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78" w:rsidRPr="00D722D9" w:rsidRDefault="00AF7E78" w:rsidP="00AF7E78">
      <w:pPr>
        <w:spacing w:after="0" w:line="240" w:lineRule="auto"/>
        <w:jc w:val="center"/>
        <w:rPr>
          <w:rFonts w:ascii="Times New Roman" w:hAnsi="Times New Roman" w:cs="Times New Roman"/>
          <w:b/>
          <w:sz w:val="28"/>
          <w:szCs w:val="28"/>
        </w:rPr>
      </w:pPr>
      <w:r w:rsidRPr="00D722D9">
        <w:rPr>
          <w:rFonts w:ascii="Times New Roman" w:hAnsi="Times New Roman" w:cs="Times New Roman"/>
          <w:b/>
          <w:sz w:val="28"/>
          <w:szCs w:val="28"/>
        </w:rPr>
        <w:t>СОДЕРЖАНИЕ</w:t>
      </w:r>
    </w:p>
    <w:p w:rsidR="00AF7E78" w:rsidRPr="00D722D9" w:rsidRDefault="00AF7E78" w:rsidP="00AF7E78">
      <w:pPr>
        <w:spacing w:after="0" w:line="240" w:lineRule="auto"/>
        <w:jc w:val="center"/>
        <w:rPr>
          <w:rFonts w:ascii="Times New Roman" w:hAnsi="Times New Roman" w:cs="Times New Roman"/>
          <w:b/>
          <w:sz w:val="28"/>
          <w:szCs w:val="28"/>
        </w:rPr>
      </w:pPr>
    </w:p>
    <w:tbl>
      <w:tblPr>
        <w:tblpPr w:leftFromText="180" w:rightFromText="180" w:vertAnchor="text" w:horzAnchor="margin" w:tblpXSpec="center" w:tblpY="1090"/>
        <w:tblW w:w="10882" w:type="dxa"/>
        <w:tblLayout w:type="fixed"/>
        <w:tblLook w:val="04A0"/>
      </w:tblPr>
      <w:tblGrid>
        <w:gridCol w:w="176"/>
        <w:gridCol w:w="3144"/>
        <w:gridCol w:w="5860"/>
        <w:gridCol w:w="283"/>
        <w:gridCol w:w="1410"/>
        <w:gridCol w:w="9"/>
      </w:tblGrid>
      <w:tr w:rsidR="00AF7E78" w:rsidRPr="00D722D9" w:rsidTr="00C86188">
        <w:trPr>
          <w:gridAfter w:val="1"/>
          <w:wAfter w:w="9" w:type="dxa"/>
          <w:trHeight w:val="467"/>
        </w:trPr>
        <w:tc>
          <w:tcPr>
            <w:tcW w:w="3320" w:type="dxa"/>
            <w:gridSpan w:val="2"/>
          </w:tcPr>
          <w:p w:rsidR="00AF7E78" w:rsidRPr="00D722D9" w:rsidRDefault="00AF7E78" w:rsidP="00C86188">
            <w:pPr>
              <w:suppressAutoHyphens/>
              <w:spacing w:after="0" w:line="240" w:lineRule="auto"/>
              <w:jc w:val="both"/>
              <w:rPr>
                <w:rFonts w:ascii="Times New Roman" w:hAnsi="Times New Roman" w:cs="Times New Roman"/>
                <w:b/>
                <w:sz w:val="28"/>
                <w:szCs w:val="28"/>
              </w:rPr>
            </w:pPr>
          </w:p>
          <w:p w:rsidR="00AF7E78" w:rsidRDefault="00AF7E78" w:rsidP="00C86188">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Номер, </w:t>
            </w:r>
            <w:r w:rsidRPr="00D722D9">
              <w:rPr>
                <w:rFonts w:ascii="Times New Roman" w:hAnsi="Times New Roman" w:cs="Times New Roman"/>
                <w:b/>
                <w:sz w:val="28"/>
                <w:szCs w:val="28"/>
              </w:rPr>
              <w:t>дата муниципального нормативного правового акта</w:t>
            </w:r>
          </w:p>
          <w:p w:rsidR="00AF7E78" w:rsidRPr="00D722D9" w:rsidRDefault="00AF7E78" w:rsidP="00C86188">
            <w:pPr>
              <w:suppressAutoHyphens/>
              <w:spacing w:after="0" w:line="240" w:lineRule="auto"/>
              <w:jc w:val="center"/>
              <w:rPr>
                <w:rFonts w:ascii="Times New Roman" w:hAnsi="Times New Roman" w:cs="Times New Roman"/>
                <w:b/>
                <w:sz w:val="28"/>
                <w:szCs w:val="28"/>
                <w:lang w:eastAsia="zh-CN"/>
              </w:rPr>
            </w:pPr>
          </w:p>
        </w:tc>
        <w:tc>
          <w:tcPr>
            <w:tcW w:w="5860" w:type="dxa"/>
          </w:tcPr>
          <w:p w:rsidR="00AF7E78" w:rsidRPr="00D722D9" w:rsidRDefault="00AF7E78" w:rsidP="00C86188">
            <w:pPr>
              <w:suppressAutoHyphens/>
              <w:spacing w:after="0" w:line="240" w:lineRule="auto"/>
              <w:jc w:val="center"/>
              <w:rPr>
                <w:rFonts w:ascii="Times New Roman" w:hAnsi="Times New Roman" w:cs="Times New Roman"/>
                <w:b/>
                <w:sz w:val="28"/>
                <w:szCs w:val="28"/>
              </w:rPr>
            </w:pPr>
          </w:p>
          <w:p w:rsidR="00AF7E78" w:rsidRPr="00D722D9" w:rsidRDefault="00AF7E78" w:rsidP="00C86188">
            <w:pPr>
              <w:suppressAutoHyphens/>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rPr>
              <w:t xml:space="preserve">Наименование </w:t>
            </w:r>
            <w:r w:rsidRPr="00D722D9">
              <w:rPr>
                <w:rFonts w:ascii="Times New Roman" w:hAnsi="Times New Roman" w:cs="Times New Roman"/>
                <w:b/>
                <w:sz w:val="28"/>
                <w:szCs w:val="28"/>
              </w:rPr>
              <w:t>муниципального нормативного правового акта</w:t>
            </w:r>
          </w:p>
        </w:tc>
        <w:tc>
          <w:tcPr>
            <w:tcW w:w="1693" w:type="dxa"/>
            <w:gridSpan w:val="2"/>
          </w:tcPr>
          <w:p w:rsidR="00AF7E78" w:rsidRDefault="00AF7E78" w:rsidP="00C86188">
            <w:pPr>
              <w:suppressAutoHyphens/>
              <w:spacing w:after="0" w:line="240" w:lineRule="auto"/>
              <w:jc w:val="both"/>
              <w:rPr>
                <w:rFonts w:ascii="Times New Roman" w:hAnsi="Times New Roman" w:cs="Times New Roman"/>
                <w:b/>
                <w:sz w:val="28"/>
                <w:szCs w:val="28"/>
              </w:rPr>
            </w:pPr>
          </w:p>
          <w:p w:rsidR="00AF7E78" w:rsidRPr="00D722D9" w:rsidRDefault="00AF7E78" w:rsidP="00C86188">
            <w:pPr>
              <w:suppressAutoHyphens/>
              <w:spacing w:after="0" w:line="240" w:lineRule="auto"/>
              <w:jc w:val="both"/>
              <w:rPr>
                <w:rFonts w:ascii="Times New Roman" w:hAnsi="Times New Roman" w:cs="Times New Roman"/>
                <w:b/>
                <w:sz w:val="28"/>
                <w:szCs w:val="28"/>
                <w:lang w:eastAsia="zh-CN"/>
              </w:rPr>
            </w:pPr>
            <w:r>
              <w:rPr>
                <w:rFonts w:ascii="Times New Roman" w:hAnsi="Times New Roman" w:cs="Times New Roman"/>
                <w:b/>
                <w:sz w:val="28"/>
                <w:szCs w:val="28"/>
              </w:rPr>
              <w:t xml:space="preserve">   Страниц</w:t>
            </w:r>
            <w:r w:rsidRPr="00D722D9">
              <w:rPr>
                <w:rFonts w:ascii="Times New Roman" w:hAnsi="Times New Roman" w:cs="Times New Roman"/>
                <w:b/>
                <w:sz w:val="28"/>
                <w:szCs w:val="28"/>
              </w:rPr>
              <w:t>а</w:t>
            </w:r>
          </w:p>
        </w:tc>
      </w:tr>
      <w:tr w:rsidR="00AF7E78" w:rsidRPr="00D722D9" w:rsidTr="00C86188">
        <w:trPr>
          <w:gridBefore w:val="1"/>
          <w:wBefore w:w="176" w:type="dxa"/>
          <w:trHeight w:val="1072"/>
        </w:trPr>
        <w:tc>
          <w:tcPr>
            <w:tcW w:w="3144" w:type="dxa"/>
            <w:hideMark/>
          </w:tcPr>
          <w:p w:rsidR="00AF7E78" w:rsidRPr="00857092" w:rsidRDefault="00AF7E78" w:rsidP="00C86188">
            <w:pPr>
              <w:suppressAutoHyphens/>
              <w:spacing w:after="0" w:line="240" w:lineRule="auto"/>
              <w:jc w:val="both"/>
              <w:rPr>
                <w:rFonts w:ascii="Times New Roman" w:eastAsia="Times New Roman" w:hAnsi="Times New Roman" w:cs="Times New Roman"/>
                <w:sz w:val="24"/>
                <w:szCs w:val="24"/>
                <w:lang w:eastAsia="zh-CN"/>
              </w:rPr>
            </w:pPr>
            <w:r w:rsidRPr="00857092">
              <w:rPr>
                <w:rFonts w:ascii="Times New Roman" w:eastAsia="Times New Roman" w:hAnsi="Times New Roman" w:cs="Times New Roman"/>
                <w:sz w:val="24"/>
                <w:szCs w:val="24"/>
                <w:lang w:eastAsia="zh-CN"/>
              </w:rPr>
              <w:t>Постановление администрации городского округа Тейково от 15.04.2022 № 193</w:t>
            </w:r>
          </w:p>
        </w:tc>
        <w:tc>
          <w:tcPr>
            <w:tcW w:w="6143" w:type="dxa"/>
            <w:gridSpan w:val="2"/>
            <w:hideMark/>
          </w:tcPr>
          <w:p w:rsidR="00AF7E78" w:rsidRPr="00F0578A" w:rsidRDefault="00AF7E78" w:rsidP="00C86188">
            <w:pPr>
              <w:pStyle w:val="a7"/>
              <w:jc w:val="both"/>
            </w:pPr>
            <w:r w:rsidRPr="00F0578A">
              <w:t xml:space="preserve">О внесении изменений в постановление администрации городского округа Тейково Ивановской области </w:t>
            </w:r>
            <w:r>
              <w:t xml:space="preserve"> </w:t>
            </w:r>
            <w:r w:rsidRPr="00F0578A">
              <w:t>от 11.11.2013 № 677 «Об утверждении муниципальной пр</w:t>
            </w:r>
            <w:r w:rsidRPr="00F0578A">
              <w:t>о</w:t>
            </w:r>
            <w:r w:rsidRPr="00F0578A">
              <w:t>граммы городского округа Тейково «Развитие образов</w:t>
            </w:r>
            <w:r w:rsidRPr="00F0578A">
              <w:t>а</w:t>
            </w:r>
            <w:r w:rsidRPr="00F0578A">
              <w:t>ния в городском округе Тейково»</w:t>
            </w:r>
            <w:r>
              <w:t>.</w:t>
            </w:r>
          </w:p>
          <w:p w:rsidR="00AF7E78" w:rsidRPr="00D722D9" w:rsidRDefault="00AF7E78" w:rsidP="00C86188">
            <w:pPr>
              <w:widowControl w:val="0"/>
              <w:autoSpaceDE w:val="0"/>
              <w:autoSpaceDN w:val="0"/>
              <w:adjustRightInd w:val="0"/>
              <w:spacing w:after="0" w:line="240" w:lineRule="auto"/>
              <w:ind w:right="-1"/>
              <w:jc w:val="both"/>
              <w:rPr>
                <w:rFonts w:ascii="Times New Roman" w:hAnsi="Times New Roman" w:cs="Times New Roman"/>
                <w:color w:val="000000"/>
                <w:sz w:val="28"/>
                <w:szCs w:val="28"/>
              </w:rPr>
            </w:pPr>
          </w:p>
        </w:tc>
        <w:tc>
          <w:tcPr>
            <w:tcW w:w="1419" w:type="dxa"/>
            <w:gridSpan w:val="2"/>
          </w:tcPr>
          <w:p w:rsidR="00AF7E78" w:rsidRPr="007336EE" w:rsidRDefault="00AF7E78" w:rsidP="00C86188">
            <w:pPr>
              <w:suppressAutoHyphens/>
              <w:spacing w:after="0" w:line="240" w:lineRule="auto"/>
              <w:jc w:val="center"/>
              <w:rPr>
                <w:rFonts w:ascii="Times New Roman" w:hAnsi="Times New Roman" w:cs="Times New Roman"/>
                <w:sz w:val="24"/>
                <w:szCs w:val="24"/>
                <w:lang w:eastAsia="zh-CN"/>
              </w:rPr>
            </w:pPr>
          </w:p>
          <w:p w:rsidR="00AF7E78" w:rsidRPr="007336EE" w:rsidRDefault="00AF7E78" w:rsidP="00C86188">
            <w:pPr>
              <w:suppressAutoHyphens/>
              <w:spacing w:after="0" w:line="240" w:lineRule="auto"/>
              <w:jc w:val="center"/>
              <w:rPr>
                <w:rFonts w:ascii="Times New Roman" w:hAnsi="Times New Roman" w:cs="Times New Roman"/>
                <w:sz w:val="24"/>
                <w:szCs w:val="24"/>
                <w:lang w:eastAsia="zh-CN"/>
              </w:rPr>
            </w:pPr>
            <w:r w:rsidRPr="007336EE">
              <w:rPr>
                <w:rFonts w:ascii="Times New Roman" w:hAnsi="Times New Roman" w:cs="Times New Roman"/>
                <w:sz w:val="24"/>
                <w:szCs w:val="24"/>
                <w:lang w:eastAsia="zh-CN"/>
              </w:rPr>
              <w:t>2</w:t>
            </w:r>
          </w:p>
        </w:tc>
      </w:tr>
      <w:tr w:rsidR="00AF7E78" w:rsidRPr="00D722D9" w:rsidTr="00C86188">
        <w:trPr>
          <w:gridBefore w:val="1"/>
          <w:wBefore w:w="176" w:type="dxa"/>
          <w:trHeight w:val="622"/>
        </w:trPr>
        <w:tc>
          <w:tcPr>
            <w:tcW w:w="3144" w:type="dxa"/>
          </w:tcPr>
          <w:p w:rsidR="00AF7E78" w:rsidRPr="00857092" w:rsidRDefault="00AF7E78" w:rsidP="00C86188">
            <w:pPr>
              <w:suppressAutoHyphens/>
              <w:spacing w:after="0" w:line="240" w:lineRule="auto"/>
              <w:jc w:val="both"/>
              <w:rPr>
                <w:rFonts w:ascii="Times New Roman" w:eastAsia="Times New Roman" w:hAnsi="Times New Roman" w:cs="Times New Roman"/>
                <w:sz w:val="24"/>
                <w:szCs w:val="24"/>
                <w:lang w:eastAsia="zh-CN"/>
              </w:rPr>
            </w:pPr>
            <w:r w:rsidRPr="00857092">
              <w:rPr>
                <w:rFonts w:ascii="Times New Roman" w:eastAsia="Times New Roman" w:hAnsi="Times New Roman" w:cs="Times New Roman"/>
                <w:sz w:val="24"/>
                <w:szCs w:val="24"/>
                <w:lang w:eastAsia="zh-CN"/>
              </w:rPr>
              <w:t>Постановление администрации городского округа Тейково</w:t>
            </w:r>
            <w:r w:rsidR="001F12EF">
              <w:rPr>
                <w:rFonts w:ascii="Times New Roman" w:eastAsia="Times New Roman" w:hAnsi="Times New Roman" w:cs="Times New Roman"/>
                <w:sz w:val="24"/>
                <w:szCs w:val="24"/>
                <w:lang w:eastAsia="zh-CN"/>
              </w:rPr>
              <w:t xml:space="preserve"> Ивановской области</w:t>
            </w:r>
            <w:r w:rsidRPr="00857092">
              <w:rPr>
                <w:rFonts w:ascii="Times New Roman" w:eastAsia="Times New Roman" w:hAnsi="Times New Roman" w:cs="Times New Roman"/>
                <w:sz w:val="24"/>
                <w:szCs w:val="24"/>
                <w:lang w:eastAsia="zh-CN"/>
              </w:rPr>
              <w:t xml:space="preserve"> от 25.04.2022 № 213</w:t>
            </w:r>
          </w:p>
        </w:tc>
        <w:tc>
          <w:tcPr>
            <w:tcW w:w="6143" w:type="dxa"/>
            <w:gridSpan w:val="2"/>
            <w:hideMark/>
          </w:tcPr>
          <w:p w:rsidR="00AF7E78" w:rsidRPr="00E95CE1" w:rsidRDefault="00AF7E78" w:rsidP="00C86188">
            <w:pPr>
              <w:jc w:val="both"/>
              <w:rPr>
                <w:rFonts w:ascii="Times New Roman" w:hAnsi="Times New Roman" w:cs="Times New Roman"/>
                <w:b/>
                <w:bCs/>
                <w:sz w:val="24"/>
                <w:szCs w:val="24"/>
              </w:rPr>
            </w:pPr>
            <w:r w:rsidRPr="009F7F29">
              <w:rPr>
                <w:rFonts w:ascii="Times New Roman" w:hAnsi="Times New Roman" w:cs="Times New Roman"/>
                <w:bCs/>
                <w:sz w:val="24"/>
                <w:szCs w:val="24"/>
              </w:rPr>
              <w:t>О внесении изменения в постановление администрации городского округа Тейково от 18.12.2019 № 546 «Об у</w:t>
            </w:r>
            <w:r w:rsidRPr="009F7F29">
              <w:rPr>
                <w:rFonts w:ascii="Times New Roman" w:hAnsi="Times New Roman" w:cs="Times New Roman"/>
                <w:bCs/>
                <w:sz w:val="24"/>
                <w:szCs w:val="24"/>
              </w:rPr>
              <w:t>т</w:t>
            </w:r>
            <w:r w:rsidRPr="009F7F29">
              <w:rPr>
                <w:rFonts w:ascii="Times New Roman" w:hAnsi="Times New Roman" w:cs="Times New Roman"/>
                <w:bCs/>
                <w:sz w:val="24"/>
                <w:szCs w:val="24"/>
              </w:rPr>
              <w:t>верждении административного регламента по осущест</w:t>
            </w:r>
            <w:r w:rsidRPr="009F7F29">
              <w:rPr>
                <w:rFonts w:ascii="Times New Roman" w:hAnsi="Times New Roman" w:cs="Times New Roman"/>
                <w:bCs/>
                <w:sz w:val="24"/>
                <w:szCs w:val="24"/>
              </w:rPr>
              <w:t>в</w:t>
            </w:r>
            <w:r w:rsidRPr="009F7F29">
              <w:rPr>
                <w:rFonts w:ascii="Times New Roman" w:hAnsi="Times New Roman" w:cs="Times New Roman"/>
                <w:bCs/>
                <w:sz w:val="24"/>
                <w:szCs w:val="24"/>
              </w:rPr>
              <w:t xml:space="preserve">лению ведомственного </w:t>
            </w:r>
            <w:proofErr w:type="gramStart"/>
            <w:r w:rsidRPr="009F7F29">
              <w:rPr>
                <w:rFonts w:ascii="Times New Roman" w:hAnsi="Times New Roman" w:cs="Times New Roman"/>
                <w:bCs/>
                <w:sz w:val="24"/>
                <w:szCs w:val="24"/>
              </w:rPr>
              <w:t>контроля за</w:t>
            </w:r>
            <w:proofErr w:type="gramEnd"/>
            <w:r w:rsidRPr="009F7F29">
              <w:rPr>
                <w:rFonts w:ascii="Times New Roman" w:hAnsi="Times New Roman" w:cs="Times New Roman"/>
                <w:bCs/>
                <w:sz w:val="24"/>
                <w:szCs w:val="24"/>
              </w:rPr>
              <w:t xml:space="preserve"> соблюдением труд</w:t>
            </w:r>
            <w:r w:rsidRPr="009F7F29">
              <w:rPr>
                <w:rFonts w:ascii="Times New Roman" w:hAnsi="Times New Roman" w:cs="Times New Roman"/>
                <w:bCs/>
                <w:sz w:val="24"/>
                <w:szCs w:val="24"/>
              </w:rPr>
              <w:t>о</w:t>
            </w:r>
            <w:r w:rsidRPr="009F7F29">
              <w:rPr>
                <w:rFonts w:ascii="Times New Roman" w:hAnsi="Times New Roman" w:cs="Times New Roman"/>
                <w:bCs/>
                <w:sz w:val="24"/>
                <w:szCs w:val="24"/>
              </w:rPr>
              <w:t>вого законодательства и иных нормативных правовых актов, содержащих нормы трудового права, в городском округе Тейково</w:t>
            </w:r>
            <w:r w:rsidRPr="00E95CE1">
              <w:rPr>
                <w:rFonts w:ascii="Times New Roman" w:hAnsi="Times New Roman" w:cs="Times New Roman"/>
                <w:b/>
                <w:bCs/>
                <w:sz w:val="24"/>
                <w:szCs w:val="24"/>
              </w:rPr>
              <w:t>»</w:t>
            </w:r>
          </w:p>
          <w:p w:rsidR="00AF7E78" w:rsidRPr="00D722D9" w:rsidRDefault="00AF7E78" w:rsidP="00C86188">
            <w:pPr>
              <w:spacing w:after="0" w:line="240" w:lineRule="auto"/>
              <w:jc w:val="both"/>
              <w:rPr>
                <w:rFonts w:ascii="Times New Roman" w:hAnsi="Times New Roman" w:cs="Times New Roman"/>
                <w:sz w:val="28"/>
                <w:szCs w:val="28"/>
              </w:rPr>
            </w:pPr>
          </w:p>
        </w:tc>
        <w:tc>
          <w:tcPr>
            <w:tcW w:w="1419" w:type="dxa"/>
            <w:gridSpan w:val="2"/>
          </w:tcPr>
          <w:p w:rsidR="00AF7E78" w:rsidRPr="007336EE" w:rsidRDefault="00AF7E78" w:rsidP="00C86188">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F2466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47</w:t>
            </w:r>
          </w:p>
        </w:tc>
      </w:tr>
    </w:tbl>
    <w:p w:rsidR="00AF7E78" w:rsidRPr="00D722D9" w:rsidRDefault="00AF7E78" w:rsidP="00AF7E78">
      <w:pPr>
        <w:spacing w:after="0" w:line="240" w:lineRule="auto"/>
        <w:jc w:val="center"/>
        <w:rPr>
          <w:rFonts w:ascii="Times New Roman" w:hAnsi="Times New Roman" w:cs="Times New Roman"/>
          <w:b/>
          <w:sz w:val="28"/>
          <w:szCs w:val="28"/>
        </w:rPr>
      </w:pPr>
      <w:r w:rsidRPr="00D722D9">
        <w:rPr>
          <w:rFonts w:ascii="Times New Roman" w:hAnsi="Times New Roman" w:cs="Times New Roman"/>
          <w:b/>
          <w:sz w:val="28"/>
          <w:szCs w:val="28"/>
        </w:rPr>
        <w:t>Постановления администрации городского округа Тейково</w:t>
      </w:r>
    </w:p>
    <w:p w:rsidR="00AF7E78" w:rsidRPr="00D722D9" w:rsidRDefault="00AF7E78" w:rsidP="00AF7E78">
      <w:pPr>
        <w:spacing w:after="0" w:line="240" w:lineRule="auto"/>
        <w:jc w:val="center"/>
        <w:rPr>
          <w:rFonts w:ascii="Times New Roman" w:hAnsi="Times New Roman" w:cs="Times New Roman"/>
          <w:b/>
          <w:sz w:val="28"/>
          <w:szCs w:val="28"/>
        </w:rPr>
      </w:pPr>
      <w:r w:rsidRPr="00D722D9">
        <w:rPr>
          <w:rFonts w:ascii="Times New Roman" w:hAnsi="Times New Roman" w:cs="Times New Roman"/>
          <w:b/>
          <w:sz w:val="28"/>
          <w:szCs w:val="28"/>
        </w:rPr>
        <w:t>Ивановской области</w:t>
      </w:r>
    </w:p>
    <w:p w:rsidR="004D492D" w:rsidRPr="004D492D" w:rsidRDefault="004D492D" w:rsidP="00AF7E78">
      <w:pPr>
        <w:spacing w:after="0" w:line="240" w:lineRule="auto"/>
        <w:rPr>
          <w:rFonts w:ascii="Times New Roman" w:hAnsi="Times New Roman" w:cs="Times New Roman"/>
          <w:sz w:val="24"/>
          <w:szCs w:val="24"/>
        </w:rPr>
        <w:sectPr w:rsidR="004D492D" w:rsidRPr="004D492D" w:rsidSect="007336EE">
          <w:footerReference w:type="default" r:id="rId8"/>
          <w:pgSz w:w="11906" w:h="16838"/>
          <w:pgMar w:top="1276" w:right="567" w:bottom="1135" w:left="1134" w:header="709" w:footer="709" w:gutter="0"/>
          <w:cols w:space="720"/>
          <w:docGrid w:linePitch="299"/>
        </w:sectPr>
      </w:pPr>
    </w:p>
    <w:p w:rsidR="00D12F15" w:rsidRDefault="00D12F15" w:rsidP="00AF7E78">
      <w:pPr>
        <w:spacing w:after="0" w:line="240" w:lineRule="auto"/>
        <w:rPr>
          <w:rFonts w:ascii="Times New Roman" w:hAnsi="Times New Roman"/>
          <w:b/>
          <w:noProof/>
          <w:sz w:val="32"/>
          <w:szCs w:val="32"/>
        </w:rPr>
      </w:pPr>
    </w:p>
    <w:p w:rsidR="00B924B7" w:rsidRDefault="00B924B7" w:rsidP="00B924B7">
      <w:pPr>
        <w:spacing w:after="0" w:line="240" w:lineRule="auto"/>
        <w:jc w:val="center"/>
        <w:rPr>
          <w:rFonts w:ascii="Times New Roman" w:hAnsi="Times New Roman"/>
          <w:b/>
          <w:noProof/>
          <w:sz w:val="32"/>
          <w:szCs w:val="32"/>
        </w:rPr>
      </w:pPr>
      <w:r>
        <w:rPr>
          <w:rFonts w:ascii="Times New Roman" w:hAnsi="Times New Roman"/>
          <w:b/>
          <w:noProof/>
          <w:sz w:val="32"/>
          <w:szCs w:val="32"/>
        </w:rPr>
        <w:drawing>
          <wp:inline distT="0" distB="0" distL="0" distR="0">
            <wp:extent cx="69469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4690" cy="906780"/>
                    </a:xfrm>
                    <a:prstGeom prst="rect">
                      <a:avLst/>
                    </a:prstGeom>
                    <a:noFill/>
                    <a:ln w="9525">
                      <a:noFill/>
                      <a:miter lim="800000"/>
                      <a:headEnd/>
                      <a:tailEnd/>
                    </a:ln>
                  </pic:spPr>
                </pic:pic>
              </a:graphicData>
            </a:graphic>
          </wp:inline>
        </w:drawing>
      </w:r>
    </w:p>
    <w:p w:rsidR="00B924B7" w:rsidRPr="00D722D9" w:rsidRDefault="00B924B7" w:rsidP="00B924B7">
      <w:pPr>
        <w:spacing w:after="0" w:line="240" w:lineRule="auto"/>
        <w:jc w:val="center"/>
        <w:rPr>
          <w:rFonts w:ascii="Times New Roman" w:hAnsi="Times New Roman" w:cs="Times New Roman"/>
          <w:b/>
          <w:sz w:val="24"/>
          <w:szCs w:val="24"/>
        </w:rPr>
      </w:pPr>
      <w:r w:rsidRPr="00D722D9">
        <w:rPr>
          <w:rFonts w:ascii="Times New Roman" w:hAnsi="Times New Roman" w:cs="Times New Roman"/>
          <w:b/>
          <w:sz w:val="24"/>
          <w:szCs w:val="24"/>
        </w:rPr>
        <w:t>АДМИНИСТРАЦИЯ ГОРОДСКОГО ОКРУГА ТЕЙКОВО</w:t>
      </w:r>
    </w:p>
    <w:p w:rsidR="00B924B7" w:rsidRPr="00D722D9" w:rsidRDefault="00B924B7" w:rsidP="00B924B7">
      <w:pPr>
        <w:spacing w:after="0" w:line="240" w:lineRule="auto"/>
        <w:jc w:val="center"/>
        <w:rPr>
          <w:rFonts w:ascii="Times New Roman" w:hAnsi="Times New Roman" w:cs="Times New Roman"/>
          <w:b/>
          <w:sz w:val="24"/>
          <w:szCs w:val="24"/>
        </w:rPr>
      </w:pPr>
      <w:r w:rsidRPr="00D722D9">
        <w:rPr>
          <w:rFonts w:ascii="Times New Roman" w:hAnsi="Times New Roman" w:cs="Times New Roman"/>
          <w:b/>
          <w:sz w:val="24"/>
          <w:szCs w:val="24"/>
        </w:rPr>
        <w:t>ИВАНОВСКОЙ ОБЛАСТИ</w:t>
      </w:r>
    </w:p>
    <w:p w:rsidR="00B924B7" w:rsidRPr="00D722D9" w:rsidRDefault="00B924B7" w:rsidP="00B924B7">
      <w:pPr>
        <w:spacing w:after="0" w:line="240" w:lineRule="auto"/>
        <w:jc w:val="center"/>
        <w:rPr>
          <w:rFonts w:ascii="Times New Roman" w:hAnsi="Times New Roman" w:cs="Times New Roman"/>
          <w:b/>
          <w:sz w:val="24"/>
          <w:szCs w:val="24"/>
        </w:rPr>
      </w:pPr>
      <w:r w:rsidRPr="00D722D9">
        <w:rPr>
          <w:rFonts w:ascii="Times New Roman" w:hAnsi="Times New Roman" w:cs="Times New Roman"/>
          <w:b/>
          <w:sz w:val="24"/>
          <w:szCs w:val="24"/>
        </w:rPr>
        <w:t>_______________________________________________________</w:t>
      </w:r>
    </w:p>
    <w:p w:rsidR="00B924B7" w:rsidRPr="00D722D9" w:rsidRDefault="00B924B7" w:rsidP="00B924B7">
      <w:pPr>
        <w:spacing w:after="0" w:line="240" w:lineRule="auto"/>
        <w:jc w:val="center"/>
        <w:rPr>
          <w:rFonts w:ascii="Times New Roman" w:hAnsi="Times New Roman" w:cs="Times New Roman"/>
          <w:b/>
          <w:sz w:val="24"/>
          <w:szCs w:val="24"/>
        </w:rPr>
      </w:pPr>
    </w:p>
    <w:p w:rsidR="00B924B7" w:rsidRPr="00D722D9" w:rsidRDefault="00B924B7" w:rsidP="00B924B7">
      <w:pPr>
        <w:spacing w:after="0" w:line="240" w:lineRule="auto"/>
        <w:jc w:val="center"/>
        <w:rPr>
          <w:rFonts w:ascii="Times New Roman" w:hAnsi="Times New Roman" w:cs="Times New Roman"/>
          <w:b/>
          <w:sz w:val="24"/>
          <w:szCs w:val="24"/>
        </w:rPr>
      </w:pPr>
    </w:p>
    <w:p w:rsidR="00B924B7" w:rsidRPr="00D722D9" w:rsidRDefault="00B924B7" w:rsidP="00B924B7">
      <w:pPr>
        <w:spacing w:after="0" w:line="240" w:lineRule="auto"/>
        <w:jc w:val="center"/>
        <w:rPr>
          <w:rFonts w:ascii="Times New Roman" w:hAnsi="Times New Roman" w:cs="Times New Roman"/>
          <w:b/>
          <w:sz w:val="24"/>
          <w:szCs w:val="24"/>
        </w:rPr>
      </w:pPr>
      <w:proofErr w:type="gramStart"/>
      <w:r w:rsidRPr="00D722D9">
        <w:rPr>
          <w:rFonts w:ascii="Times New Roman" w:hAnsi="Times New Roman" w:cs="Times New Roman"/>
          <w:b/>
          <w:sz w:val="24"/>
          <w:szCs w:val="24"/>
        </w:rPr>
        <w:t>П</w:t>
      </w:r>
      <w:proofErr w:type="gramEnd"/>
      <w:r w:rsidRPr="00D722D9">
        <w:rPr>
          <w:rFonts w:ascii="Times New Roman" w:hAnsi="Times New Roman" w:cs="Times New Roman"/>
          <w:b/>
          <w:sz w:val="24"/>
          <w:szCs w:val="24"/>
        </w:rPr>
        <w:t xml:space="preserve"> О С Т А Н О В Л Е Н И Е</w:t>
      </w:r>
    </w:p>
    <w:p w:rsidR="00B924B7" w:rsidRPr="00D722D9" w:rsidRDefault="00B924B7" w:rsidP="00B924B7">
      <w:pPr>
        <w:spacing w:after="0" w:line="240" w:lineRule="auto"/>
        <w:jc w:val="center"/>
        <w:rPr>
          <w:rFonts w:ascii="Times New Roman" w:hAnsi="Times New Roman" w:cs="Times New Roman"/>
          <w:b/>
          <w:sz w:val="24"/>
          <w:szCs w:val="24"/>
        </w:rPr>
      </w:pPr>
    </w:p>
    <w:p w:rsidR="00B924B7" w:rsidRPr="00D722D9" w:rsidRDefault="00B924B7" w:rsidP="00B924B7">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 xml:space="preserve">от    15.04.2022    №  193  </w:t>
      </w:r>
    </w:p>
    <w:p w:rsidR="00B924B7" w:rsidRPr="00D722D9" w:rsidRDefault="00B924B7" w:rsidP="00B924B7">
      <w:pPr>
        <w:spacing w:after="0"/>
        <w:jc w:val="center"/>
        <w:rPr>
          <w:rFonts w:ascii="Times New Roman" w:hAnsi="Times New Roman" w:cs="Times New Roman"/>
          <w:sz w:val="24"/>
          <w:szCs w:val="24"/>
        </w:rPr>
      </w:pPr>
    </w:p>
    <w:p w:rsidR="00B924B7" w:rsidRPr="00D722D9" w:rsidRDefault="00B924B7" w:rsidP="00B924B7">
      <w:pPr>
        <w:spacing w:after="0"/>
        <w:jc w:val="center"/>
        <w:rPr>
          <w:rFonts w:ascii="Times New Roman" w:hAnsi="Times New Roman" w:cs="Times New Roman"/>
          <w:sz w:val="24"/>
          <w:szCs w:val="24"/>
        </w:rPr>
      </w:pPr>
      <w:r w:rsidRPr="00D722D9">
        <w:rPr>
          <w:rFonts w:ascii="Times New Roman" w:hAnsi="Times New Roman" w:cs="Times New Roman"/>
          <w:sz w:val="24"/>
          <w:szCs w:val="24"/>
        </w:rPr>
        <w:t>г. Тейково</w:t>
      </w:r>
    </w:p>
    <w:p w:rsidR="00B924B7" w:rsidRPr="00D722D9" w:rsidRDefault="00B924B7" w:rsidP="00B924B7">
      <w:pPr>
        <w:spacing w:after="0" w:line="240" w:lineRule="auto"/>
        <w:jc w:val="center"/>
        <w:rPr>
          <w:rFonts w:ascii="Times New Roman" w:hAnsi="Times New Roman" w:cs="Times New Roman"/>
          <w:b/>
          <w:sz w:val="24"/>
          <w:szCs w:val="24"/>
        </w:rPr>
      </w:pPr>
      <w:r w:rsidRPr="00D722D9">
        <w:rPr>
          <w:rFonts w:ascii="Times New Roman" w:hAnsi="Times New Roman" w:cs="Times New Roman"/>
          <w:b/>
          <w:sz w:val="24"/>
          <w:szCs w:val="24"/>
        </w:rPr>
        <w:t xml:space="preserve">          </w:t>
      </w:r>
    </w:p>
    <w:p w:rsidR="00B924B7" w:rsidRPr="00D722D9" w:rsidRDefault="00B924B7" w:rsidP="00B924B7">
      <w:pPr>
        <w:pStyle w:val="a7"/>
        <w:jc w:val="center"/>
        <w:rPr>
          <w:b/>
        </w:rPr>
      </w:pPr>
      <w:r w:rsidRPr="00D722D9">
        <w:rPr>
          <w:b/>
        </w:rPr>
        <w:t xml:space="preserve">О внесении изменений в постановление </w:t>
      </w:r>
    </w:p>
    <w:p w:rsidR="00B924B7" w:rsidRPr="00D722D9" w:rsidRDefault="00B924B7" w:rsidP="00B924B7">
      <w:pPr>
        <w:pStyle w:val="a7"/>
        <w:jc w:val="center"/>
        <w:rPr>
          <w:b/>
        </w:rPr>
      </w:pPr>
      <w:r w:rsidRPr="00D722D9">
        <w:rPr>
          <w:b/>
        </w:rPr>
        <w:t xml:space="preserve">администрации городского округа Тейково Ивановской области </w:t>
      </w:r>
    </w:p>
    <w:p w:rsidR="00B924B7" w:rsidRPr="00D722D9" w:rsidRDefault="00B924B7" w:rsidP="00B924B7">
      <w:pPr>
        <w:pStyle w:val="a7"/>
        <w:jc w:val="center"/>
        <w:rPr>
          <w:b/>
        </w:rPr>
      </w:pPr>
      <w:r w:rsidRPr="00D722D9">
        <w:rPr>
          <w:b/>
        </w:rPr>
        <w:t>от 11.11.2013 № 677 «Об утверждении муниципальной программы городского округа Тейк</w:t>
      </w:r>
      <w:r w:rsidRPr="00D722D9">
        <w:rPr>
          <w:b/>
        </w:rPr>
        <w:t>о</w:t>
      </w:r>
      <w:r w:rsidRPr="00D722D9">
        <w:rPr>
          <w:b/>
        </w:rPr>
        <w:t>во «Развитие образования в городском округе Тейково»</w:t>
      </w:r>
    </w:p>
    <w:p w:rsidR="00B924B7" w:rsidRPr="00D722D9" w:rsidRDefault="00B924B7" w:rsidP="00B924B7">
      <w:pPr>
        <w:pStyle w:val="a7"/>
        <w:jc w:val="center"/>
        <w:rPr>
          <w:b/>
        </w:rPr>
      </w:pPr>
    </w:p>
    <w:p w:rsidR="00B924B7" w:rsidRPr="00D722D9" w:rsidRDefault="00B924B7" w:rsidP="00B924B7">
      <w:pPr>
        <w:pStyle w:val="a7"/>
        <w:jc w:val="both"/>
      </w:pPr>
    </w:p>
    <w:p w:rsidR="00B924B7" w:rsidRPr="00D722D9" w:rsidRDefault="00B924B7" w:rsidP="00B924B7">
      <w:pPr>
        <w:pStyle w:val="a7"/>
        <w:ind w:firstLine="709"/>
        <w:jc w:val="both"/>
        <w:rPr>
          <w:bCs/>
        </w:rPr>
      </w:pPr>
      <w:proofErr w:type="gramStart"/>
      <w:r w:rsidRPr="00D722D9">
        <w:t>В соответствии с решением городской Думы городского округа Тейково Ивановской обла</w:t>
      </w:r>
      <w:r w:rsidRPr="00D722D9">
        <w:t>с</w:t>
      </w:r>
      <w:r w:rsidRPr="00D722D9">
        <w:t>ти от 17.12.2021 № 135 «О бюджете города Тейково на 2022 год и на плановый период 2023 и 2024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w:t>
      </w:r>
      <w:r w:rsidRPr="00D722D9">
        <w:t>о</w:t>
      </w:r>
      <w:r w:rsidRPr="00D722D9">
        <w:t>грамм городского округа Тейково, их формирования и реализации и порядка проведения оценки эффективности</w:t>
      </w:r>
      <w:proofErr w:type="gramEnd"/>
      <w:r w:rsidRPr="00D722D9">
        <w:t xml:space="preserve"> реализации муниципальных программ городского округа Тейково», администр</w:t>
      </w:r>
      <w:r w:rsidRPr="00D722D9">
        <w:t>а</w:t>
      </w:r>
      <w:r w:rsidRPr="00D722D9">
        <w:t>ция городского округа Тейково Ивановской области</w:t>
      </w:r>
    </w:p>
    <w:p w:rsidR="00B924B7" w:rsidRPr="00D722D9" w:rsidRDefault="00B924B7" w:rsidP="00B924B7">
      <w:pPr>
        <w:pStyle w:val="a7"/>
        <w:ind w:firstLine="709"/>
        <w:jc w:val="both"/>
        <w:rPr>
          <w:color w:val="FF0000"/>
        </w:rPr>
      </w:pPr>
    </w:p>
    <w:p w:rsidR="00B924B7" w:rsidRPr="00D722D9" w:rsidRDefault="00B924B7" w:rsidP="00B924B7">
      <w:pPr>
        <w:pStyle w:val="a7"/>
        <w:ind w:firstLine="709"/>
        <w:jc w:val="both"/>
        <w:rPr>
          <w:color w:val="FF0000"/>
        </w:rPr>
      </w:pPr>
    </w:p>
    <w:p w:rsidR="00B924B7" w:rsidRPr="00D722D9" w:rsidRDefault="00B924B7" w:rsidP="00B924B7">
      <w:pPr>
        <w:spacing w:after="0" w:line="240" w:lineRule="auto"/>
        <w:ind w:firstLine="709"/>
        <w:jc w:val="center"/>
        <w:rPr>
          <w:rFonts w:ascii="Times New Roman" w:hAnsi="Times New Roman" w:cs="Times New Roman"/>
          <w:b/>
          <w:sz w:val="24"/>
          <w:szCs w:val="24"/>
        </w:rPr>
      </w:pPr>
      <w:proofErr w:type="gramStart"/>
      <w:r w:rsidRPr="00D722D9">
        <w:rPr>
          <w:rFonts w:ascii="Times New Roman" w:hAnsi="Times New Roman" w:cs="Times New Roman"/>
          <w:b/>
          <w:sz w:val="24"/>
          <w:szCs w:val="24"/>
        </w:rPr>
        <w:t>П</w:t>
      </w:r>
      <w:proofErr w:type="gramEnd"/>
      <w:r w:rsidRPr="00D722D9">
        <w:rPr>
          <w:rFonts w:ascii="Times New Roman" w:hAnsi="Times New Roman" w:cs="Times New Roman"/>
          <w:b/>
          <w:sz w:val="24"/>
          <w:szCs w:val="24"/>
        </w:rPr>
        <w:t xml:space="preserve"> О С Т А Н О В Л Я Е Т:</w:t>
      </w:r>
    </w:p>
    <w:p w:rsidR="00B924B7" w:rsidRPr="00D722D9" w:rsidRDefault="00B924B7" w:rsidP="00B924B7">
      <w:pPr>
        <w:spacing w:after="0" w:line="240" w:lineRule="auto"/>
        <w:ind w:firstLine="709"/>
        <w:jc w:val="center"/>
        <w:rPr>
          <w:rFonts w:ascii="Times New Roman" w:hAnsi="Times New Roman" w:cs="Times New Roman"/>
          <w:b/>
          <w:color w:val="FF0000"/>
          <w:sz w:val="24"/>
          <w:szCs w:val="24"/>
        </w:rPr>
      </w:pPr>
    </w:p>
    <w:p w:rsidR="00B924B7" w:rsidRPr="00D722D9" w:rsidRDefault="00B924B7" w:rsidP="00B924B7">
      <w:pPr>
        <w:spacing w:after="0" w:line="240" w:lineRule="auto"/>
        <w:ind w:firstLine="709"/>
        <w:jc w:val="center"/>
        <w:rPr>
          <w:rFonts w:ascii="Times New Roman" w:hAnsi="Times New Roman" w:cs="Times New Roman"/>
          <w:b/>
          <w:color w:val="FF0000"/>
          <w:sz w:val="24"/>
          <w:szCs w:val="24"/>
        </w:rPr>
      </w:pPr>
    </w:p>
    <w:p w:rsidR="00B924B7" w:rsidRPr="00D722D9" w:rsidRDefault="00B924B7" w:rsidP="00B924B7">
      <w:pPr>
        <w:pStyle w:val="a5"/>
        <w:ind w:firstLine="709"/>
        <w:rPr>
          <w:sz w:val="24"/>
          <w:szCs w:val="24"/>
        </w:rPr>
      </w:pPr>
      <w:r w:rsidRPr="00D722D9">
        <w:rPr>
          <w:sz w:val="24"/>
          <w:szCs w:val="24"/>
        </w:rPr>
        <w:t>Внести в постановление администрации городского округа Тейково Ивановской области от 11.11.2013 № 677 «Об утверждении муниципальной программы городского округа Тейково «Ра</w:t>
      </w:r>
      <w:r w:rsidRPr="00D722D9">
        <w:rPr>
          <w:sz w:val="24"/>
          <w:szCs w:val="24"/>
        </w:rPr>
        <w:t>з</w:t>
      </w:r>
      <w:r w:rsidRPr="00D722D9">
        <w:rPr>
          <w:sz w:val="24"/>
          <w:szCs w:val="24"/>
        </w:rPr>
        <w:t>витие образования в городском округе Тейково» следующие изменения:</w:t>
      </w:r>
    </w:p>
    <w:p w:rsidR="00B924B7" w:rsidRPr="00D722D9" w:rsidRDefault="00B924B7" w:rsidP="00B924B7">
      <w:pPr>
        <w:pStyle w:val="a5"/>
        <w:ind w:firstLine="709"/>
        <w:rPr>
          <w:sz w:val="24"/>
          <w:szCs w:val="24"/>
        </w:rPr>
      </w:pPr>
      <w:r w:rsidRPr="00D722D9">
        <w:rPr>
          <w:sz w:val="24"/>
          <w:szCs w:val="24"/>
        </w:rPr>
        <w:t>в приложении к постановлению:</w:t>
      </w:r>
    </w:p>
    <w:p w:rsidR="00B924B7" w:rsidRPr="00D722D9" w:rsidRDefault="00B924B7" w:rsidP="00B924B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22D9">
        <w:rPr>
          <w:rFonts w:ascii="Times New Roman" w:hAnsi="Times New Roman" w:cs="Times New Roman"/>
          <w:sz w:val="24"/>
          <w:szCs w:val="24"/>
        </w:rPr>
        <w:t xml:space="preserve"> 1.  Раздел 1 «Паспорт муниципальной программы городского округа Тейково «Развитие образования в городском округе Тейково» изложить в новой редакции согласно приложению 1 к настоящему постановлению.</w:t>
      </w:r>
    </w:p>
    <w:p w:rsidR="00B924B7" w:rsidRPr="00D722D9" w:rsidRDefault="00B924B7" w:rsidP="00B924B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22D9">
        <w:rPr>
          <w:rFonts w:ascii="Times New Roman" w:hAnsi="Times New Roman" w:cs="Times New Roman"/>
          <w:sz w:val="24"/>
          <w:szCs w:val="24"/>
        </w:rPr>
        <w:t xml:space="preserve"> 2. Раздел 4 «Ресурсное обеспечение муниципальной программы» изложить в новой реда</w:t>
      </w:r>
      <w:r w:rsidRPr="00D722D9">
        <w:rPr>
          <w:rFonts w:ascii="Times New Roman" w:hAnsi="Times New Roman" w:cs="Times New Roman"/>
          <w:sz w:val="24"/>
          <w:szCs w:val="24"/>
        </w:rPr>
        <w:t>к</w:t>
      </w:r>
      <w:r w:rsidRPr="00D722D9">
        <w:rPr>
          <w:rFonts w:ascii="Times New Roman" w:hAnsi="Times New Roman" w:cs="Times New Roman"/>
          <w:sz w:val="24"/>
          <w:szCs w:val="24"/>
        </w:rPr>
        <w:t>ции согласно приложению 2 к настоящему постановлению.</w:t>
      </w:r>
    </w:p>
    <w:p w:rsidR="00B924B7" w:rsidRPr="00D722D9" w:rsidRDefault="00B924B7" w:rsidP="00B924B7">
      <w:pPr>
        <w:pStyle w:val="Pro-TabName"/>
        <w:spacing w:before="0" w:after="0"/>
        <w:ind w:firstLine="709"/>
        <w:jc w:val="both"/>
        <w:rPr>
          <w:rFonts w:ascii="Times New Roman" w:hAnsi="Times New Roman"/>
          <w:b w:val="0"/>
          <w:color w:val="auto"/>
          <w:sz w:val="24"/>
          <w:szCs w:val="24"/>
        </w:rPr>
      </w:pPr>
      <w:r w:rsidRPr="00D722D9">
        <w:rPr>
          <w:rFonts w:ascii="Times New Roman" w:hAnsi="Times New Roman"/>
          <w:b w:val="0"/>
          <w:color w:val="auto"/>
          <w:sz w:val="24"/>
          <w:szCs w:val="24"/>
        </w:rPr>
        <w:t>3. В приложении 2 к муниципальной программе Подпрограмма «Реализация основных о</w:t>
      </w:r>
      <w:r w:rsidRPr="00D722D9">
        <w:rPr>
          <w:rFonts w:ascii="Times New Roman" w:hAnsi="Times New Roman"/>
          <w:b w:val="0"/>
          <w:color w:val="auto"/>
          <w:sz w:val="24"/>
          <w:szCs w:val="24"/>
        </w:rPr>
        <w:t>б</w:t>
      </w:r>
      <w:r w:rsidRPr="00D722D9">
        <w:rPr>
          <w:rFonts w:ascii="Times New Roman" w:hAnsi="Times New Roman"/>
          <w:b w:val="0"/>
          <w:color w:val="auto"/>
          <w:sz w:val="24"/>
          <w:szCs w:val="24"/>
        </w:rPr>
        <w:t>щеобразовательных программ»:</w:t>
      </w:r>
    </w:p>
    <w:p w:rsidR="00B924B7" w:rsidRPr="00D722D9" w:rsidRDefault="00B924B7" w:rsidP="00B924B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22D9">
        <w:rPr>
          <w:rFonts w:ascii="Times New Roman" w:hAnsi="Times New Roman" w:cs="Times New Roman"/>
          <w:sz w:val="24"/>
          <w:szCs w:val="24"/>
        </w:rPr>
        <w:t>3.1. Раздел 1 «Паспорт подпрограммы» изложить в новой редакции согласно приложению 3 к настоящему постановлению.</w:t>
      </w:r>
    </w:p>
    <w:p w:rsidR="00B924B7" w:rsidRPr="00D722D9" w:rsidRDefault="00B924B7" w:rsidP="00B924B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22D9">
        <w:rPr>
          <w:rFonts w:ascii="Times New Roman" w:hAnsi="Times New Roman" w:cs="Times New Roman"/>
          <w:sz w:val="24"/>
          <w:szCs w:val="24"/>
        </w:rPr>
        <w:t xml:space="preserve">3.2.  Таблицу «Сведения о целевых индикаторах (показателях) реализации подпрограммы» </w:t>
      </w:r>
      <w:r w:rsidRPr="00D722D9">
        <w:rPr>
          <w:rFonts w:ascii="Times New Roman" w:hAnsi="Times New Roman" w:cs="Times New Roman"/>
          <w:sz w:val="24"/>
          <w:szCs w:val="24"/>
        </w:rPr>
        <w:lastRenderedPageBreak/>
        <w:t>раздела 3 «Ожидаемые результаты реализации подпрограммы» изложить в новой редакции с</w:t>
      </w:r>
      <w:r w:rsidRPr="00D722D9">
        <w:rPr>
          <w:rFonts w:ascii="Times New Roman" w:hAnsi="Times New Roman" w:cs="Times New Roman"/>
          <w:sz w:val="24"/>
          <w:szCs w:val="24"/>
        </w:rPr>
        <w:t>о</w:t>
      </w:r>
      <w:r w:rsidRPr="00D722D9">
        <w:rPr>
          <w:rFonts w:ascii="Times New Roman" w:hAnsi="Times New Roman" w:cs="Times New Roman"/>
          <w:sz w:val="24"/>
          <w:szCs w:val="24"/>
        </w:rPr>
        <w:t>гласно приложению 4 к настоящему постановлению.</w:t>
      </w:r>
    </w:p>
    <w:p w:rsidR="00B924B7" w:rsidRPr="00D722D9" w:rsidRDefault="00B924B7" w:rsidP="00B924B7">
      <w:pPr>
        <w:pStyle w:val="Pro-TabName"/>
        <w:spacing w:before="0" w:after="0"/>
        <w:ind w:firstLine="709"/>
        <w:jc w:val="both"/>
        <w:rPr>
          <w:rFonts w:ascii="Times New Roman" w:hAnsi="Times New Roman"/>
          <w:b w:val="0"/>
          <w:color w:val="auto"/>
          <w:sz w:val="24"/>
          <w:szCs w:val="24"/>
        </w:rPr>
      </w:pPr>
      <w:r w:rsidRPr="00D722D9">
        <w:rPr>
          <w:rFonts w:ascii="Times New Roman" w:hAnsi="Times New Roman"/>
          <w:b w:val="0"/>
          <w:color w:val="auto"/>
          <w:sz w:val="24"/>
          <w:szCs w:val="24"/>
        </w:rPr>
        <w:t>3.3.</w:t>
      </w:r>
      <w:r w:rsidRPr="00D722D9">
        <w:rPr>
          <w:rFonts w:ascii="Times New Roman" w:hAnsi="Times New Roman"/>
          <w:color w:val="auto"/>
          <w:sz w:val="24"/>
          <w:szCs w:val="24"/>
        </w:rPr>
        <w:t xml:space="preserve"> </w:t>
      </w:r>
      <w:r w:rsidRPr="00D722D9">
        <w:rPr>
          <w:rFonts w:ascii="Times New Roman" w:hAnsi="Times New Roman"/>
          <w:b w:val="0"/>
          <w:color w:val="auto"/>
          <w:sz w:val="24"/>
          <w:szCs w:val="24"/>
        </w:rPr>
        <w:t>В разделе 4 «Мероприятия подпрограммы»:</w:t>
      </w:r>
    </w:p>
    <w:p w:rsidR="00B924B7" w:rsidRPr="00D722D9" w:rsidRDefault="00B924B7" w:rsidP="00B924B7">
      <w:pPr>
        <w:pStyle w:val="Pro-TabName"/>
        <w:spacing w:before="0" w:after="0"/>
        <w:ind w:firstLine="709"/>
        <w:jc w:val="both"/>
        <w:rPr>
          <w:rFonts w:ascii="Times New Roman" w:hAnsi="Times New Roman"/>
          <w:b w:val="0"/>
          <w:color w:val="auto"/>
          <w:sz w:val="24"/>
          <w:szCs w:val="24"/>
        </w:rPr>
      </w:pPr>
      <w:r w:rsidRPr="00D722D9">
        <w:rPr>
          <w:rFonts w:ascii="Times New Roman" w:hAnsi="Times New Roman"/>
          <w:b w:val="0"/>
          <w:color w:val="auto"/>
          <w:sz w:val="24"/>
          <w:szCs w:val="24"/>
        </w:rPr>
        <w:t>3.3.1. подпункт 3.2.  изложить в следующей редакции:</w:t>
      </w:r>
    </w:p>
    <w:p w:rsidR="00B924B7" w:rsidRPr="00D722D9" w:rsidRDefault="00B924B7" w:rsidP="00B924B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722D9">
        <w:rPr>
          <w:rFonts w:ascii="Times New Roman" w:hAnsi="Times New Roman" w:cs="Times New Roman"/>
          <w:sz w:val="24"/>
          <w:szCs w:val="24"/>
        </w:rPr>
        <w:t xml:space="preserve">«3.2. </w:t>
      </w:r>
      <w:r w:rsidRPr="00D722D9">
        <w:rPr>
          <w:rFonts w:ascii="Times New Roman" w:eastAsia="Calibri" w:hAnsi="Times New Roman" w:cs="Times New Roman"/>
          <w:sz w:val="24"/>
          <w:szCs w:val="24"/>
          <w:lang w:eastAsia="en-US"/>
        </w:rPr>
        <w:t>Обеспечение образовательных организаций материально-технической базой для вн</w:t>
      </w:r>
      <w:r w:rsidRPr="00D722D9">
        <w:rPr>
          <w:rFonts w:ascii="Times New Roman" w:eastAsia="Calibri" w:hAnsi="Times New Roman" w:cs="Times New Roman"/>
          <w:sz w:val="24"/>
          <w:szCs w:val="24"/>
          <w:lang w:eastAsia="en-US"/>
        </w:rPr>
        <w:t>е</w:t>
      </w:r>
      <w:r w:rsidRPr="00D722D9">
        <w:rPr>
          <w:rFonts w:ascii="Times New Roman" w:eastAsia="Calibri" w:hAnsi="Times New Roman" w:cs="Times New Roman"/>
          <w:sz w:val="24"/>
          <w:szCs w:val="24"/>
          <w:lang w:eastAsia="en-US"/>
        </w:rPr>
        <w:t>дрения цифровой образовательной среды.</w:t>
      </w:r>
    </w:p>
    <w:p w:rsidR="00B924B7" w:rsidRPr="00D722D9" w:rsidRDefault="00B924B7" w:rsidP="00B924B7">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eastAsia="Calibri" w:hAnsi="Times New Roman" w:cs="Times New Roman"/>
          <w:sz w:val="24"/>
          <w:szCs w:val="24"/>
          <w:lang w:eastAsia="en-US"/>
        </w:rPr>
        <w:t xml:space="preserve">            Мероприятие предполагает обновление материально-технической базы образовательных организаций города Тейково для обеспечения доступа обучающихся, сотрудников и педагогич</w:t>
      </w:r>
      <w:r w:rsidRPr="00D722D9">
        <w:rPr>
          <w:rFonts w:ascii="Times New Roman" w:eastAsia="Calibri" w:hAnsi="Times New Roman" w:cs="Times New Roman"/>
          <w:sz w:val="24"/>
          <w:szCs w:val="24"/>
          <w:lang w:eastAsia="en-US"/>
        </w:rPr>
        <w:t>е</w:t>
      </w:r>
      <w:r w:rsidRPr="00D722D9">
        <w:rPr>
          <w:rFonts w:ascii="Times New Roman" w:eastAsia="Calibri" w:hAnsi="Times New Roman" w:cs="Times New Roman"/>
          <w:sz w:val="24"/>
          <w:szCs w:val="24"/>
          <w:lang w:eastAsia="en-US"/>
        </w:rPr>
        <w:t xml:space="preserve">ских работников к цифровой образовательной инфраструктуре и </w:t>
      </w:r>
      <w:proofErr w:type="spellStart"/>
      <w:r w:rsidRPr="00D722D9">
        <w:rPr>
          <w:rFonts w:ascii="Times New Roman" w:eastAsia="Calibri" w:hAnsi="Times New Roman" w:cs="Times New Roman"/>
          <w:sz w:val="24"/>
          <w:szCs w:val="24"/>
          <w:lang w:eastAsia="en-US"/>
        </w:rPr>
        <w:t>контенту</w:t>
      </w:r>
      <w:proofErr w:type="spellEnd"/>
      <w:r w:rsidRPr="00D722D9">
        <w:rPr>
          <w:rFonts w:ascii="Times New Roman" w:eastAsia="Calibri" w:hAnsi="Times New Roman" w:cs="Times New Roman"/>
          <w:sz w:val="24"/>
          <w:szCs w:val="24"/>
          <w:lang w:eastAsia="en-US"/>
        </w:rPr>
        <w:t>.</w:t>
      </w:r>
      <w:r w:rsidRPr="00D722D9">
        <w:rPr>
          <w:rFonts w:ascii="Times New Roman" w:hAnsi="Times New Roman" w:cs="Times New Roman"/>
          <w:sz w:val="24"/>
          <w:szCs w:val="24"/>
        </w:rPr>
        <w:t xml:space="preserve"> </w:t>
      </w:r>
    </w:p>
    <w:p w:rsidR="00B924B7" w:rsidRPr="00D722D9" w:rsidRDefault="00B924B7" w:rsidP="00B924B7">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 xml:space="preserve">           В рамках данного мероприятия будет приобретено оборудование, расходные материалы, средства обучения и воспитания для обеспечения образовательных организаций материально-технической базой для внедрения цифровой образовательной среды в 2021 году в трех школах (МБОУ СШ №1, МБОУ СШ № 4 и МБОУ СШ №10).</w:t>
      </w:r>
    </w:p>
    <w:p w:rsidR="00B924B7" w:rsidRPr="00D722D9" w:rsidRDefault="00B924B7" w:rsidP="00B924B7">
      <w:pPr>
        <w:pStyle w:val="Pro-TabName"/>
        <w:spacing w:before="0" w:after="0"/>
        <w:ind w:firstLine="709"/>
        <w:jc w:val="both"/>
        <w:rPr>
          <w:rFonts w:ascii="Times New Roman" w:hAnsi="Times New Roman"/>
          <w:b w:val="0"/>
          <w:color w:val="auto"/>
          <w:sz w:val="24"/>
          <w:szCs w:val="24"/>
        </w:rPr>
      </w:pPr>
      <w:r w:rsidRPr="00D722D9">
        <w:rPr>
          <w:rFonts w:ascii="Times New Roman" w:eastAsia="Calibri" w:hAnsi="Times New Roman"/>
          <w:b w:val="0"/>
          <w:color w:val="auto"/>
          <w:sz w:val="24"/>
          <w:szCs w:val="24"/>
          <w:lang w:eastAsia="en-US"/>
        </w:rPr>
        <w:t>Срок выполнения мероприятия - 2021 год</w:t>
      </w:r>
      <w:r w:rsidRPr="00D722D9">
        <w:rPr>
          <w:rFonts w:ascii="Times New Roman" w:hAnsi="Times New Roman"/>
          <w:b w:val="0"/>
          <w:color w:val="auto"/>
          <w:sz w:val="24"/>
          <w:szCs w:val="24"/>
        </w:rPr>
        <w:t>»</w:t>
      </w:r>
    </w:p>
    <w:p w:rsidR="00B924B7" w:rsidRPr="00D722D9" w:rsidRDefault="00B924B7" w:rsidP="00B924B7">
      <w:pPr>
        <w:pStyle w:val="Pro-TabName"/>
        <w:spacing w:before="0" w:after="0"/>
        <w:ind w:firstLine="709"/>
        <w:jc w:val="both"/>
        <w:rPr>
          <w:rFonts w:ascii="Times New Roman" w:hAnsi="Times New Roman"/>
          <w:b w:val="0"/>
          <w:color w:val="auto"/>
          <w:sz w:val="24"/>
          <w:szCs w:val="24"/>
        </w:rPr>
      </w:pPr>
      <w:r w:rsidRPr="00D722D9">
        <w:rPr>
          <w:rFonts w:ascii="Times New Roman" w:hAnsi="Times New Roman"/>
          <w:b w:val="0"/>
          <w:color w:val="auto"/>
          <w:sz w:val="24"/>
          <w:szCs w:val="24"/>
        </w:rPr>
        <w:t>3.3.2. пункт 6  изложить в следующей редакции:</w:t>
      </w:r>
    </w:p>
    <w:p w:rsidR="00B924B7" w:rsidRPr="00D722D9" w:rsidRDefault="00B924B7" w:rsidP="00B924B7">
      <w:pPr>
        <w:autoSpaceDE w:val="0"/>
        <w:autoSpaceDN w:val="0"/>
        <w:adjustRightInd w:val="0"/>
        <w:spacing w:after="0" w:line="240" w:lineRule="auto"/>
        <w:ind w:firstLine="709"/>
        <w:jc w:val="both"/>
        <w:rPr>
          <w:rFonts w:ascii="Times New Roman" w:hAnsi="Times New Roman" w:cs="Times New Roman"/>
          <w:sz w:val="24"/>
          <w:szCs w:val="24"/>
          <w:lang w:bidi="ru-RU"/>
        </w:rPr>
      </w:pPr>
      <w:r w:rsidRPr="00D722D9">
        <w:rPr>
          <w:rFonts w:ascii="Times New Roman" w:hAnsi="Times New Roman" w:cs="Times New Roman"/>
          <w:b/>
          <w:sz w:val="24"/>
          <w:szCs w:val="24"/>
        </w:rPr>
        <w:t>«</w:t>
      </w:r>
      <w:r w:rsidRPr="00D722D9">
        <w:rPr>
          <w:rFonts w:ascii="Times New Roman" w:hAnsi="Times New Roman" w:cs="Times New Roman"/>
          <w:sz w:val="24"/>
          <w:szCs w:val="24"/>
        </w:rPr>
        <w:t>6. Основное мероприятие «</w:t>
      </w:r>
      <w:r w:rsidRPr="00D722D9">
        <w:rPr>
          <w:rFonts w:ascii="Times New Roman" w:hAnsi="Times New Roman" w:cs="Times New Roman"/>
          <w:sz w:val="24"/>
          <w:szCs w:val="24"/>
          <w:lang w:bidi="ru-RU"/>
        </w:rPr>
        <w:t>Осуществление дополнительных мероприятий по профилакт</w:t>
      </w:r>
      <w:r w:rsidRPr="00D722D9">
        <w:rPr>
          <w:rFonts w:ascii="Times New Roman" w:hAnsi="Times New Roman" w:cs="Times New Roman"/>
          <w:sz w:val="24"/>
          <w:szCs w:val="24"/>
          <w:lang w:bidi="ru-RU"/>
        </w:rPr>
        <w:t>и</w:t>
      </w:r>
      <w:r w:rsidRPr="00D722D9">
        <w:rPr>
          <w:rFonts w:ascii="Times New Roman" w:hAnsi="Times New Roman" w:cs="Times New Roman"/>
          <w:sz w:val="24"/>
          <w:szCs w:val="24"/>
          <w:lang w:bidi="ru-RU"/>
        </w:rPr>
        <w:t xml:space="preserve">ке и противодействию распространения новой </w:t>
      </w:r>
      <w:proofErr w:type="spellStart"/>
      <w:r w:rsidRPr="00D722D9">
        <w:rPr>
          <w:rFonts w:ascii="Times New Roman" w:hAnsi="Times New Roman" w:cs="Times New Roman"/>
          <w:sz w:val="24"/>
          <w:szCs w:val="24"/>
          <w:lang w:bidi="ru-RU"/>
        </w:rPr>
        <w:t>коронавирусной</w:t>
      </w:r>
      <w:proofErr w:type="spellEnd"/>
      <w:r w:rsidRPr="00D722D9">
        <w:rPr>
          <w:rFonts w:ascii="Times New Roman" w:hAnsi="Times New Roman" w:cs="Times New Roman"/>
          <w:sz w:val="24"/>
          <w:szCs w:val="24"/>
          <w:lang w:bidi="ru-RU"/>
        </w:rPr>
        <w:t xml:space="preserve"> инфекции </w:t>
      </w:r>
      <w:r w:rsidRPr="00D722D9">
        <w:rPr>
          <w:rFonts w:ascii="Times New Roman" w:hAnsi="Times New Roman" w:cs="Times New Roman"/>
          <w:sz w:val="24"/>
          <w:szCs w:val="24"/>
        </w:rPr>
        <w:t>(</w:t>
      </w:r>
      <w:r w:rsidRPr="00D722D9">
        <w:rPr>
          <w:rFonts w:ascii="Times New Roman" w:hAnsi="Times New Roman" w:cs="Times New Roman"/>
          <w:sz w:val="24"/>
          <w:szCs w:val="24"/>
          <w:lang w:bidi="en-US"/>
        </w:rPr>
        <w:t>COVID</w:t>
      </w:r>
      <w:r w:rsidRPr="00D722D9">
        <w:rPr>
          <w:rFonts w:ascii="Times New Roman" w:hAnsi="Times New Roman" w:cs="Times New Roman"/>
          <w:sz w:val="24"/>
          <w:szCs w:val="24"/>
        </w:rPr>
        <w:t xml:space="preserve">-19) </w:t>
      </w:r>
      <w:r w:rsidRPr="00D722D9">
        <w:rPr>
          <w:rFonts w:ascii="Times New Roman" w:hAnsi="Times New Roman" w:cs="Times New Roman"/>
          <w:sz w:val="24"/>
          <w:szCs w:val="24"/>
          <w:lang w:bidi="ru-RU"/>
        </w:rPr>
        <w:t>в муниц</w:t>
      </w:r>
      <w:r w:rsidRPr="00D722D9">
        <w:rPr>
          <w:rFonts w:ascii="Times New Roman" w:hAnsi="Times New Roman" w:cs="Times New Roman"/>
          <w:sz w:val="24"/>
          <w:szCs w:val="24"/>
          <w:lang w:bidi="ru-RU"/>
        </w:rPr>
        <w:t>и</w:t>
      </w:r>
      <w:r w:rsidRPr="00D722D9">
        <w:rPr>
          <w:rFonts w:ascii="Times New Roman" w:hAnsi="Times New Roman" w:cs="Times New Roman"/>
          <w:sz w:val="24"/>
          <w:szCs w:val="24"/>
          <w:lang w:bidi="ru-RU"/>
        </w:rPr>
        <w:t>пальных общеобразовательных организациях Ивановской области».</w:t>
      </w:r>
    </w:p>
    <w:p w:rsidR="00B924B7" w:rsidRPr="00D722D9" w:rsidRDefault="00B924B7" w:rsidP="00B924B7">
      <w:pPr>
        <w:autoSpaceDE w:val="0"/>
        <w:autoSpaceDN w:val="0"/>
        <w:adjustRightInd w:val="0"/>
        <w:spacing w:after="0" w:line="240" w:lineRule="auto"/>
        <w:ind w:firstLine="709"/>
        <w:jc w:val="both"/>
        <w:rPr>
          <w:rFonts w:ascii="Times New Roman" w:hAnsi="Times New Roman" w:cs="Times New Roman"/>
          <w:sz w:val="24"/>
          <w:szCs w:val="24"/>
          <w:lang w:bidi="ru-RU"/>
        </w:rPr>
      </w:pPr>
      <w:r w:rsidRPr="00D722D9">
        <w:rPr>
          <w:rFonts w:ascii="Times New Roman" w:hAnsi="Times New Roman" w:cs="Times New Roman"/>
          <w:sz w:val="24"/>
          <w:szCs w:val="24"/>
          <w:lang w:bidi="ru-RU"/>
        </w:rPr>
        <w:t xml:space="preserve">Мероприятие предполагает осуществление дополнительных мероприятий по профилактике и противодействию распространения новой </w:t>
      </w:r>
      <w:proofErr w:type="spellStart"/>
      <w:r w:rsidRPr="00D722D9">
        <w:rPr>
          <w:rFonts w:ascii="Times New Roman" w:hAnsi="Times New Roman" w:cs="Times New Roman"/>
          <w:sz w:val="24"/>
          <w:szCs w:val="24"/>
          <w:lang w:bidi="ru-RU"/>
        </w:rPr>
        <w:t>коронавирусной</w:t>
      </w:r>
      <w:proofErr w:type="spellEnd"/>
      <w:r w:rsidRPr="00D722D9">
        <w:rPr>
          <w:rFonts w:ascii="Times New Roman" w:hAnsi="Times New Roman" w:cs="Times New Roman"/>
          <w:sz w:val="24"/>
          <w:szCs w:val="24"/>
          <w:lang w:bidi="ru-RU"/>
        </w:rPr>
        <w:t xml:space="preserve"> инфекции (COVID-19) в муниц</w:t>
      </w:r>
      <w:r w:rsidRPr="00D722D9">
        <w:rPr>
          <w:rFonts w:ascii="Times New Roman" w:hAnsi="Times New Roman" w:cs="Times New Roman"/>
          <w:sz w:val="24"/>
          <w:szCs w:val="24"/>
          <w:lang w:bidi="ru-RU"/>
        </w:rPr>
        <w:t>и</w:t>
      </w:r>
      <w:r w:rsidRPr="00D722D9">
        <w:rPr>
          <w:rFonts w:ascii="Times New Roman" w:hAnsi="Times New Roman" w:cs="Times New Roman"/>
          <w:sz w:val="24"/>
          <w:szCs w:val="24"/>
          <w:lang w:bidi="ru-RU"/>
        </w:rPr>
        <w:t>пальных общеобразовательных организациях городского округа Тейково Ивановской области. В том числе:</w:t>
      </w:r>
    </w:p>
    <w:p w:rsidR="00B924B7" w:rsidRPr="00D722D9" w:rsidRDefault="00B924B7" w:rsidP="00B924B7">
      <w:pPr>
        <w:autoSpaceDE w:val="0"/>
        <w:autoSpaceDN w:val="0"/>
        <w:adjustRightInd w:val="0"/>
        <w:spacing w:after="0" w:line="240" w:lineRule="auto"/>
        <w:ind w:firstLine="709"/>
        <w:jc w:val="both"/>
        <w:rPr>
          <w:rFonts w:ascii="Times New Roman" w:hAnsi="Times New Roman" w:cs="Times New Roman"/>
          <w:sz w:val="24"/>
          <w:szCs w:val="24"/>
          <w:lang w:bidi="ru-RU"/>
        </w:rPr>
      </w:pPr>
      <w:r w:rsidRPr="00D722D9">
        <w:rPr>
          <w:rFonts w:ascii="Times New Roman" w:hAnsi="Times New Roman" w:cs="Times New Roman"/>
          <w:sz w:val="24"/>
          <w:szCs w:val="24"/>
          <w:lang w:bidi="ru-RU"/>
        </w:rPr>
        <w:t>6.1. в 2020 году путем приобретения медицинских масок для работников, дезинфициру</w:t>
      </w:r>
      <w:r w:rsidRPr="00D722D9">
        <w:rPr>
          <w:rFonts w:ascii="Times New Roman" w:hAnsi="Times New Roman" w:cs="Times New Roman"/>
          <w:sz w:val="24"/>
          <w:szCs w:val="24"/>
          <w:lang w:bidi="ru-RU"/>
        </w:rPr>
        <w:t>ю</w:t>
      </w:r>
      <w:r w:rsidRPr="00D722D9">
        <w:rPr>
          <w:rFonts w:ascii="Times New Roman" w:hAnsi="Times New Roman" w:cs="Times New Roman"/>
          <w:sz w:val="24"/>
          <w:szCs w:val="24"/>
          <w:lang w:bidi="ru-RU"/>
        </w:rPr>
        <w:t xml:space="preserve">щих средств (антисептиков) для обучающихся и обработку помещений. </w:t>
      </w:r>
    </w:p>
    <w:p w:rsidR="00B924B7" w:rsidRPr="00D722D9" w:rsidRDefault="00B924B7" w:rsidP="00B924B7">
      <w:pPr>
        <w:autoSpaceDE w:val="0"/>
        <w:autoSpaceDN w:val="0"/>
        <w:adjustRightInd w:val="0"/>
        <w:spacing w:after="0" w:line="240" w:lineRule="auto"/>
        <w:ind w:firstLine="709"/>
        <w:jc w:val="both"/>
        <w:rPr>
          <w:rFonts w:ascii="Times New Roman" w:hAnsi="Times New Roman" w:cs="Times New Roman"/>
          <w:sz w:val="24"/>
          <w:szCs w:val="24"/>
        </w:rPr>
      </w:pPr>
      <w:r w:rsidRPr="00D722D9">
        <w:rPr>
          <w:rFonts w:ascii="Times New Roman" w:hAnsi="Times New Roman" w:cs="Times New Roman"/>
          <w:sz w:val="24"/>
          <w:szCs w:val="24"/>
          <w:lang w:bidi="ru-RU"/>
        </w:rPr>
        <w:t xml:space="preserve">6.2. в 2022 году путем </w:t>
      </w:r>
      <w:r w:rsidRPr="00D722D9">
        <w:rPr>
          <w:rFonts w:ascii="Times New Roman" w:hAnsi="Times New Roman" w:cs="Times New Roman"/>
          <w:sz w:val="24"/>
          <w:szCs w:val="24"/>
        </w:rPr>
        <w:t>приобретения медицинских масок для работников муниципальных общеобразовательных организаций, дезинфицирующих средств на обработку помещений муниц</w:t>
      </w:r>
      <w:r w:rsidRPr="00D722D9">
        <w:rPr>
          <w:rFonts w:ascii="Times New Roman" w:hAnsi="Times New Roman" w:cs="Times New Roman"/>
          <w:sz w:val="24"/>
          <w:szCs w:val="24"/>
        </w:rPr>
        <w:t>и</w:t>
      </w:r>
      <w:r w:rsidRPr="00D722D9">
        <w:rPr>
          <w:rFonts w:ascii="Times New Roman" w:hAnsi="Times New Roman" w:cs="Times New Roman"/>
          <w:sz w:val="24"/>
          <w:szCs w:val="24"/>
        </w:rPr>
        <w:t xml:space="preserve">пальных общеобразовательных организаций и дезинфекцию помещений при закрытии классов на карантин по новой </w:t>
      </w:r>
      <w:proofErr w:type="spellStart"/>
      <w:r w:rsidRPr="00D722D9">
        <w:rPr>
          <w:rFonts w:ascii="Times New Roman" w:hAnsi="Times New Roman" w:cs="Times New Roman"/>
          <w:sz w:val="24"/>
          <w:szCs w:val="24"/>
        </w:rPr>
        <w:t>коронавирусной</w:t>
      </w:r>
      <w:proofErr w:type="spellEnd"/>
      <w:r w:rsidRPr="00D722D9">
        <w:rPr>
          <w:rFonts w:ascii="Times New Roman" w:hAnsi="Times New Roman" w:cs="Times New Roman"/>
          <w:sz w:val="24"/>
          <w:szCs w:val="24"/>
        </w:rPr>
        <w:t xml:space="preserve"> инфекции (COVID-19).</w:t>
      </w:r>
    </w:p>
    <w:p w:rsidR="00B924B7" w:rsidRPr="00D722D9" w:rsidRDefault="00B924B7" w:rsidP="00B924B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722D9">
        <w:rPr>
          <w:rFonts w:ascii="Times New Roman" w:eastAsia="Calibri" w:hAnsi="Times New Roman" w:cs="Times New Roman"/>
          <w:sz w:val="24"/>
          <w:szCs w:val="24"/>
          <w:lang w:eastAsia="en-US"/>
        </w:rPr>
        <w:t xml:space="preserve">       Срок выполнения мероприятия: 2020 год, 2022 год</w:t>
      </w:r>
      <w:proofErr w:type="gramStart"/>
      <w:r w:rsidRPr="00D722D9">
        <w:rPr>
          <w:rFonts w:ascii="Times New Roman" w:eastAsia="Calibri" w:hAnsi="Times New Roman" w:cs="Times New Roman"/>
          <w:sz w:val="24"/>
          <w:szCs w:val="24"/>
          <w:lang w:eastAsia="en-US"/>
        </w:rPr>
        <w:t>.</w:t>
      </w:r>
      <w:r w:rsidRPr="00D722D9">
        <w:rPr>
          <w:rFonts w:ascii="Times New Roman" w:hAnsi="Times New Roman" w:cs="Times New Roman"/>
          <w:b/>
          <w:sz w:val="24"/>
          <w:szCs w:val="24"/>
        </w:rPr>
        <w:t>»</w:t>
      </w:r>
      <w:proofErr w:type="gramEnd"/>
    </w:p>
    <w:p w:rsidR="00B924B7" w:rsidRPr="00D722D9" w:rsidRDefault="00B924B7" w:rsidP="00B924B7">
      <w:pPr>
        <w:pStyle w:val="Pro-TabName"/>
        <w:spacing w:before="0" w:after="0"/>
        <w:ind w:firstLine="709"/>
        <w:jc w:val="both"/>
        <w:rPr>
          <w:rFonts w:ascii="Times New Roman" w:hAnsi="Times New Roman"/>
          <w:b w:val="0"/>
          <w:color w:val="auto"/>
          <w:sz w:val="24"/>
          <w:szCs w:val="24"/>
        </w:rPr>
      </w:pPr>
      <w:r w:rsidRPr="00D722D9">
        <w:rPr>
          <w:rFonts w:ascii="Times New Roman" w:hAnsi="Times New Roman"/>
          <w:b w:val="0"/>
          <w:color w:val="auto"/>
          <w:sz w:val="24"/>
          <w:szCs w:val="24"/>
        </w:rPr>
        <w:t>3.4.</w:t>
      </w:r>
      <w:r w:rsidRPr="00D722D9">
        <w:rPr>
          <w:rFonts w:ascii="Times New Roman" w:hAnsi="Times New Roman"/>
          <w:color w:val="auto"/>
          <w:sz w:val="24"/>
          <w:szCs w:val="24"/>
        </w:rPr>
        <w:t xml:space="preserve"> </w:t>
      </w:r>
      <w:r w:rsidRPr="00D722D9">
        <w:rPr>
          <w:rFonts w:ascii="Times New Roman" w:hAnsi="Times New Roman"/>
          <w:b w:val="0"/>
          <w:color w:val="auto"/>
          <w:sz w:val="24"/>
          <w:szCs w:val="24"/>
        </w:rPr>
        <w:t>Раздел 5 «Ресурсное обеспечение мероприятий подпрограммы» изложить в новой р</w:t>
      </w:r>
      <w:r w:rsidRPr="00D722D9">
        <w:rPr>
          <w:rFonts w:ascii="Times New Roman" w:hAnsi="Times New Roman"/>
          <w:b w:val="0"/>
          <w:color w:val="auto"/>
          <w:sz w:val="24"/>
          <w:szCs w:val="24"/>
        </w:rPr>
        <w:t>е</w:t>
      </w:r>
      <w:r w:rsidRPr="00D722D9">
        <w:rPr>
          <w:rFonts w:ascii="Times New Roman" w:hAnsi="Times New Roman"/>
          <w:b w:val="0"/>
          <w:color w:val="auto"/>
          <w:sz w:val="24"/>
          <w:szCs w:val="24"/>
        </w:rPr>
        <w:t>дакции согласно приложению 5 к настоящему постановлению.</w:t>
      </w:r>
    </w:p>
    <w:p w:rsidR="00B924B7" w:rsidRPr="00D722D9" w:rsidRDefault="00B924B7" w:rsidP="00B924B7">
      <w:pPr>
        <w:pStyle w:val="Pro-TabName"/>
        <w:spacing w:before="0" w:after="0"/>
        <w:ind w:firstLine="709"/>
        <w:jc w:val="both"/>
        <w:rPr>
          <w:rFonts w:ascii="Times New Roman" w:hAnsi="Times New Roman"/>
          <w:b w:val="0"/>
          <w:color w:val="auto"/>
          <w:sz w:val="24"/>
          <w:szCs w:val="24"/>
        </w:rPr>
      </w:pPr>
      <w:r w:rsidRPr="00D722D9">
        <w:rPr>
          <w:rFonts w:ascii="Times New Roman" w:hAnsi="Times New Roman"/>
          <w:b w:val="0"/>
          <w:color w:val="auto"/>
          <w:sz w:val="24"/>
          <w:szCs w:val="24"/>
        </w:rPr>
        <w:t>4. В приложении 7 к муниципальной программе Подпрограмма « Реализация молодежной политики»:</w:t>
      </w:r>
    </w:p>
    <w:p w:rsidR="00B924B7" w:rsidRPr="00D722D9" w:rsidRDefault="00B924B7" w:rsidP="00B924B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22D9">
        <w:rPr>
          <w:rFonts w:ascii="Times New Roman" w:hAnsi="Times New Roman" w:cs="Times New Roman"/>
          <w:sz w:val="24"/>
          <w:szCs w:val="24"/>
        </w:rPr>
        <w:t>4.1. Раздел 1 «Паспорт подпрограммы» изложить в новой редакции согласно приложению 6 к настоящему постановлению.</w:t>
      </w:r>
    </w:p>
    <w:p w:rsidR="00B924B7" w:rsidRPr="00D722D9" w:rsidRDefault="00B924B7" w:rsidP="00B924B7">
      <w:pPr>
        <w:pStyle w:val="aa"/>
        <w:spacing w:before="0" w:beforeAutospacing="0" w:after="0" w:afterAutospacing="0"/>
        <w:ind w:firstLine="720"/>
        <w:jc w:val="both"/>
      </w:pPr>
      <w:r w:rsidRPr="00D722D9">
        <w:t>4.2.  Раздел 5 «Ресурсное обеспечение мероприятий подпрограммы» изложить в новой р</w:t>
      </w:r>
      <w:r w:rsidRPr="00D722D9">
        <w:t>е</w:t>
      </w:r>
      <w:r w:rsidRPr="00D722D9">
        <w:t>дакции согласно приложению 7 к настоящему постановлению.</w:t>
      </w:r>
    </w:p>
    <w:p w:rsidR="00B924B7" w:rsidRPr="00D722D9" w:rsidRDefault="00B924B7" w:rsidP="00B924B7">
      <w:pPr>
        <w:pStyle w:val="Pro-TabName"/>
        <w:spacing w:before="0" w:after="0"/>
        <w:ind w:firstLine="709"/>
        <w:jc w:val="both"/>
        <w:rPr>
          <w:rFonts w:ascii="Times New Roman" w:hAnsi="Times New Roman"/>
          <w:b w:val="0"/>
          <w:color w:val="auto"/>
          <w:sz w:val="24"/>
          <w:szCs w:val="24"/>
        </w:rPr>
      </w:pPr>
    </w:p>
    <w:p w:rsidR="00B924B7" w:rsidRPr="00D722D9" w:rsidRDefault="00B924B7" w:rsidP="00B924B7">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p>
    <w:p w:rsidR="00B924B7" w:rsidRPr="00D722D9" w:rsidRDefault="00B924B7" w:rsidP="00B924B7">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p>
    <w:p w:rsidR="00B924B7" w:rsidRPr="00D722D9" w:rsidRDefault="00B924B7" w:rsidP="00B924B7">
      <w:pPr>
        <w:spacing w:after="0" w:line="240" w:lineRule="auto"/>
        <w:rPr>
          <w:rFonts w:ascii="Times New Roman" w:hAnsi="Times New Roman" w:cs="Times New Roman"/>
          <w:b/>
          <w:sz w:val="24"/>
          <w:szCs w:val="24"/>
        </w:rPr>
      </w:pPr>
      <w:r w:rsidRPr="00D722D9">
        <w:rPr>
          <w:rFonts w:ascii="Times New Roman" w:hAnsi="Times New Roman" w:cs="Times New Roman"/>
          <w:b/>
          <w:color w:val="FF0000"/>
          <w:sz w:val="24"/>
          <w:szCs w:val="24"/>
        </w:rPr>
        <w:t xml:space="preserve">   </w:t>
      </w:r>
      <w:r w:rsidRPr="00D722D9">
        <w:rPr>
          <w:rFonts w:ascii="Times New Roman" w:hAnsi="Times New Roman" w:cs="Times New Roman"/>
          <w:b/>
          <w:sz w:val="24"/>
          <w:szCs w:val="24"/>
        </w:rPr>
        <w:t xml:space="preserve">Глава городского округа Тейково </w:t>
      </w:r>
    </w:p>
    <w:p w:rsidR="00B924B7" w:rsidRPr="00D722D9" w:rsidRDefault="00B924B7" w:rsidP="00B924B7">
      <w:pPr>
        <w:spacing w:after="0" w:line="240" w:lineRule="auto"/>
        <w:rPr>
          <w:rFonts w:ascii="Times New Roman" w:hAnsi="Times New Roman" w:cs="Times New Roman"/>
          <w:b/>
          <w:sz w:val="24"/>
          <w:szCs w:val="24"/>
        </w:rPr>
      </w:pPr>
      <w:r w:rsidRPr="00D722D9">
        <w:rPr>
          <w:rFonts w:ascii="Times New Roman" w:hAnsi="Times New Roman" w:cs="Times New Roman"/>
          <w:b/>
          <w:sz w:val="24"/>
          <w:szCs w:val="24"/>
        </w:rPr>
        <w:t xml:space="preserve">   Ивановской области                                                                         С.А. Семенова</w:t>
      </w:r>
    </w:p>
    <w:p w:rsidR="00B924B7" w:rsidRPr="00D722D9" w:rsidRDefault="00B924B7" w:rsidP="00B924B7">
      <w:pPr>
        <w:tabs>
          <w:tab w:val="left" w:pos="5592"/>
        </w:tabs>
        <w:spacing w:after="0" w:line="240" w:lineRule="auto"/>
        <w:rPr>
          <w:rFonts w:ascii="Times New Roman" w:hAnsi="Times New Roman" w:cs="Times New Roman"/>
          <w:color w:val="FF0000"/>
          <w:sz w:val="24"/>
          <w:szCs w:val="24"/>
        </w:rPr>
      </w:pPr>
    </w:p>
    <w:p w:rsidR="00B924B7" w:rsidRPr="00D722D9" w:rsidRDefault="00B924B7" w:rsidP="00B924B7">
      <w:pPr>
        <w:pStyle w:val="ConsPlusNonformat"/>
        <w:ind w:right="-1"/>
        <w:jc w:val="right"/>
        <w:rPr>
          <w:rFonts w:ascii="Times New Roman" w:hAnsi="Times New Roman" w:cs="Times New Roman"/>
          <w:color w:val="FF0000"/>
          <w:sz w:val="24"/>
          <w:szCs w:val="24"/>
        </w:rPr>
      </w:pPr>
    </w:p>
    <w:p w:rsidR="00B924B7" w:rsidRPr="00D722D9" w:rsidRDefault="00B924B7" w:rsidP="00B924B7">
      <w:pPr>
        <w:pStyle w:val="ConsPlusNonformat"/>
        <w:ind w:right="-1"/>
        <w:jc w:val="right"/>
        <w:rPr>
          <w:rFonts w:ascii="Times New Roman" w:hAnsi="Times New Roman" w:cs="Times New Roman"/>
          <w:color w:val="FF0000"/>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p>
    <w:p w:rsidR="00B924B7" w:rsidRPr="00D722D9" w:rsidRDefault="00B924B7" w:rsidP="00D722D9">
      <w:pPr>
        <w:pStyle w:val="ConsPlusNonformat"/>
        <w:ind w:right="-1"/>
        <w:rPr>
          <w:rFonts w:ascii="Times New Roman" w:hAnsi="Times New Roman" w:cs="Times New Roman"/>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Приложение 1 </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к постановлению администрации</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городского округа  Тейково Ивановской обла</w:t>
      </w:r>
      <w:r w:rsidRPr="00D722D9">
        <w:rPr>
          <w:rFonts w:ascii="Times New Roman" w:hAnsi="Times New Roman" w:cs="Times New Roman"/>
          <w:sz w:val="24"/>
          <w:szCs w:val="24"/>
        </w:rPr>
        <w:t>с</w:t>
      </w:r>
      <w:r w:rsidRPr="00D722D9">
        <w:rPr>
          <w:rFonts w:ascii="Times New Roman" w:hAnsi="Times New Roman" w:cs="Times New Roman"/>
          <w:sz w:val="24"/>
          <w:szCs w:val="24"/>
        </w:rPr>
        <w:t xml:space="preserve">ти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r w:rsidRPr="00D722D9">
        <w:rPr>
          <w:rFonts w:ascii="Times New Roman" w:hAnsi="Times New Roman" w:cs="Times New Roman"/>
          <w:sz w:val="24"/>
          <w:szCs w:val="24"/>
        </w:rPr>
        <w:t xml:space="preserve">от    15.04.2022    № 193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p>
    <w:p w:rsidR="00B924B7" w:rsidRPr="00D722D9" w:rsidRDefault="00B924B7" w:rsidP="00B924B7">
      <w:pPr>
        <w:widowControl w:val="0"/>
        <w:autoSpaceDE w:val="0"/>
        <w:autoSpaceDN w:val="0"/>
        <w:adjustRightInd w:val="0"/>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Паспорт муниципальной программы городского округа Тейково</w:t>
      </w:r>
    </w:p>
    <w:p w:rsidR="00B924B7" w:rsidRPr="00D722D9" w:rsidRDefault="00B924B7" w:rsidP="00B924B7">
      <w:pPr>
        <w:pStyle w:val="a7"/>
        <w:jc w:val="center"/>
      </w:pPr>
      <w:r w:rsidRPr="00D722D9">
        <w:t xml:space="preserve">«Развитие образования в городском округе Тейково» </w:t>
      </w:r>
    </w:p>
    <w:p w:rsidR="00B924B7" w:rsidRPr="00D722D9" w:rsidRDefault="00B924B7" w:rsidP="00B924B7">
      <w:pPr>
        <w:pStyle w:val="a7"/>
        <w:jc w:val="center"/>
      </w:pPr>
    </w:p>
    <w:tbl>
      <w:tblPr>
        <w:tblW w:w="100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902"/>
      </w:tblGrid>
      <w:tr w:rsidR="00B924B7" w:rsidRPr="00D722D9" w:rsidTr="007336EE">
        <w:tc>
          <w:tcPr>
            <w:tcW w:w="2127" w:type="dxa"/>
          </w:tcPr>
          <w:p w:rsidR="00B924B7" w:rsidRPr="00D722D9" w:rsidRDefault="00B924B7" w:rsidP="007336EE">
            <w:pPr>
              <w:pStyle w:val="Pro-Tab"/>
              <w:keepNext/>
              <w:spacing w:before="0" w:after="0"/>
              <w:jc w:val="both"/>
              <w:rPr>
                <w:rFonts w:ascii="Times New Roman" w:hAnsi="Times New Roman"/>
                <w:sz w:val="24"/>
                <w:szCs w:val="24"/>
              </w:rPr>
            </w:pPr>
            <w:r w:rsidRPr="00D722D9">
              <w:rPr>
                <w:rFonts w:ascii="Times New Roman" w:hAnsi="Times New Roman"/>
                <w:sz w:val="24"/>
                <w:szCs w:val="24"/>
              </w:rPr>
              <w:t>Наименование программы</w:t>
            </w:r>
          </w:p>
        </w:tc>
        <w:tc>
          <w:tcPr>
            <w:tcW w:w="7902" w:type="dxa"/>
          </w:tcPr>
          <w:p w:rsidR="00B924B7" w:rsidRPr="00D722D9" w:rsidRDefault="00B924B7" w:rsidP="007336EE">
            <w:pPr>
              <w:pStyle w:val="Pro-Tab"/>
              <w:keepNext/>
              <w:spacing w:before="0" w:after="0"/>
              <w:jc w:val="both"/>
              <w:rPr>
                <w:rFonts w:ascii="Times New Roman" w:hAnsi="Times New Roman"/>
                <w:sz w:val="24"/>
                <w:szCs w:val="24"/>
              </w:rPr>
            </w:pPr>
            <w:r w:rsidRPr="00D722D9">
              <w:rPr>
                <w:rFonts w:ascii="Times New Roman" w:hAnsi="Times New Roman"/>
                <w:sz w:val="24"/>
                <w:szCs w:val="24"/>
              </w:rPr>
              <w:t>Развитие образования в городском округе Тейково</w:t>
            </w:r>
          </w:p>
        </w:tc>
      </w:tr>
      <w:tr w:rsidR="00B924B7" w:rsidRPr="00D722D9" w:rsidTr="007336EE">
        <w:trPr>
          <w:cantSplit/>
        </w:trPr>
        <w:tc>
          <w:tcPr>
            <w:tcW w:w="2127"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 xml:space="preserve">Срок реализации программы </w:t>
            </w:r>
          </w:p>
        </w:tc>
        <w:tc>
          <w:tcPr>
            <w:tcW w:w="7902"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2014-2024</w:t>
            </w:r>
          </w:p>
        </w:tc>
      </w:tr>
      <w:tr w:rsidR="00B924B7" w:rsidRPr="00D722D9" w:rsidTr="007336EE">
        <w:trPr>
          <w:cantSplit/>
        </w:trPr>
        <w:tc>
          <w:tcPr>
            <w:tcW w:w="2127"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Перечень подпр</w:t>
            </w:r>
            <w:r w:rsidRPr="00D722D9">
              <w:rPr>
                <w:rFonts w:ascii="Times New Roman" w:hAnsi="Times New Roman"/>
                <w:sz w:val="24"/>
                <w:szCs w:val="24"/>
              </w:rPr>
              <w:t>о</w:t>
            </w:r>
            <w:r w:rsidRPr="00D722D9">
              <w:rPr>
                <w:rFonts w:ascii="Times New Roman" w:hAnsi="Times New Roman"/>
                <w:sz w:val="24"/>
                <w:szCs w:val="24"/>
              </w:rPr>
              <w:t>грамм</w:t>
            </w:r>
          </w:p>
        </w:tc>
        <w:tc>
          <w:tcPr>
            <w:tcW w:w="7902"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1. Реализация дошкольных образовательных программ.</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 xml:space="preserve">2. Реализация основных общеобразовательных программ. </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3. Реализация дополнительных образовательных  программ.</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4. Предоставления мер социальной поддержки в сфере образования.</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5. Организация муниципальных мероприятий в сфере образования.</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6. Обеспечение выполнения функций Муниципального учреждения Це</w:t>
            </w:r>
            <w:r w:rsidRPr="00D722D9">
              <w:rPr>
                <w:rFonts w:ascii="Times New Roman" w:hAnsi="Times New Roman"/>
                <w:sz w:val="24"/>
                <w:szCs w:val="24"/>
              </w:rPr>
              <w:t>н</w:t>
            </w:r>
            <w:r w:rsidRPr="00D722D9">
              <w:rPr>
                <w:rFonts w:ascii="Times New Roman" w:hAnsi="Times New Roman"/>
                <w:sz w:val="24"/>
                <w:szCs w:val="24"/>
              </w:rPr>
              <w:t xml:space="preserve">трализованная бухгалтерия Отдела образования администрации </w:t>
            </w:r>
            <w:proofErr w:type="gramStart"/>
            <w:r w:rsidRPr="00D722D9">
              <w:rPr>
                <w:rFonts w:ascii="Times New Roman" w:hAnsi="Times New Roman"/>
                <w:sz w:val="24"/>
                <w:szCs w:val="24"/>
              </w:rPr>
              <w:t>г</w:t>
            </w:r>
            <w:proofErr w:type="gramEnd"/>
            <w:r w:rsidRPr="00D722D9">
              <w:rPr>
                <w:rFonts w:ascii="Times New Roman" w:hAnsi="Times New Roman"/>
                <w:sz w:val="24"/>
                <w:szCs w:val="24"/>
              </w:rPr>
              <w:t>. Тейк</w:t>
            </w:r>
            <w:r w:rsidRPr="00D722D9">
              <w:rPr>
                <w:rFonts w:ascii="Times New Roman" w:hAnsi="Times New Roman"/>
                <w:sz w:val="24"/>
                <w:szCs w:val="24"/>
              </w:rPr>
              <w:t>о</w:t>
            </w:r>
            <w:r w:rsidRPr="00D722D9">
              <w:rPr>
                <w:rFonts w:ascii="Times New Roman" w:hAnsi="Times New Roman"/>
                <w:sz w:val="24"/>
                <w:szCs w:val="24"/>
              </w:rPr>
              <w:t>во Ивановской области</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7. Реализация молодежной политики.</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8. Реализация мероприятий по профилактике терроризма и экстремизма</w:t>
            </w:r>
          </w:p>
          <w:p w:rsidR="00B924B7" w:rsidRPr="00D722D9" w:rsidRDefault="00B924B7" w:rsidP="007336EE">
            <w:pPr>
              <w:pStyle w:val="Pro-Tab"/>
              <w:spacing w:before="0" w:after="0"/>
              <w:jc w:val="both"/>
              <w:rPr>
                <w:rFonts w:ascii="Times New Roman" w:hAnsi="Times New Roman"/>
                <w:sz w:val="24"/>
                <w:szCs w:val="24"/>
              </w:rPr>
            </w:pPr>
          </w:p>
        </w:tc>
      </w:tr>
      <w:tr w:rsidR="00B924B7" w:rsidRPr="00D722D9" w:rsidTr="007336EE">
        <w:trPr>
          <w:cantSplit/>
        </w:trPr>
        <w:tc>
          <w:tcPr>
            <w:tcW w:w="2127"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Администратор программы</w:t>
            </w:r>
          </w:p>
        </w:tc>
        <w:tc>
          <w:tcPr>
            <w:tcW w:w="7902"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 xml:space="preserve">Отдел образования администрации </w:t>
            </w:r>
            <w:proofErr w:type="gramStart"/>
            <w:r w:rsidRPr="00D722D9">
              <w:rPr>
                <w:rFonts w:ascii="Times New Roman" w:hAnsi="Times New Roman"/>
                <w:sz w:val="24"/>
                <w:szCs w:val="24"/>
              </w:rPr>
              <w:t>г</w:t>
            </w:r>
            <w:proofErr w:type="gramEnd"/>
            <w:r w:rsidRPr="00D722D9">
              <w:rPr>
                <w:rFonts w:ascii="Times New Roman" w:hAnsi="Times New Roman"/>
                <w:sz w:val="24"/>
                <w:szCs w:val="24"/>
              </w:rPr>
              <w:t>. Тейково Ивановской области</w:t>
            </w:r>
          </w:p>
        </w:tc>
      </w:tr>
      <w:tr w:rsidR="00B924B7" w:rsidRPr="00D722D9" w:rsidTr="007336EE">
        <w:trPr>
          <w:cantSplit/>
        </w:trPr>
        <w:tc>
          <w:tcPr>
            <w:tcW w:w="2127"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Исполнители пр</w:t>
            </w:r>
            <w:r w:rsidRPr="00D722D9">
              <w:rPr>
                <w:rFonts w:ascii="Times New Roman" w:hAnsi="Times New Roman"/>
                <w:sz w:val="24"/>
                <w:szCs w:val="24"/>
              </w:rPr>
              <w:t>о</w:t>
            </w:r>
            <w:r w:rsidRPr="00D722D9">
              <w:rPr>
                <w:rFonts w:ascii="Times New Roman" w:hAnsi="Times New Roman"/>
                <w:sz w:val="24"/>
                <w:szCs w:val="24"/>
              </w:rPr>
              <w:t>граммы</w:t>
            </w:r>
          </w:p>
        </w:tc>
        <w:tc>
          <w:tcPr>
            <w:tcW w:w="7902"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 xml:space="preserve">Отдел образования администрации </w:t>
            </w:r>
            <w:proofErr w:type="gramStart"/>
            <w:r w:rsidRPr="00D722D9">
              <w:rPr>
                <w:rFonts w:ascii="Times New Roman" w:hAnsi="Times New Roman"/>
                <w:sz w:val="24"/>
                <w:szCs w:val="24"/>
              </w:rPr>
              <w:t>г</w:t>
            </w:r>
            <w:proofErr w:type="gramEnd"/>
            <w:r w:rsidRPr="00D722D9">
              <w:rPr>
                <w:rFonts w:ascii="Times New Roman" w:hAnsi="Times New Roman"/>
                <w:sz w:val="24"/>
                <w:szCs w:val="24"/>
              </w:rPr>
              <w:t>. Тейково Ивановской области (далее Отдел образования)</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Отдел социальной сферы администрации   городского округа  Тейково Ивановской области</w:t>
            </w:r>
          </w:p>
        </w:tc>
      </w:tr>
      <w:tr w:rsidR="00B924B7" w:rsidRPr="00D722D9" w:rsidTr="007336EE">
        <w:trPr>
          <w:cantSplit/>
        </w:trPr>
        <w:tc>
          <w:tcPr>
            <w:tcW w:w="2127"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Цель (цели) пр</w:t>
            </w:r>
            <w:r w:rsidRPr="00D722D9">
              <w:rPr>
                <w:rFonts w:ascii="Times New Roman" w:hAnsi="Times New Roman"/>
                <w:sz w:val="24"/>
                <w:szCs w:val="24"/>
              </w:rPr>
              <w:t>о</w:t>
            </w:r>
            <w:r w:rsidRPr="00D722D9">
              <w:rPr>
                <w:rFonts w:ascii="Times New Roman" w:hAnsi="Times New Roman"/>
                <w:sz w:val="24"/>
                <w:szCs w:val="24"/>
              </w:rPr>
              <w:t>граммы</w:t>
            </w:r>
          </w:p>
        </w:tc>
        <w:tc>
          <w:tcPr>
            <w:tcW w:w="7902" w:type="dxa"/>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1. Обеспечение соответствия качества образования меняющимся запросам населения и перспективным задачам развития общества и экономики.</w:t>
            </w:r>
          </w:p>
          <w:p w:rsidR="00B924B7" w:rsidRPr="00D722D9" w:rsidRDefault="00B924B7" w:rsidP="007336EE">
            <w:pPr>
              <w:pStyle w:val="aff3"/>
              <w:tabs>
                <w:tab w:val="left" w:pos="321"/>
              </w:tabs>
              <w:autoSpaceDE w:val="0"/>
              <w:autoSpaceDN w:val="0"/>
              <w:adjustRightInd w:val="0"/>
              <w:ind w:left="37"/>
              <w:jc w:val="both"/>
            </w:pPr>
            <w:r w:rsidRPr="00D722D9">
              <w:rPr>
                <w:bCs/>
              </w:rPr>
              <w:t>2. Предупреждение террористических актов на территории городского округа  Тейково Ивановской области.</w:t>
            </w:r>
          </w:p>
          <w:p w:rsidR="00B924B7" w:rsidRPr="00D722D9" w:rsidRDefault="00B924B7" w:rsidP="007336EE">
            <w:pPr>
              <w:pStyle w:val="aff3"/>
              <w:tabs>
                <w:tab w:val="left" w:pos="321"/>
              </w:tabs>
              <w:autoSpaceDE w:val="0"/>
              <w:autoSpaceDN w:val="0"/>
              <w:adjustRightInd w:val="0"/>
              <w:ind w:left="0"/>
              <w:jc w:val="both"/>
            </w:pPr>
            <w:r w:rsidRPr="00D722D9">
              <w:t xml:space="preserve">3. </w:t>
            </w:r>
            <w:proofErr w:type="gramStart"/>
            <w:r w:rsidRPr="00D722D9">
              <w:t>Создание и поддержание безопасных условий обучения, а также без</w:t>
            </w:r>
            <w:r w:rsidRPr="00D722D9">
              <w:t>о</w:t>
            </w:r>
            <w:r w:rsidRPr="00D722D9">
              <w:t>пасных условий воспитания обучающихся и воспитанников, присмотра и ухода за обучающимися и воспитанниками, их содержания в соответствии с установленными нормами, обеспечивающими жизнь и здоровье об</w:t>
            </w:r>
            <w:r w:rsidRPr="00D722D9">
              <w:t>у</w:t>
            </w:r>
            <w:r w:rsidRPr="00D722D9">
              <w:t>чающихся и воспитанников, а также работников в образовательных орг</w:t>
            </w:r>
            <w:r w:rsidRPr="00D722D9">
              <w:t>а</w:t>
            </w:r>
            <w:r w:rsidRPr="00D722D9">
              <w:t>низациях городского округа Тейково Ивановской области.</w:t>
            </w:r>
            <w:proofErr w:type="gramEnd"/>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 xml:space="preserve">4. Развитие у </w:t>
            </w:r>
            <w:proofErr w:type="gramStart"/>
            <w:r w:rsidRPr="00D722D9">
              <w:rPr>
                <w:rFonts w:ascii="Times New Roman" w:hAnsi="Times New Roman" w:cs="Times New Roman"/>
                <w:sz w:val="24"/>
                <w:szCs w:val="24"/>
              </w:rPr>
              <w:t>обучающихся</w:t>
            </w:r>
            <w:proofErr w:type="gramEnd"/>
            <w:r w:rsidRPr="00D722D9">
              <w:rPr>
                <w:rFonts w:ascii="Times New Roman" w:hAnsi="Times New Roman" w:cs="Times New Roman"/>
                <w:sz w:val="24"/>
                <w:szCs w:val="24"/>
              </w:rPr>
              <w:t xml:space="preserve"> активной гражданской позиции, направленной на неприятие идеологии терроризма и экстремизма.</w:t>
            </w:r>
          </w:p>
        </w:tc>
      </w:tr>
      <w:tr w:rsidR="00B924B7" w:rsidRPr="00D722D9" w:rsidTr="007336EE">
        <w:trPr>
          <w:cantSplit/>
        </w:trPr>
        <w:tc>
          <w:tcPr>
            <w:tcW w:w="2127" w:type="dxa"/>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lastRenderedPageBreak/>
              <w:t>Целевые индик</w:t>
            </w:r>
            <w:r w:rsidRPr="00D722D9">
              <w:rPr>
                <w:rFonts w:ascii="Times New Roman" w:hAnsi="Times New Roman" w:cs="Times New Roman"/>
                <w:sz w:val="24"/>
                <w:szCs w:val="24"/>
              </w:rPr>
              <w:t>а</w:t>
            </w:r>
            <w:r w:rsidRPr="00D722D9">
              <w:rPr>
                <w:rFonts w:ascii="Times New Roman" w:hAnsi="Times New Roman" w:cs="Times New Roman"/>
                <w:sz w:val="24"/>
                <w:szCs w:val="24"/>
              </w:rPr>
              <w:t>торы (показатели) Программы</w:t>
            </w:r>
          </w:p>
          <w:p w:rsidR="00B924B7" w:rsidRPr="00D722D9" w:rsidRDefault="00B924B7" w:rsidP="007336EE">
            <w:pPr>
              <w:pStyle w:val="Pro-Tab"/>
              <w:spacing w:before="0" w:after="0"/>
              <w:jc w:val="both"/>
              <w:rPr>
                <w:rFonts w:ascii="Times New Roman" w:hAnsi="Times New Roman"/>
                <w:sz w:val="24"/>
                <w:szCs w:val="24"/>
              </w:rPr>
            </w:pPr>
          </w:p>
        </w:tc>
        <w:tc>
          <w:tcPr>
            <w:tcW w:w="7902" w:type="dxa"/>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1. Удельный вес численности населения в возрасте 5 - 18 лет, охваченного образованием, в общей численности населения в возрасте 5 - 18 лет.</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2. Доступность дошкольного образования для детей в возрасте от 2 мес</w:t>
            </w:r>
            <w:r w:rsidRPr="00D722D9">
              <w:rPr>
                <w:rFonts w:ascii="Times New Roman" w:hAnsi="Times New Roman" w:cs="Times New Roman"/>
                <w:sz w:val="24"/>
                <w:szCs w:val="24"/>
              </w:rPr>
              <w:t>я</w:t>
            </w:r>
            <w:r w:rsidRPr="00D722D9">
              <w:rPr>
                <w:rFonts w:ascii="Times New Roman" w:hAnsi="Times New Roman" w:cs="Times New Roman"/>
                <w:sz w:val="24"/>
                <w:szCs w:val="24"/>
              </w:rPr>
              <w:t>цев до 3 лет.</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3. Отношение численности детей в возрасте 1 - 7 лет, которым предоста</w:t>
            </w:r>
            <w:r w:rsidRPr="00D722D9">
              <w:rPr>
                <w:rFonts w:ascii="Times New Roman" w:hAnsi="Times New Roman" w:cs="Times New Roman"/>
                <w:sz w:val="24"/>
                <w:szCs w:val="24"/>
              </w:rPr>
              <w:t>в</w:t>
            </w:r>
            <w:r w:rsidRPr="00D722D9">
              <w:rPr>
                <w:rFonts w:ascii="Times New Roman" w:hAnsi="Times New Roman" w:cs="Times New Roman"/>
                <w:sz w:val="24"/>
                <w:szCs w:val="24"/>
              </w:rPr>
              <w:t>лена возможность получать услуги дошкольного образования, к числе</w:t>
            </w:r>
            <w:r w:rsidRPr="00D722D9">
              <w:rPr>
                <w:rFonts w:ascii="Times New Roman" w:hAnsi="Times New Roman" w:cs="Times New Roman"/>
                <w:sz w:val="24"/>
                <w:szCs w:val="24"/>
              </w:rPr>
              <w:t>н</w:t>
            </w:r>
            <w:r w:rsidRPr="00D722D9">
              <w:rPr>
                <w:rFonts w:ascii="Times New Roman" w:hAnsi="Times New Roman" w:cs="Times New Roman"/>
                <w:sz w:val="24"/>
                <w:szCs w:val="24"/>
              </w:rPr>
              <w:t>ности детей в возрасте 1 - 7 лет, скорректированной на численность детей в возрасте 5 - 7 лет, обучающихся в общеобразовательных организациях.</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4. Доля учащихся, обучающихся в общеобразовательных организациях, отвечающих современным требованиям к условиям организации 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вательного процесса на 80 - 100%.</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5. Охват молодежи проводимыми муниципальными и межмуниципал</w:t>
            </w:r>
            <w:r w:rsidRPr="00D722D9">
              <w:rPr>
                <w:rFonts w:ascii="Times New Roman" w:hAnsi="Times New Roman" w:cs="Times New Roman"/>
                <w:sz w:val="24"/>
                <w:szCs w:val="24"/>
              </w:rPr>
              <w:t>ь</w:t>
            </w:r>
            <w:r w:rsidRPr="00D722D9">
              <w:rPr>
                <w:rFonts w:ascii="Times New Roman" w:hAnsi="Times New Roman" w:cs="Times New Roman"/>
                <w:sz w:val="24"/>
                <w:szCs w:val="24"/>
              </w:rPr>
              <w:t>ными мероприятиями по работе с молодежью.</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6. Количество объектов образовательных учреждений, находящихся в м</w:t>
            </w:r>
            <w:r w:rsidRPr="00D722D9">
              <w:rPr>
                <w:rFonts w:ascii="Times New Roman" w:hAnsi="Times New Roman" w:cs="Times New Roman"/>
                <w:sz w:val="24"/>
                <w:szCs w:val="24"/>
              </w:rPr>
              <w:t>у</w:t>
            </w:r>
            <w:r w:rsidRPr="00D722D9">
              <w:rPr>
                <w:rFonts w:ascii="Times New Roman" w:hAnsi="Times New Roman" w:cs="Times New Roman"/>
                <w:sz w:val="24"/>
                <w:szCs w:val="24"/>
              </w:rPr>
              <w:t>ниципальной собственности городского округа Тейково Ивановской о</w:t>
            </w:r>
            <w:r w:rsidRPr="00D722D9">
              <w:rPr>
                <w:rFonts w:ascii="Times New Roman" w:hAnsi="Times New Roman" w:cs="Times New Roman"/>
                <w:sz w:val="24"/>
                <w:szCs w:val="24"/>
              </w:rPr>
              <w:t>б</w:t>
            </w:r>
            <w:r w:rsidRPr="00D722D9">
              <w:rPr>
                <w:rFonts w:ascii="Times New Roman" w:hAnsi="Times New Roman" w:cs="Times New Roman"/>
                <w:sz w:val="24"/>
                <w:szCs w:val="24"/>
              </w:rPr>
              <w:t>ласти, антитеррористическая защищенность которых соответствует тр</w:t>
            </w:r>
            <w:r w:rsidRPr="00D722D9">
              <w:rPr>
                <w:rFonts w:ascii="Times New Roman" w:hAnsi="Times New Roman" w:cs="Times New Roman"/>
                <w:sz w:val="24"/>
                <w:szCs w:val="24"/>
              </w:rPr>
              <w:t>е</w:t>
            </w:r>
            <w:r w:rsidRPr="00D722D9">
              <w:rPr>
                <w:rFonts w:ascii="Times New Roman" w:hAnsi="Times New Roman" w:cs="Times New Roman"/>
                <w:sz w:val="24"/>
                <w:szCs w:val="24"/>
              </w:rPr>
              <w:t xml:space="preserve">бованиям Постановления Правительства РФ от 02.08.2019 № 1006 </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 xml:space="preserve">7. </w:t>
            </w:r>
            <w:proofErr w:type="gramStart"/>
            <w:r w:rsidRPr="00D722D9">
              <w:rPr>
                <w:rFonts w:ascii="Times New Roman" w:hAnsi="Times New Roman" w:cs="Times New Roman"/>
                <w:sz w:val="24"/>
                <w:szCs w:val="24"/>
              </w:rPr>
              <w:t>Разработка, изготовление и распространение методических и информ</w:t>
            </w:r>
            <w:r w:rsidRPr="00D722D9">
              <w:rPr>
                <w:rFonts w:ascii="Times New Roman" w:hAnsi="Times New Roman" w:cs="Times New Roman"/>
                <w:sz w:val="24"/>
                <w:szCs w:val="24"/>
              </w:rPr>
              <w:t>а</w:t>
            </w:r>
            <w:r w:rsidRPr="00D722D9">
              <w:rPr>
                <w:rFonts w:ascii="Times New Roman" w:hAnsi="Times New Roman" w:cs="Times New Roman"/>
                <w:sz w:val="24"/>
                <w:szCs w:val="24"/>
              </w:rPr>
              <w:t>ционных материалов, печатной продукции, памяток и инструкций для обучающихся по действиям в условиях угрозы (совершения) террорист</w:t>
            </w:r>
            <w:r w:rsidRPr="00D722D9">
              <w:rPr>
                <w:rFonts w:ascii="Times New Roman" w:hAnsi="Times New Roman" w:cs="Times New Roman"/>
                <w:sz w:val="24"/>
                <w:szCs w:val="24"/>
              </w:rPr>
              <w:t>и</w:t>
            </w:r>
            <w:r w:rsidRPr="00D722D9">
              <w:rPr>
                <w:rFonts w:ascii="Times New Roman" w:hAnsi="Times New Roman" w:cs="Times New Roman"/>
                <w:sz w:val="24"/>
                <w:szCs w:val="24"/>
              </w:rPr>
              <w:t>ческого акта, ответственности граждан за совершение преступлений те</w:t>
            </w:r>
            <w:r w:rsidRPr="00D722D9">
              <w:rPr>
                <w:rFonts w:ascii="Times New Roman" w:hAnsi="Times New Roman" w:cs="Times New Roman"/>
                <w:sz w:val="24"/>
                <w:szCs w:val="24"/>
              </w:rPr>
              <w:t>р</w:t>
            </w:r>
            <w:r w:rsidRPr="00D722D9">
              <w:rPr>
                <w:rFonts w:ascii="Times New Roman" w:hAnsi="Times New Roman" w:cs="Times New Roman"/>
                <w:sz w:val="24"/>
                <w:szCs w:val="24"/>
              </w:rPr>
              <w:t>рористического характера.</w:t>
            </w:r>
            <w:proofErr w:type="gramEnd"/>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8. Доля обучаемых, привлеченных к проведению мероприятий по прот</w:t>
            </w:r>
            <w:r w:rsidRPr="00D722D9">
              <w:rPr>
                <w:rFonts w:ascii="Times New Roman" w:hAnsi="Times New Roman" w:cs="Times New Roman"/>
                <w:sz w:val="24"/>
                <w:szCs w:val="24"/>
              </w:rPr>
              <w:t>и</w:t>
            </w:r>
            <w:r w:rsidRPr="00D722D9">
              <w:rPr>
                <w:rFonts w:ascii="Times New Roman" w:hAnsi="Times New Roman" w:cs="Times New Roman"/>
                <w:sz w:val="24"/>
                <w:szCs w:val="24"/>
              </w:rPr>
              <w:t>водействию идеологии терроризма и экстремизма.</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p>
        </w:tc>
      </w:tr>
      <w:tr w:rsidR="00B924B7" w:rsidRPr="00D722D9" w:rsidTr="007336EE">
        <w:trPr>
          <w:cantSplit/>
          <w:trHeight w:val="2160"/>
        </w:trPr>
        <w:tc>
          <w:tcPr>
            <w:tcW w:w="2127" w:type="dxa"/>
            <w:vMerge w:val="restart"/>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Объем ресурсного обеспечения пр</w:t>
            </w:r>
            <w:r w:rsidRPr="00D722D9">
              <w:rPr>
                <w:rFonts w:ascii="Times New Roman" w:hAnsi="Times New Roman"/>
                <w:sz w:val="24"/>
                <w:szCs w:val="24"/>
              </w:rPr>
              <w:t>о</w:t>
            </w:r>
            <w:r w:rsidRPr="00D722D9">
              <w:rPr>
                <w:rFonts w:ascii="Times New Roman" w:hAnsi="Times New Roman"/>
                <w:sz w:val="24"/>
                <w:szCs w:val="24"/>
              </w:rPr>
              <w:t>граммы</w:t>
            </w:r>
          </w:p>
        </w:tc>
        <w:tc>
          <w:tcPr>
            <w:tcW w:w="7902" w:type="dxa"/>
            <w:shd w:val="clear" w:color="auto" w:fill="auto"/>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 xml:space="preserve">Общий объем бюджетных ассигнований: </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2014 год – 277 439,509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2015 год – 274 607,06384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2016 год – 276 556,20903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2017 год – 284 178,71014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2018 год – 309 929,98865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2019 год – 320 576,40474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2020 год – 380 210,10662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2021 год – 405 135,86961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2022 год – 419 101,03457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2023 год – 346 532,72228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2024 год – 342 079,30888 тыс. руб.</w:t>
            </w:r>
          </w:p>
        </w:tc>
      </w:tr>
      <w:tr w:rsidR="00B924B7" w:rsidRPr="00D722D9" w:rsidTr="007336EE">
        <w:trPr>
          <w:cantSplit/>
          <w:trHeight w:val="4842"/>
        </w:trPr>
        <w:tc>
          <w:tcPr>
            <w:tcW w:w="2127" w:type="dxa"/>
            <w:vMerge/>
          </w:tcPr>
          <w:p w:rsidR="00B924B7" w:rsidRPr="00D722D9" w:rsidRDefault="00B924B7" w:rsidP="007336EE">
            <w:pPr>
              <w:pStyle w:val="Pro-Tab"/>
              <w:spacing w:before="0" w:after="0"/>
              <w:jc w:val="both"/>
              <w:rPr>
                <w:rFonts w:ascii="Times New Roman" w:hAnsi="Times New Roman"/>
                <w:sz w:val="24"/>
                <w:szCs w:val="24"/>
              </w:rPr>
            </w:pPr>
          </w:p>
        </w:tc>
        <w:tc>
          <w:tcPr>
            <w:tcW w:w="7902" w:type="dxa"/>
            <w:shd w:val="clear" w:color="auto" w:fill="auto"/>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 xml:space="preserve"> - местный бюджет:</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2014 год – 135 512,109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2015 год – 135 650,46886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2016 год – 139 968,28035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2017 год – 147 791,55611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2018 год – 129 285,52584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2019 год – 132 852,25971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2020 год – 143 685,59848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2021 год – 147 544,02066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2022 год – 155 781,34161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2023 год – 115 562,67037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2024 год – 110 745,02037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 областной бюджет:</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2014 год – 141 700,600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2015 год – 138 956,59498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2016 год – 136 587,92868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2017 год – 136 387,15403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2018 год – 180 644,46281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2019 год – 187 724,14503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2020 год – 217 889,42981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2021 год – 222 188,42356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2022 год – 232 336,47278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2023 год – 203 600,46134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2024 год – 203 631,47831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 федеральный бюджет:</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2014 год – 226,800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2020 год – 18 635,07833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2021 год – 35 403,42539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 xml:space="preserve">2022 год – 30 983,22018 тыс. руб. </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2023 год – 27 369,59057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2024 год – 27 702,81020 тыс. руб.</w:t>
            </w:r>
          </w:p>
        </w:tc>
      </w:tr>
      <w:tr w:rsidR="00B924B7" w:rsidRPr="00D722D9" w:rsidTr="007336EE">
        <w:trPr>
          <w:cantSplit/>
          <w:trHeight w:val="1980"/>
        </w:trPr>
        <w:tc>
          <w:tcPr>
            <w:tcW w:w="2127" w:type="dxa"/>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lastRenderedPageBreak/>
              <w:t>Ожидаемые р</w:t>
            </w:r>
            <w:r w:rsidRPr="00D722D9">
              <w:rPr>
                <w:rFonts w:ascii="Times New Roman" w:hAnsi="Times New Roman" w:cs="Times New Roman"/>
                <w:sz w:val="24"/>
                <w:szCs w:val="24"/>
              </w:rPr>
              <w:t>е</w:t>
            </w:r>
            <w:r w:rsidRPr="00D722D9">
              <w:rPr>
                <w:rFonts w:ascii="Times New Roman" w:hAnsi="Times New Roman" w:cs="Times New Roman"/>
                <w:sz w:val="24"/>
                <w:szCs w:val="24"/>
              </w:rPr>
              <w:t>зультаты реализ</w:t>
            </w:r>
            <w:r w:rsidRPr="00D722D9">
              <w:rPr>
                <w:rFonts w:ascii="Times New Roman" w:hAnsi="Times New Roman" w:cs="Times New Roman"/>
                <w:sz w:val="24"/>
                <w:szCs w:val="24"/>
              </w:rPr>
              <w:t>а</w:t>
            </w:r>
            <w:r w:rsidRPr="00D722D9">
              <w:rPr>
                <w:rFonts w:ascii="Times New Roman" w:hAnsi="Times New Roman" w:cs="Times New Roman"/>
                <w:sz w:val="24"/>
                <w:szCs w:val="24"/>
              </w:rPr>
              <w:t>ции Программы</w:t>
            </w:r>
          </w:p>
          <w:p w:rsidR="00B924B7" w:rsidRPr="00D722D9" w:rsidRDefault="00B924B7" w:rsidP="007336EE">
            <w:pPr>
              <w:pStyle w:val="Pro-Tab"/>
              <w:spacing w:before="0" w:after="0"/>
              <w:jc w:val="both"/>
              <w:rPr>
                <w:rFonts w:ascii="Times New Roman" w:hAnsi="Times New Roman"/>
                <w:sz w:val="24"/>
                <w:szCs w:val="24"/>
              </w:rPr>
            </w:pPr>
          </w:p>
        </w:tc>
        <w:tc>
          <w:tcPr>
            <w:tcW w:w="7902"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Обеспечение в образовательных организациях дошкольного и общего о</w:t>
            </w:r>
            <w:r w:rsidRPr="00D722D9">
              <w:rPr>
                <w:rFonts w:ascii="Times New Roman" w:hAnsi="Times New Roman" w:cs="Times New Roman"/>
                <w:sz w:val="24"/>
                <w:szCs w:val="24"/>
              </w:rPr>
              <w:t>б</w:t>
            </w:r>
            <w:r w:rsidRPr="00D722D9">
              <w:rPr>
                <w:rFonts w:ascii="Times New Roman" w:hAnsi="Times New Roman" w:cs="Times New Roman"/>
                <w:sz w:val="24"/>
                <w:szCs w:val="24"/>
              </w:rPr>
              <w:t>разования условий получения образования в соответствии с федеральн</w:t>
            </w:r>
            <w:r w:rsidRPr="00D722D9">
              <w:rPr>
                <w:rFonts w:ascii="Times New Roman" w:hAnsi="Times New Roman" w:cs="Times New Roman"/>
                <w:sz w:val="24"/>
                <w:szCs w:val="24"/>
              </w:rPr>
              <w:t>ы</w:t>
            </w:r>
            <w:r w:rsidRPr="00D722D9">
              <w:rPr>
                <w:rFonts w:ascii="Times New Roman" w:hAnsi="Times New Roman" w:cs="Times New Roman"/>
                <w:sz w:val="24"/>
                <w:szCs w:val="24"/>
              </w:rPr>
              <w:t>ми государственными образовательными стандартами.</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Обеспечение всех детей, в том числе детей с ограниченными возможн</w:t>
            </w:r>
            <w:r w:rsidRPr="00D722D9">
              <w:rPr>
                <w:rFonts w:ascii="Times New Roman" w:hAnsi="Times New Roman" w:cs="Times New Roman"/>
                <w:sz w:val="24"/>
                <w:szCs w:val="24"/>
              </w:rPr>
              <w:t>о</w:t>
            </w:r>
            <w:r w:rsidRPr="00D722D9">
              <w:rPr>
                <w:rFonts w:ascii="Times New Roman" w:hAnsi="Times New Roman" w:cs="Times New Roman"/>
                <w:sz w:val="24"/>
                <w:szCs w:val="24"/>
              </w:rPr>
              <w:t>стями здоровья, качественным общим образованием и поддержкой в пр</w:t>
            </w:r>
            <w:r w:rsidRPr="00D722D9">
              <w:rPr>
                <w:rFonts w:ascii="Times New Roman" w:hAnsi="Times New Roman" w:cs="Times New Roman"/>
                <w:sz w:val="24"/>
                <w:szCs w:val="24"/>
              </w:rPr>
              <w:t>о</w:t>
            </w:r>
            <w:r w:rsidRPr="00D722D9">
              <w:rPr>
                <w:rFonts w:ascii="Times New Roman" w:hAnsi="Times New Roman" w:cs="Times New Roman"/>
                <w:sz w:val="24"/>
                <w:szCs w:val="24"/>
              </w:rPr>
              <w:t>фессиональной ориентации.</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 и молодежи.</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 xml:space="preserve">Обеспечение вовлечения </w:t>
            </w:r>
            <w:proofErr w:type="gramStart"/>
            <w:r w:rsidRPr="00D722D9">
              <w:rPr>
                <w:rFonts w:ascii="Times New Roman" w:hAnsi="Times New Roman" w:cs="Times New Roman"/>
                <w:sz w:val="24"/>
                <w:szCs w:val="24"/>
              </w:rPr>
              <w:t>обучающихся</w:t>
            </w:r>
            <w:proofErr w:type="gramEnd"/>
            <w:r w:rsidRPr="00D722D9">
              <w:rPr>
                <w:rFonts w:ascii="Times New Roman" w:hAnsi="Times New Roman" w:cs="Times New Roman"/>
                <w:sz w:val="24"/>
                <w:szCs w:val="24"/>
              </w:rPr>
              <w:t xml:space="preserve"> города Тейково в процессы эк</w:t>
            </w:r>
            <w:r w:rsidRPr="00D722D9">
              <w:rPr>
                <w:rFonts w:ascii="Times New Roman" w:hAnsi="Times New Roman" w:cs="Times New Roman"/>
                <w:sz w:val="24"/>
                <w:szCs w:val="24"/>
              </w:rPr>
              <w:t>о</w:t>
            </w:r>
            <w:r w:rsidRPr="00D722D9">
              <w:rPr>
                <w:rFonts w:ascii="Times New Roman" w:hAnsi="Times New Roman" w:cs="Times New Roman"/>
                <w:sz w:val="24"/>
                <w:szCs w:val="24"/>
              </w:rPr>
              <w:t>номического, социального, культурного и политического развития общ</w:t>
            </w:r>
            <w:r w:rsidRPr="00D722D9">
              <w:rPr>
                <w:rFonts w:ascii="Times New Roman" w:hAnsi="Times New Roman" w:cs="Times New Roman"/>
                <w:sz w:val="24"/>
                <w:szCs w:val="24"/>
              </w:rPr>
              <w:t>е</w:t>
            </w:r>
            <w:r w:rsidRPr="00D722D9">
              <w:rPr>
                <w:rFonts w:ascii="Times New Roman" w:hAnsi="Times New Roman" w:cs="Times New Roman"/>
                <w:sz w:val="24"/>
                <w:szCs w:val="24"/>
              </w:rPr>
              <w:t>ства.</w:t>
            </w:r>
          </w:p>
          <w:p w:rsidR="00B924B7" w:rsidRPr="00D722D9" w:rsidRDefault="00B924B7" w:rsidP="007336EE">
            <w:pPr>
              <w:autoSpaceDE w:val="0"/>
              <w:autoSpaceDN w:val="0"/>
              <w:adjustRightInd w:val="0"/>
              <w:spacing w:after="0" w:line="240" w:lineRule="auto"/>
              <w:jc w:val="both"/>
              <w:rPr>
                <w:rFonts w:ascii="Times New Roman" w:hAnsi="Times New Roman" w:cs="Times New Roman"/>
                <w:bCs/>
                <w:sz w:val="24"/>
                <w:szCs w:val="24"/>
              </w:rPr>
            </w:pPr>
            <w:r w:rsidRPr="00D722D9">
              <w:rPr>
                <w:rFonts w:ascii="Times New Roman" w:hAnsi="Times New Roman" w:cs="Times New Roman"/>
                <w:bCs/>
                <w:sz w:val="24"/>
                <w:szCs w:val="24"/>
              </w:rPr>
              <w:t>Повысится качество общего образования в образовательных организациях и удовлетворенность населения качеством образовательных услуг.</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Обеспечение эффективной обратной связи граждан с органами, осущест</w:t>
            </w:r>
            <w:r w:rsidRPr="00D722D9">
              <w:rPr>
                <w:rFonts w:ascii="Times New Roman" w:hAnsi="Times New Roman" w:cs="Times New Roman"/>
                <w:sz w:val="24"/>
                <w:szCs w:val="24"/>
              </w:rPr>
              <w:t>в</w:t>
            </w:r>
            <w:r w:rsidRPr="00D722D9">
              <w:rPr>
                <w:rFonts w:ascii="Times New Roman" w:hAnsi="Times New Roman" w:cs="Times New Roman"/>
                <w:sz w:val="24"/>
                <w:szCs w:val="24"/>
              </w:rPr>
              <w:t>ляющими управление в сфере образования.</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Обновление состава и компетенций педагогических кадров, создание м</w:t>
            </w:r>
            <w:r w:rsidRPr="00D722D9">
              <w:rPr>
                <w:rFonts w:ascii="Times New Roman" w:hAnsi="Times New Roman" w:cs="Times New Roman"/>
                <w:sz w:val="24"/>
                <w:szCs w:val="24"/>
              </w:rPr>
              <w:t>е</w:t>
            </w:r>
            <w:r w:rsidRPr="00D722D9">
              <w:rPr>
                <w:rFonts w:ascii="Times New Roman" w:hAnsi="Times New Roman" w:cs="Times New Roman"/>
                <w:sz w:val="24"/>
                <w:szCs w:val="24"/>
              </w:rPr>
              <w:t>ханизмов мотивации педагогов к повышению качества работы и непр</w:t>
            </w:r>
            <w:r w:rsidRPr="00D722D9">
              <w:rPr>
                <w:rFonts w:ascii="Times New Roman" w:hAnsi="Times New Roman" w:cs="Times New Roman"/>
                <w:sz w:val="24"/>
                <w:szCs w:val="24"/>
              </w:rPr>
              <w:t>е</w:t>
            </w:r>
            <w:r w:rsidRPr="00D722D9">
              <w:rPr>
                <w:rFonts w:ascii="Times New Roman" w:hAnsi="Times New Roman" w:cs="Times New Roman"/>
                <w:sz w:val="24"/>
                <w:szCs w:val="24"/>
              </w:rPr>
              <w:t>рывному профессиональному развитию.</w:t>
            </w:r>
          </w:p>
          <w:p w:rsidR="00B924B7" w:rsidRPr="00D722D9" w:rsidRDefault="00B924B7" w:rsidP="007336EE">
            <w:pPr>
              <w:autoSpaceDE w:val="0"/>
              <w:autoSpaceDN w:val="0"/>
              <w:adjustRightInd w:val="0"/>
              <w:spacing w:after="0" w:line="240" w:lineRule="auto"/>
              <w:jc w:val="both"/>
              <w:rPr>
                <w:rFonts w:ascii="Times New Roman" w:hAnsi="Times New Roman" w:cs="Times New Roman"/>
                <w:bCs/>
                <w:sz w:val="24"/>
                <w:szCs w:val="24"/>
              </w:rPr>
            </w:pPr>
            <w:r w:rsidRPr="00D722D9">
              <w:rPr>
                <w:rFonts w:ascii="Times New Roman" w:hAnsi="Times New Roman" w:cs="Times New Roman"/>
                <w:bCs/>
                <w:sz w:val="24"/>
                <w:szCs w:val="24"/>
              </w:rPr>
              <w:t>Средняя заработная плата педагогических работников общеобразовател</w:t>
            </w:r>
            <w:r w:rsidRPr="00D722D9">
              <w:rPr>
                <w:rFonts w:ascii="Times New Roman" w:hAnsi="Times New Roman" w:cs="Times New Roman"/>
                <w:bCs/>
                <w:sz w:val="24"/>
                <w:szCs w:val="24"/>
              </w:rPr>
              <w:t>ь</w:t>
            </w:r>
            <w:r w:rsidRPr="00D722D9">
              <w:rPr>
                <w:rFonts w:ascii="Times New Roman" w:hAnsi="Times New Roman" w:cs="Times New Roman"/>
                <w:bCs/>
                <w:sz w:val="24"/>
                <w:szCs w:val="24"/>
              </w:rPr>
              <w:t>ных организаций составит не менее 100% от средней заработной платы по региону, а педагогических работников дошкольных образовательных о</w:t>
            </w:r>
            <w:r w:rsidRPr="00D722D9">
              <w:rPr>
                <w:rFonts w:ascii="Times New Roman" w:hAnsi="Times New Roman" w:cs="Times New Roman"/>
                <w:bCs/>
                <w:sz w:val="24"/>
                <w:szCs w:val="24"/>
              </w:rPr>
              <w:t>р</w:t>
            </w:r>
            <w:r w:rsidRPr="00D722D9">
              <w:rPr>
                <w:rFonts w:ascii="Times New Roman" w:hAnsi="Times New Roman" w:cs="Times New Roman"/>
                <w:bCs/>
                <w:sz w:val="24"/>
                <w:szCs w:val="24"/>
              </w:rPr>
              <w:t>ганизаций - не менее 100% к средней заработной плате в общем образов</w:t>
            </w:r>
            <w:r w:rsidRPr="00D722D9">
              <w:rPr>
                <w:rFonts w:ascii="Times New Roman" w:hAnsi="Times New Roman" w:cs="Times New Roman"/>
                <w:bCs/>
                <w:sz w:val="24"/>
                <w:szCs w:val="24"/>
              </w:rPr>
              <w:t>а</w:t>
            </w:r>
            <w:r w:rsidRPr="00D722D9">
              <w:rPr>
                <w:rFonts w:ascii="Times New Roman" w:hAnsi="Times New Roman" w:cs="Times New Roman"/>
                <w:bCs/>
                <w:sz w:val="24"/>
                <w:szCs w:val="24"/>
              </w:rPr>
              <w:t>нии региона. Повысится привлекательность педагогической профессии и уровень квалификации преподавательских кадров.</w:t>
            </w:r>
          </w:p>
          <w:p w:rsidR="00B924B7" w:rsidRPr="00D722D9" w:rsidRDefault="00B924B7" w:rsidP="007336EE">
            <w:pPr>
              <w:autoSpaceDE w:val="0"/>
              <w:autoSpaceDN w:val="0"/>
              <w:adjustRightInd w:val="0"/>
              <w:spacing w:after="0" w:line="240" w:lineRule="auto"/>
              <w:jc w:val="both"/>
              <w:rPr>
                <w:rFonts w:ascii="Times New Roman" w:hAnsi="Times New Roman" w:cs="Times New Roman"/>
                <w:bCs/>
                <w:sz w:val="24"/>
                <w:szCs w:val="24"/>
              </w:rPr>
            </w:pPr>
            <w:r w:rsidRPr="00D722D9">
              <w:rPr>
                <w:rFonts w:ascii="Times New Roman" w:hAnsi="Times New Roman" w:cs="Times New Roman"/>
                <w:bCs/>
                <w:sz w:val="24"/>
                <w:szCs w:val="24"/>
              </w:rPr>
              <w:t>Возрастет охват детей дополнительным образованием, с каждым годом все большее число детей будет принимать участие в различных олимпи</w:t>
            </w:r>
            <w:r w:rsidRPr="00D722D9">
              <w:rPr>
                <w:rFonts w:ascii="Times New Roman" w:hAnsi="Times New Roman" w:cs="Times New Roman"/>
                <w:bCs/>
                <w:sz w:val="24"/>
                <w:szCs w:val="24"/>
              </w:rPr>
              <w:t>а</w:t>
            </w:r>
            <w:r w:rsidRPr="00D722D9">
              <w:rPr>
                <w:rFonts w:ascii="Times New Roman" w:hAnsi="Times New Roman" w:cs="Times New Roman"/>
                <w:bCs/>
                <w:sz w:val="24"/>
                <w:szCs w:val="24"/>
              </w:rPr>
              <w:t xml:space="preserve">дах и конкурсах. </w:t>
            </w:r>
          </w:p>
          <w:p w:rsidR="00B924B7" w:rsidRPr="00D722D9" w:rsidRDefault="00B924B7" w:rsidP="007336EE">
            <w:pPr>
              <w:autoSpaceDE w:val="0"/>
              <w:autoSpaceDN w:val="0"/>
              <w:adjustRightInd w:val="0"/>
              <w:spacing w:after="0" w:line="240" w:lineRule="auto"/>
              <w:jc w:val="both"/>
              <w:rPr>
                <w:rFonts w:ascii="Times New Roman" w:hAnsi="Times New Roman" w:cs="Times New Roman"/>
                <w:bCs/>
                <w:sz w:val="24"/>
                <w:szCs w:val="24"/>
              </w:rPr>
            </w:pPr>
            <w:r w:rsidRPr="00D722D9">
              <w:rPr>
                <w:rFonts w:ascii="Times New Roman" w:hAnsi="Times New Roman" w:cs="Times New Roman"/>
                <w:bCs/>
                <w:sz w:val="24"/>
                <w:szCs w:val="24"/>
              </w:rPr>
              <w:t>Обеспечить безопасные условия жизнедеятельности обучающихся и во</w:t>
            </w:r>
            <w:r w:rsidRPr="00D722D9">
              <w:rPr>
                <w:rFonts w:ascii="Times New Roman" w:hAnsi="Times New Roman" w:cs="Times New Roman"/>
                <w:bCs/>
                <w:sz w:val="24"/>
                <w:szCs w:val="24"/>
              </w:rPr>
              <w:t>с</w:t>
            </w:r>
            <w:r w:rsidRPr="00D722D9">
              <w:rPr>
                <w:rFonts w:ascii="Times New Roman" w:hAnsi="Times New Roman" w:cs="Times New Roman"/>
                <w:bCs/>
                <w:sz w:val="24"/>
                <w:szCs w:val="24"/>
              </w:rPr>
              <w:t>питанников, а также работников в образовательных организациях горо</w:t>
            </w:r>
            <w:r w:rsidRPr="00D722D9">
              <w:rPr>
                <w:rFonts w:ascii="Times New Roman" w:hAnsi="Times New Roman" w:cs="Times New Roman"/>
                <w:bCs/>
                <w:sz w:val="24"/>
                <w:szCs w:val="24"/>
              </w:rPr>
              <w:t>д</w:t>
            </w:r>
            <w:r w:rsidRPr="00D722D9">
              <w:rPr>
                <w:rFonts w:ascii="Times New Roman" w:hAnsi="Times New Roman" w:cs="Times New Roman"/>
                <w:bCs/>
                <w:sz w:val="24"/>
                <w:szCs w:val="24"/>
              </w:rPr>
              <w:t>ского округа  Тейково Ивановской области.</w:t>
            </w:r>
          </w:p>
          <w:p w:rsidR="00B924B7" w:rsidRPr="00D722D9" w:rsidRDefault="00B924B7" w:rsidP="007336EE">
            <w:pPr>
              <w:autoSpaceDE w:val="0"/>
              <w:autoSpaceDN w:val="0"/>
              <w:adjustRightInd w:val="0"/>
              <w:spacing w:after="0" w:line="240" w:lineRule="auto"/>
              <w:jc w:val="both"/>
              <w:rPr>
                <w:rFonts w:ascii="Times New Roman" w:hAnsi="Times New Roman" w:cs="Times New Roman"/>
                <w:bCs/>
                <w:sz w:val="24"/>
                <w:szCs w:val="24"/>
              </w:rPr>
            </w:pPr>
            <w:r w:rsidRPr="00D722D9">
              <w:rPr>
                <w:rFonts w:ascii="Times New Roman" w:hAnsi="Times New Roman" w:cs="Times New Roman"/>
                <w:bCs/>
                <w:sz w:val="24"/>
                <w:szCs w:val="24"/>
              </w:rPr>
              <w:t>Довести долю объектов общеобразовательных учреждений, находящихся в муниципальной собственности городского округа Тейково Ивановской области, антитеррористическая защищенность которых полностью соо</w:t>
            </w:r>
            <w:r w:rsidRPr="00D722D9">
              <w:rPr>
                <w:rFonts w:ascii="Times New Roman" w:hAnsi="Times New Roman" w:cs="Times New Roman"/>
                <w:bCs/>
                <w:sz w:val="24"/>
                <w:szCs w:val="24"/>
              </w:rPr>
              <w:t>т</w:t>
            </w:r>
            <w:r w:rsidRPr="00D722D9">
              <w:rPr>
                <w:rFonts w:ascii="Times New Roman" w:hAnsi="Times New Roman" w:cs="Times New Roman"/>
                <w:bCs/>
                <w:sz w:val="24"/>
                <w:szCs w:val="24"/>
              </w:rPr>
              <w:t>ветствует требованиям Постановления Правительства РФ от 02.08.2019 № 1006 до 50 %.</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Довести долю обучающихся, привлеченных к проведению мероприятий по противодействию идеологии терроризма и экстремизма до 50%.</w:t>
            </w:r>
          </w:p>
          <w:p w:rsidR="00B924B7" w:rsidRPr="00D722D9" w:rsidRDefault="00B924B7" w:rsidP="007336EE">
            <w:pPr>
              <w:autoSpaceDE w:val="0"/>
              <w:autoSpaceDN w:val="0"/>
              <w:adjustRightInd w:val="0"/>
              <w:spacing w:after="0" w:line="240" w:lineRule="auto"/>
              <w:jc w:val="center"/>
              <w:rPr>
                <w:rFonts w:ascii="Times New Roman" w:hAnsi="Times New Roman" w:cs="Times New Roman"/>
                <w:sz w:val="24"/>
                <w:szCs w:val="24"/>
              </w:rPr>
            </w:pPr>
          </w:p>
        </w:tc>
      </w:tr>
    </w:tbl>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ConsPlusNonformat"/>
        <w:ind w:right="-1"/>
        <w:rPr>
          <w:rFonts w:ascii="Times New Roman" w:hAnsi="Times New Roman" w:cs="Times New Roman"/>
          <w:sz w:val="24"/>
          <w:szCs w:val="24"/>
        </w:rPr>
        <w:sectPr w:rsidR="00B924B7" w:rsidRPr="00D722D9" w:rsidSect="007336EE">
          <w:pgSz w:w="11906" w:h="16838"/>
          <w:pgMar w:top="1276" w:right="567" w:bottom="1135" w:left="1134" w:header="709" w:footer="709" w:gutter="0"/>
          <w:cols w:space="720"/>
          <w:docGrid w:linePitch="299"/>
        </w:sectPr>
      </w:pP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lastRenderedPageBreak/>
        <w:t xml:space="preserve">Приложение 2 </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к постановлению администрации</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городского округа  Тейково Ивановской области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r w:rsidRPr="00D722D9">
        <w:rPr>
          <w:rFonts w:ascii="Times New Roman" w:hAnsi="Times New Roman" w:cs="Times New Roman"/>
          <w:sz w:val="24"/>
          <w:szCs w:val="24"/>
        </w:rPr>
        <w:t xml:space="preserve">от    15.04.2022    № 193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p>
    <w:p w:rsidR="00B924B7" w:rsidRPr="00D722D9" w:rsidRDefault="00B924B7" w:rsidP="00B924B7">
      <w:pPr>
        <w:pStyle w:val="3"/>
        <w:spacing w:before="0" w:after="0"/>
        <w:jc w:val="center"/>
        <w:rPr>
          <w:rFonts w:ascii="Times New Roman" w:hAnsi="Times New Roman"/>
          <w:b w:val="0"/>
          <w:sz w:val="24"/>
          <w:szCs w:val="24"/>
        </w:rPr>
      </w:pPr>
      <w:r w:rsidRPr="00D722D9">
        <w:rPr>
          <w:rFonts w:ascii="Times New Roman" w:hAnsi="Times New Roman"/>
          <w:b w:val="0"/>
          <w:sz w:val="24"/>
          <w:szCs w:val="24"/>
        </w:rPr>
        <w:t>4. Ресурсное обеспечение муниципальной программы</w:t>
      </w:r>
    </w:p>
    <w:p w:rsidR="00B924B7" w:rsidRPr="00D722D9" w:rsidRDefault="00B924B7" w:rsidP="00B924B7">
      <w:pPr>
        <w:pStyle w:val="Pro-TabName"/>
        <w:spacing w:before="0" w:after="0"/>
        <w:jc w:val="center"/>
        <w:rPr>
          <w:rFonts w:ascii="Times New Roman" w:hAnsi="Times New Roman"/>
          <w:b w:val="0"/>
          <w:color w:val="auto"/>
          <w:sz w:val="24"/>
          <w:szCs w:val="24"/>
        </w:rPr>
      </w:pPr>
      <w:r w:rsidRPr="00D722D9">
        <w:rPr>
          <w:rFonts w:ascii="Times New Roman" w:hAnsi="Times New Roman"/>
          <w:b w:val="0"/>
          <w:color w:val="auto"/>
          <w:sz w:val="24"/>
          <w:szCs w:val="24"/>
        </w:rPr>
        <w:t>Таблица 6. Ресурсное обеспечение реализации Программы</w:t>
      </w:r>
    </w:p>
    <w:p w:rsidR="00B924B7" w:rsidRPr="00D722D9" w:rsidRDefault="00B924B7" w:rsidP="00B924B7">
      <w:pPr>
        <w:pStyle w:val="Pro-TabName"/>
        <w:spacing w:before="0" w:after="0"/>
        <w:jc w:val="center"/>
        <w:rPr>
          <w:rFonts w:ascii="Times New Roman" w:hAnsi="Times New Roman"/>
          <w:b w:val="0"/>
          <w:color w:val="auto"/>
          <w:sz w:val="24"/>
          <w:szCs w:val="24"/>
        </w:rPr>
      </w:pPr>
    </w:p>
    <w:tbl>
      <w:tblPr>
        <w:tblW w:w="16586"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85"/>
        <w:gridCol w:w="1134"/>
        <w:gridCol w:w="1276"/>
        <w:gridCol w:w="1275"/>
        <w:gridCol w:w="1276"/>
        <w:gridCol w:w="1276"/>
        <w:gridCol w:w="1417"/>
        <w:gridCol w:w="1418"/>
        <w:gridCol w:w="1276"/>
        <w:gridCol w:w="1417"/>
        <w:gridCol w:w="1276"/>
        <w:gridCol w:w="1276"/>
      </w:tblGrid>
      <w:tr w:rsidR="00B924B7" w:rsidRPr="00D722D9" w:rsidTr="007336EE">
        <w:trPr>
          <w:tblHeader/>
        </w:trPr>
        <w:tc>
          <w:tcPr>
            <w:tcW w:w="284" w:type="dxa"/>
            <w:shd w:val="clear" w:color="auto" w:fill="auto"/>
          </w:tcPr>
          <w:p w:rsidR="00B924B7" w:rsidRPr="00D722D9" w:rsidRDefault="00B924B7" w:rsidP="007336EE">
            <w:pPr>
              <w:keepNext/>
              <w:spacing w:after="0" w:line="240" w:lineRule="auto"/>
              <w:rPr>
                <w:rFonts w:ascii="Times New Roman" w:hAnsi="Times New Roman" w:cs="Times New Roman"/>
                <w:sz w:val="24"/>
                <w:szCs w:val="24"/>
              </w:rPr>
            </w:pPr>
            <w:r w:rsidRPr="00D722D9">
              <w:rPr>
                <w:rFonts w:ascii="Times New Roman" w:hAnsi="Times New Roman" w:cs="Times New Roman"/>
                <w:sz w:val="24"/>
                <w:szCs w:val="24"/>
              </w:rPr>
              <w:t xml:space="preserve">№ </w:t>
            </w:r>
            <w:proofErr w:type="spellStart"/>
            <w:proofErr w:type="gramStart"/>
            <w:r w:rsidRPr="00D722D9">
              <w:rPr>
                <w:rFonts w:ascii="Times New Roman" w:hAnsi="Times New Roman" w:cs="Times New Roman"/>
                <w:sz w:val="24"/>
                <w:szCs w:val="24"/>
              </w:rPr>
              <w:t>п</w:t>
            </w:r>
            <w:proofErr w:type="spellEnd"/>
            <w:proofErr w:type="gramEnd"/>
            <w:r w:rsidRPr="00D722D9">
              <w:rPr>
                <w:rFonts w:ascii="Times New Roman" w:hAnsi="Times New Roman" w:cs="Times New Roman"/>
                <w:sz w:val="24"/>
                <w:szCs w:val="24"/>
              </w:rPr>
              <w:t>/</w:t>
            </w:r>
          </w:p>
        </w:tc>
        <w:tc>
          <w:tcPr>
            <w:tcW w:w="1985" w:type="dxa"/>
            <w:shd w:val="clear" w:color="auto" w:fill="auto"/>
          </w:tcPr>
          <w:p w:rsidR="00B924B7" w:rsidRPr="00D722D9" w:rsidRDefault="00B924B7" w:rsidP="007336EE">
            <w:pPr>
              <w:keepNext/>
              <w:spacing w:after="0" w:line="240" w:lineRule="auto"/>
              <w:rPr>
                <w:rFonts w:ascii="Times New Roman" w:hAnsi="Times New Roman" w:cs="Times New Roman"/>
                <w:sz w:val="24"/>
                <w:szCs w:val="24"/>
              </w:rPr>
            </w:pPr>
            <w:r w:rsidRPr="00D722D9">
              <w:rPr>
                <w:rFonts w:ascii="Times New Roman" w:hAnsi="Times New Roman" w:cs="Times New Roman"/>
                <w:sz w:val="24"/>
                <w:szCs w:val="24"/>
              </w:rPr>
              <w:t xml:space="preserve">Наименование подпрограммы / </w:t>
            </w:r>
            <w:r w:rsidRPr="00D722D9">
              <w:rPr>
                <w:rFonts w:ascii="Times New Roman" w:hAnsi="Times New Roman" w:cs="Times New Roman"/>
                <w:sz w:val="24"/>
                <w:szCs w:val="24"/>
              </w:rPr>
              <w:br/>
              <w:t>Источник р</w:t>
            </w:r>
            <w:r w:rsidRPr="00D722D9">
              <w:rPr>
                <w:rFonts w:ascii="Times New Roman" w:hAnsi="Times New Roman" w:cs="Times New Roman"/>
                <w:sz w:val="24"/>
                <w:szCs w:val="24"/>
              </w:rPr>
              <w:t>е</w:t>
            </w:r>
            <w:r w:rsidRPr="00D722D9">
              <w:rPr>
                <w:rFonts w:ascii="Times New Roman" w:hAnsi="Times New Roman" w:cs="Times New Roman"/>
                <w:sz w:val="24"/>
                <w:szCs w:val="24"/>
              </w:rPr>
              <w:t>сурсного обе</w:t>
            </w:r>
            <w:r w:rsidRPr="00D722D9">
              <w:rPr>
                <w:rFonts w:ascii="Times New Roman" w:hAnsi="Times New Roman" w:cs="Times New Roman"/>
                <w:sz w:val="24"/>
                <w:szCs w:val="24"/>
              </w:rPr>
              <w:t>с</w:t>
            </w:r>
            <w:r w:rsidRPr="00D722D9">
              <w:rPr>
                <w:rFonts w:ascii="Times New Roman" w:hAnsi="Times New Roman" w:cs="Times New Roman"/>
                <w:sz w:val="24"/>
                <w:szCs w:val="24"/>
              </w:rPr>
              <w:t>печения</w:t>
            </w:r>
          </w:p>
        </w:tc>
        <w:tc>
          <w:tcPr>
            <w:tcW w:w="1134"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2014</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2015</w:t>
            </w:r>
          </w:p>
        </w:tc>
        <w:tc>
          <w:tcPr>
            <w:tcW w:w="1275"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2016</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2017</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2018</w:t>
            </w:r>
          </w:p>
        </w:tc>
        <w:tc>
          <w:tcPr>
            <w:tcW w:w="1417"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2019</w:t>
            </w:r>
          </w:p>
        </w:tc>
        <w:tc>
          <w:tcPr>
            <w:tcW w:w="1418"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2020</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2021</w:t>
            </w:r>
          </w:p>
        </w:tc>
        <w:tc>
          <w:tcPr>
            <w:tcW w:w="1417"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2022</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2023</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2024</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Подпрограммы, всего:</w:t>
            </w:r>
          </w:p>
        </w:tc>
        <w:tc>
          <w:tcPr>
            <w:tcW w:w="1134"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277 439,509</w:t>
            </w:r>
          </w:p>
        </w:tc>
        <w:tc>
          <w:tcPr>
            <w:tcW w:w="1276"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274 607,06384</w:t>
            </w:r>
          </w:p>
        </w:tc>
        <w:tc>
          <w:tcPr>
            <w:tcW w:w="1275"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276 556,20903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284 178,71014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309 929,98865</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320 576,40474</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380 210,10662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405 135,86961</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419 101,03457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346 532,72228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342 079,30888</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277 439,509</w:t>
            </w:r>
          </w:p>
        </w:tc>
        <w:tc>
          <w:tcPr>
            <w:tcW w:w="1276"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274 607,06384</w:t>
            </w:r>
          </w:p>
        </w:tc>
        <w:tc>
          <w:tcPr>
            <w:tcW w:w="1275"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276 556,20903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284 178,71014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309 929,98865</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320 576,40474</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380 210,10662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405 135,86961</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419 101,03457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346 532,72228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342 079,30888</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135 512,109</w:t>
            </w:r>
          </w:p>
        </w:tc>
        <w:tc>
          <w:tcPr>
            <w:tcW w:w="1276"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135 650,46886</w:t>
            </w:r>
          </w:p>
        </w:tc>
        <w:tc>
          <w:tcPr>
            <w:tcW w:w="1275"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139 968,28035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147 791,55611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129 285,52584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132 852,25971</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143 685,59848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147 544,02066</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155 781,34161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115 562,67037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110 745,02037</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141 700,600</w:t>
            </w:r>
          </w:p>
        </w:tc>
        <w:tc>
          <w:tcPr>
            <w:tcW w:w="1276"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138 956,59498</w:t>
            </w:r>
          </w:p>
        </w:tc>
        <w:tc>
          <w:tcPr>
            <w:tcW w:w="1275"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136 587,92868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136 387,15403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180 644,46281</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187 724,14503</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217 889,42981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222 188,42356</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232 336,47278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203 600,46134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203 631,47831</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бюджет</w:t>
            </w:r>
          </w:p>
        </w:tc>
        <w:tc>
          <w:tcPr>
            <w:tcW w:w="1134"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226,800</w:t>
            </w:r>
          </w:p>
        </w:tc>
        <w:tc>
          <w:tcPr>
            <w:tcW w:w="1276"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18 635,07833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35 403,42539</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30 983,22018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27 369,59057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27 702,81020</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w:t>
            </w: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«Реализация дошкольных о</w:t>
            </w:r>
            <w:r w:rsidRPr="00D722D9">
              <w:rPr>
                <w:rFonts w:ascii="Times New Roman" w:hAnsi="Times New Roman" w:cs="Times New Roman"/>
                <w:sz w:val="24"/>
                <w:szCs w:val="24"/>
              </w:rPr>
              <w:t>б</w:t>
            </w:r>
            <w:r w:rsidRPr="00D722D9">
              <w:rPr>
                <w:rFonts w:ascii="Times New Roman" w:hAnsi="Times New Roman" w:cs="Times New Roman"/>
                <w:sz w:val="24"/>
                <w:szCs w:val="24"/>
              </w:rPr>
              <w:t>разовательных программ»</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134 077,505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136 641,586</w:t>
            </w:r>
          </w:p>
        </w:tc>
        <w:tc>
          <w:tcPr>
            <w:tcW w:w="127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131 572,20873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138 692,19925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152 312,078</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161 553,84352</w:t>
            </w:r>
          </w:p>
        </w:tc>
        <w:tc>
          <w:tcPr>
            <w:tcW w:w="1418"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168 320,30444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184 140,49170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187 531,37080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148 808,613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148 808,613</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134 077,505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136 641,586</w:t>
            </w:r>
          </w:p>
        </w:tc>
        <w:tc>
          <w:tcPr>
            <w:tcW w:w="127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131 572,20873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138 692,19925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152 312,078</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161 553,84352</w:t>
            </w:r>
          </w:p>
        </w:tc>
        <w:tc>
          <w:tcPr>
            <w:tcW w:w="1418"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168 320,30444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184 140,49170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187 531,37080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148 808,613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148 808,613</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80 962,805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81 714,251</w:t>
            </w:r>
          </w:p>
        </w:tc>
        <w:tc>
          <w:tcPr>
            <w:tcW w:w="127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77 501,96473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82 327,74325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61 878,984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63 976,13952</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65 777,74144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69 483,48230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69 304,24780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44 203,933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44 203,933</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53 114,700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54 927,335</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54 070,244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56 364,456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90 433,094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97 577,70400</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102 542,563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114 657,0094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118 227,1230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104 604,680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104 604,680</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w:t>
            </w: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«Реализация о</w:t>
            </w:r>
            <w:r w:rsidRPr="00D722D9">
              <w:rPr>
                <w:rFonts w:ascii="Times New Roman" w:hAnsi="Times New Roman" w:cs="Times New Roman"/>
                <w:sz w:val="24"/>
                <w:szCs w:val="24"/>
              </w:rPr>
              <w:t>с</w:t>
            </w:r>
            <w:r w:rsidRPr="00D722D9">
              <w:rPr>
                <w:rFonts w:ascii="Times New Roman" w:hAnsi="Times New Roman" w:cs="Times New Roman"/>
                <w:sz w:val="24"/>
                <w:szCs w:val="24"/>
              </w:rPr>
              <w:t>новных общео</w:t>
            </w:r>
            <w:r w:rsidRPr="00D722D9">
              <w:rPr>
                <w:rFonts w:ascii="Times New Roman" w:hAnsi="Times New Roman" w:cs="Times New Roman"/>
                <w:sz w:val="24"/>
                <w:szCs w:val="24"/>
              </w:rPr>
              <w:t>б</w:t>
            </w:r>
            <w:r w:rsidRPr="00D722D9">
              <w:rPr>
                <w:rFonts w:ascii="Times New Roman" w:hAnsi="Times New Roman" w:cs="Times New Roman"/>
                <w:sz w:val="24"/>
                <w:szCs w:val="24"/>
              </w:rPr>
              <w:t>разовательных программ»</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99 435,510</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95 041,74855</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98 428,3473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100 067,34467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106 692,30834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112 196,78266</w:t>
            </w:r>
          </w:p>
        </w:tc>
        <w:tc>
          <w:tcPr>
            <w:tcW w:w="1418"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144 002,79651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151 552,76664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155 474,64339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133 088,83400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131 945,074</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99 435,510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95 041,74855</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98 428,3473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100 067,34467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106 692,30834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112 196,78266</w:t>
            </w:r>
          </w:p>
        </w:tc>
        <w:tc>
          <w:tcPr>
            <w:tcW w:w="1418"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144 002,79651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151 552,76664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155 474,64339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133 088,83400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131 945,074</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25 661,510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23 828,60387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22 746,10363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24 447,073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24 004,509</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26 759,66300</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32 802,52304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32 420,25305</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34 786,91881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27 493,4680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26 193,468</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73 774,000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71 213,14468</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75 682,24367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75 620,27167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82 687,79934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85 437,11966</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98 736,07875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98 630,76501</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105 059,38458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94 736,68600</w:t>
            </w:r>
          </w:p>
        </w:tc>
        <w:tc>
          <w:tcPr>
            <w:tcW w:w="1276"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94 736,686</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12 464,19472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20 501,74858</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15 628,3400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11 014,920</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w:t>
            </w: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«Реализация д</w:t>
            </w:r>
            <w:r w:rsidRPr="00D722D9">
              <w:rPr>
                <w:rFonts w:ascii="Times New Roman" w:hAnsi="Times New Roman" w:cs="Times New Roman"/>
                <w:sz w:val="24"/>
                <w:szCs w:val="24"/>
              </w:rPr>
              <w:t>о</w:t>
            </w:r>
            <w:r w:rsidRPr="00D722D9">
              <w:rPr>
                <w:rFonts w:ascii="Times New Roman" w:hAnsi="Times New Roman" w:cs="Times New Roman"/>
                <w:sz w:val="24"/>
                <w:szCs w:val="24"/>
              </w:rPr>
              <w:t>полнительных образовательных  программ»</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21 055,043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22 149,77386</w:t>
            </w:r>
          </w:p>
        </w:tc>
        <w:tc>
          <w:tcPr>
            <w:tcW w:w="1275"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27 742,372</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30 619,74584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35 734,44469</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31 260,54601</w:t>
            </w:r>
          </w:p>
        </w:tc>
        <w:tc>
          <w:tcPr>
            <w:tcW w:w="1418"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46 538,05084</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36 912,31087</w:t>
            </w:r>
          </w:p>
        </w:tc>
        <w:tc>
          <w:tcPr>
            <w:tcW w:w="1417"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37 536,80979</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28 482,04232</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26 690,09732</w:t>
            </w:r>
          </w:p>
        </w:tc>
      </w:tr>
      <w:tr w:rsidR="00B924B7" w:rsidRPr="00D722D9" w:rsidTr="007336EE">
        <w:trPr>
          <w:cantSplit/>
          <w:trHeight w:val="234"/>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21 055,043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22 149,77386</w:t>
            </w:r>
          </w:p>
        </w:tc>
        <w:tc>
          <w:tcPr>
            <w:tcW w:w="1275"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27 742,372</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30 619,74584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35 734,44469</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31 260,54601</w:t>
            </w:r>
          </w:p>
        </w:tc>
        <w:tc>
          <w:tcPr>
            <w:tcW w:w="1418"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46 538,05084</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36 912,31087</w:t>
            </w:r>
          </w:p>
        </w:tc>
        <w:tc>
          <w:tcPr>
            <w:tcW w:w="1417"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37 536,80979</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28 482,04232</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26 690,09732</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18 480,943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19 905,69886</w:t>
            </w:r>
          </w:p>
        </w:tc>
        <w:tc>
          <w:tcPr>
            <w:tcW w:w="1275"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27 131,262</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29 305,83486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31 349,74684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29 380,27039</w:t>
            </w:r>
          </w:p>
        </w:tc>
        <w:tc>
          <w:tcPr>
            <w:tcW w:w="1418"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32 825,23117</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32 205,11074</w:t>
            </w:r>
          </w:p>
        </w:tc>
        <w:tc>
          <w:tcPr>
            <w:tcW w:w="1417"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34 093,37472</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27 934,83192</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26 417,18192</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2 574,100</w:t>
            </w:r>
          </w:p>
        </w:tc>
        <w:tc>
          <w:tcPr>
            <w:tcW w:w="1276"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2 244,075</w:t>
            </w:r>
          </w:p>
        </w:tc>
        <w:tc>
          <w:tcPr>
            <w:tcW w:w="1275"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611,110</w:t>
            </w:r>
          </w:p>
        </w:tc>
        <w:tc>
          <w:tcPr>
            <w:tcW w:w="1276"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1 313,91098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4 384,69785</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1 880,27562</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13 712,81967</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4 707,20013</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3 443,43507</w:t>
            </w:r>
          </w:p>
        </w:tc>
        <w:tc>
          <w:tcPr>
            <w:tcW w:w="1276" w:type="dxa"/>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5,47272</w:t>
            </w:r>
          </w:p>
        </w:tc>
        <w:tc>
          <w:tcPr>
            <w:tcW w:w="1276" w:type="dxa"/>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2,72928</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бюджет</w:t>
            </w:r>
          </w:p>
        </w:tc>
        <w:tc>
          <w:tcPr>
            <w:tcW w:w="1134"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541,73768</w:t>
            </w:r>
          </w:p>
        </w:tc>
        <w:tc>
          <w:tcPr>
            <w:tcW w:w="1276" w:type="dxa"/>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270,18612</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4</w:t>
            </w: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«Предоставл</w:t>
            </w:r>
            <w:r w:rsidRPr="00D722D9">
              <w:rPr>
                <w:rFonts w:ascii="Times New Roman" w:hAnsi="Times New Roman" w:cs="Times New Roman"/>
                <w:sz w:val="24"/>
                <w:szCs w:val="24"/>
              </w:rPr>
              <w:t>е</w:t>
            </w:r>
            <w:r w:rsidRPr="00D722D9">
              <w:rPr>
                <w:rFonts w:ascii="Times New Roman" w:hAnsi="Times New Roman" w:cs="Times New Roman"/>
                <w:sz w:val="24"/>
                <w:szCs w:val="24"/>
              </w:rPr>
              <w:t>ния мер соц</w:t>
            </w:r>
            <w:r w:rsidRPr="00D722D9">
              <w:rPr>
                <w:rFonts w:ascii="Times New Roman" w:hAnsi="Times New Roman" w:cs="Times New Roman"/>
                <w:sz w:val="24"/>
                <w:szCs w:val="24"/>
              </w:rPr>
              <w:t>и</w:t>
            </w:r>
            <w:r w:rsidRPr="00D722D9">
              <w:rPr>
                <w:rFonts w:ascii="Times New Roman" w:hAnsi="Times New Roman" w:cs="Times New Roman"/>
                <w:sz w:val="24"/>
                <w:szCs w:val="24"/>
              </w:rPr>
              <w:t>альной по</w:t>
            </w:r>
            <w:r w:rsidRPr="00D722D9">
              <w:rPr>
                <w:rFonts w:ascii="Times New Roman" w:hAnsi="Times New Roman" w:cs="Times New Roman"/>
                <w:sz w:val="24"/>
                <w:szCs w:val="24"/>
              </w:rPr>
              <w:t>д</w:t>
            </w:r>
            <w:r w:rsidRPr="00D722D9">
              <w:rPr>
                <w:rFonts w:ascii="Times New Roman" w:hAnsi="Times New Roman" w:cs="Times New Roman"/>
                <w:sz w:val="24"/>
                <w:szCs w:val="24"/>
              </w:rPr>
              <w:t>держки в сфере образования»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13 001,645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10 627,6653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9 062,21601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5 687,35538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5 811,21762</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5 634,55675</w:t>
            </w:r>
          </w:p>
        </w:tc>
        <w:tc>
          <w:tcPr>
            <w:tcW w:w="1418"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10 959,91999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21 680,70257</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23 937,28947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23 529,17196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24 011,46356</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13 001,645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10 627,6653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9 062,21601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5 687,35538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5 811,21762</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5 634,55675</w:t>
            </w:r>
          </w:p>
        </w:tc>
        <w:tc>
          <w:tcPr>
            <w:tcW w:w="1418"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10 959,91999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21 680,70257</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23 937,28947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23 529,17196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24 011,46356</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537,045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655,625</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2 837,885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2 598,840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2 672,346</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2 869,822</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1 962,30491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2 655,44370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3 012,62916</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3 306,37645</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3 306,37645</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12 237,8000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9 972,0403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6 224,33101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3 088,51538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3 138,87162</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2 764,73475</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2 826,73147</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4 123,58206</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5 569,78013</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4 253,62262</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4 287,38303</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226,800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6 170,88361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14 901,67681</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15 354,88018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15 969,17289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16 417,70408</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5</w:t>
            </w: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«Организация муниципальных мероприятий в сфере образов</w:t>
            </w:r>
            <w:r w:rsidRPr="00D722D9">
              <w:rPr>
                <w:rFonts w:ascii="Times New Roman" w:hAnsi="Times New Roman" w:cs="Times New Roman"/>
                <w:sz w:val="24"/>
                <w:szCs w:val="24"/>
              </w:rPr>
              <w:t>а</w:t>
            </w:r>
            <w:r w:rsidRPr="00D722D9">
              <w:rPr>
                <w:rFonts w:ascii="Times New Roman" w:hAnsi="Times New Roman" w:cs="Times New Roman"/>
                <w:sz w:val="24"/>
                <w:szCs w:val="24"/>
              </w:rPr>
              <w:t>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1 032,300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2 346,000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1 849,21699</w:t>
            </w:r>
          </w:p>
        </w:tc>
        <w:tc>
          <w:tcPr>
            <w:tcW w:w="1276" w:type="dxa"/>
            <w:shd w:val="clear" w:color="auto" w:fill="auto"/>
          </w:tcPr>
          <w:p w:rsidR="00B924B7" w:rsidRPr="00D722D9" w:rsidRDefault="00B924B7" w:rsidP="007336EE">
            <w:pPr>
              <w:pStyle w:val="a7"/>
              <w:ind w:firstLine="142"/>
              <w:jc w:val="center"/>
            </w:pPr>
            <w:r w:rsidRPr="00D722D9">
              <w:t>1 164,860</w:t>
            </w:r>
          </w:p>
        </w:tc>
        <w:tc>
          <w:tcPr>
            <w:tcW w:w="1276" w:type="dxa"/>
            <w:shd w:val="clear" w:color="auto" w:fill="auto"/>
          </w:tcPr>
          <w:p w:rsidR="00B924B7" w:rsidRPr="00D722D9" w:rsidRDefault="00B924B7" w:rsidP="007336EE">
            <w:pPr>
              <w:pStyle w:val="a7"/>
              <w:ind w:hanging="142"/>
              <w:jc w:val="center"/>
            </w:pPr>
            <w:r w:rsidRPr="00D722D9">
              <w:t>1 095,900</w:t>
            </w:r>
          </w:p>
        </w:tc>
        <w:tc>
          <w:tcPr>
            <w:tcW w:w="1417" w:type="dxa"/>
            <w:shd w:val="clear" w:color="auto" w:fill="auto"/>
          </w:tcPr>
          <w:p w:rsidR="00B924B7" w:rsidRPr="00D722D9" w:rsidRDefault="00B924B7" w:rsidP="007336EE">
            <w:pPr>
              <w:pStyle w:val="a7"/>
              <w:jc w:val="center"/>
            </w:pPr>
            <w:r w:rsidRPr="00D722D9">
              <w:t>1 055,375</w:t>
            </w:r>
          </w:p>
        </w:tc>
        <w:tc>
          <w:tcPr>
            <w:tcW w:w="1418" w:type="dxa"/>
            <w:shd w:val="clear" w:color="auto" w:fill="auto"/>
          </w:tcPr>
          <w:p w:rsidR="00B924B7" w:rsidRPr="00D722D9" w:rsidRDefault="00B924B7" w:rsidP="007336EE">
            <w:pPr>
              <w:pStyle w:val="a7"/>
              <w:ind w:hanging="142"/>
              <w:jc w:val="center"/>
            </w:pPr>
            <w:r w:rsidRPr="00D722D9">
              <w:t>1 040,11184</w:t>
            </w:r>
          </w:p>
        </w:tc>
        <w:tc>
          <w:tcPr>
            <w:tcW w:w="1276" w:type="dxa"/>
            <w:shd w:val="clear" w:color="auto" w:fill="auto"/>
          </w:tcPr>
          <w:p w:rsidR="00B924B7" w:rsidRPr="00D722D9" w:rsidRDefault="00B924B7" w:rsidP="007336EE">
            <w:pPr>
              <w:pStyle w:val="a7"/>
              <w:ind w:hanging="142"/>
              <w:jc w:val="center"/>
            </w:pPr>
            <w:r w:rsidRPr="00D722D9">
              <w:t>768,465</w:t>
            </w:r>
          </w:p>
        </w:tc>
        <w:tc>
          <w:tcPr>
            <w:tcW w:w="1417" w:type="dxa"/>
            <w:shd w:val="clear" w:color="auto" w:fill="auto"/>
          </w:tcPr>
          <w:p w:rsidR="00B924B7" w:rsidRPr="00D722D9" w:rsidRDefault="00B924B7" w:rsidP="007336EE">
            <w:pPr>
              <w:pStyle w:val="a7"/>
              <w:ind w:hanging="142"/>
              <w:jc w:val="center"/>
            </w:pPr>
            <w:r w:rsidRPr="00D722D9">
              <w:t>745,375</w:t>
            </w:r>
          </w:p>
        </w:tc>
        <w:tc>
          <w:tcPr>
            <w:tcW w:w="1276" w:type="dxa"/>
            <w:shd w:val="clear" w:color="auto" w:fill="auto"/>
          </w:tcPr>
          <w:p w:rsidR="00B924B7" w:rsidRPr="00D722D9" w:rsidRDefault="00B924B7" w:rsidP="007336EE">
            <w:pPr>
              <w:pStyle w:val="a7"/>
              <w:ind w:hanging="142"/>
              <w:jc w:val="center"/>
            </w:pPr>
            <w:r w:rsidRPr="00D722D9">
              <w:t>1 151,898</w:t>
            </w:r>
          </w:p>
        </w:tc>
        <w:tc>
          <w:tcPr>
            <w:tcW w:w="1276" w:type="dxa"/>
            <w:shd w:val="clear" w:color="auto" w:fill="auto"/>
          </w:tcPr>
          <w:p w:rsidR="00B924B7" w:rsidRPr="00D722D9" w:rsidRDefault="00B924B7" w:rsidP="007336EE">
            <w:pPr>
              <w:pStyle w:val="a7"/>
              <w:ind w:hanging="142"/>
              <w:jc w:val="center"/>
            </w:pPr>
            <w:r w:rsidRPr="00D722D9">
              <w:t>1 151,898</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1 032,300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2 346,000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1 849,21699</w:t>
            </w:r>
          </w:p>
        </w:tc>
        <w:tc>
          <w:tcPr>
            <w:tcW w:w="1276" w:type="dxa"/>
            <w:shd w:val="clear" w:color="auto" w:fill="auto"/>
          </w:tcPr>
          <w:p w:rsidR="00B924B7" w:rsidRPr="00D722D9" w:rsidRDefault="00B924B7" w:rsidP="007336EE">
            <w:pPr>
              <w:pStyle w:val="a7"/>
              <w:ind w:firstLine="142"/>
              <w:jc w:val="center"/>
            </w:pPr>
            <w:r w:rsidRPr="00D722D9">
              <w:t>1 164,860</w:t>
            </w:r>
          </w:p>
        </w:tc>
        <w:tc>
          <w:tcPr>
            <w:tcW w:w="1276" w:type="dxa"/>
            <w:shd w:val="clear" w:color="auto" w:fill="auto"/>
          </w:tcPr>
          <w:p w:rsidR="00B924B7" w:rsidRPr="00D722D9" w:rsidRDefault="00B924B7" w:rsidP="007336EE">
            <w:pPr>
              <w:pStyle w:val="a7"/>
              <w:ind w:hanging="142"/>
              <w:jc w:val="center"/>
            </w:pPr>
            <w:r w:rsidRPr="00D722D9">
              <w:t>1 095,900</w:t>
            </w:r>
          </w:p>
        </w:tc>
        <w:tc>
          <w:tcPr>
            <w:tcW w:w="1417" w:type="dxa"/>
            <w:shd w:val="clear" w:color="auto" w:fill="auto"/>
          </w:tcPr>
          <w:p w:rsidR="00B924B7" w:rsidRPr="00D722D9" w:rsidRDefault="00B924B7" w:rsidP="007336EE">
            <w:pPr>
              <w:pStyle w:val="a7"/>
              <w:jc w:val="center"/>
            </w:pPr>
            <w:r w:rsidRPr="00D722D9">
              <w:t>1 055,375</w:t>
            </w:r>
          </w:p>
        </w:tc>
        <w:tc>
          <w:tcPr>
            <w:tcW w:w="1418" w:type="dxa"/>
            <w:shd w:val="clear" w:color="auto" w:fill="auto"/>
          </w:tcPr>
          <w:p w:rsidR="00B924B7" w:rsidRPr="00D722D9" w:rsidRDefault="00B924B7" w:rsidP="007336EE">
            <w:pPr>
              <w:pStyle w:val="a7"/>
              <w:ind w:hanging="142"/>
              <w:jc w:val="center"/>
            </w:pPr>
            <w:r w:rsidRPr="00D722D9">
              <w:t>1 040,11184</w:t>
            </w:r>
          </w:p>
        </w:tc>
        <w:tc>
          <w:tcPr>
            <w:tcW w:w="1276" w:type="dxa"/>
            <w:shd w:val="clear" w:color="auto" w:fill="auto"/>
          </w:tcPr>
          <w:p w:rsidR="00B924B7" w:rsidRPr="00D722D9" w:rsidRDefault="00B924B7" w:rsidP="007336EE">
            <w:pPr>
              <w:pStyle w:val="a7"/>
              <w:ind w:hanging="142"/>
              <w:jc w:val="center"/>
            </w:pPr>
            <w:r w:rsidRPr="00D722D9">
              <w:t>768,465</w:t>
            </w:r>
          </w:p>
        </w:tc>
        <w:tc>
          <w:tcPr>
            <w:tcW w:w="1417" w:type="dxa"/>
            <w:shd w:val="clear" w:color="auto" w:fill="auto"/>
          </w:tcPr>
          <w:p w:rsidR="00B924B7" w:rsidRPr="00D722D9" w:rsidRDefault="00B924B7" w:rsidP="007336EE">
            <w:pPr>
              <w:pStyle w:val="a7"/>
              <w:ind w:hanging="142"/>
              <w:jc w:val="center"/>
            </w:pPr>
            <w:r w:rsidRPr="00D722D9">
              <w:t>745,375</w:t>
            </w:r>
          </w:p>
        </w:tc>
        <w:tc>
          <w:tcPr>
            <w:tcW w:w="1276" w:type="dxa"/>
            <w:shd w:val="clear" w:color="auto" w:fill="auto"/>
          </w:tcPr>
          <w:p w:rsidR="00B924B7" w:rsidRPr="00D722D9" w:rsidRDefault="00B924B7" w:rsidP="007336EE">
            <w:pPr>
              <w:pStyle w:val="a7"/>
              <w:ind w:hanging="142"/>
              <w:jc w:val="center"/>
            </w:pPr>
            <w:r w:rsidRPr="00D722D9">
              <w:t>1 151,898</w:t>
            </w:r>
          </w:p>
        </w:tc>
        <w:tc>
          <w:tcPr>
            <w:tcW w:w="1276" w:type="dxa"/>
            <w:shd w:val="clear" w:color="auto" w:fill="auto"/>
          </w:tcPr>
          <w:p w:rsidR="00B924B7" w:rsidRPr="00D722D9" w:rsidRDefault="00B924B7" w:rsidP="007336EE">
            <w:pPr>
              <w:pStyle w:val="a7"/>
              <w:ind w:hanging="142"/>
              <w:jc w:val="center"/>
            </w:pPr>
            <w:r w:rsidRPr="00D722D9">
              <w:t>1 151,898</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1 032,300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1 746,000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1 849,21699</w:t>
            </w:r>
          </w:p>
        </w:tc>
        <w:tc>
          <w:tcPr>
            <w:tcW w:w="1276" w:type="dxa"/>
            <w:shd w:val="clear" w:color="auto" w:fill="auto"/>
          </w:tcPr>
          <w:p w:rsidR="00B924B7" w:rsidRPr="00D722D9" w:rsidRDefault="00B924B7" w:rsidP="007336EE">
            <w:pPr>
              <w:pStyle w:val="a7"/>
              <w:jc w:val="center"/>
            </w:pPr>
            <w:r w:rsidRPr="00D722D9">
              <w:t>1 164,860</w:t>
            </w:r>
          </w:p>
        </w:tc>
        <w:tc>
          <w:tcPr>
            <w:tcW w:w="1276" w:type="dxa"/>
            <w:shd w:val="clear" w:color="auto" w:fill="auto"/>
          </w:tcPr>
          <w:p w:rsidR="00B924B7" w:rsidRPr="00D722D9" w:rsidRDefault="00B924B7" w:rsidP="007336EE">
            <w:pPr>
              <w:pStyle w:val="a7"/>
              <w:ind w:hanging="142"/>
              <w:jc w:val="center"/>
            </w:pPr>
            <w:r w:rsidRPr="00D722D9">
              <w:t>1 095,900</w:t>
            </w:r>
          </w:p>
        </w:tc>
        <w:tc>
          <w:tcPr>
            <w:tcW w:w="1417" w:type="dxa"/>
            <w:shd w:val="clear" w:color="auto" w:fill="auto"/>
          </w:tcPr>
          <w:p w:rsidR="00B924B7" w:rsidRPr="00D722D9" w:rsidRDefault="00B924B7" w:rsidP="007336EE">
            <w:pPr>
              <w:pStyle w:val="a7"/>
              <w:jc w:val="center"/>
            </w:pPr>
            <w:r w:rsidRPr="00D722D9">
              <w:t>1 055,375</w:t>
            </w:r>
          </w:p>
        </w:tc>
        <w:tc>
          <w:tcPr>
            <w:tcW w:w="1418" w:type="dxa"/>
            <w:shd w:val="clear" w:color="auto" w:fill="auto"/>
          </w:tcPr>
          <w:p w:rsidR="00B924B7" w:rsidRPr="00D722D9" w:rsidRDefault="00B924B7" w:rsidP="007336EE">
            <w:pPr>
              <w:pStyle w:val="a7"/>
              <w:ind w:hanging="142"/>
              <w:jc w:val="center"/>
            </w:pPr>
            <w:r w:rsidRPr="00D722D9">
              <w:t>1 040,11184</w:t>
            </w:r>
          </w:p>
        </w:tc>
        <w:tc>
          <w:tcPr>
            <w:tcW w:w="1276" w:type="dxa"/>
            <w:shd w:val="clear" w:color="auto" w:fill="auto"/>
          </w:tcPr>
          <w:p w:rsidR="00B924B7" w:rsidRPr="00D722D9" w:rsidRDefault="00B924B7" w:rsidP="007336EE">
            <w:pPr>
              <w:pStyle w:val="a7"/>
              <w:ind w:hanging="142"/>
              <w:jc w:val="center"/>
            </w:pPr>
            <w:r w:rsidRPr="00D722D9">
              <w:t>768,465</w:t>
            </w:r>
          </w:p>
        </w:tc>
        <w:tc>
          <w:tcPr>
            <w:tcW w:w="1417" w:type="dxa"/>
            <w:shd w:val="clear" w:color="auto" w:fill="auto"/>
          </w:tcPr>
          <w:p w:rsidR="00B924B7" w:rsidRPr="00D722D9" w:rsidRDefault="00B924B7" w:rsidP="007336EE">
            <w:pPr>
              <w:pStyle w:val="a7"/>
              <w:ind w:hanging="142"/>
              <w:jc w:val="center"/>
            </w:pPr>
            <w:r w:rsidRPr="00D722D9">
              <w:t>745,375</w:t>
            </w:r>
          </w:p>
        </w:tc>
        <w:tc>
          <w:tcPr>
            <w:tcW w:w="1276" w:type="dxa"/>
            <w:shd w:val="clear" w:color="auto" w:fill="auto"/>
          </w:tcPr>
          <w:p w:rsidR="00B924B7" w:rsidRPr="00D722D9" w:rsidRDefault="00B924B7" w:rsidP="007336EE">
            <w:pPr>
              <w:pStyle w:val="a7"/>
              <w:ind w:hanging="142"/>
              <w:jc w:val="center"/>
            </w:pPr>
            <w:r w:rsidRPr="00D722D9">
              <w:t>1 151,898</w:t>
            </w:r>
          </w:p>
        </w:tc>
        <w:tc>
          <w:tcPr>
            <w:tcW w:w="1276" w:type="dxa"/>
            <w:shd w:val="clear" w:color="auto" w:fill="auto"/>
          </w:tcPr>
          <w:p w:rsidR="00B924B7" w:rsidRPr="00D722D9" w:rsidRDefault="00B924B7" w:rsidP="007336EE">
            <w:pPr>
              <w:pStyle w:val="a7"/>
              <w:ind w:hanging="142"/>
              <w:jc w:val="center"/>
            </w:pPr>
            <w:r w:rsidRPr="00D722D9">
              <w:t>1 151,898</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6</w:t>
            </w: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«Обеспечение деятельности муниципального учреждения Централизова</w:t>
            </w:r>
            <w:r w:rsidRPr="00D722D9">
              <w:rPr>
                <w:rFonts w:ascii="Times New Roman" w:hAnsi="Times New Roman" w:cs="Times New Roman"/>
                <w:sz w:val="24"/>
                <w:szCs w:val="24"/>
              </w:rPr>
              <w:t>н</w:t>
            </w:r>
            <w:r w:rsidRPr="00D722D9">
              <w:rPr>
                <w:rFonts w:ascii="Times New Roman" w:hAnsi="Times New Roman" w:cs="Times New Roman"/>
                <w:sz w:val="24"/>
                <w:szCs w:val="24"/>
              </w:rPr>
              <w:t>ной бухгалтерии Отдела 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вания г</w:t>
            </w:r>
            <w:proofErr w:type="gramStart"/>
            <w:r w:rsidRPr="00D722D9">
              <w:rPr>
                <w:rFonts w:ascii="Times New Roman" w:hAnsi="Times New Roman" w:cs="Times New Roman"/>
                <w:sz w:val="24"/>
                <w:szCs w:val="24"/>
              </w:rPr>
              <w:t>.Т</w:t>
            </w:r>
            <w:proofErr w:type="gramEnd"/>
            <w:r w:rsidRPr="00D722D9">
              <w:rPr>
                <w:rFonts w:ascii="Times New Roman" w:hAnsi="Times New Roman" w:cs="Times New Roman"/>
                <w:sz w:val="24"/>
                <w:szCs w:val="24"/>
              </w:rPr>
              <w:t>ейково»</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8 837,506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7 800,29013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7 901,848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7 947,205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8 284,040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bCs/>
                <w:sz w:val="24"/>
                <w:szCs w:val="24"/>
              </w:rPr>
            </w:pPr>
            <w:r w:rsidRPr="00D722D9">
              <w:rPr>
                <w:rFonts w:ascii="Times New Roman" w:hAnsi="Times New Roman" w:cs="Times New Roman"/>
                <w:bCs/>
                <w:sz w:val="24"/>
                <w:szCs w:val="24"/>
              </w:rPr>
              <w:t>8 389,868</w:t>
            </w:r>
          </w:p>
          <w:p w:rsidR="00B924B7" w:rsidRPr="00D722D9" w:rsidRDefault="00B924B7" w:rsidP="007336EE">
            <w:pPr>
              <w:spacing w:after="0" w:line="240" w:lineRule="auto"/>
              <w:jc w:val="center"/>
              <w:rPr>
                <w:rFonts w:ascii="Times New Roman" w:hAnsi="Times New Roman" w:cs="Times New Roman"/>
                <w:sz w:val="24"/>
                <w:szCs w:val="24"/>
              </w:rPr>
            </w:pP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8 794,877</w:t>
            </w:r>
          </w:p>
        </w:tc>
        <w:tc>
          <w:tcPr>
            <w:tcW w:w="1276" w:type="dxa"/>
            <w:shd w:val="clear" w:color="auto" w:fill="auto"/>
          </w:tcPr>
          <w:p w:rsidR="00B924B7" w:rsidRPr="00D722D9" w:rsidRDefault="00B924B7" w:rsidP="007336EE">
            <w:pPr>
              <w:rPr>
                <w:rFonts w:ascii="Times New Roman" w:hAnsi="Times New Roman" w:cs="Times New Roman"/>
                <w:bCs/>
                <w:sz w:val="24"/>
                <w:szCs w:val="24"/>
              </w:rPr>
            </w:pPr>
            <w:r w:rsidRPr="00D722D9">
              <w:rPr>
                <w:rFonts w:ascii="Times New Roman" w:hAnsi="Times New Roman" w:cs="Times New Roman"/>
                <w:bCs/>
                <w:sz w:val="24"/>
                <w:szCs w:val="24"/>
              </w:rPr>
              <w:t>9 477,67433</w:t>
            </w:r>
          </w:p>
          <w:p w:rsidR="00B924B7" w:rsidRPr="00D722D9" w:rsidRDefault="00B924B7" w:rsidP="007336EE">
            <w:pPr>
              <w:spacing w:after="0" w:line="240" w:lineRule="auto"/>
              <w:jc w:val="center"/>
              <w:rPr>
                <w:rFonts w:ascii="Times New Roman" w:hAnsi="Times New Roman" w:cs="Times New Roman"/>
                <w:sz w:val="24"/>
                <w:szCs w:val="24"/>
              </w:rPr>
            </w:pP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10 347,469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8 867,060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8 867,060</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8 837,506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7 800,29013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7 901,848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7 947,205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8 284,040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bCs/>
                <w:sz w:val="24"/>
                <w:szCs w:val="24"/>
              </w:rPr>
              <w:t>8 389,868</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8 794,877</w:t>
            </w:r>
          </w:p>
        </w:tc>
        <w:tc>
          <w:tcPr>
            <w:tcW w:w="1276"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bCs/>
                <w:sz w:val="24"/>
                <w:szCs w:val="24"/>
              </w:rPr>
              <w:t>9 477,67433</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10 347,469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8 867,060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8 867,060</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8 837,506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7 800,29013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7 901,848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7 947,205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8 284,040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bCs/>
                <w:sz w:val="24"/>
                <w:szCs w:val="24"/>
              </w:rPr>
              <w:t>8 389,868</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8 794,877</w:t>
            </w:r>
          </w:p>
        </w:tc>
        <w:tc>
          <w:tcPr>
            <w:tcW w:w="1276" w:type="dxa"/>
            <w:shd w:val="clear" w:color="auto" w:fill="auto"/>
          </w:tcPr>
          <w:p w:rsidR="00B924B7" w:rsidRPr="00D722D9" w:rsidRDefault="00B924B7" w:rsidP="007336EE">
            <w:pPr>
              <w:rPr>
                <w:rFonts w:ascii="Times New Roman" w:hAnsi="Times New Roman" w:cs="Times New Roman"/>
                <w:bCs/>
                <w:sz w:val="24"/>
                <w:szCs w:val="24"/>
              </w:rPr>
            </w:pPr>
            <w:r w:rsidRPr="00D722D9">
              <w:rPr>
                <w:rFonts w:ascii="Times New Roman" w:hAnsi="Times New Roman" w:cs="Times New Roman"/>
                <w:bCs/>
                <w:sz w:val="24"/>
                <w:szCs w:val="24"/>
              </w:rPr>
              <w:t>9 477,67433</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10 347,469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8 867,060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8 867,060</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7</w:t>
            </w: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«Реализация м</w:t>
            </w:r>
            <w:r w:rsidRPr="00D722D9">
              <w:rPr>
                <w:rFonts w:ascii="Times New Roman" w:hAnsi="Times New Roman" w:cs="Times New Roman"/>
                <w:sz w:val="24"/>
                <w:szCs w:val="24"/>
              </w:rPr>
              <w:t>о</w:t>
            </w:r>
            <w:r w:rsidRPr="00D722D9">
              <w:rPr>
                <w:rFonts w:ascii="Times New Roman" w:hAnsi="Times New Roman" w:cs="Times New Roman"/>
                <w:sz w:val="24"/>
                <w:szCs w:val="24"/>
              </w:rPr>
              <w:t>лодежной пол</w:t>
            </w:r>
            <w:r w:rsidRPr="00D722D9">
              <w:rPr>
                <w:rFonts w:ascii="Times New Roman" w:hAnsi="Times New Roman" w:cs="Times New Roman"/>
                <w:sz w:val="24"/>
                <w:szCs w:val="24"/>
              </w:rPr>
              <w:t>и</w:t>
            </w:r>
            <w:r w:rsidRPr="00D722D9">
              <w:rPr>
                <w:rFonts w:ascii="Times New Roman" w:hAnsi="Times New Roman" w:cs="Times New Roman"/>
                <w:sz w:val="24"/>
                <w:szCs w:val="24"/>
              </w:rPr>
              <w:t>тики»</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485,43280</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554,046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603,45850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712,38087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485,43280</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554,046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603,45850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712,38087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421,12180</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482,80908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533,59154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675,63087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64,31100</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71,23692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69,86696</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36,750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8</w:t>
            </w: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«Реализация м</w:t>
            </w:r>
            <w:r w:rsidRPr="00D722D9">
              <w:rPr>
                <w:rFonts w:ascii="Times New Roman" w:hAnsi="Times New Roman" w:cs="Times New Roman"/>
                <w:sz w:val="24"/>
                <w:szCs w:val="24"/>
              </w:rPr>
              <w:t>е</w:t>
            </w:r>
            <w:r w:rsidRPr="00D722D9">
              <w:rPr>
                <w:rFonts w:ascii="Times New Roman" w:hAnsi="Times New Roman" w:cs="Times New Roman"/>
                <w:sz w:val="24"/>
                <w:szCs w:val="24"/>
              </w:rPr>
              <w:t>роприятий по профилактике терроризма и экстремизма»</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2 815,69625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2 000,00000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2 815,69625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2 000,00000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2 815,69625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2 000,00000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bl>
    <w:p w:rsidR="00B924B7" w:rsidRPr="00D722D9" w:rsidRDefault="00B924B7" w:rsidP="00B924B7">
      <w:pPr>
        <w:spacing w:after="0" w:line="240" w:lineRule="auto"/>
        <w:rPr>
          <w:rFonts w:ascii="Times New Roman" w:hAnsi="Times New Roman" w:cs="Times New Roman"/>
          <w:sz w:val="24"/>
          <w:szCs w:val="24"/>
        </w:rPr>
        <w:sectPr w:rsidR="00B924B7" w:rsidRPr="00D722D9" w:rsidSect="007336EE">
          <w:pgSz w:w="16838" w:h="11906" w:orient="landscape"/>
          <w:pgMar w:top="1134" w:right="567" w:bottom="1134" w:left="1701" w:header="709" w:footer="709" w:gutter="0"/>
          <w:cols w:space="720"/>
        </w:sectPr>
      </w:pP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lastRenderedPageBreak/>
        <w:t xml:space="preserve">Приложение 3 </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к постановлению администрации</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городского округа  Тейково Ивановской обла</w:t>
      </w:r>
      <w:r w:rsidRPr="00D722D9">
        <w:rPr>
          <w:rFonts w:ascii="Times New Roman" w:hAnsi="Times New Roman" w:cs="Times New Roman"/>
          <w:sz w:val="24"/>
          <w:szCs w:val="24"/>
        </w:rPr>
        <w:t>с</w:t>
      </w:r>
      <w:r w:rsidRPr="00D722D9">
        <w:rPr>
          <w:rFonts w:ascii="Times New Roman" w:hAnsi="Times New Roman" w:cs="Times New Roman"/>
          <w:sz w:val="24"/>
          <w:szCs w:val="24"/>
        </w:rPr>
        <w:t xml:space="preserve">ти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r w:rsidRPr="00D722D9">
        <w:rPr>
          <w:rFonts w:ascii="Times New Roman" w:hAnsi="Times New Roman" w:cs="Times New Roman"/>
          <w:sz w:val="24"/>
          <w:szCs w:val="24"/>
        </w:rPr>
        <w:t xml:space="preserve">от    15.04.2022    № 193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p>
    <w:p w:rsidR="00B924B7" w:rsidRPr="00D722D9" w:rsidRDefault="00B924B7" w:rsidP="00B924B7">
      <w:pPr>
        <w:pStyle w:val="4"/>
        <w:spacing w:before="0" w:after="0"/>
        <w:jc w:val="center"/>
        <w:rPr>
          <w:b w:val="0"/>
          <w:sz w:val="24"/>
          <w:szCs w:val="24"/>
        </w:rPr>
      </w:pPr>
      <w:r w:rsidRPr="00D722D9">
        <w:rPr>
          <w:b w:val="0"/>
          <w:sz w:val="24"/>
          <w:szCs w:val="24"/>
        </w:rPr>
        <w:t>1.Паспорт подпрограммы</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p>
    <w:tbl>
      <w:tblPr>
        <w:tblW w:w="9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8080"/>
      </w:tblGrid>
      <w:tr w:rsidR="00B924B7" w:rsidRPr="00D722D9" w:rsidTr="007336EE">
        <w:trPr>
          <w:cantSplit/>
        </w:trPr>
        <w:tc>
          <w:tcPr>
            <w:tcW w:w="1844"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Наименование подпрограммы</w:t>
            </w:r>
          </w:p>
        </w:tc>
        <w:tc>
          <w:tcPr>
            <w:tcW w:w="808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xml:space="preserve">Реализация основных общеобразовательных программ </w:t>
            </w:r>
          </w:p>
        </w:tc>
      </w:tr>
      <w:tr w:rsidR="00B924B7" w:rsidRPr="00D722D9" w:rsidTr="007336EE">
        <w:trPr>
          <w:cantSplit/>
        </w:trPr>
        <w:tc>
          <w:tcPr>
            <w:tcW w:w="1844"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Срок реализ</w:t>
            </w:r>
            <w:r w:rsidRPr="00D722D9">
              <w:rPr>
                <w:rFonts w:ascii="Times New Roman" w:hAnsi="Times New Roman"/>
                <w:sz w:val="24"/>
                <w:szCs w:val="24"/>
              </w:rPr>
              <w:t>а</w:t>
            </w:r>
            <w:r w:rsidRPr="00D722D9">
              <w:rPr>
                <w:rFonts w:ascii="Times New Roman" w:hAnsi="Times New Roman"/>
                <w:sz w:val="24"/>
                <w:szCs w:val="24"/>
              </w:rPr>
              <w:t>ции подпр</w:t>
            </w:r>
            <w:r w:rsidRPr="00D722D9">
              <w:rPr>
                <w:rFonts w:ascii="Times New Roman" w:hAnsi="Times New Roman"/>
                <w:sz w:val="24"/>
                <w:szCs w:val="24"/>
              </w:rPr>
              <w:t>о</w:t>
            </w:r>
            <w:r w:rsidRPr="00D722D9">
              <w:rPr>
                <w:rFonts w:ascii="Times New Roman" w:hAnsi="Times New Roman"/>
                <w:sz w:val="24"/>
                <w:szCs w:val="24"/>
              </w:rPr>
              <w:t xml:space="preserve">граммы </w:t>
            </w:r>
          </w:p>
        </w:tc>
        <w:tc>
          <w:tcPr>
            <w:tcW w:w="808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2014-2024</w:t>
            </w:r>
          </w:p>
        </w:tc>
      </w:tr>
      <w:tr w:rsidR="00B924B7" w:rsidRPr="00D722D9" w:rsidTr="007336EE">
        <w:trPr>
          <w:cantSplit/>
        </w:trPr>
        <w:tc>
          <w:tcPr>
            <w:tcW w:w="1844"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Исполнители подпрограммы</w:t>
            </w:r>
          </w:p>
        </w:tc>
        <w:tc>
          <w:tcPr>
            <w:tcW w:w="808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xml:space="preserve">Отдел образования администрации </w:t>
            </w:r>
            <w:proofErr w:type="gramStart"/>
            <w:r w:rsidRPr="00D722D9">
              <w:rPr>
                <w:rFonts w:ascii="Times New Roman" w:hAnsi="Times New Roman"/>
                <w:sz w:val="24"/>
                <w:szCs w:val="24"/>
              </w:rPr>
              <w:t>г</w:t>
            </w:r>
            <w:proofErr w:type="gramEnd"/>
            <w:r w:rsidRPr="00D722D9">
              <w:rPr>
                <w:rFonts w:ascii="Times New Roman" w:hAnsi="Times New Roman"/>
                <w:sz w:val="24"/>
                <w:szCs w:val="24"/>
              </w:rPr>
              <w:t>. Тейково</w:t>
            </w:r>
          </w:p>
        </w:tc>
      </w:tr>
      <w:tr w:rsidR="00B924B7" w:rsidRPr="00D722D9" w:rsidTr="007336EE">
        <w:trPr>
          <w:cantSplit/>
        </w:trPr>
        <w:tc>
          <w:tcPr>
            <w:tcW w:w="1844" w:type="dxa"/>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Задачи подпр</w:t>
            </w:r>
            <w:r w:rsidRPr="00D722D9">
              <w:rPr>
                <w:rFonts w:ascii="Times New Roman" w:hAnsi="Times New Roman" w:cs="Times New Roman"/>
                <w:sz w:val="24"/>
                <w:szCs w:val="24"/>
              </w:rPr>
              <w:t>о</w:t>
            </w:r>
            <w:r w:rsidRPr="00D722D9">
              <w:rPr>
                <w:rFonts w:ascii="Times New Roman" w:hAnsi="Times New Roman" w:cs="Times New Roman"/>
                <w:sz w:val="24"/>
                <w:szCs w:val="24"/>
              </w:rPr>
              <w:t>граммы</w:t>
            </w:r>
          </w:p>
          <w:p w:rsidR="00B924B7" w:rsidRPr="00D722D9" w:rsidRDefault="00B924B7" w:rsidP="007336EE">
            <w:pPr>
              <w:pStyle w:val="Pro-Tab"/>
              <w:spacing w:before="0" w:after="0"/>
              <w:rPr>
                <w:rFonts w:ascii="Times New Roman" w:hAnsi="Times New Roman"/>
                <w:sz w:val="24"/>
                <w:szCs w:val="24"/>
              </w:rPr>
            </w:pPr>
          </w:p>
        </w:tc>
        <w:tc>
          <w:tcPr>
            <w:tcW w:w="8080" w:type="dxa"/>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 xml:space="preserve">   1. Обеспечение предоставления услуг начального общего, основного о</w:t>
            </w:r>
            <w:r w:rsidRPr="00D722D9">
              <w:rPr>
                <w:rFonts w:ascii="Times New Roman" w:hAnsi="Times New Roman" w:cs="Times New Roman"/>
                <w:sz w:val="24"/>
                <w:szCs w:val="24"/>
              </w:rPr>
              <w:t>б</w:t>
            </w:r>
            <w:r w:rsidRPr="00D722D9">
              <w:rPr>
                <w:rFonts w:ascii="Times New Roman" w:hAnsi="Times New Roman" w:cs="Times New Roman"/>
                <w:sz w:val="24"/>
                <w:szCs w:val="24"/>
              </w:rPr>
              <w:t>щего, среднего общего образования в общеобразовательных организациях всех форм собственности.</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3. Организация системы комплексного психолого-педагогического и мед</w:t>
            </w:r>
            <w:r w:rsidRPr="00D722D9">
              <w:rPr>
                <w:rFonts w:ascii="Times New Roman" w:hAnsi="Times New Roman" w:cs="Times New Roman"/>
                <w:sz w:val="24"/>
                <w:szCs w:val="24"/>
              </w:rPr>
              <w:t>и</w:t>
            </w:r>
            <w:r w:rsidRPr="00D722D9">
              <w:rPr>
                <w:rFonts w:ascii="Times New Roman" w:hAnsi="Times New Roman" w:cs="Times New Roman"/>
                <w:sz w:val="24"/>
                <w:szCs w:val="24"/>
              </w:rPr>
              <w:t>ко-социального сопровождения детей с ограниченными возможностями здоровья в условиях образовательного процесса.</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4. Модернизация содержания общего образования и образовательной ср</w:t>
            </w:r>
            <w:r w:rsidRPr="00D722D9">
              <w:rPr>
                <w:rFonts w:ascii="Times New Roman" w:hAnsi="Times New Roman" w:cs="Times New Roman"/>
                <w:sz w:val="24"/>
                <w:szCs w:val="24"/>
              </w:rPr>
              <w:t>е</w:t>
            </w:r>
            <w:r w:rsidRPr="00D722D9">
              <w:rPr>
                <w:rFonts w:ascii="Times New Roman" w:hAnsi="Times New Roman" w:cs="Times New Roman"/>
                <w:sz w:val="24"/>
                <w:szCs w:val="24"/>
              </w:rPr>
              <w:t>ды, направленная на достижение современного качества учебных результ</w:t>
            </w:r>
            <w:r w:rsidRPr="00D722D9">
              <w:rPr>
                <w:rFonts w:ascii="Times New Roman" w:hAnsi="Times New Roman" w:cs="Times New Roman"/>
                <w:sz w:val="24"/>
                <w:szCs w:val="24"/>
              </w:rPr>
              <w:t>а</w:t>
            </w:r>
            <w:r w:rsidRPr="00D722D9">
              <w:rPr>
                <w:rFonts w:ascii="Times New Roman" w:hAnsi="Times New Roman" w:cs="Times New Roman"/>
                <w:sz w:val="24"/>
                <w:szCs w:val="24"/>
              </w:rPr>
              <w:t>тов и результатов социализации</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 xml:space="preserve">5. Внедрение федерального государственного образовательного </w:t>
            </w:r>
            <w:hyperlink r:id="rId10" w:history="1">
              <w:r w:rsidRPr="00D722D9">
                <w:rPr>
                  <w:rFonts w:ascii="Times New Roman" w:hAnsi="Times New Roman" w:cs="Times New Roman"/>
                  <w:sz w:val="24"/>
                  <w:szCs w:val="24"/>
                </w:rPr>
                <w:t>стандарта</w:t>
              </w:r>
            </w:hyperlink>
            <w:r w:rsidRPr="00D722D9">
              <w:rPr>
                <w:rFonts w:ascii="Times New Roman" w:hAnsi="Times New Roman" w:cs="Times New Roman"/>
                <w:sz w:val="24"/>
                <w:szCs w:val="24"/>
              </w:rPr>
              <w:t xml:space="preserve"> начального общего образования </w:t>
            </w:r>
            <w:proofErr w:type="gramStart"/>
            <w:r w:rsidRPr="00D722D9">
              <w:rPr>
                <w:rFonts w:ascii="Times New Roman" w:hAnsi="Times New Roman" w:cs="Times New Roman"/>
                <w:sz w:val="24"/>
                <w:szCs w:val="24"/>
              </w:rPr>
              <w:t>обучающихся</w:t>
            </w:r>
            <w:proofErr w:type="gramEnd"/>
            <w:r w:rsidRPr="00D722D9">
              <w:rPr>
                <w:rFonts w:ascii="Times New Roman" w:hAnsi="Times New Roman" w:cs="Times New Roman"/>
                <w:sz w:val="24"/>
                <w:szCs w:val="24"/>
              </w:rPr>
              <w:t xml:space="preserve"> с ограниченными возможн</w:t>
            </w:r>
            <w:r w:rsidRPr="00D722D9">
              <w:rPr>
                <w:rFonts w:ascii="Times New Roman" w:hAnsi="Times New Roman" w:cs="Times New Roman"/>
                <w:sz w:val="24"/>
                <w:szCs w:val="24"/>
              </w:rPr>
              <w:t>о</w:t>
            </w:r>
            <w:r w:rsidRPr="00D722D9">
              <w:rPr>
                <w:rFonts w:ascii="Times New Roman" w:hAnsi="Times New Roman" w:cs="Times New Roman"/>
                <w:sz w:val="24"/>
                <w:szCs w:val="24"/>
              </w:rPr>
              <w:t>стями здоровья.</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6. Создание новых мест в общеобразовательных организациях в соответс</w:t>
            </w:r>
            <w:r w:rsidRPr="00D722D9">
              <w:rPr>
                <w:rFonts w:ascii="Times New Roman" w:hAnsi="Times New Roman" w:cs="Times New Roman"/>
                <w:sz w:val="24"/>
                <w:szCs w:val="24"/>
              </w:rPr>
              <w:t>т</w:t>
            </w:r>
            <w:r w:rsidRPr="00D722D9">
              <w:rPr>
                <w:rFonts w:ascii="Times New Roman" w:hAnsi="Times New Roman" w:cs="Times New Roman"/>
                <w:sz w:val="24"/>
                <w:szCs w:val="24"/>
              </w:rPr>
              <w:t>вии с прогнозируемой потребностью и современными условиями обучения, обеспечивающих односменный режим обучения в 1 - 11 классах в общео</w:t>
            </w:r>
            <w:r w:rsidRPr="00D722D9">
              <w:rPr>
                <w:rFonts w:ascii="Times New Roman" w:hAnsi="Times New Roman" w:cs="Times New Roman"/>
                <w:sz w:val="24"/>
                <w:szCs w:val="24"/>
              </w:rPr>
              <w:t>б</w:t>
            </w:r>
            <w:r w:rsidRPr="00D722D9">
              <w:rPr>
                <w:rFonts w:ascii="Times New Roman" w:hAnsi="Times New Roman" w:cs="Times New Roman"/>
                <w:sz w:val="24"/>
                <w:szCs w:val="24"/>
              </w:rPr>
              <w:t>разовательных школах города.</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7. Развитие инфраструктуры и организационно-</w:t>
            </w:r>
            <w:proofErr w:type="gramStart"/>
            <w:r w:rsidRPr="00D722D9">
              <w:rPr>
                <w:rFonts w:ascii="Times New Roman" w:hAnsi="Times New Roman" w:cs="Times New Roman"/>
                <w:sz w:val="24"/>
                <w:szCs w:val="24"/>
              </w:rPr>
              <w:t>экономических механизмов</w:t>
            </w:r>
            <w:proofErr w:type="gramEnd"/>
            <w:r w:rsidRPr="00D722D9">
              <w:rPr>
                <w:rFonts w:ascii="Times New Roman" w:hAnsi="Times New Roman" w:cs="Times New Roman"/>
                <w:sz w:val="24"/>
                <w:szCs w:val="24"/>
              </w:rPr>
              <w:t>, обеспечивающих максимально равную доступность услуг общего 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вания детей.</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p>
        </w:tc>
      </w:tr>
      <w:tr w:rsidR="00B924B7" w:rsidRPr="00D722D9" w:rsidTr="007336EE">
        <w:trPr>
          <w:cantSplit/>
          <w:trHeight w:val="3483"/>
        </w:trPr>
        <w:tc>
          <w:tcPr>
            <w:tcW w:w="1844" w:type="dxa"/>
            <w:vMerge w:val="restart"/>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lastRenderedPageBreak/>
              <w:t>Объем ресур</w:t>
            </w:r>
            <w:r w:rsidRPr="00D722D9">
              <w:rPr>
                <w:rFonts w:ascii="Times New Roman" w:hAnsi="Times New Roman"/>
                <w:sz w:val="24"/>
                <w:szCs w:val="24"/>
              </w:rPr>
              <w:t>с</w:t>
            </w:r>
            <w:r w:rsidRPr="00D722D9">
              <w:rPr>
                <w:rFonts w:ascii="Times New Roman" w:hAnsi="Times New Roman"/>
                <w:sz w:val="24"/>
                <w:szCs w:val="24"/>
              </w:rPr>
              <w:t>ного обеспеч</w:t>
            </w:r>
            <w:r w:rsidRPr="00D722D9">
              <w:rPr>
                <w:rFonts w:ascii="Times New Roman" w:hAnsi="Times New Roman"/>
                <w:sz w:val="24"/>
                <w:szCs w:val="24"/>
              </w:rPr>
              <w:t>е</w:t>
            </w:r>
            <w:r w:rsidRPr="00D722D9">
              <w:rPr>
                <w:rFonts w:ascii="Times New Roman" w:hAnsi="Times New Roman"/>
                <w:sz w:val="24"/>
                <w:szCs w:val="24"/>
              </w:rPr>
              <w:t>ния подпр</w:t>
            </w:r>
            <w:r w:rsidRPr="00D722D9">
              <w:rPr>
                <w:rFonts w:ascii="Times New Roman" w:hAnsi="Times New Roman"/>
                <w:sz w:val="24"/>
                <w:szCs w:val="24"/>
              </w:rPr>
              <w:t>о</w:t>
            </w:r>
            <w:r w:rsidRPr="00D722D9">
              <w:rPr>
                <w:rFonts w:ascii="Times New Roman" w:hAnsi="Times New Roman"/>
                <w:sz w:val="24"/>
                <w:szCs w:val="24"/>
              </w:rPr>
              <w:t>граммы</w:t>
            </w:r>
          </w:p>
        </w:tc>
        <w:tc>
          <w:tcPr>
            <w:tcW w:w="808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xml:space="preserve">Общий объем бюджетных ассигнований: </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2014 год – 99 435,510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2015 год – 95 041,74855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2016 год – 98 428,3473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2017 год – 100 067,34467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2018 год –106 692,30834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2019 год –112 196,78266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2020 год –144 002,79651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2021 год – 151 552,76664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2022 год – 155 474,64339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2023 год – 133 088,83400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2024 год – 131 945,07400 тыс. руб.</w:t>
            </w:r>
          </w:p>
          <w:p w:rsidR="00B924B7" w:rsidRPr="00D722D9" w:rsidRDefault="00B924B7" w:rsidP="007336EE">
            <w:pPr>
              <w:pStyle w:val="Pro-Tab"/>
              <w:spacing w:before="0" w:after="0"/>
              <w:rPr>
                <w:rFonts w:ascii="Times New Roman" w:hAnsi="Times New Roman"/>
                <w:sz w:val="24"/>
                <w:szCs w:val="24"/>
              </w:rPr>
            </w:pPr>
          </w:p>
        </w:tc>
      </w:tr>
      <w:tr w:rsidR="00B924B7" w:rsidRPr="00D722D9" w:rsidTr="007336EE">
        <w:trPr>
          <w:cantSplit/>
          <w:trHeight w:val="3391"/>
        </w:trPr>
        <w:tc>
          <w:tcPr>
            <w:tcW w:w="1844" w:type="dxa"/>
            <w:vMerge/>
          </w:tcPr>
          <w:p w:rsidR="00B924B7" w:rsidRPr="00D722D9" w:rsidRDefault="00B924B7" w:rsidP="007336EE">
            <w:pPr>
              <w:pStyle w:val="Pro-Tab"/>
              <w:spacing w:before="0" w:after="0"/>
              <w:rPr>
                <w:rFonts w:ascii="Times New Roman" w:hAnsi="Times New Roman"/>
                <w:sz w:val="24"/>
                <w:szCs w:val="24"/>
              </w:rPr>
            </w:pPr>
          </w:p>
        </w:tc>
        <w:tc>
          <w:tcPr>
            <w:tcW w:w="808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местный бюджет:</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2014 год –25 661,510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2015 год – 23 828,60387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2016 год – 22 746,10363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2017 год – 24 447,073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2018 год – 24 004,509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2019 год –26 759,663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2020 год – 32 802,52304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2021 год – 32 420,25305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2022 год – 34 786,91881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2023 год – 27 493,46800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2024 год – 26 193,46800 тыс. руб.</w:t>
            </w:r>
          </w:p>
          <w:p w:rsidR="00B924B7" w:rsidRPr="00D722D9" w:rsidRDefault="00B924B7" w:rsidP="007336EE">
            <w:pPr>
              <w:pStyle w:val="Pro-Tab"/>
              <w:spacing w:after="0"/>
              <w:rPr>
                <w:rFonts w:ascii="Times New Roman" w:hAnsi="Times New Roman"/>
                <w:sz w:val="24"/>
                <w:szCs w:val="24"/>
              </w:rPr>
            </w:pPr>
          </w:p>
        </w:tc>
      </w:tr>
      <w:tr w:rsidR="00B924B7" w:rsidRPr="00D722D9" w:rsidTr="007336EE">
        <w:trPr>
          <w:cantSplit/>
          <w:trHeight w:val="3442"/>
        </w:trPr>
        <w:tc>
          <w:tcPr>
            <w:tcW w:w="1844" w:type="dxa"/>
            <w:vMerge/>
          </w:tcPr>
          <w:p w:rsidR="00B924B7" w:rsidRPr="00D722D9" w:rsidRDefault="00B924B7" w:rsidP="007336EE">
            <w:pPr>
              <w:pStyle w:val="Pro-Tab"/>
              <w:spacing w:before="0" w:after="0"/>
              <w:rPr>
                <w:rFonts w:ascii="Times New Roman" w:hAnsi="Times New Roman"/>
                <w:sz w:val="24"/>
                <w:szCs w:val="24"/>
              </w:rPr>
            </w:pPr>
          </w:p>
        </w:tc>
        <w:tc>
          <w:tcPr>
            <w:tcW w:w="808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областной бюджет:</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2014 год – 73 774,000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2015 год – 71 213,14468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2016 год – 75 682,24367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2017 год – 75 620,27167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2018 год – 82 687,79934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2019 год – 85 437,11966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2020 год – 98 736,07875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2021 год – 98 630,76501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2022 год –105 059,38458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2023 год – 94 736,68600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2024 год – 94 736,68600 тыс. руб.</w:t>
            </w:r>
          </w:p>
          <w:p w:rsidR="00B924B7" w:rsidRPr="00D722D9" w:rsidRDefault="00B924B7" w:rsidP="007336EE">
            <w:pPr>
              <w:pStyle w:val="Pro-Tab"/>
              <w:spacing w:after="0"/>
              <w:rPr>
                <w:rFonts w:ascii="Times New Roman" w:hAnsi="Times New Roman"/>
                <w:sz w:val="24"/>
                <w:szCs w:val="24"/>
              </w:rPr>
            </w:pPr>
          </w:p>
        </w:tc>
      </w:tr>
      <w:tr w:rsidR="00B924B7" w:rsidRPr="00D722D9" w:rsidTr="007336EE">
        <w:trPr>
          <w:cantSplit/>
          <w:trHeight w:val="1509"/>
        </w:trPr>
        <w:tc>
          <w:tcPr>
            <w:tcW w:w="1844" w:type="dxa"/>
            <w:vMerge/>
          </w:tcPr>
          <w:p w:rsidR="00B924B7" w:rsidRPr="00D722D9" w:rsidRDefault="00B924B7" w:rsidP="007336EE">
            <w:pPr>
              <w:pStyle w:val="Pro-Tab"/>
              <w:spacing w:before="0" w:after="0"/>
              <w:rPr>
                <w:rFonts w:ascii="Times New Roman" w:hAnsi="Times New Roman"/>
                <w:sz w:val="24"/>
                <w:szCs w:val="24"/>
              </w:rPr>
            </w:pPr>
          </w:p>
        </w:tc>
        <w:tc>
          <w:tcPr>
            <w:tcW w:w="808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федеральный бюджет:</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2020 год – 12 464,19472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2021 год – 20 501,74858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xml:space="preserve">2022 год – 15 628,34000 тыс. руб. </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2023 год – 10 858,68000 тыс. руб.</w:t>
            </w:r>
          </w:p>
          <w:p w:rsidR="00B924B7" w:rsidRPr="00D722D9" w:rsidRDefault="00B924B7" w:rsidP="007336EE">
            <w:pPr>
              <w:pStyle w:val="Pro-Tab"/>
              <w:spacing w:after="0"/>
              <w:rPr>
                <w:rFonts w:ascii="Times New Roman" w:hAnsi="Times New Roman"/>
                <w:sz w:val="24"/>
                <w:szCs w:val="24"/>
              </w:rPr>
            </w:pPr>
            <w:r w:rsidRPr="00D722D9">
              <w:rPr>
                <w:rFonts w:ascii="Times New Roman" w:hAnsi="Times New Roman"/>
                <w:sz w:val="24"/>
                <w:szCs w:val="24"/>
              </w:rPr>
              <w:t>2024 год – 11 014,92000 тыс. руб.</w:t>
            </w:r>
          </w:p>
        </w:tc>
      </w:tr>
      <w:tr w:rsidR="00B924B7" w:rsidRPr="00D722D9" w:rsidTr="007336EE">
        <w:trPr>
          <w:cantSplit/>
          <w:trHeight w:val="4169"/>
        </w:trPr>
        <w:tc>
          <w:tcPr>
            <w:tcW w:w="1844" w:type="dxa"/>
            <w:vMerge w:val="restart"/>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lastRenderedPageBreak/>
              <w:t>Ожидаемые результаты реализации подпрограммы</w:t>
            </w:r>
          </w:p>
          <w:p w:rsidR="00B924B7" w:rsidRPr="00D722D9" w:rsidRDefault="00B924B7" w:rsidP="007336EE">
            <w:pPr>
              <w:pStyle w:val="Pro-Tab"/>
              <w:spacing w:before="0" w:after="0"/>
              <w:rPr>
                <w:rFonts w:ascii="Times New Roman" w:hAnsi="Times New Roman"/>
                <w:sz w:val="24"/>
                <w:szCs w:val="24"/>
              </w:rPr>
            </w:pPr>
          </w:p>
        </w:tc>
        <w:tc>
          <w:tcPr>
            <w:tcW w:w="808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Обеспечение выполнения государственных гарантий общедоступности и бесплатности основного общего образования.</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Во всех общеобразовательных организациях будет обеспечен удовлетвор</w:t>
            </w:r>
            <w:r w:rsidRPr="00D722D9">
              <w:rPr>
                <w:rFonts w:ascii="Times New Roman" w:hAnsi="Times New Roman" w:cs="Times New Roman"/>
                <w:sz w:val="24"/>
                <w:szCs w:val="24"/>
              </w:rPr>
              <w:t>и</w:t>
            </w:r>
            <w:r w:rsidRPr="00D722D9">
              <w:rPr>
                <w:rFonts w:ascii="Times New Roman" w:hAnsi="Times New Roman" w:cs="Times New Roman"/>
                <w:sz w:val="24"/>
                <w:szCs w:val="24"/>
              </w:rPr>
              <w:t>тельный уровень базовой инфраструктуры в соответствии с федеральными государственными образовательными стандартами, которая включает о</w:t>
            </w:r>
            <w:r w:rsidRPr="00D722D9">
              <w:rPr>
                <w:rFonts w:ascii="Times New Roman" w:hAnsi="Times New Roman" w:cs="Times New Roman"/>
                <w:sz w:val="24"/>
                <w:szCs w:val="24"/>
              </w:rPr>
              <w:t>с</w:t>
            </w:r>
            <w:r w:rsidRPr="00D722D9">
              <w:rPr>
                <w:rFonts w:ascii="Times New Roman" w:hAnsi="Times New Roman" w:cs="Times New Roman"/>
                <w:sz w:val="24"/>
                <w:szCs w:val="24"/>
              </w:rPr>
              <w:t>новные виды благоустройства, свободный высокоскоростной доступ к с</w:t>
            </w:r>
            <w:r w:rsidRPr="00D722D9">
              <w:rPr>
                <w:rFonts w:ascii="Times New Roman" w:hAnsi="Times New Roman" w:cs="Times New Roman"/>
                <w:sz w:val="24"/>
                <w:szCs w:val="24"/>
              </w:rPr>
              <w:t>о</w:t>
            </w:r>
            <w:r w:rsidRPr="00D722D9">
              <w:rPr>
                <w:rFonts w:ascii="Times New Roman" w:hAnsi="Times New Roman" w:cs="Times New Roman"/>
                <w:sz w:val="24"/>
                <w:szCs w:val="24"/>
              </w:rPr>
              <w:t>временным образовательным ресурсам и сервисам сети  Интернет, спо</w:t>
            </w:r>
            <w:r w:rsidRPr="00D722D9">
              <w:rPr>
                <w:rFonts w:ascii="Times New Roman" w:hAnsi="Times New Roman" w:cs="Times New Roman"/>
                <w:sz w:val="24"/>
                <w:szCs w:val="24"/>
              </w:rPr>
              <w:t>р</w:t>
            </w:r>
            <w:r w:rsidRPr="00D722D9">
              <w:rPr>
                <w:rFonts w:ascii="Times New Roman" w:hAnsi="Times New Roman" w:cs="Times New Roman"/>
                <w:sz w:val="24"/>
                <w:szCs w:val="24"/>
              </w:rPr>
              <w:t>тивные сооружения.</w:t>
            </w:r>
          </w:p>
          <w:p w:rsidR="00B924B7" w:rsidRPr="00D722D9" w:rsidRDefault="00B924B7" w:rsidP="007336EE">
            <w:pPr>
              <w:autoSpaceDE w:val="0"/>
              <w:autoSpaceDN w:val="0"/>
              <w:adjustRightInd w:val="0"/>
              <w:spacing w:after="0" w:line="240" w:lineRule="auto"/>
              <w:jc w:val="both"/>
              <w:rPr>
                <w:rFonts w:ascii="Times New Roman" w:hAnsi="Times New Roman" w:cs="Times New Roman"/>
                <w:bCs/>
                <w:sz w:val="24"/>
                <w:szCs w:val="24"/>
              </w:rPr>
            </w:pPr>
            <w:r w:rsidRPr="00D722D9">
              <w:rPr>
                <w:rFonts w:ascii="Times New Roman" w:hAnsi="Times New Roman" w:cs="Times New Roman"/>
                <w:bCs/>
                <w:sz w:val="24"/>
                <w:szCs w:val="24"/>
              </w:rPr>
              <w:t>Увеличение доли выпускников общеобразовательных организаций, успе</w:t>
            </w:r>
            <w:r w:rsidRPr="00D722D9">
              <w:rPr>
                <w:rFonts w:ascii="Times New Roman" w:hAnsi="Times New Roman" w:cs="Times New Roman"/>
                <w:bCs/>
                <w:sz w:val="24"/>
                <w:szCs w:val="24"/>
              </w:rPr>
              <w:t>ш</w:t>
            </w:r>
            <w:r w:rsidRPr="00D722D9">
              <w:rPr>
                <w:rFonts w:ascii="Times New Roman" w:hAnsi="Times New Roman" w:cs="Times New Roman"/>
                <w:bCs/>
                <w:sz w:val="24"/>
                <w:szCs w:val="24"/>
              </w:rPr>
              <w:t>но сдавших единый государственный экзамен (далее - ЕГЭ) по русскому языку и математике, в общей численности выпускников общеобразовател</w:t>
            </w:r>
            <w:r w:rsidRPr="00D722D9">
              <w:rPr>
                <w:rFonts w:ascii="Times New Roman" w:hAnsi="Times New Roman" w:cs="Times New Roman"/>
                <w:bCs/>
                <w:sz w:val="24"/>
                <w:szCs w:val="24"/>
              </w:rPr>
              <w:t>ь</w:t>
            </w:r>
            <w:r w:rsidRPr="00D722D9">
              <w:rPr>
                <w:rFonts w:ascii="Times New Roman" w:hAnsi="Times New Roman" w:cs="Times New Roman"/>
                <w:bCs/>
                <w:sz w:val="24"/>
                <w:szCs w:val="24"/>
              </w:rPr>
              <w:t>ных организаций, сдавших ЕГЭ по данным предметам.</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Каждый ребенок с ограниченными возможностями здоровья сможет пол</w:t>
            </w:r>
            <w:r w:rsidRPr="00D722D9">
              <w:rPr>
                <w:rFonts w:ascii="Times New Roman" w:hAnsi="Times New Roman" w:cs="Times New Roman"/>
                <w:sz w:val="24"/>
                <w:szCs w:val="24"/>
              </w:rPr>
              <w:t>у</w:t>
            </w:r>
            <w:r w:rsidRPr="00D722D9">
              <w:rPr>
                <w:rFonts w:ascii="Times New Roman" w:hAnsi="Times New Roman" w:cs="Times New Roman"/>
                <w:sz w:val="24"/>
                <w:szCs w:val="24"/>
              </w:rPr>
              <w:t>чать качественное общее образование и поддержку в профессиональной ориентации.</w:t>
            </w:r>
          </w:p>
        </w:tc>
      </w:tr>
      <w:tr w:rsidR="00B924B7" w:rsidRPr="00D722D9" w:rsidTr="007336EE">
        <w:trPr>
          <w:cantSplit/>
          <w:trHeight w:val="3909"/>
        </w:trPr>
        <w:tc>
          <w:tcPr>
            <w:tcW w:w="1844" w:type="dxa"/>
            <w:vMerge/>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p>
        </w:tc>
        <w:tc>
          <w:tcPr>
            <w:tcW w:w="808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Повышение привлекательности педагогической профессии и уровня квал</w:t>
            </w:r>
            <w:r w:rsidRPr="00D722D9">
              <w:rPr>
                <w:rFonts w:ascii="Times New Roman" w:hAnsi="Times New Roman" w:cs="Times New Roman"/>
                <w:sz w:val="24"/>
                <w:szCs w:val="24"/>
              </w:rPr>
              <w:t>и</w:t>
            </w:r>
            <w:r w:rsidRPr="00D722D9">
              <w:rPr>
                <w:rFonts w:ascii="Times New Roman" w:hAnsi="Times New Roman" w:cs="Times New Roman"/>
                <w:sz w:val="24"/>
                <w:szCs w:val="24"/>
              </w:rPr>
              <w:t>фикации преподавательских кадров.</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городе в с</w:t>
            </w:r>
            <w:r w:rsidRPr="00D722D9">
              <w:rPr>
                <w:rFonts w:ascii="Times New Roman" w:hAnsi="Times New Roman" w:cs="Times New Roman"/>
                <w:sz w:val="24"/>
                <w:szCs w:val="24"/>
              </w:rPr>
              <w:t>о</w:t>
            </w:r>
            <w:r w:rsidRPr="00D722D9">
              <w:rPr>
                <w:rFonts w:ascii="Times New Roman" w:hAnsi="Times New Roman" w:cs="Times New Roman"/>
                <w:sz w:val="24"/>
                <w:szCs w:val="24"/>
              </w:rPr>
              <w:t>ответствии с указами Президента Российской Федерации.</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Обновление педагогического корпуса общего образования, повышение уровня профессиональной подготовки педагогов.</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Обеспечение к 2025 году односменного режима обучения в 1 - 11 классах в общеобразовательных организациях города.</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Гражданам будет доступна полная и объективная информация об образов</w:t>
            </w:r>
            <w:r w:rsidRPr="00D722D9">
              <w:rPr>
                <w:rFonts w:ascii="Times New Roman" w:hAnsi="Times New Roman" w:cs="Times New Roman"/>
                <w:sz w:val="24"/>
                <w:szCs w:val="24"/>
              </w:rPr>
              <w:t>а</w:t>
            </w:r>
            <w:r w:rsidRPr="00D722D9">
              <w:rPr>
                <w:rFonts w:ascii="Times New Roman" w:hAnsi="Times New Roman" w:cs="Times New Roman"/>
                <w:sz w:val="24"/>
                <w:szCs w:val="24"/>
              </w:rPr>
              <w:t>тельных организациях всех уровней, содержании и качестве их программ (услуг), эффективная обратная связь с органами, осуществляющими упра</w:t>
            </w:r>
            <w:r w:rsidRPr="00D722D9">
              <w:rPr>
                <w:rFonts w:ascii="Times New Roman" w:hAnsi="Times New Roman" w:cs="Times New Roman"/>
                <w:sz w:val="24"/>
                <w:szCs w:val="24"/>
              </w:rPr>
              <w:t>в</w:t>
            </w:r>
            <w:r w:rsidRPr="00D722D9">
              <w:rPr>
                <w:rFonts w:ascii="Times New Roman" w:hAnsi="Times New Roman" w:cs="Times New Roman"/>
                <w:sz w:val="24"/>
                <w:szCs w:val="24"/>
              </w:rPr>
              <w:t>ление в сфере образования.</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p>
        </w:tc>
      </w:tr>
    </w:tbl>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r w:rsidRPr="00D722D9">
        <w:rPr>
          <w:rFonts w:ascii="Times New Roman" w:hAnsi="Times New Roman" w:cs="Times New Roman"/>
          <w:sz w:val="24"/>
          <w:szCs w:val="24"/>
        </w:rPr>
        <w:t xml:space="preserve">          </w:t>
      </w:r>
    </w:p>
    <w:p w:rsidR="00B924B7" w:rsidRPr="00D722D9" w:rsidRDefault="00B924B7" w:rsidP="00B924B7">
      <w:pPr>
        <w:pStyle w:val="a7"/>
        <w:jc w:val="center"/>
        <w:sectPr w:rsidR="00B924B7" w:rsidRPr="00D722D9" w:rsidSect="007336EE">
          <w:pgSz w:w="11906" w:h="16838"/>
          <w:pgMar w:top="1134" w:right="567" w:bottom="992" w:left="1134" w:header="709" w:footer="709" w:gutter="0"/>
          <w:cols w:space="720"/>
          <w:docGrid w:linePitch="299"/>
        </w:sectPr>
      </w:pP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lastRenderedPageBreak/>
        <w:t xml:space="preserve">Приложение 4 </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к постановлению администрации</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городского округа  Тейково Ивановской области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r w:rsidRPr="00D722D9">
        <w:rPr>
          <w:rFonts w:ascii="Times New Roman" w:hAnsi="Times New Roman" w:cs="Times New Roman"/>
          <w:sz w:val="24"/>
          <w:szCs w:val="24"/>
        </w:rPr>
        <w:t xml:space="preserve">от    15.04.2022    № 193    </w:t>
      </w:r>
    </w:p>
    <w:p w:rsidR="00B924B7" w:rsidRPr="00D722D9" w:rsidRDefault="00B924B7" w:rsidP="00B924B7">
      <w:pPr>
        <w:pStyle w:val="Pro-TabName"/>
        <w:spacing w:before="0" w:after="0"/>
        <w:ind w:firstLine="709"/>
        <w:jc w:val="center"/>
        <w:rPr>
          <w:rFonts w:ascii="Times New Roman" w:hAnsi="Times New Roman"/>
          <w:b w:val="0"/>
          <w:color w:val="auto"/>
          <w:sz w:val="24"/>
          <w:szCs w:val="24"/>
        </w:rPr>
      </w:pPr>
      <w:r w:rsidRPr="00D722D9">
        <w:rPr>
          <w:rFonts w:ascii="Times New Roman" w:hAnsi="Times New Roman"/>
          <w:b w:val="0"/>
          <w:color w:val="auto"/>
          <w:sz w:val="24"/>
          <w:szCs w:val="24"/>
        </w:rPr>
        <w:t>Сведения о целевых индикаторах (показателях) реализации подпрограммы</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0"/>
        <w:gridCol w:w="567"/>
        <w:gridCol w:w="567"/>
        <w:gridCol w:w="709"/>
        <w:gridCol w:w="708"/>
        <w:gridCol w:w="851"/>
        <w:gridCol w:w="709"/>
        <w:gridCol w:w="708"/>
        <w:gridCol w:w="709"/>
        <w:gridCol w:w="709"/>
        <w:gridCol w:w="709"/>
        <w:gridCol w:w="708"/>
        <w:gridCol w:w="709"/>
        <w:gridCol w:w="709"/>
        <w:gridCol w:w="709"/>
      </w:tblGrid>
      <w:tr w:rsidR="00B924B7" w:rsidRPr="00D722D9" w:rsidTr="007336EE">
        <w:trPr>
          <w:tblHeader/>
        </w:trPr>
        <w:tc>
          <w:tcPr>
            <w:tcW w:w="568" w:type="dxa"/>
            <w:shd w:val="clear" w:color="auto" w:fill="auto"/>
          </w:tcPr>
          <w:p w:rsidR="00B924B7" w:rsidRPr="00D722D9" w:rsidRDefault="00B924B7" w:rsidP="007336EE">
            <w:pPr>
              <w:pStyle w:val="Pro-Tab"/>
              <w:keepNext/>
              <w:spacing w:before="0" w:after="0"/>
              <w:rPr>
                <w:rFonts w:ascii="Times New Roman" w:hAnsi="Times New Roman"/>
                <w:sz w:val="24"/>
                <w:szCs w:val="24"/>
              </w:rPr>
            </w:pPr>
            <w:r w:rsidRPr="00D722D9">
              <w:rPr>
                <w:rFonts w:ascii="Times New Roman" w:hAnsi="Times New Roman"/>
                <w:sz w:val="24"/>
                <w:szCs w:val="24"/>
              </w:rPr>
              <w:t>№</w:t>
            </w:r>
          </w:p>
        </w:tc>
        <w:tc>
          <w:tcPr>
            <w:tcW w:w="5670" w:type="dxa"/>
            <w:shd w:val="clear" w:color="auto" w:fill="auto"/>
          </w:tcPr>
          <w:p w:rsidR="00B924B7" w:rsidRPr="00D722D9" w:rsidRDefault="00B924B7" w:rsidP="007336EE">
            <w:pPr>
              <w:pStyle w:val="Pro-Tab"/>
              <w:keepNext/>
              <w:spacing w:before="0" w:after="0"/>
              <w:rPr>
                <w:rFonts w:ascii="Times New Roman" w:hAnsi="Times New Roman"/>
                <w:sz w:val="24"/>
                <w:szCs w:val="24"/>
              </w:rPr>
            </w:pPr>
            <w:r w:rsidRPr="00D722D9">
              <w:rPr>
                <w:rFonts w:ascii="Times New Roman" w:hAnsi="Times New Roman"/>
                <w:sz w:val="24"/>
                <w:szCs w:val="24"/>
              </w:rPr>
              <w:t>Наименование показателя</w:t>
            </w:r>
          </w:p>
        </w:tc>
        <w:tc>
          <w:tcPr>
            <w:tcW w:w="567" w:type="dxa"/>
            <w:shd w:val="clear" w:color="auto" w:fill="auto"/>
          </w:tcPr>
          <w:p w:rsidR="00B924B7" w:rsidRPr="00D722D9" w:rsidRDefault="00B924B7" w:rsidP="007336EE">
            <w:pPr>
              <w:pStyle w:val="Pro-Tab"/>
              <w:keepNext/>
              <w:spacing w:before="0" w:after="0"/>
              <w:rPr>
                <w:rFonts w:ascii="Times New Roman" w:hAnsi="Times New Roman"/>
                <w:sz w:val="24"/>
                <w:szCs w:val="24"/>
              </w:rPr>
            </w:pPr>
            <w:r w:rsidRPr="00D722D9">
              <w:rPr>
                <w:rFonts w:ascii="Times New Roman" w:hAnsi="Times New Roman"/>
                <w:sz w:val="24"/>
                <w:szCs w:val="24"/>
              </w:rPr>
              <w:t xml:space="preserve">Ед. </w:t>
            </w:r>
            <w:proofErr w:type="spellStart"/>
            <w:r w:rsidRPr="00D722D9">
              <w:rPr>
                <w:rFonts w:ascii="Times New Roman" w:hAnsi="Times New Roman"/>
                <w:sz w:val="24"/>
                <w:szCs w:val="24"/>
              </w:rPr>
              <w:t>изм</w:t>
            </w:r>
            <w:proofErr w:type="spellEnd"/>
          </w:p>
        </w:tc>
        <w:tc>
          <w:tcPr>
            <w:tcW w:w="567"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2012</w:t>
            </w:r>
          </w:p>
        </w:tc>
        <w:tc>
          <w:tcPr>
            <w:tcW w:w="709"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2013</w:t>
            </w:r>
          </w:p>
          <w:p w:rsidR="00B924B7" w:rsidRPr="00D722D9" w:rsidRDefault="00B924B7" w:rsidP="007336EE">
            <w:pPr>
              <w:pStyle w:val="Pro-Tab"/>
              <w:keepNext/>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2014</w:t>
            </w:r>
          </w:p>
        </w:tc>
        <w:tc>
          <w:tcPr>
            <w:tcW w:w="851"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2015</w:t>
            </w:r>
          </w:p>
          <w:p w:rsidR="00B924B7" w:rsidRPr="00D722D9" w:rsidRDefault="00B924B7" w:rsidP="007336EE">
            <w:pPr>
              <w:pStyle w:val="Pro-Tab"/>
              <w:keepNext/>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2016</w:t>
            </w:r>
          </w:p>
        </w:tc>
        <w:tc>
          <w:tcPr>
            <w:tcW w:w="708"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2017</w:t>
            </w:r>
          </w:p>
        </w:tc>
        <w:tc>
          <w:tcPr>
            <w:tcW w:w="709"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2018</w:t>
            </w:r>
          </w:p>
        </w:tc>
        <w:tc>
          <w:tcPr>
            <w:tcW w:w="709"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2019</w:t>
            </w:r>
          </w:p>
        </w:tc>
        <w:tc>
          <w:tcPr>
            <w:tcW w:w="709"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2020</w:t>
            </w:r>
          </w:p>
        </w:tc>
        <w:tc>
          <w:tcPr>
            <w:tcW w:w="708"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2021</w:t>
            </w:r>
          </w:p>
        </w:tc>
        <w:tc>
          <w:tcPr>
            <w:tcW w:w="709"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2022</w:t>
            </w:r>
          </w:p>
        </w:tc>
        <w:tc>
          <w:tcPr>
            <w:tcW w:w="709"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2023</w:t>
            </w:r>
          </w:p>
        </w:tc>
        <w:tc>
          <w:tcPr>
            <w:tcW w:w="709"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2024</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1</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proofErr w:type="gramStart"/>
            <w:r w:rsidRPr="00D722D9">
              <w:rPr>
                <w:rFonts w:ascii="Times New Roman" w:hAnsi="Times New Roman"/>
                <w:sz w:val="24"/>
                <w:szCs w:val="24"/>
              </w:rPr>
              <w:t>Численность обучающихся (1-11 классы) в муниц</w:t>
            </w:r>
            <w:r w:rsidRPr="00D722D9">
              <w:rPr>
                <w:rFonts w:ascii="Times New Roman" w:hAnsi="Times New Roman"/>
                <w:sz w:val="24"/>
                <w:szCs w:val="24"/>
              </w:rPr>
              <w:t>и</w:t>
            </w:r>
            <w:r w:rsidRPr="00D722D9">
              <w:rPr>
                <w:rFonts w:ascii="Times New Roman" w:hAnsi="Times New Roman"/>
                <w:sz w:val="24"/>
                <w:szCs w:val="24"/>
              </w:rPr>
              <w:t>пальных общеобразовательных организациях (на начало учебного года)</w:t>
            </w:r>
            <w:proofErr w:type="gramEnd"/>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чел.</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3022</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2995</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3129</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3243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3314</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3408</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3462</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3551</w:t>
            </w:r>
          </w:p>
          <w:p w:rsidR="00B924B7" w:rsidRPr="00D722D9" w:rsidRDefault="00B924B7" w:rsidP="007336EE">
            <w:pPr>
              <w:pStyle w:val="Pro-Tab"/>
              <w:spacing w:before="0" w:after="0"/>
              <w:jc w:val="center"/>
              <w:rPr>
                <w:rFonts w:ascii="Times New Roman" w:hAnsi="Times New Roman"/>
                <w:sz w:val="24"/>
                <w:szCs w:val="24"/>
              </w:rPr>
            </w:pPr>
          </w:p>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3588</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3643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3588</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3588</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3588</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Отношение среднемесячной заработной платы пед</w:t>
            </w:r>
            <w:r w:rsidRPr="00D722D9">
              <w:rPr>
                <w:rFonts w:ascii="Times New Roman" w:hAnsi="Times New Roman"/>
                <w:sz w:val="24"/>
                <w:szCs w:val="24"/>
              </w:rPr>
              <w:t>а</w:t>
            </w:r>
            <w:r w:rsidRPr="00D722D9">
              <w:rPr>
                <w:rFonts w:ascii="Times New Roman" w:hAnsi="Times New Roman"/>
                <w:sz w:val="24"/>
                <w:szCs w:val="24"/>
              </w:rPr>
              <w:t>гогических работников общеобразовательных орг</w:t>
            </w:r>
            <w:r w:rsidRPr="00D722D9">
              <w:rPr>
                <w:rFonts w:ascii="Times New Roman" w:hAnsi="Times New Roman"/>
                <w:sz w:val="24"/>
                <w:szCs w:val="24"/>
              </w:rPr>
              <w:t>а</w:t>
            </w:r>
            <w:r w:rsidRPr="00D722D9">
              <w:rPr>
                <w:rFonts w:ascii="Times New Roman" w:hAnsi="Times New Roman"/>
                <w:sz w:val="24"/>
                <w:szCs w:val="24"/>
              </w:rPr>
              <w:t>низаций к среднемесячной заработной плате в Ив</w:t>
            </w:r>
            <w:r w:rsidRPr="00D722D9">
              <w:rPr>
                <w:rFonts w:ascii="Times New Roman" w:hAnsi="Times New Roman"/>
                <w:sz w:val="24"/>
                <w:szCs w:val="24"/>
              </w:rPr>
              <w:t>а</w:t>
            </w:r>
            <w:r w:rsidRPr="00D722D9">
              <w:rPr>
                <w:rFonts w:ascii="Times New Roman" w:hAnsi="Times New Roman"/>
                <w:sz w:val="24"/>
                <w:szCs w:val="24"/>
              </w:rPr>
              <w:t>новской области</w:t>
            </w:r>
          </w:p>
        </w:tc>
        <w:tc>
          <w:tcPr>
            <w:tcW w:w="567" w:type="dxa"/>
            <w:shd w:val="clear" w:color="auto" w:fill="auto"/>
          </w:tcPr>
          <w:p w:rsidR="00B924B7" w:rsidRPr="00D722D9" w:rsidRDefault="00B924B7" w:rsidP="007336EE">
            <w:pPr>
              <w:pStyle w:val="a7"/>
              <w:jc w:val="center"/>
            </w:pPr>
            <w:r w:rsidRPr="00D722D9">
              <w:t>%</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96,1</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111,9</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3</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xml:space="preserve">Доля общеобразовательных организаций, в которых создана универсальная </w:t>
            </w:r>
            <w:proofErr w:type="spellStart"/>
            <w:r w:rsidRPr="00D722D9">
              <w:rPr>
                <w:rFonts w:ascii="Times New Roman" w:hAnsi="Times New Roman"/>
                <w:sz w:val="24"/>
                <w:szCs w:val="24"/>
              </w:rPr>
              <w:t>безбарьерная</w:t>
            </w:r>
            <w:proofErr w:type="spellEnd"/>
            <w:r w:rsidRPr="00D722D9">
              <w:rPr>
                <w:rFonts w:ascii="Times New Roman" w:hAnsi="Times New Roman"/>
                <w:sz w:val="24"/>
                <w:szCs w:val="24"/>
              </w:rPr>
              <w:t xml:space="preserve"> среда для ин</w:t>
            </w:r>
            <w:r w:rsidRPr="00D722D9">
              <w:rPr>
                <w:rFonts w:ascii="Times New Roman" w:hAnsi="Times New Roman"/>
                <w:sz w:val="24"/>
                <w:szCs w:val="24"/>
              </w:rPr>
              <w:t>к</w:t>
            </w:r>
            <w:r w:rsidRPr="00D722D9">
              <w:rPr>
                <w:rFonts w:ascii="Times New Roman" w:hAnsi="Times New Roman"/>
                <w:sz w:val="24"/>
                <w:szCs w:val="24"/>
              </w:rPr>
              <w:t>люзивного образования детей-инвалидов, в общем количестве общеобразовательных организаций</w:t>
            </w:r>
          </w:p>
        </w:tc>
        <w:tc>
          <w:tcPr>
            <w:tcW w:w="567" w:type="dxa"/>
            <w:shd w:val="clear" w:color="auto" w:fill="auto"/>
          </w:tcPr>
          <w:p w:rsidR="00B924B7" w:rsidRPr="00D722D9" w:rsidRDefault="00B924B7" w:rsidP="007336EE">
            <w:pPr>
              <w:pStyle w:val="a7"/>
              <w:jc w:val="center"/>
            </w:pPr>
            <w:r w:rsidRPr="00D722D9">
              <w:t>%</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н.д.</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н.д.</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16,6</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4</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Основное мероприятие «Региональный проект «С</w:t>
            </w:r>
            <w:r w:rsidRPr="00D722D9">
              <w:rPr>
                <w:rFonts w:ascii="Times New Roman" w:hAnsi="Times New Roman"/>
                <w:sz w:val="24"/>
                <w:szCs w:val="24"/>
              </w:rPr>
              <w:t>о</w:t>
            </w:r>
            <w:r w:rsidRPr="00D722D9">
              <w:rPr>
                <w:rFonts w:ascii="Times New Roman" w:hAnsi="Times New Roman"/>
                <w:sz w:val="24"/>
                <w:szCs w:val="24"/>
              </w:rPr>
              <w:t>временная школа»</w:t>
            </w:r>
          </w:p>
          <w:p w:rsidR="00B924B7" w:rsidRPr="00D722D9" w:rsidRDefault="00B924B7" w:rsidP="007336EE">
            <w:pPr>
              <w:pStyle w:val="Pro-Tab"/>
              <w:spacing w:before="0" w:after="0"/>
              <w:rPr>
                <w:rFonts w:ascii="Times New Roman" w:hAnsi="Times New Roman"/>
                <w:sz w:val="24"/>
                <w:szCs w:val="24"/>
              </w:rPr>
            </w:pP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4.1</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Мероприятие «Субсидия на создание (обновление) материально-технической базы для реализации о</w:t>
            </w:r>
            <w:r w:rsidRPr="00D722D9">
              <w:rPr>
                <w:rFonts w:ascii="Times New Roman" w:hAnsi="Times New Roman"/>
                <w:sz w:val="24"/>
                <w:szCs w:val="24"/>
              </w:rPr>
              <w:t>с</w:t>
            </w:r>
            <w:r w:rsidRPr="00D722D9">
              <w:rPr>
                <w:rFonts w:ascii="Times New Roman" w:hAnsi="Times New Roman"/>
                <w:sz w:val="24"/>
                <w:szCs w:val="24"/>
              </w:rPr>
              <w:t>новных и дополнительных общеобразовательных программ цифрового и гуманитарного профилей в общеобразовательных организациях, расположе</w:t>
            </w:r>
            <w:r w:rsidRPr="00D722D9">
              <w:rPr>
                <w:rFonts w:ascii="Times New Roman" w:hAnsi="Times New Roman"/>
                <w:sz w:val="24"/>
                <w:szCs w:val="24"/>
              </w:rPr>
              <w:t>н</w:t>
            </w:r>
            <w:r w:rsidRPr="00D722D9">
              <w:rPr>
                <w:rFonts w:ascii="Times New Roman" w:hAnsi="Times New Roman"/>
                <w:sz w:val="24"/>
                <w:szCs w:val="24"/>
              </w:rPr>
              <w:t>ных в сельской местности и малых городах»</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lastRenderedPageBreak/>
              <w:t>4.1.1</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Число муниципальных общеобразовательных орг</w:t>
            </w:r>
            <w:r w:rsidRPr="00D722D9">
              <w:rPr>
                <w:rFonts w:ascii="Times New Roman" w:hAnsi="Times New Roman"/>
                <w:sz w:val="24"/>
                <w:szCs w:val="24"/>
              </w:rPr>
              <w:t>а</w:t>
            </w:r>
            <w:r w:rsidRPr="00D722D9">
              <w:rPr>
                <w:rFonts w:ascii="Times New Roman" w:hAnsi="Times New Roman"/>
                <w:sz w:val="24"/>
                <w:szCs w:val="24"/>
              </w:rPr>
              <w:t>низаций, расположенных в сельской местности и малых городах, в которых обновлена материально-техническая база для формирования у обучающихся современных технологических и гуманитарных н</w:t>
            </w:r>
            <w:r w:rsidRPr="00D722D9">
              <w:rPr>
                <w:rFonts w:ascii="Times New Roman" w:hAnsi="Times New Roman"/>
                <w:sz w:val="24"/>
                <w:szCs w:val="24"/>
              </w:rPr>
              <w:t>а</w:t>
            </w:r>
            <w:r w:rsidRPr="00D722D9">
              <w:rPr>
                <w:rFonts w:ascii="Times New Roman" w:hAnsi="Times New Roman"/>
                <w:sz w:val="24"/>
                <w:szCs w:val="24"/>
              </w:rPr>
              <w:t>выков и создана материально-техническая база для реализации основных и дополнительных общеобр</w:t>
            </w:r>
            <w:r w:rsidRPr="00D722D9">
              <w:rPr>
                <w:rFonts w:ascii="Times New Roman" w:hAnsi="Times New Roman"/>
                <w:sz w:val="24"/>
                <w:szCs w:val="24"/>
              </w:rPr>
              <w:t>а</w:t>
            </w:r>
            <w:r w:rsidRPr="00D722D9">
              <w:rPr>
                <w:rFonts w:ascii="Times New Roman" w:hAnsi="Times New Roman"/>
                <w:sz w:val="24"/>
                <w:szCs w:val="24"/>
              </w:rPr>
              <w:t>зовательных программ цифрового и гуманитарного профилей</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4</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4.2</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eastAsia="Calibri" w:hAnsi="Times New Roman" w:cs="Times New Roman"/>
                <w:sz w:val="24"/>
                <w:szCs w:val="24"/>
                <w:lang w:eastAsia="en-US"/>
              </w:rPr>
              <w:t>Мероприятие «Создание и обеспечение функцион</w:t>
            </w:r>
            <w:r w:rsidRPr="00D722D9">
              <w:rPr>
                <w:rFonts w:ascii="Times New Roman" w:eastAsia="Calibri" w:hAnsi="Times New Roman" w:cs="Times New Roman"/>
                <w:sz w:val="24"/>
                <w:szCs w:val="24"/>
                <w:lang w:eastAsia="en-US"/>
              </w:rPr>
              <w:t>и</w:t>
            </w:r>
            <w:r w:rsidRPr="00D722D9">
              <w:rPr>
                <w:rFonts w:ascii="Times New Roman" w:eastAsia="Calibri" w:hAnsi="Times New Roman" w:cs="Times New Roman"/>
                <w:sz w:val="24"/>
                <w:szCs w:val="24"/>
                <w:lang w:eastAsia="en-US"/>
              </w:rPr>
              <w:t xml:space="preserve">рования центров образования </w:t>
            </w:r>
            <w:proofErr w:type="spellStart"/>
            <w:proofErr w:type="gramStart"/>
            <w:r w:rsidRPr="00D722D9">
              <w:rPr>
                <w:rFonts w:ascii="Times New Roman" w:eastAsia="Calibri" w:hAnsi="Times New Roman" w:cs="Times New Roman"/>
                <w:sz w:val="24"/>
                <w:szCs w:val="24"/>
                <w:lang w:eastAsia="en-US"/>
              </w:rPr>
              <w:t>естественно-научной</w:t>
            </w:r>
            <w:proofErr w:type="spellEnd"/>
            <w:proofErr w:type="gramEnd"/>
            <w:r w:rsidRPr="00D722D9">
              <w:rPr>
                <w:rFonts w:ascii="Times New Roman" w:eastAsia="Calibri" w:hAnsi="Times New Roman" w:cs="Times New Roman"/>
                <w:sz w:val="24"/>
                <w:szCs w:val="24"/>
                <w:lang w:eastAsia="en-US"/>
              </w:rPr>
              <w:t xml:space="preserve"> и технологической направленности в общеобразов</w:t>
            </w:r>
            <w:r w:rsidRPr="00D722D9">
              <w:rPr>
                <w:rFonts w:ascii="Times New Roman" w:eastAsia="Calibri" w:hAnsi="Times New Roman" w:cs="Times New Roman"/>
                <w:sz w:val="24"/>
                <w:szCs w:val="24"/>
                <w:lang w:eastAsia="en-US"/>
              </w:rPr>
              <w:t>а</w:t>
            </w:r>
            <w:r w:rsidRPr="00D722D9">
              <w:rPr>
                <w:rFonts w:ascii="Times New Roman" w:eastAsia="Calibri" w:hAnsi="Times New Roman" w:cs="Times New Roman"/>
                <w:sz w:val="24"/>
                <w:szCs w:val="24"/>
                <w:lang w:eastAsia="en-US"/>
              </w:rPr>
              <w:t>тельных организациях, расположенных в сельской местности и малых городах»</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4.2.1</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eastAsia="Calibri" w:hAnsi="Times New Roman" w:cs="Times New Roman"/>
                <w:sz w:val="24"/>
                <w:szCs w:val="24"/>
                <w:lang w:eastAsia="en-US"/>
              </w:rPr>
              <w:t>Число общеобразовательных организаций, распол</w:t>
            </w:r>
            <w:r w:rsidRPr="00D722D9">
              <w:rPr>
                <w:rFonts w:ascii="Times New Roman" w:eastAsia="Calibri" w:hAnsi="Times New Roman" w:cs="Times New Roman"/>
                <w:sz w:val="24"/>
                <w:szCs w:val="24"/>
                <w:lang w:eastAsia="en-US"/>
              </w:rPr>
              <w:t>о</w:t>
            </w:r>
            <w:r w:rsidRPr="00D722D9">
              <w:rPr>
                <w:rFonts w:ascii="Times New Roman" w:eastAsia="Calibri" w:hAnsi="Times New Roman" w:cs="Times New Roman"/>
                <w:sz w:val="24"/>
                <w:szCs w:val="24"/>
                <w:lang w:eastAsia="en-US"/>
              </w:rPr>
              <w:t xml:space="preserve">женных в сельской местности и малых городах, в которых созданы центры образования </w:t>
            </w:r>
            <w:proofErr w:type="spellStart"/>
            <w:proofErr w:type="gramStart"/>
            <w:r w:rsidRPr="00D722D9">
              <w:rPr>
                <w:rFonts w:ascii="Times New Roman" w:eastAsia="Calibri" w:hAnsi="Times New Roman" w:cs="Times New Roman"/>
                <w:sz w:val="24"/>
                <w:szCs w:val="24"/>
                <w:lang w:eastAsia="en-US"/>
              </w:rPr>
              <w:t>естественно-научной</w:t>
            </w:r>
            <w:proofErr w:type="spellEnd"/>
            <w:proofErr w:type="gramEnd"/>
            <w:r w:rsidRPr="00D722D9">
              <w:rPr>
                <w:rFonts w:ascii="Times New Roman" w:eastAsia="Calibri" w:hAnsi="Times New Roman" w:cs="Times New Roman"/>
                <w:sz w:val="24"/>
                <w:szCs w:val="24"/>
                <w:lang w:eastAsia="en-US"/>
              </w:rPr>
              <w:t xml:space="preserve"> и технологической направленностей</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5.</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Основное мероприятие «Региональный проект «Цифровая образовательная среда»</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5.1</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Мероприятие «Внедрение целевой модели цифровой образовательной среды в общеобразовательных о</w:t>
            </w:r>
            <w:r w:rsidRPr="00D722D9">
              <w:rPr>
                <w:rFonts w:ascii="Times New Roman" w:hAnsi="Times New Roman"/>
                <w:sz w:val="24"/>
                <w:szCs w:val="24"/>
              </w:rPr>
              <w:t>р</w:t>
            </w:r>
            <w:r w:rsidRPr="00D722D9">
              <w:rPr>
                <w:rFonts w:ascii="Times New Roman" w:hAnsi="Times New Roman"/>
                <w:sz w:val="24"/>
                <w:szCs w:val="24"/>
              </w:rPr>
              <w:t>ганизациях и профессиональных образовательных организациях»</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5.1.1</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Количество общеобразовательных организаций, в которых внедрена целевая модель цифровой образ</w:t>
            </w:r>
            <w:r w:rsidRPr="00D722D9">
              <w:rPr>
                <w:rFonts w:ascii="Times New Roman" w:hAnsi="Times New Roman"/>
                <w:sz w:val="24"/>
                <w:szCs w:val="24"/>
              </w:rPr>
              <w:t>о</w:t>
            </w:r>
            <w:r w:rsidRPr="00D722D9">
              <w:rPr>
                <w:rFonts w:ascii="Times New Roman" w:hAnsi="Times New Roman"/>
                <w:sz w:val="24"/>
                <w:szCs w:val="24"/>
              </w:rPr>
              <w:t>вательной среды</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5.2</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722D9">
              <w:rPr>
                <w:rFonts w:ascii="Times New Roman" w:hAnsi="Times New Roman" w:cs="Times New Roman"/>
                <w:sz w:val="24"/>
                <w:szCs w:val="24"/>
              </w:rPr>
              <w:t>Мероприятие «</w:t>
            </w:r>
            <w:r w:rsidRPr="00D722D9">
              <w:rPr>
                <w:rFonts w:ascii="Times New Roman" w:eastAsia="Calibri" w:hAnsi="Times New Roman" w:cs="Times New Roman"/>
                <w:sz w:val="24"/>
                <w:szCs w:val="24"/>
                <w:lang w:eastAsia="en-US"/>
              </w:rPr>
              <w:t>Обеспечение образовательных орг</w:t>
            </w:r>
            <w:r w:rsidRPr="00D722D9">
              <w:rPr>
                <w:rFonts w:ascii="Times New Roman" w:eastAsia="Calibri" w:hAnsi="Times New Roman" w:cs="Times New Roman"/>
                <w:sz w:val="24"/>
                <w:szCs w:val="24"/>
                <w:lang w:eastAsia="en-US"/>
              </w:rPr>
              <w:t>а</w:t>
            </w:r>
            <w:r w:rsidRPr="00D722D9">
              <w:rPr>
                <w:rFonts w:ascii="Times New Roman" w:eastAsia="Calibri" w:hAnsi="Times New Roman" w:cs="Times New Roman"/>
                <w:sz w:val="24"/>
                <w:szCs w:val="24"/>
                <w:lang w:eastAsia="en-US"/>
              </w:rPr>
              <w:t>низаций материально-технической базой для вн</w:t>
            </w:r>
            <w:r w:rsidRPr="00D722D9">
              <w:rPr>
                <w:rFonts w:ascii="Times New Roman" w:eastAsia="Calibri" w:hAnsi="Times New Roman" w:cs="Times New Roman"/>
                <w:sz w:val="24"/>
                <w:szCs w:val="24"/>
                <w:lang w:eastAsia="en-US"/>
              </w:rPr>
              <w:t>е</w:t>
            </w:r>
            <w:r w:rsidRPr="00D722D9">
              <w:rPr>
                <w:rFonts w:ascii="Times New Roman" w:eastAsia="Calibri" w:hAnsi="Times New Roman" w:cs="Times New Roman"/>
                <w:sz w:val="24"/>
                <w:szCs w:val="24"/>
                <w:lang w:eastAsia="en-US"/>
              </w:rPr>
              <w:t>дрения цифровой образовательной среды</w:t>
            </w:r>
            <w:r w:rsidRPr="00D722D9">
              <w:rPr>
                <w:rFonts w:ascii="Times New Roman" w:hAnsi="Times New Roman" w:cs="Times New Roman"/>
                <w:sz w:val="24"/>
                <w:szCs w:val="24"/>
              </w:rPr>
              <w:t>»</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lastRenderedPageBreak/>
              <w:t>5.2.1</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eastAsia="Calibri" w:hAnsi="Times New Roman" w:cs="Times New Roman"/>
                <w:bCs/>
                <w:sz w:val="24"/>
                <w:szCs w:val="24"/>
                <w:lang w:eastAsia="en-US"/>
              </w:rPr>
              <w:t>Количество образовательных организаций, обесп</w:t>
            </w:r>
            <w:r w:rsidRPr="00D722D9">
              <w:rPr>
                <w:rFonts w:ascii="Times New Roman" w:eastAsia="Calibri" w:hAnsi="Times New Roman" w:cs="Times New Roman"/>
                <w:bCs/>
                <w:sz w:val="24"/>
                <w:szCs w:val="24"/>
                <w:lang w:eastAsia="en-US"/>
              </w:rPr>
              <w:t>е</w:t>
            </w:r>
            <w:r w:rsidRPr="00D722D9">
              <w:rPr>
                <w:rFonts w:ascii="Times New Roman" w:eastAsia="Calibri" w:hAnsi="Times New Roman" w:cs="Times New Roman"/>
                <w:bCs/>
                <w:sz w:val="24"/>
                <w:szCs w:val="24"/>
                <w:lang w:eastAsia="en-US"/>
              </w:rPr>
              <w:t>ченных материально-технической базой для внедр</w:t>
            </w:r>
            <w:r w:rsidRPr="00D722D9">
              <w:rPr>
                <w:rFonts w:ascii="Times New Roman" w:eastAsia="Calibri" w:hAnsi="Times New Roman" w:cs="Times New Roman"/>
                <w:bCs/>
                <w:sz w:val="24"/>
                <w:szCs w:val="24"/>
                <w:lang w:eastAsia="en-US"/>
              </w:rPr>
              <w:t>е</w:t>
            </w:r>
            <w:r w:rsidRPr="00D722D9">
              <w:rPr>
                <w:rFonts w:ascii="Times New Roman" w:eastAsia="Calibri" w:hAnsi="Times New Roman" w:cs="Times New Roman"/>
                <w:bCs/>
                <w:sz w:val="24"/>
                <w:szCs w:val="24"/>
                <w:lang w:eastAsia="en-US"/>
              </w:rPr>
              <w:t>ния цифровой образовательной среды</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6</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Основное мероприятие «Региональный проект «У</w:t>
            </w:r>
            <w:r w:rsidRPr="00D722D9">
              <w:rPr>
                <w:rFonts w:ascii="Times New Roman" w:hAnsi="Times New Roman"/>
                <w:sz w:val="24"/>
                <w:szCs w:val="24"/>
              </w:rPr>
              <w:t>с</w:t>
            </w:r>
            <w:r w:rsidRPr="00D722D9">
              <w:rPr>
                <w:rFonts w:ascii="Times New Roman" w:hAnsi="Times New Roman"/>
                <w:sz w:val="24"/>
                <w:szCs w:val="24"/>
              </w:rPr>
              <w:t>пех каждого ребенка»»</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6.1</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Количество общеобразовательных организаций, расположенных в сельской местности и малых гор</w:t>
            </w:r>
            <w:r w:rsidRPr="00D722D9">
              <w:rPr>
                <w:rFonts w:ascii="Times New Roman" w:hAnsi="Times New Roman"/>
                <w:sz w:val="24"/>
                <w:szCs w:val="24"/>
              </w:rPr>
              <w:t>о</w:t>
            </w:r>
            <w:r w:rsidRPr="00D722D9">
              <w:rPr>
                <w:rFonts w:ascii="Times New Roman" w:hAnsi="Times New Roman"/>
                <w:sz w:val="24"/>
                <w:szCs w:val="24"/>
              </w:rPr>
              <w:t>дах, в которых созданы условия для занятий физ</w:t>
            </w:r>
            <w:r w:rsidRPr="00D722D9">
              <w:rPr>
                <w:rFonts w:ascii="Times New Roman" w:hAnsi="Times New Roman"/>
                <w:sz w:val="24"/>
                <w:szCs w:val="24"/>
              </w:rPr>
              <w:t>и</w:t>
            </w:r>
            <w:r w:rsidRPr="00D722D9">
              <w:rPr>
                <w:rFonts w:ascii="Times New Roman" w:hAnsi="Times New Roman"/>
                <w:sz w:val="24"/>
                <w:szCs w:val="24"/>
              </w:rPr>
              <w:t>ческой культурой и спортом</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7</w:t>
            </w:r>
          </w:p>
        </w:tc>
        <w:tc>
          <w:tcPr>
            <w:tcW w:w="5670"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мероприятие «Укрепление материально-технической базы муниципальных образовательных организаций Ивановской области»</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p>
        </w:tc>
        <w:tc>
          <w:tcPr>
            <w:tcW w:w="5670"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Укрепление материально-технической базы мун</w:t>
            </w:r>
            <w:r w:rsidRPr="00D722D9">
              <w:rPr>
                <w:rFonts w:ascii="Times New Roman" w:hAnsi="Times New Roman" w:cs="Times New Roman"/>
                <w:sz w:val="24"/>
                <w:szCs w:val="24"/>
              </w:rPr>
              <w:t>и</w:t>
            </w:r>
            <w:r w:rsidRPr="00D722D9">
              <w:rPr>
                <w:rFonts w:ascii="Times New Roman" w:hAnsi="Times New Roman" w:cs="Times New Roman"/>
                <w:sz w:val="24"/>
                <w:szCs w:val="24"/>
              </w:rPr>
              <w:t>ципальных образовательных организаций Ивано</w:t>
            </w:r>
            <w:r w:rsidRPr="00D722D9">
              <w:rPr>
                <w:rFonts w:ascii="Times New Roman" w:hAnsi="Times New Roman" w:cs="Times New Roman"/>
                <w:sz w:val="24"/>
                <w:szCs w:val="24"/>
              </w:rPr>
              <w:t>в</w:t>
            </w:r>
            <w:r w:rsidRPr="00D722D9">
              <w:rPr>
                <w:rFonts w:ascii="Times New Roman" w:hAnsi="Times New Roman" w:cs="Times New Roman"/>
                <w:sz w:val="24"/>
                <w:szCs w:val="24"/>
              </w:rPr>
              <w:t>ской области</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7.1</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722D9">
              <w:rPr>
                <w:rFonts w:ascii="Times New Roman" w:eastAsia="Calibri" w:hAnsi="Times New Roman" w:cs="Times New Roman"/>
                <w:sz w:val="24"/>
                <w:szCs w:val="24"/>
                <w:lang w:eastAsia="en-US"/>
              </w:rPr>
              <w:t>Количество муниципальных образовательных орг</w:t>
            </w:r>
            <w:r w:rsidRPr="00D722D9">
              <w:rPr>
                <w:rFonts w:ascii="Times New Roman" w:eastAsia="Calibri" w:hAnsi="Times New Roman" w:cs="Times New Roman"/>
                <w:sz w:val="24"/>
                <w:szCs w:val="24"/>
                <w:lang w:eastAsia="en-US"/>
              </w:rPr>
              <w:t>а</w:t>
            </w:r>
            <w:r w:rsidRPr="00D722D9">
              <w:rPr>
                <w:rFonts w:ascii="Times New Roman" w:eastAsia="Calibri" w:hAnsi="Times New Roman" w:cs="Times New Roman"/>
                <w:sz w:val="24"/>
                <w:szCs w:val="24"/>
                <w:lang w:eastAsia="en-US"/>
              </w:rPr>
              <w:t>низаций Ивановской области, осуществляющих м</w:t>
            </w:r>
            <w:r w:rsidRPr="00D722D9">
              <w:rPr>
                <w:rFonts w:ascii="Times New Roman" w:eastAsia="Calibri" w:hAnsi="Times New Roman" w:cs="Times New Roman"/>
                <w:sz w:val="24"/>
                <w:szCs w:val="24"/>
                <w:lang w:eastAsia="en-US"/>
              </w:rPr>
              <w:t>е</w:t>
            </w:r>
            <w:r w:rsidRPr="00D722D9">
              <w:rPr>
                <w:rFonts w:ascii="Times New Roman" w:eastAsia="Calibri" w:hAnsi="Times New Roman" w:cs="Times New Roman"/>
                <w:sz w:val="24"/>
                <w:szCs w:val="24"/>
                <w:lang w:eastAsia="en-US"/>
              </w:rPr>
              <w:t>роприятия по укреплению материально-технической базы</w:t>
            </w:r>
          </w:p>
          <w:p w:rsidR="00B924B7" w:rsidRPr="00D722D9" w:rsidRDefault="00B924B7" w:rsidP="007336EE">
            <w:pPr>
              <w:spacing w:after="0" w:line="240" w:lineRule="auto"/>
              <w:rPr>
                <w:rFonts w:ascii="Times New Roman" w:hAnsi="Times New Roman" w:cs="Times New Roman"/>
                <w:sz w:val="24"/>
                <w:szCs w:val="24"/>
              </w:rPr>
            </w:pP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lastRenderedPageBreak/>
              <w:t>8</w:t>
            </w:r>
          </w:p>
        </w:tc>
        <w:tc>
          <w:tcPr>
            <w:tcW w:w="5670" w:type="dxa"/>
            <w:shd w:val="clear" w:color="auto" w:fill="auto"/>
          </w:tcPr>
          <w:p w:rsidR="00B924B7" w:rsidRPr="00D722D9" w:rsidRDefault="00B924B7" w:rsidP="007336EE">
            <w:pPr>
              <w:pStyle w:val="ConsPlusNormal"/>
              <w:rPr>
                <w:rFonts w:ascii="Times New Roman" w:hAnsi="Times New Roman" w:cs="Times New Roman"/>
                <w:sz w:val="24"/>
                <w:szCs w:val="24"/>
              </w:rPr>
            </w:pPr>
            <w:r w:rsidRPr="00D722D9">
              <w:rPr>
                <w:rFonts w:ascii="Times New Roman" w:hAnsi="Times New Roman" w:cs="Times New Roman"/>
                <w:sz w:val="24"/>
                <w:szCs w:val="24"/>
              </w:rPr>
              <w:t>Доля педагогических работников муниц</w:t>
            </w:r>
            <w:r w:rsidRPr="00D722D9">
              <w:rPr>
                <w:rFonts w:ascii="Times New Roman" w:hAnsi="Times New Roman" w:cs="Times New Roman"/>
                <w:sz w:val="24"/>
                <w:szCs w:val="24"/>
              </w:rPr>
              <w:t>и</w:t>
            </w:r>
            <w:r w:rsidRPr="00D722D9">
              <w:rPr>
                <w:rFonts w:ascii="Times New Roman" w:hAnsi="Times New Roman" w:cs="Times New Roman"/>
                <w:sz w:val="24"/>
                <w:szCs w:val="24"/>
              </w:rPr>
              <w:t>пальных общеобразовательных организаций, пол</w:t>
            </w:r>
            <w:r w:rsidRPr="00D722D9">
              <w:rPr>
                <w:rFonts w:ascii="Times New Roman" w:hAnsi="Times New Roman" w:cs="Times New Roman"/>
                <w:sz w:val="24"/>
                <w:szCs w:val="24"/>
              </w:rPr>
              <w:t>у</w:t>
            </w:r>
            <w:r w:rsidRPr="00D722D9">
              <w:rPr>
                <w:rFonts w:ascii="Times New Roman" w:hAnsi="Times New Roman" w:cs="Times New Roman"/>
                <w:sz w:val="24"/>
                <w:szCs w:val="24"/>
              </w:rPr>
              <w:t>чивших ежемесячное денежное вознаграждение за классное руководство (из расчета 5 тыс. рублей в месяц с учетом страховых взносов в государстве</w:t>
            </w:r>
            <w:r w:rsidRPr="00D722D9">
              <w:rPr>
                <w:rFonts w:ascii="Times New Roman" w:hAnsi="Times New Roman" w:cs="Times New Roman"/>
                <w:sz w:val="24"/>
                <w:szCs w:val="24"/>
              </w:rPr>
              <w:t>н</w:t>
            </w:r>
            <w:r w:rsidRPr="00D722D9">
              <w:rPr>
                <w:rFonts w:ascii="Times New Roman" w:hAnsi="Times New Roman" w:cs="Times New Roman"/>
                <w:sz w:val="24"/>
                <w:szCs w:val="24"/>
              </w:rPr>
              <w:t>ные внебюджетные фонды в общей численности п</w:t>
            </w:r>
            <w:r w:rsidRPr="00D722D9">
              <w:rPr>
                <w:rFonts w:ascii="Times New Roman" w:hAnsi="Times New Roman" w:cs="Times New Roman"/>
                <w:sz w:val="24"/>
                <w:szCs w:val="24"/>
              </w:rPr>
              <w:t>е</w:t>
            </w:r>
            <w:r w:rsidRPr="00D722D9">
              <w:rPr>
                <w:rFonts w:ascii="Times New Roman" w:hAnsi="Times New Roman" w:cs="Times New Roman"/>
                <w:sz w:val="24"/>
                <w:szCs w:val="24"/>
              </w:rPr>
              <w:t>дагогических работников такой категории)</w:t>
            </w:r>
          </w:p>
          <w:p w:rsidR="00B924B7" w:rsidRPr="00D722D9" w:rsidRDefault="00B924B7" w:rsidP="007336EE">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567" w:type="dxa"/>
            <w:shd w:val="clear" w:color="auto" w:fill="auto"/>
          </w:tcPr>
          <w:p w:rsidR="00B924B7" w:rsidRPr="00D722D9" w:rsidRDefault="00B924B7" w:rsidP="007336EE">
            <w:pPr>
              <w:pStyle w:val="a7"/>
              <w:jc w:val="center"/>
            </w:pPr>
            <w:r w:rsidRPr="00D722D9">
              <w:t>%</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9</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lang w:bidi="ru-RU"/>
              </w:rPr>
              <w:t xml:space="preserve">Осуществление дополнительных мероприятий по профилактике и противодействию распространения новой </w:t>
            </w:r>
            <w:proofErr w:type="spellStart"/>
            <w:r w:rsidRPr="00D722D9">
              <w:rPr>
                <w:rFonts w:ascii="Times New Roman" w:hAnsi="Times New Roman" w:cs="Times New Roman"/>
                <w:sz w:val="24"/>
                <w:szCs w:val="24"/>
                <w:lang w:bidi="ru-RU"/>
              </w:rPr>
              <w:t>коронавирусной</w:t>
            </w:r>
            <w:proofErr w:type="spellEnd"/>
            <w:r w:rsidRPr="00D722D9">
              <w:rPr>
                <w:rFonts w:ascii="Times New Roman" w:hAnsi="Times New Roman" w:cs="Times New Roman"/>
                <w:sz w:val="24"/>
                <w:szCs w:val="24"/>
                <w:lang w:bidi="ru-RU"/>
              </w:rPr>
              <w:t xml:space="preserve"> инфекции </w:t>
            </w:r>
            <w:r w:rsidRPr="00D722D9">
              <w:rPr>
                <w:rFonts w:ascii="Times New Roman" w:hAnsi="Times New Roman" w:cs="Times New Roman"/>
                <w:sz w:val="24"/>
                <w:szCs w:val="24"/>
              </w:rPr>
              <w:t>(</w:t>
            </w:r>
            <w:r w:rsidRPr="00D722D9">
              <w:rPr>
                <w:rFonts w:ascii="Times New Roman" w:hAnsi="Times New Roman" w:cs="Times New Roman"/>
                <w:sz w:val="24"/>
                <w:szCs w:val="24"/>
                <w:lang w:bidi="en-US"/>
              </w:rPr>
              <w:t>COVID</w:t>
            </w:r>
            <w:r w:rsidRPr="00D722D9">
              <w:rPr>
                <w:rFonts w:ascii="Times New Roman" w:hAnsi="Times New Roman" w:cs="Times New Roman"/>
                <w:sz w:val="24"/>
                <w:szCs w:val="24"/>
              </w:rPr>
              <w:t xml:space="preserve">-19) </w:t>
            </w:r>
            <w:r w:rsidRPr="00D722D9">
              <w:rPr>
                <w:rFonts w:ascii="Times New Roman" w:hAnsi="Times New Roman" w:cs="Times New Roman"/>
                <w:sz w:val="24"/>
                <w:szCs w:val="24"/>
                <w:lang w:bidi="ru-RU"/>
              </w:rPr>
              <w:t>в м</w:t>
            </w:r>
            <w:r w:rsidRPr="00D722D9">
              <w:rPr>
                <w:rFonts w:ascii="Times New Roman" w:hAnsi="Times New Roman" w:cs="Times New Roman"/>
                <w:sz w:val="24"/>
                <w:szCs w:val="24"/>
                <w:lang w:bidi="ru-RU"/>
              </w:rPr>
              <w:t>у</w:t>
            </w:r>
            <w:r w:rsidRPr="00D722D9">
              <w:rPr>
                <w:rFonts w:ascii="Times New Roman" w:hAnsi="Times New Roman" w:cs="Times New Roman"/>
                <w:sz w:val="24"/>
                <w:szCs w:val="24"/>
                <w:lang w:bidi="ru-RU"/>
              </w:rPr>
              <w:t>ниципальных общеобразовательных организациях Ивановской области</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9.1</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Доля муниципальных общеобразовательных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заций, в которых осуществлены дополнительные мероприятия по профилактике и</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 xml:space="preserve">противодействию распространения новой </w:t>
            </w:r>
            <w:proofErr w:type="spellStart"/>
            <w:r w:rsidRPr="00D722D9">
              <w:rPr>
                <w:rFonts w:ascii="Times New Roman" w:hAnsi="Times New Roman" w:cs="Times New Roman"/>
                <w:sz w:val="24"/>
                <w:szCs w:val="24"/>
              </w:rPr>
              <w:t>коронав</w:t>
            </w:r>
            <w:r w:rsidRPr="00D722D9">
              <w:rPr>
                <w:rFonts w:ascii="Times New Roman" w:hAnsi="Times New Roman" w:cs="Times New Roman"/>
                <w:sz w:val="24"/>
                <w:szCs w:val="24"/>
              </w:rPr>
              <w:t>и</w:t>
            </w:r>
            <w:r w:rsidRPr="00D722D9">
              <w:rPr>
                <w:rFonts w:ascii="Times New Roman" w:hAnsi="Times New Roman" w:cs="Times New Roman"/>
                <w:sz w:val="24"/>
                <w:szCs w:val="24"/>
              </w:rPr>
              <w:t>русной</w:t>
            </w:r>
            <w:proofErr w:type="spellEnd"/>
            <w:r w:rsidRPr="00D722D9">
              <w:rPr>
                <w:rFonts w:ascii="Times New Roman" w:hAnsi="Times New Roman" w:cs="Times New Roman"/>
                <w:sz w:val="24"/>
                <w:szCs w:val="24"/>
              </w:rPr>
              <w:t xml:space="preserve"> инфекцией (COVID 19), к общему количес</w:t>
            </w:r>
            <w:r w:rsidRPr="00D722D9">
              <w:rPr>
                <w:rFonts w:ascii="Times New Roman" w:hAnsi="Times New Roman" w:cs="Times New Roman"/>
                <w:sz w:val="24"/>
                <w:szCs w:val="24"/>
              </w:rPr>
              <w:t>т</w:t>
            </w:r>
            <w:r w:rsidRPr="00D722D9">
              <w:rPr>
                <w:rFonts w:ascii="Times New Roman" w:hAnsi="Times New Roman" w:cs="Times New Roman"/>
                <w:sz w:val="24"/>
                <w:szCs w:val="24"/>
              </w:rPr>
              <w:t>ву муниципальных общеобразовательных организ</w:t>
            </w:r>
            <w:r w:rsidRPr="00D722D9">
              <w:rPr>
                <w:rFonts w:ascii="Times New Roman" w:hAnsi="Times New Roman" w:cs="Times New Roman"/>
                <w:sz w:val="24"/>
                <w:szCs w:val="24"/>
              </w:rPr>
              <w:t>а</w:t>
            </w:r>
            <w:r w:rsidRPr="00D722D9">
              <w:rPr>
                <w:rFonts w:ascii="Times New Roman" w:hAnsi="Times New Roman" w:cs="Times New Roman"/>
                <w:sz w:val="24"/>
                <w:szCs w:val="24"/>
              </w:rPr>
              <w:t>ций</w:t>
            </w:r>
          </w:p>
        </w:tc>
        <w:tc>
          <w:tcPr>
            <w:tcW w:w="567" w:type="dxa"/>
            <w:shd w:val="clear" w:color="auto" w:fill="auto"/>
          </w:tcPr>
          <w:p w:rsidR="00B924B7" w:rsidRPr="00D722D9" w:rsidRDefault="00B924B7" w:rsidP="007336EE">
            <w:pPr>
              <w:pStyle w:val="a7"/>
              <w:jc w:val="center"/>
            </w:pPr>
            <w:r w:rsidRPr="00D722D9">
              <w:t>%</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10</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Количество общеобразовательных организаций, в которых укреплена материально-техническая база</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5</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11</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Количество общеобразовательных организаций, в которых укреплена материально-техническая база по наказам избирателей депутатам Ивановской о</w:t>
            </w:r>
            <w:r w:rsidRPr="00D722D9">
              <w:rPr>
                <w:rFonts w:ascii="Times New Roman" w:hAnsi="Times New Roman" w:cs="Times New Roman"/>
                <w:sz w:val="24"/>
                <w:szCs w:val="24"/>
              </w:rPr>
              <w:t>б</w:t>
            </w:r>
            <w:r w:rsidRPr="00D722D9">
              <w:rPr>
                <w:rFonts w:ascii="Times New Roman" w:hAnsi="Times New Roman" w:cs="Times New Roman"/>
                <w:sz w:val="24"/>
                <w:szCs w:val="24"/>
              </w:rPr>
              <w:t>ластной Думы</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lastRenderedPageBreak/>
              <w:t>12</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Количество общеобразовательных организаций, в которых проведены ремонтные работы, приобрет</w:t>
            </w:r>
            <w:r w:rsidRPr="00D722D9">
              <w:rPr>
                <w:rFonts w:ascii="Times New Roman" w:hAnsi="Times New Roman" w:cs="Times New Roman"/>
                <w:sz w:val="24"/>
                <w:szCs w:val="24"/>
              </w:rPr>
              <w:t>е</w:t>
            </w:r>
            <w:r w:rsidRPr="00D722D9">
              <w:rPr>
                <w:rFonts w:ascii="Times New Roman" w:hAnsi="Times New Roman" w:cs="Times New Roman"/>
                <w:sz w:val="24"/>
                <w:szCs w:val="24"/>
              </w:rPr>
              <w:t>ны строительные материалы и строительные смеси для проведения ремонтных работ, оплачены догов</w:t>
            </w:r>
            <w:r w:rsidRPr="00D722D9">
              <w:rPr>
                <w:rFonts w:ascii="Times New Roman" w:hAnsi="Times New Roman" w:cs="Times New Roman"/>
                <w:sz w:val="24"/>
                <w:szCs w:val="24"/>
              </w:rPr>
              <w:t>о</w:t>
            </w:r>
            <w:r w:rsidRPr="00D722D9">
              <w:rPr>
                <w:rFonts w:ascii="Times New Roman" w:hAnsi="Times New Roman" w:cs="Times New Roman"/>
                <w:sz w:val="24"/>
                <w:szCs w:val="24"/>
              </w:rPr>
              <w:t>ра по разработке проектно-сметной документации  и по проверке достоверности проектно-сметной док</w:t>
            </w:r>
            <w:r w:rsidRPr="00D722D9">
              <w:rPr>
                <w:rFonts w:ascii="Times New Roman" w:hAnsi="Times New Roman" w:cs="Times New Roman"/>
                <w:sz w:val="24"/>
                <w:szCs w:val="24"/>
              </w:rPr>
              <w:t>у</w:t>
            </w:r>
            <w:r w:rsidRPr="00D722D9">
              <w:rPr>
                <w:rFonts w:ascii="Times New Roman" w:hAnsi="Times New Roman" w:cs="Times New Roman"/>
                <w:sz w:val="24"/>
                <w:szCs w:val="24"/>
              </w:rPr>
              <w:t>ментации</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5</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13</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Количество общеобразовательных организаций, осуществляющих мероприятия по временной зан</w:t>
            </w:r>
            <w:r w:rsidRPr="00D722D9">
              <w:rPr>
                <w:rFonts w:ascii="Times New Roman" w:hAnsi="Times New Roman" w:cs="Times New Roman"/>
                <w:sz w:val="24"/>
                <w:szCs w:val="24"/>
              </w:rPr>
              <w:t>я</w:t>
            </w:r>
            <w:r w:rsidRPr="00D722D9">
              <w:rPr>
                <w:rFonts w:ascii="Times New Roman" w:hAnsi="Times New Roman" w:cs="Times New Roman"/>
                <w:sz w:val="24"/>
                <w:szCs w:val="24"/>
              </w:rPr>
              <w:t>тости детей и подростков в общеобразовательных организациях</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6</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6</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6</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6</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14</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Количество общеобразовательных организаций, осуществляющих мероприятия по укреплению п</w:t>
            </w:r>
            <w:r w:rsidRPr="00D722D9">
              <w:rPr>
                <w:rFonts w:ascii="Times New Roman" w:hAnsi="Times New Roman" w:cs="Times New Roman"/>
                <w:sz w:val="24"/>
                <w:szCs w:val="24"/>
              </w:rPr>
              <w:t>о</w:t>
            </w:r>
            <w:r w:rsidRPr="00D722D9">
              <w:rPr>
                <w:rFonts w:ascii="Times New Roman" w:hAnsi="Times New Roman" w:cs="Times New Roman"/>
                <w:sz w:val="24"/>
                <w:szCs w:val="24"/>
              </w:rPr>
              <w:t>жарной безопасности общеобразовательных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заций</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6</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6</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6</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6</w:t>
            </w:r>
          </w:p>
        </w:tc>
      </w:tr>
    </w:tbl>
    <w:p w:rsidR="00B924B7" w:rsidRPr="00D722D9" w:rsidRDefault="00B924B7" w:rsidP="00B924B7">
      <w:pPr>
        <w:pStyle w:val="Pro-TabName"/>
        <w:spacing w:before="0" w:after="0"/>
        <w:ind w:firstLine="709"/>
        <w:jc w:val="center"/>
        <w:rPr>
          <w:rFonts w:ascii="Times New Roman" w:hAnsi="Times New Roman"/>
          <w:b w:val="0"/>
          <w:color w:val="auto"/>
          <w:sz w:val="24"/>
          <w:szCs w:val="24"/>
        </w:rPr>
      </w:pPr>
    </w:p>
    <w:p w:rsidR="00B924B7" w:rsidRPr="00D722D9" w:rsidRDefault="00B924B7" w:rsidP="00B924B7">
      <w:pPr>
        <w:pStyle w:val="a7"/>
        <w:jc w:val="center"/>
        <w:sectPr w:rsidR="00B924B7" w:rsidRPr="00D722D9" w:rsidSect="007336EE">
          <w:pgSz w:w="16838" w:h="11906" w:orient="landscape"/>
          <w:pgMar w:top="567" w:right="992" w:bottom="568" w:left="1134" w:header="709" w:footer="709" w:gutter="0"/>
          <w:cols w:space="720"/>
          <w:docGrid w:linePitch="299"/>
        </w:sectPr>
      </w:pP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lastRenderedPageBreak/>
        <w:t xml:space="preserve">Приложение 5 </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к постановлению администрации</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городского округа  Тейково Ивановской области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r w:rsidRPr="00D722D9">
        <w:rPr>
          <w:rFonts w:ascii="Times New Roman" w:hAnsi="Times New Roman" w:cs="Times New Roman"/>
          <w:sz w:val="24"/>
          <w:szCs w:val="24"/>
        </w:rPr>
        <w:t xml:space="preserve">от    15.04.2022    № 193    </w:t>
      </w:r>
    </w:p>
    <w:p w:rsidR="00B924B7" w:rsidRPr="00D722D9" w:rsidRDefault="00B924B7" w:rsidP="00B924B7">
      <w:pPr>
        <w:pStyle w:val="a7"/>
        <w:jc w:val="center"/>
      </w:pPr>
    </w:p>
    <w:p w:rsidR="00B924B7" w:rsidRPr="00D722D9" w:rsidRDefault="00B924B7" w:rsidP="00B924B7">
      <w:pPr>
        <w:pStyle w:val="Pro-TabName"/>
        <w:spacing w:before="0" w:after="0"/>
        <w:jc w:val="center"/>
        <w:rPr>
          <w:rFonts w:ascii="Times New Roman" w:hAnsi="Times New Roman"/>
          <w:b w:val="0"/>
          <w:color w:val="auto"/>
          <w:sz w:val="24"/>
          <w:szCs w:val="24"/>
        </w:rPr>
      </w:pPr>
      <w:r w:rsidRPr="00D722D9">
        <w:rPr>
          <w:rFonts w:ascii="Times New Roman" w:hAnsi="Times New Roman"/>
          <w:b w:val="0"/>
          <w:color w:val="auto"/>
          <w:sz w:val="24"/>
          <w:szCs w:val="24"/>
        </w:rPr>
        <w:t>5.Ресурсное обеспечение мероприятий подпрограммы</w:t>
      </w:r>
    </w:p>
    <w:p w:rsidR="00B924B7" w:rsidRPr="00D722D9" w:rsidRDefault="00B924B7" w:rsidP="00B924B7">
      <w:pPr>
        <w:pStyle w:val="Pro-Gramma"/>
        <w:keepNext/>
        <w:spacing w:before="0" w:line="240" w:lineRule="auto"/>
        <w:ind w:left="0" w:firstLine="709"/>
        <w:jc w:val="right"/>
        <w:rPr>
          <w:rFonts w:ascii="Times New Roman" w:hAnsi="Times New Roman"/>
          <w:sz w:val="24"/>
        </w:rPr>
      </w:pPr>
      <w:r w:rsidRPr="00D722D9">
        <w:rPr>
          <w:rFonts w:ascii="Times New Roman" w:hAnsi="Times New Roman"/>
          <w:sz w:val="24"/>
        </w:rPr>
        <w:t>(тыс. руб.)</w:t>
      </w: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1134"/>
        <w:gridCol w:w="1134"/>
        <w:gridCol w:w="1276"/>
        <w:gridCol w:w="1276"/>
        <w:gridCol w:w="1275"/>
        <w:gridCol w:w="1276"/>
        <w:gridCol w:w="1276"/>
        <w:gridCol w:w="1276"/>
        <w:gridCol w:w="1134"/>
        <w:gridCol w:w="1134"/>
        <w:gridCol w:w="1134"/>
      </w:tblGrid>
      <w:tr w:rsidR="00B924B7" w:rsidRPr="00D722D9" w:rsidTr="007336EE">
        <w:trPr>
          <w:tblHeader/>
        </w:trPr>
        <w:tc>
          <w:tcPr>
            <w:tcW w:w="567" w:type="dxa"/>
            <w:shd w:val="clear" w:color="auto" w:fill="auto"/>
          </w:tcPr>
          <w:p w:rsidR="00B924B7" w:rsidRPr="00D722D9" w:rsidRDefault="00B924B7" w:rsidP="007336EE">
            <w:pPr>
              <w:keepNext/>
              <w:spacing w:after="0" w:line="240" w:lineRule="auto"/>
              <w:rPr>
                <w:rFonts w:ascii="Times New Roman" w:hAnsi="Times New Roman" w:cs="Times New Roman"/>
                <w:sz w:val="24"/>
                <w:szCs w:val="24"/>
              </w:rPr>
            </w:pPr>
            <w:r w:rsidRPr="00D722D9">
              <w:rPr>
                <w:rFonts w:ascii="Times New Roman" w:hAnsi="Times New Roman" w:cs="Times New Roman"/>
                <w:sz w:val="24"/>
                <w:szCs w:val="24"/>
              </w:rPr>
              <w:t xml:space="preserve">№ </w:t>
            </w:r>
            <w:proofErr w:type="spellStart"/>
            <w:proofErr w:type="gramStart"/>
            <w:r w:rsidRPr="00D722D9">
              <w:rPr>
                <w:rFonts w:ascii="Times New Roman" w:hAnsi="Times New Roman" w:cs="Times New Roman"/>
                <w:sz w:val="24"/>
                <w:szCs w:val="24"/>
              </w:rPr>
              <w:t>п</w:t>
            </w:r>
            <w:proofErr w:type="spellEnd"/>
            <w:proofErr w:type="gramEnd"/>
            <w:r w:rsidRPr="00D722D9">
              <w:rPr>
                <w:rFonts w:ascii="Times New Roman" w:hAnsi="Times New Roman" w:cs="Times New Roman"/>
                <w:sz w:val="24"/>
                <w:szCs w:val="24"/>
              </w:rPr>
              <w:t>/</w:t>
            </w:r>
            <w:proofErr w:type="spellStart"/>
            <w:r w:rsidRPr="00D722D9">
              <w:rPr>
                <w:rFonts w:ascii="Times New Roman" w:hAnsi="Times New Roman" w:cs="Times New Roman"/>
                <w:sz w:val="24"/>
                <w:szCs w:val="24"/>
              </w:rPr>
              <w:t>п</w:t>
            </w:r>
            <w:proofErr w:type="spellEnd"/>
          </w:p>
        </w:tc>
        <w:tc>
          <w:tcPr>
            <w:tcW w:w="2552" w:type="dxa"/>
            <w:shd w:val="clear" w:color="auto" w:fill="auto"/>
          </w:tcPr>
          <w:p w:rsidR="00B924B7" w:rsidRPr="00D722D9" w:rsidRDefault="00B924B7" w:rsidP="007336EE">
            <w:pPr>
              <w:keepNext/>
              <w:spacing w:after="0" w:line="240" w:lineRule="auto"/>
              <w:rPr>
                <w:rFonts w:ascii="Times New Roman" w:hAnsi="Times New Roman" w:cs="Times New Roman"/>
                <w:sz w:val="24"/>
                <w:szCs w:val="24"/>
              </w:rPr>
            </w:pPr>
            <w:r w:rsidRPr="00D722D9">
              <w:rPr>
                <w:rFonts w:ascii="Times New Roman" w:hAnsi="Times New Roman" w:cs="Times New Roman"/>
                <w:sz w:val="24"/>
                <w:szCs w:val="24"/>
              </w:rPr>
              <w:t>Наименование мер</w:t>
            </w:r>
            <w:r w:rsidRPr="00D722D9">
              <w:rPr>
                <w:rFonts w:ascii="Times New Roman" w:hAnsi="Times New Roman" w:cs="Times New Roman"/>
                <w:sz w:val="24"/>
                <w:szCs w:val="24"/>
              </w:rPr>
              <w:t>о</w:t>
            </w:r>
            <w:r w:rsidRPr="00D722D9">
              <w:rPr>
                <w:rFonts w:ascii="Times New Roman" w:hAnsi="Times New Roman" w:cs="Times New Roman"/>
                <w:sz w:val="24"/>
                <w:szCs w:val="24"/>
              </w:rPr>
              <w:t xml:space="preserve">приятия / </w:t>
            </w:r>
            <w:r w:rsidRPr="00D722D9">
              <w:rPr>
                <w:rFonts w:ascii="Times New Roman" w:hAnsi="Times New Roman" w:cs="Times New Roman"/>
                <w:sz w:val="24"/>
                <w:szCs w:val="24"/>
              </w:rPr>
              <w:br/>
              <w:t>Источник ресурсного обеспечения</w:t>
            </w:r>
          </w:p>
        </w:tc>
        <w:tc>
          <w:tcPr>
            <w:tcW w:w="1134"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2014</w:t>
            </w:r>
          </w:p>
        </w:tc>
        <w:tc>
          <w:tcPr>
            <w:tcW w:w="1134"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2015</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2016</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2017</w:t>
            </w:r>
          </w:p>
        </w:tc>
        <w:tc>
          <w:tcPr>
            <w:tcW w:w="1275"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2018</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2019</w:t>
            </w:r>
          </w:p>
        </w:tc>
        <w:tc>
          <w:tcPr>
            <w:tcW w:w="1276" w:type="dxa"/>
            <w:shd w:val="clear" w:color="auto" w:fill="auto"/>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2020</w:t>
            </w:r>
          </w:p>
        </w:tc>
        <w:tc>
          <w:tcPr>
            <w:tcW w:w="1276" w:type="dxa"/>
            <w:shd w:val="clear" w:color="auto" w:fill="auto"/>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2021</w:t>
            </w:r>
          </w:p>
        </w:tc>
        <w:tc>
          <w:tcPr>
            <w:tcW w:w="1134" w:type="dxa"/>
            <w:shd w:val="clear" w:color="auto" w:fill="auto"/>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2022</w:t>
            </w:r>
          </w:p>
        </w:tc>
        <w:tc>
          <w:tcPr>
            <w:tcW w:w="1134" w:type="dxa"/>
            <w:shd w:val="clear" w:color="auto" w:fill="auto"/>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2023</w:t>
            </w:r>
          </w:p>
        </w:tc>
        <w:tc>
          <w:tcPr>
            <w:tcW w:w="1134" w:type="dxa"/>
            <w:shd w:val="clear" w:color="auto" w:fill="auto"/>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2024</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«Ре</w:t>
            </w:r>
            <w:r w:rsidRPr="00D722D9">
              <w:rPr>
                <w:rFonts w:ascii="Times New Roman" w:hAnsi="Times New Roman" w:cs="Times New Roman"/>
                <w:sz w:val="24"/>
                <w:szCs w:val="24"/>
              </w:rPr>
              <w:t>а</w:t>
            </w:r>
            <w:r w:rsidRPr="00D722D9">
              <w:rPr>
                <w:rFonts w:ascii="Times New Roman" w:hAnsi="Times New Roman" w:cs="Times New Roman"/>
                <w:sz w:val="24"/>
                <w:szCs w:val="24"/>
              </w:rPr>
              <w:t>лизация основных общеобразовательных программ»  всего:</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99 435,510</w:t>
            </w:r>
          </w:p>
        </w:tc>
        <w:tc>
          <w:tcPr>
            <w:tcW w:w="1134"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95 041,74855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98 428,3473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100 067,34467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106 692,30834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112196,78266</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144 002,79651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151 552,76664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155 474,64339</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133 088,83400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131 945,074</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99 435,510</w:t>
            </w:r>
          </w:p>
        </w:tc>
        <w:tc>
          <w:tcPr>
            <w:tcW w:w="1134"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95 041,74855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98 428,3473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100 067,34467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106 692,30834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112196,78266</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144 002,79651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151 552,76664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155 474,64339</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133 088,83400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131 945,074</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25 661,510</w:t>
            </w:r>
          </w:p>
        </w:tc>
        <w:tc>
          <w:tcPr>
            <w:tcW w:w="1134"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23 828,60387</w:t>
            </w:r>
          </w:p>
        </w:tc>
        <w:tc>
          <w:tcPr>
            <w:tcW w:w="1276"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22 746,10363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24 447,073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24 004,509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26 759,663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32 802,52304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32 420,25305</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34 786,91881</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27 493,4680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26 193,468</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73 774,000</w:t>
            </w:r>
          </w:p>
        </w:tc>
        <w:tc>
          <w:tcPr>
            <w:tcW w:w="1134"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71 213,14468</w:t>
            </w:r>
          </w:p>
        </w:tc>
        <w:tc>
          <w:tcPr>
            <w:tcW w:w="1276"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75 682,24367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75 620,27167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82 687,79934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85 437,11966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98 736,07875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98 630,76501</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105 059,38458</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94 736,68600</w:t>
            </w:r>
          </w:p>
        </w:tc>
        <w:tc>
          <w:tcPr>
            <w:tcW w:w="1134"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94 736,686</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12 464,19472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20 501,74858</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15 628,3400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11 014,920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«Реализация о</w:t>
            </w:r>
            <w:r w:rsidRPr="00D722D9">
              <w:rPr>
                <w:rFonts w:ascii="Times New Roman" w:hAnsi="Times New Roman" w:cs="Times New Roman"/>
                <w:sz w:val="24"/>
                <w:szCs w:val="24"/>
              </w:rPr>
              <w:t>с</w:t>
            </w:r>
            <w:r w:rsidRPr="00D722D9">
              <w:rPr>
                <w:rFonts w:ascii="Times New Roman" w:hAnsi="Times New Roman" w:cs="Times New Roman"/>
                <w:sz w:val="24"/>
                <w:szCs w:val="24"/>
              </w:rPr>
              <w:t>новных общеобраз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вательных программ и мероприятия по их развитию»</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99 435,510</w:t>
            </w:r>
          </w:p>
        </w:tc>
        <w:tc>
          <w:tcPr>
            <w:tcW w:w="1134"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95 041,74855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98 428,3473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100 067,34467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106 692,30834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112196,78266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127 774,35856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138 495,58047</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150 346,87577</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133 088,676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131 944,916</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99 435,510</w:t>
            </w:r>
          </w:p>
        </w:tc>
        <w:tc>
          <w:tcPr>
            <w:tcW w:w="1134"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95 041,74855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98 428,3473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100 067,34467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106 692,30834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112196,78266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127 774,35856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138 495,58047</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150 346,87577</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133 088,676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131 944,916</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25 661,510</w:t>
            </w:r>
          </w:p>
        </w:tc>
        <w:tc>
          <w:tcPr>
            <w:tcW w:w="1134"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23 828,60387</w:t>
            </w:r>
          </w:p>
        </w:tc>
        <w:tc>
          <w:tcPr>
            <w:tcW w:w="1276"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22 746,10363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24 447,073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24 004,509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26 759,663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32 439,56782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32 261,35840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34 770,96002</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27 493,310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26 193,310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73 774,000</w:t>
            </w:r>
          </w:p>
        </w:tc>
        <w:tc>
          <w:tcPr>
            <w:tcW w:w="1134"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71 213,14468</w:t>
            </w:r>
          </w:p>
        </w:tc>
        <w:tc>
          <w:tcPr>
            <w:tcW w:w="1276"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75 682,24367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75 620,27167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82 687,79934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85 437,11966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91 767,31074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95 531,78207</w:t>
            </w:r>
          </w:p>
        </w:tc>
        <w:tc>
          <w:tcPr>
            <w:tcW w:w="113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104 717,23575</w:t>
            </w:r>
          </w:p>
        </w:tc>
        <w:tc>
          <w:tcPr>
            <w:tcW w:w="1134" w:type="dxa"/>
            <w:shd w:val="clear" w:color="auto" w:fill="auto"/>
          </w:tcPr>
          <w:p w:rsidR="00B924B7" w:rsidRPr="00D722D9" w:rsidRDefault="00B924B7" w:rsidP="007336EE">
            <w:pPr>
              <w:spacing w:line="240" w:lineRule="auto"/>
              <w:rPr>
                <w:rFonts w:ascii="Times New Roman" w:hAnsi="Times New Roman" w:cs="Times New Roman"/>
                <w:sz w:val="24"/>
                <w:szCs w:val="24"/>
              </w:rPr>
            </w:pPr>
            <w:r w:rsidRPr="00D722D9">
              <w:rPr>
                <w:rFonts w:ascii="Times New Roman" w:hAnsi="Times New Roman" w:cs="Times New Roman"/>
                <w:sz w:val="24"/>
                <w:szCs w:val="24"/>
              </w:rPr>
              <w:t>94 736,686</w:t>
            </w:r>
          </w:p>
        </w:tc>
        <w:tc>
          <w:tcPr>
            <w:tcW w:w="1134"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94 736,686</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3 567,480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10 702,440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11 014,920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Оказание муниц</w:t>
            </w:r>
            <w:r w:rsidRPr="00D722D9">
              <w:rPr>
                <w:rFonts w:ascii="Times New Roman" w:hAnsi="Times New Roman" w:cs="Times New Roman"/>
                <w:sz w:val="24"/>
                <w:szCs w:val="24"/>
              </w:rPr>
              <w:t>и</w:t>
            </w:r>
            <w:r w:rsidRPr="00D722D9">
              <w:rPr>
                <w:rFonts w:ascii="Times New Roman" w:hAnsi="Times New Roman" w:cs="Times New Roman"/>
                <w:sz w:val="24"/>
                <w:szCs w:val="24"/>
              </w:rPr>
              <w:t>пальной услуги " Пр</w:t>
            </w:r>
            <w:r w:rsidRPr="00D722D9">
              <w:rPr>
                <w:rFonts w:ascii="Times New Roman" w:hAnsi="Times New Roman" w:cs="Times New Roman"/>
                <w:sz w:val="24"/>
                <w:szCs w:val="24"/>
              </w:rPr>
              <w:t>е</w:t>
            </w:r>
            <w:r w:rsidRPr="00D722D9">
              <w:rPr>
                <w:rFonts w:ascii="Times New Roman" w:hAnsi="Times New Roman" w:cs="Times New Roman"/>
                <w:sz w:val="24"/>
                <w:szCs w:val="24"/>
              </w:rPr>
              <w:t>доставление  общ</w:t>
            </w:r>
            <w:r w:rsidRPr="00D722D9">
              <w:rPr>
                <w:rFonts w:ascii="Times New Roman" w:hAnsi="Times New Roman" w:cs="Times New Roman"/>
                <w:sz w:val="24"/>
                <w:szCs w:val="24"/>
              </w:rPr>
              <w:t>е</w:t>
            </w:r>
            <w:r w:rsidRPr="00D722D9">
              <w:rPr>
                <w:rFonts w:ascii="Times New Roman" w:hAnsi="Times New Roman" w:cs="Times New Roman"/>
                <w:sz w:val="24"/>
                <w:szCs w:val="24"/>
              </w:rPr>
              <w:t>доступного  беспла</w:t>
            </w:r>
            <w:r w:rsidRPr="00D722D9">
              <w:rPr>
                <w:rFonts w:ascii="Times New Roman" w:hAnsi="Times New Roman" w:cs="Times New Roman"/>
                <w:sz w:val="24"/>
                <w:szCs w:val="24"/>
              </w:rPr>
              <w:t>т</w:t>
            </w:r>
            <w:r w:rsidRPr="00D722D9">
              <w:rPr>
                <w:rFonts w:ascii="Times New Roman" w:hAnsi="Times New Roman" w:cs="Times New Roman"/>
                <w:sz w:val="24"/>
                <w:szCs w:val="24"/>
              </w:rPr>
              <w:t>ного начального о</w:t>
            </w:r>
            <w:r w:rsidRPr="00D722D9">
              <w:rPr>
                <w:rFonts w:ascii="Times New Roman" w:hAnsi="Times New Roman" w:cs="Times New Roman"/>
                <w:sz w:val="24"/>
                <w:szCs w:val="24"/>
              </w:rPr>
              <w:t>б</w:t>
            </w:r>
            <w:r w:rsidRPr="00D722D9">
              <w:rPr>
                <w:rFonts w:ascii="Times New Roman" w:hAnsi="Times New Roman" w:cs="Times New Roman"/>
                <w:sz w:val="24"/>
                <w:szCs w:val="24"/>
              </w:rPr>
              <w:t>щего, основного о</w:t>
            </w:r>
            <w:r w:rsidRPr="00D722D9">
              <w:rPr>
                <w:rFonts w:ascii="Times New Roman" w:hAnsi="Times New Roman" w:cs="Times New Roman"/>
                <w:sz w:val="24"/>
                <w:szCs w:val="24"/>
              </w:rPr>
              <w:t>б</w:t>
            </w:r>
            <w:r w:rsidRPr="00D722D9">
              <w:rPr>
                <w:rFonts w:ascii="Times New Roman" w:hAnsi="Times New Roman" w:cs="Times New Roman"/>
                <w:sz w:val="24"/>
                <w:szCs w:val="24"/>
              </w:rPr>
              <w:t>щего, среднего (по</w:t>
            </w:r>
            <w:r w:rsidRPr="00D722D9">
              <w:rPr>
                <w:rFonts w:ascii="Times New Roman" w:hAnsi="Times New Roman" w:cs="Times New Roman"/>
                <w:sz w:val="24"/>
                <w:szCs w:val="24"/>
              </w:rPr>
              <w:t>л</w:t>
            </w:r>
            <w:r w:rsidRPr="00D722D9">
              <w:rPr>
                <w:rFonts w:ascii="Times New Roman" w:hAnsi="Times New Roman" w:cs="Times New Roman"/>
                <w:sz w:val="24"/>
                <w:szCs w:val="24"/>
              </w:rPr>
              <w:t>ного) общего 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вания по основным общеобразовательным программам "</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20 873,510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21 033,710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20 687,110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21 127,53733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21 862,264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23 728,014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25 944,756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25 660,110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25 971,69391</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25 115,310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23 815,310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20 873,510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21 033,710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20 687,110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21 127,53733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21 862,264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23 728,014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25 944,756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25 660,110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25 971,69391</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25 115,310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23 815,310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20 873,510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21 033,710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20 687,110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21 127,53733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21 862,264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23 728,014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25 944,756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25 660,110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25 971,69391</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25 115,310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23 815,310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1.2</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roofErr w:type="gramStart"/>
            <w:r w:rsidRPr="00D722D9">
              <w:rPr>
                <w:rFonts w:ascii="Times New Roman" w:hAnsi="Times New Roman" w:cs="Times New Roman"/>
                <w:sz w:val="24"/>
                <w:szCs w:val="24"/>
              </w:rPr>
              <w:t>Финансовое обесп</w:t>
            </w:r>
            <w:r w:rsidRPr="00D722D9">
              <w:rPr>
                <w:rFonts w:ascii="Times New Roman" w:hAnsi="Times New Roman" w:cs="Times New Roman"/>
                <w:sz w:val="24"/>
                <w:szCs w:val="24"/>
              </w:rPr>
              <w:t>е</w:t>
            </w:r>
            <w:r w:rsidRPr="00D722D9">
              <w:rPr>
                <w:rFonts w:ascii="Times New Roman" w:hAnsi="Times New Roman" w:cs="Times New Roman"/>
                <w:sz w:val="24"/>
                <w:szCs w:val="24"/>
              </w:rPr>
              <w:t>чение государстве</w:t>
            </w:r>
            <w:r w:rsidRPr="00D722D9">
              <w:rPr>
                <w:rFonts w:ascii="Times New Roman" w:hAnsi="Times New Roman" w:cs="Times New Roman"/>
                <w:sz w:val="24"/>
                <w:szCs w:val="24"/>
              </w:rPr>
              <w:t>н</w:t>
            </w:r>
            <w:r w:rsidRPr="00D722D9">
              <w:rPr>
                <w:rFonts w:ascii="Times New Roman" w:hAnsi="Times New Roman" w:cs="Times New Roman"/>
                <w:sz w:val="24"/>
                <w:szCs w:val="24"/>
              </w:rPr>
              <w:t>ных гарантий реал</w:t>
            </w:r>
            <w:r w:rsidRPr="00D722D9">
              <w:rPr>
                <w:rFonts w:ascii="Times New Roman" w:hAnsi="Times New Roman" w:cs="Times New Roman"/>
                <w:sz w:val="24"/>
                <w:szCs w:val="24"/>
              </w:rPr>
              <w:t>и</w:t>
            </w:r>
            <w:r w:rsidRPr="00D722D9">
              <w:rPr>
                <w:rFonts w:ascii="Times New Roman" w:hAnsi="Times New Roman" w:cs="Times New Roman"/>
                <w:sz w:val="24"/>
                <w:szCs w:val="24"/>
              </w:rPr>
              <w:t>зации прав на получ</w:t>
            </w:r>
            <w:r w:rsidRPr="00D722D9">
              <w:rPr>
                <w:rFonts w:ascii="Times New Roman" w:hAnsi="Times New Roman" w:cs="Times New Roman"/>
                <w:sz w:val="24"/>
                <w:szCs w:val="24"/>
              </w:rPr>
              <w:t>е</w:t>
            </w:r>
            <w:r w:rsidRPr="00D722D9">
              <w:rPr>
                <w:rFonts w:ascii="Times New Roman" w:hAnsi="Times New Roman" w:cs="Times New Roman"/>
                <w:sz w:val="24"/>
                <w:szCs w:val="24"/>
              </w:rPr>
              <w:t>ние общедоступного и бесплатного дошк</w:t>
            </w:r>
            <w:r w:rsidRPr="00D722D9">
              <w:rPr>
                <w:rFonts w:ascii="Times New Roman" w:hAnsi="Times New Roman" w:cs="Times New Roman"/>
                <w:sz w:val="24"/>
                <w:szCs w:val="24"/>
              </w:rPr>
              <w:t>о</w:t>
            </w:r>
            <w:r w:rsidRPr="00D722D9">
              <w:rPr>
                <w:rFonts w:ascii="Times New Roman" w:hAnsi="Times New Roman" w:cs="Times New Roman"/>
                <w:sz w:val="24"/>
                <w:szCs w:val="24"/>
              </w:rPr>
              <w:t>льного, начального общего, основного общего, среднего о</w:t>
            </w:r>
            <w:r w:rsidRPr="00D722D9">
              <w:rPr>
                <w:rFonts w:ascii="Times New Roman" w:hAnsi="Times New Roman" w:cs="Times New Roman"/>
                <w:sz w:val="24"/>
                <w:szCs w:val="24"/>
              </w:rPr>
              <w:t>б</w:t>
            </w:r>
            <w:r w:rsidRPr="00D722D9">
              <w:rPr>
                <w:rFonts w:ascii="Times New Roman" w:hAnsi="Times New Roman" w:cs="Times New Roman"/>
                <w:sz w:val="24"/>
                <w:szCs w:val="24"/>
              </w:rPr>
              <w:t>щего образования в муниципальных о</w:t>
            </w:r>
            <w:r w:rsidRPr="00D722D9">
              <w:rPr>
                <w:rFonts w:ascii="Times New Roman" w:hAnsi="Times New Roman" w:cs="Times New Roman"/>
                <w:sz w:val="24"/>
                <w:szCs w:val="24"/>
              </w:rPr>
              <w:t>б</w:t>
            </w:r>
            <w:r w:rsidRPr="00D722D9">
              <w:rPr>
                <w:rFonts w:ascii="Times New Roman" w:hAnsi="Times New Roman" w:cs="Times New Roman"/>
                <w:sz w:val="24"/>
                <w:szCs w:val="24"/>
              </w:rPr>
              <w:t>щеобразовательных организациях, обесп</w:t>
            </w:r>
            <w:r w:rsidRPr="00D722D9">
              <w:rPr>
                <w:rFonts w:ascii="Times New Roman" w:hAnsi="Times New Roman" w:cs="Times New Roman"/>
                <w:sz w:val="24"/>
                <w:szCs w:val="24"/>
              </w:rPr>
              <w:t>е</w:t>
            </w:r>
            <w:r w:rsidRPr="00D722D9">
              <w:rPr>
                <w:rFonts w:ascii="Times New Roman" w:hAnsi="Times New Roman" w:cs="Times New Roman"/>
                <w:sz w:val="24"/>
                <w:szCs w:val="24"/>
              </w:rPr>
              <w:t>чение дополнительн</w:t>
            </w:r>
            <w:r w:rsidRPr="00D722D9">
              <w:rPr>
                <w:rFonts w:ascii="Times New Roman" w:hAnsi="Times New Roman" w:cs="Times New Roman"/>
                <w:sz w:val="24"/>
                <w:szCs w:val="24"/>
              </w:rPr>
              <w:t>о</w:t>
            </w:r>
            <w:r w:rsidRPr="00D722D9">
              <w:rPr>
                <w:rFonts w:ascii="Times New Roman" w:hAnsi="Times New Roman" w:cs="Times New Roman"/>
                <w:sz w:val="24"/>
                <w:szCs w:val="24"/>
              </w:rPr>
              <w:t>го образования в о</w:t>
            </w:r>
            <w:r w:rsidRPr="00D722D9">
              <w:rPr>
                <w:rFonts w:ascii="Times New Roman" w:hAnsi="Times New Roman" w:cs="Times New Roman"/>
                <w:sz w:val="24"/>
                <w:szCs w:val="24"/>
              </w:rPr>
              <w:t>б</w:t>
            </w:r>
            <w:r w:rsidRPr="00D722D9">
              <w:rPr>
                <w:rFonts w:ascii="Times New Roman" w:hAnsi="Times New Roman" w:cs="Times New Roman"/>
                <w:sz w:val="24"/>
                <w:szCs w:val="24"/>
              </w:rPr>
              <w:t>щеобразовательных организациях, вкл</w:t>
            </w:r>
            <w:r w:rsidRPr="00D722D9">
              <w:rPr>
                <w:rFonts w:ascii="Times New Roman" w:hAnsi="Times New Roman" w:cs="Times New Roman"/>
                <w:sz w:val="24"/>
                <w:szCs w:val="24"/>
              </w:rPr>
              <w:t>ю</w:t>
            </w:r>
            <w:r w:rsidRPr="00D722D9">
              <w:rPr>
                <w:rFonts w:ascii="Times New Roman" w:hAnsi="Times New Roman" w:cs="Times New Roman"/>
                <w:sz w:val="24"/>
                <w:szCs w:val="24"/>
              </w:rPr>
              <w:t>чая расходы на оплату труда, на приобрет</w:t>
            </w:r>
            <w:r w:rsidRPr="00D722D9">
              <w:rPr>
                <w:rFonts w:ascii="Times New Roman" w:hAnsi="Times New Roman" w:cs="Times New Roman"/>
                <w:sz w:val="24"/>
                <w:szCs w:val="24"/>
              </w:rPr>
              <w:t>е</w:t>
            </w:r>
            <w:r w:rsidRPr="00D722D9">
              <w:rPr>
                <w:rFonts w:ascii="Times New Roman" w:hAnsi="Times New Roman" w:cs="Times New Roman"/>
                <w:sz w:val="24"/>
                <w:szCs w:val="24"/>
              </w:rPr>
              <w:t>ние учебников и учебных пособий, средств обучения, игр, игрушек (за исключ</w:t>
            </w:r>
            <w:r w:rsidRPr="00D722D9">
              <w:rPr>
                <w:rFonts w:ascii="Times New Roman" w:hAnsi="Times New Roman" w:cs="Times New Roman"/>
                <w:sz w:val="24"/>
                <w:szCs w:val="24"/>
              </w:rPr>
              <w:t>е</w:t>
            </w:r>
            <w:r w:rsidRPr="00D722D9">
              <w:rPr>
                <w:rFonts w:ascii="Times New Roman" w:hAnsi="Times New Roman" w:cs="Times New Roman"/>
                <w:sz w:val="24"/>
                <w:szCs w:val="24"/>
              </w:rPr>
              <w:t>нием расходов на с</w:t>
            </w:r>
            <w:r w:rsidRPr="00D722D9">
              <w:rPr>
                <w:rFonts w:ascii="Times New Roman" w:hAnsi="Times New Roman" w:cs="Times New Roman"/>
                <w:sz w:val="24"/>
                <w:szCs w:val="24"/>
              </w:rPr>
              <w:t>о</w:t>
            </w:r>
            <w:r w:rsidRPr="00D722D9">
              <w:rPr>
                <w:rFonts w:ascii="Times New Roman" w:hAnsi="Times New Roman" w:cs="Times New Roman"/>
                <w:sz w:val="24"/>
                <w:szCs w:val="24"/>
              </w:rPr>
              <w:t>держание зданий и оплату коммунальных услуг)</w:t>
            </w:r>
            <w:proofErr w:type="gramEnd"/>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71 381,300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70 115,62468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75 682,24367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75 320,27167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82 687,79934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85 437,11966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91 767,31074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95 331,78207</w:t>
            </w:r>
          </w:p>
        </w:tc>
        <w:tc>
          <w:tcPr>
            <w:tcW w:w="113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104 717,23575</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94 736,686</w:t>
            </w:r>
          </w:p>
        </w:tc>
        <w:tc>
          <w:tcPr>
            <w:tcW w:w="1134"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94 736,686</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71 381,300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70 115,62468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75 682,24367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75 320,27167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82 687,79934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85 437,11966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91 767,31074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95 331,78207</w:t>
            </w:r>
          </w:p>
        </w:tc>
        <w:tc>
          <w:tcPr>
            <w:tcW w:w="113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104 717,23575</w:t>
            </w:r>
          </w:p>
        </w:tc>
        <w:tc>
          <w:tcPr>
            <w:tcW w:w="1134"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94 736,686</w:t>
            </w:r>
          </w:p>
        </w:tc>
        <w:tc>
          <w:tcPr>
            <w:tcW w:w="1134"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94 736,686</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71 381,300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70 115,62468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75 682,24367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75 320,27167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82 687,79934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85 437,11966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91 767,31074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95 331,78207</w:t>
            </w:r>
          </w:p>
        </w:tc>
        <w:tc>
          <w:tcPr>
            <w:tcW w:w="113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104 717,23575</w:t>
            </w:r>
          </w:p>
        </w:tc>
        <w:tc>
          <w:tcPr>
            <w:tcW w:w="1134"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94 736,686</w:t>
            </w:r>
          </w:p>
        </w:tc>
        <w:tc>
          <w:tcPr>
            <w:tcW w:w="1134"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94 736,686</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1.3.</w:t>
            </w:r>
          </w:p>
        </w:tc>
        <w:tc>
          <w:tcPr>
            <w:tcW w:w="2552" w:type="dxa"/>
            <w:shd w:val="clear" w:color="auto" w:fill="auto"/>
          </w:tcPr>
          <w:p w:rsidR="00B924B7" w:rsidRPr="00D722D9" w:rsidRDefault="00B924B7" w:rsidP="007336EE">
            <w:pPr>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Реализация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тий по укреплению пожарной безопасн</w:t>
            </w:r>
            <w:r w:rsidRPr="00D722D9">
              <w:rPr>
                <w:rFonts w:ascii="Times New Roman" w:hAnsi="Times New Roman" w:cs="Times New Roman"/>
                <w:sz w:val="24"/>
                <w:szCs w:val="24"/>
              </w:rPr>
              <w:t>о</w:t>
            </w:r>
            <w:r w:rsidRPr="00D722D9">
              <w:rPr>
                <w:rFonts w:ascii="Times New Roman" w:hAnsi="Times New Roman" w:cs="Times New Roman"/>
                <w:sz w:val="24"/>
                <w:szCs w:val="24"/>
              </w:rPr>
              <w:t>сти общеобразов</w:t>
            </w:r>
            <w:r w:rsidRPr="00D722D9">
              <w:rPr>
                <w:rFonts w:ascii="Times New Roman" w:hAnsi="Times New Roman" w:cs="Times New Roman"/>
                <w:sz w:val="24"/>
                <w:szCs w:val="24"/>
              </w:rPr>
              <w:t>а</w:t>
            </w:r>
            <w:r w:rsidRPr="00D722D9">
              <w:rPr>
                <w:rFonts w:ascii="Times New Roman" w:hAnsi="Times New Roman" w:cs="Times New Roman"/>
                <w:sz w:val="24"/>
                <w:szCs w:val="24"/>
              </w:rPr>
              <w:t>тельных организаций</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220,300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220,300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220,300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1.4</w:t>
            </w:r>
          </w:p>
        </w:tc>
        <w:tc>
          <w:tcPr>
            <w:tcW w:w="2552" w:type="dxa"/>
            <w:shd w:val="clear" w:color="auto" w:fill="auto"/>
          </w:tcPr>
          <w:p w:rsidR="00B924B7" w:rsidRPr="00D722D9" w:rsidRDefault="00B924B7" w:rsidP="007336EE">
            <w:pPr>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Реализация  мер</w:t>
            </w:r>
            <w:r w:rsidRPr="00D722D9">
              <w:rPr>
                <w:rFonts w:ascii="Times New Roman" w:hAnsi="Times New Roman" w:cs="Times New Roman"/>
                <w:sz w:val="24"/>
                <w:szCs w:val="24"/>
              </w:rPr>
              <w:t>о</w:t>
            </w:r>
            <w:r w:rsidRPr="00D722D9">
              <w:rPr>
                <w:rFonts w:ascii="Times New Roman" w:hAnsi="Times New Roman" w:cs="Times New Roman"/>
                <w:sz w:val="24"/>
                <w:szCs w:val="24"/>
              </w:rPr>
              <w:t>приятий по укрепл</w:t>
            </w:r>
            <w:r w:rsidRPr="00D722D9">
              <w:rPr>
                <w:rFonts w:ascii="Times New Roman" w:hAnsi="Times New Roman" w:cs="Times New Roman"/>
                <w:sz w:val="24"/>
                <w:szCs w:val="24"/>
              </w:rPr>
              <w:t>е</w:t>
            </w:r>
            <w:r w:rsidRPr="00D722D9">
              <w:rPr>
                <w:rFonts w:ascii="Times New Roman" w:hAnsi="Times New Roman" w:cs="Times New Roman"/>
                <w:sz w:val="24"/>
                <w:szCs w:val="24"/>
              </w:rPr>
              <w:t>нию пожарной без</w:t>
            </w:r>
            <w:r w:rsidRPr="00D722D9">
              <w:rPr>
                <w:rFonts w:ascii="Times New Roman" w:hAnsi="Times New Roman" w:cs="Times New Roman"/>
                <w:sz w:val="24"/>
                <w:szCs w:val="24"/>
              </w:rPr>
              <w:t>о</w:t>
            </w:r>
            <w:r w:rsidRPr="00D722D9">
              <w:rPr>
                <w:rFonts w:ascii="Times New Roman" w:hAnsi="Times New Roman" w:cs="Times New Roman"/>
                <w:sz w:val="24"/>
                <w:szCs w:val="24"/>
              </w:rPr>
              <w:t>пасности общеобраз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вательных организ</w:t>
            </w:r>
            <w:r w:rsidRPr="00D722D9">
              <w:rPr>
                <w:rFonts w:ascii="Times New Roman" w:hAnsi="Times New Roman" w:cs="Times New Roman"/>
                <w:sz w:val="24"/>
                <w:szCs w:val="24"/>
              </w:rPr>
              <w:t>а</w:t>
            </w:r>
            <w:r w:rsidRPr="00D722D9">
              <w:rPr>
                <w:rFonts w:ascii="Times New Roman" w:hAnsi="Times New Roman" w:cs="Times New Roman"/>
                <w:sz w:val="24"/>
                <w:szCs w:val="24"/>
              </w:rPr>
              <w:t>ций</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505,32651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456,75293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770,000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505,32651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456,75293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770,000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505,32651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456,75293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770,000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1.5</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Укрепление матер</w:t>
            </w:r>
            <w:r w:rsidRPr="00D722D9">
              <w:rPr>
                <w:rFonts w:ascii="Times New Roman" w:hAnsi="Times New Roman" w:cs="Times New Roman"/>
                <w:sz w:val="24"/>
                <w:szCs w:val="24"/>
              </w:rPr>
              <w:t>и</w:t>
            </w:r>
            <w:r w:rsidRPr="00D722D9">
              <w:rPr>
                <w:rFonts w:ascii="Times New Roman" w:hAnsi="Times New Roman" w:cs="Times New Roman"/>
                <w:sz w:val="24"/>
                <w:szCs w:val="24"/>
              </w:rPr>
              <w:t>ально-технической базы общеобразов</w:t>
            </w:r>
            <w:r w:rsidRPr="00D722D9">
              <w:rPr>
                <w:rFonts w:ascii="Times New Roman" w:hAnsi="Times New Roman" w:cs="Times New Roman"/>
                <w:sz w:val="24"/>
                <w:szCs w:val="24"/>
              </w:rPr>
              <w:t>а</w:t>
            </w:r>
            <w:r w:rsidRPr="00D722D9">
              <w:rPr>
                <w:rFonts w:ascii="Times New Roman" w:hAnsi="Times New Roman" w:cs="Times New Roman"/>
                <w:sz w:val="24"/>
                <w:szCs w:val="24"/>
              </w:rPr>
              <w:t>тельных организаций</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149,819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858,66094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797,820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149,819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858,66094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797,820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149,819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858,66094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797,820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1.6</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Укрепление матер</w:t>
            </w:r>
            <w:r w:rsidRPr="00D722D9">
              <w:rPr>
                <w:rFonts w:ascii="Times New Roman" w:hAnsi="Times New Roman" w:cs="Times New Roman"/>
                <w:sz w:val="24"/>
                <w:szCs w:val="24"/>
              </w:rPr>
              <w:t>и</w:t>
            </w:r>
            <w:r w:rsidRPr="00D722D9">
              <w:rPr>
                <w:rFonts w:ascii="Times New Roman" w:hAnsi="Times New Roman" w:cs="Times New Roman"/>
                <w:sz w:val="24"/>
                <w:szCs w:val="24"/>
              </w:rPr>
              <w:t>ально-технической базы муниципальных образовательных о</w:t>
            </w:r>
            <w:r w:rsidRPr="00D722D9">
              <w:rPr>
                <w:rFonts w:ascii="Times New Roman" w:hAnsi="Times New Roman" w:cs="Times New Roman"/>
                <w:sz w:val="24"/>
                <w:szCs w:val="24"/>
              </w:rPr>
              <w:t>р</w:t>
            </w:r>
            <w:r w:rsidRPr="00D722D9">
              <w:rPr>
                <w:rFonts w:ascii="Times New Roman" w:hAnsi="Times New Roman" w:cs="Times New Roman"/>
                <w:sz w:val="24"/>
                <w:szCs w:val="24"/>
              </w:rPr>
              <w:t>ганизаций по наказам избирателей депут</w:t>
            </w:r>
            <w:r w:rsidRPr="00D722D9">
              <w:rPr>
                <w:rFonts w:ascii="Times New Roman" w:hAnsi="Times New Roman" w:cs="Times New Roman"/>
                <w:sz w:val="24"/>
                <w:szCs w:val="24"/>
              </w:rPr>
              <w:t>а</w:t>
            </w:r>
            <w:r w:rsidRPr="00D722D9">
              <w:rPr>
                <w:rFonts w:ascii="Times New Roman" w:hAnsi="Times New Roman" w:cs="Times New Roman"/>
                <w:sz w:val="24"/>
                <w:szCs w:val="24"/>
              </w:rPr>
              <w:t>там Ивановской обл</w:t>
            </w:r>
            <w:r w:rsidRPr="00D722D9">
              <w:rPr>
                <w:rFonts w:ascii="Times New Roman" w:hAnsi="Times New Roman" w:cs="Times New Roman"/>
                <w:sz w:val="24"/>
                <w:szCs w:val="24"/>
              </w:rPr>
              <w:t>а</w:t>
            </w:r>
            <w:r w:rsidRPr="00D722D9">
              <w:rPr>
                <w:rFonts w:ascii="Times New Roman" w:hAnsi="Times New Roman" w:cs="Times New Roman"/>
                <w:sz w:val="24"/>
                <w:szCs w:val="24"/>
              </w:rPr>
              <w:t>стной Думы</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210,52632</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210,52632</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10,52632</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1.7</w:t>
            </w:r>
          </w:p>
        </w:tc>
        <w:tc>
          <w:tcPr>
            <w:tcW w:w="2552" w:type="dxa"/>
            <w:shd w:val="clear" w:color="auto" w:fill="auto"/>
          </w:tcPr>
          <w:p w:rsidR="00B924B7" w:rsidRPr="00D722D9" w:rsidRDefault="00B924B7" w:rsidP="007336EE">
            <w:pPr>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Проведение ремон</w:t>
            </w:r>
            <w:r w:rsidRPr="00D722D9">
              <w:rPr>
                <w:rFonts w:ascii="Times New Roman" w:hAnsi="Times New Roman" w:cs="Times New Roman"/>
                <w:sz w:val="24"/>
                <w:szCs w:val="24"/>
              </w:rPr>
              <w:t>т</w:t>
            </w:r>
            <w:r w:rsidRPr="00D722D9">
              <w:rPr>
                <w:rFonts w:ascii="Times New Roman" w:hAnsi="Times New Roman" w:cs="Times New Roman"/>
                <w:sz w:val="24"/>
                <w:szCs w:val="24"/>
              </w:rPr>
              <w:t>ных работ, приобр</w:t>
            </w:r>
            <w:r w:rsidRPr="00D722D9">
              <w:rPr>
                <w:rFonts w:ascii="Times New Roman" w:hAnsi="Times New Roman" w:cs="Times New Roman"/>
                <w:sz w:val="24"/>
                <w:szCs w:val="24"/>
              </w:rPr>
              <w:t>е</w:t>
            </w:r>
            <w:r w:rsidRPr="00D722D9">
              <w:rPr>
                <w:rFonts w:ascii="Times New Roman" w:hAnsi="Times New Roman" w:cs="Times New Roman"/>
                <w:sz w:val="24"/>
                <w:szCs w:val="24"/>
              </w:rPr>
              <w:t>тение строительных материалов и стро</w:t>
            </w:r>
            <w:r w:rsidRPr="00D722D9">
              <w:rPr>
                <w:rFonts w:ascii="Times New Roman" w:hAnsi="Times New Roman" w:cs="Times New Roman"/>
                <w:sz w:val="24"/>
                <w:szCs w:val="24"/>
              </w:rPr>
              <w:t>и</w:t>
            </w:r>
            <w:r w:rsidRPr="00D722D9">
              <w:rPr>
                <w:rFonts w:ascii="Times New Roman" w:hAnsi="Times New Roman" w:cs="Times New Roman"/>
                <w:sz w:val="24"/>
                <w:szCs w:val="24"/>
              </w:rPr>
              <w:t>тельных смесей для проведения ремон</w:t>
            </w:r>
            <w:r w:rsidRPr="00D722D9">
              <w:rPr>
                <w:rFonts w:ascii="Times New Roman" w:hAnsi="Times New Roman" w:cs="Times New Roman"/>
                <w:sz w:val="24"/>
                <w:szCs w:val="24"/>
              </w:rPr>
              <w:t>т</w:t>
            </w:r>
            <w:r w:rsidRPr="00D722D9">
              <w:rPr>
                <w:rFonts w:ascii="Times New Roman" w:hAnsi="Times New Roman" w:cs="Times New Roman"/>
                <w:sz w:val="24"/>
                <w:szCs w:val="24"/>
              </w:rPr>
              <w:t>ных работ, оплата д</w:t>
            </w:r>
            <w:r w:rsidRPr="00D722D9">
              <w:rPr>
                <w:rFonts w:ascii="Times New Roman" w:hAnsi="Times New Roman" w:cs="Times New Roman"/>
                <w:sz w:val="24"/>
                <w:szCs w:val="24"/>
              </w:rPr>
              <w:t>о</w:t>
            </w:r>
            <w:r w:rsidRPr="00D722D9">
              <w:rPr>
                <w:rFonts w:ascii="Times New Roman" w:hAnsi="Times New Roman" w:cs="Times New Roman"/>
                <w:sz w:val="24"/>
                <w:szCs w:val="24"/>
              </w:rPr>
              <w:t>говоров по разработке проектно-сметной д</w:t>
            </w:r>
            <w:r w:rsidRPr="00D722D9">
              <w:rPr>
                <w:rFonts w:ascii="Times New Roman" w:hAnsi="Times New Roman" w:cs="Times New Roman"/>
                <w:sz w:val="24"/>
                <w:szCs w:val="24"/>
              </w:rPr>
              <w:t>о</w:t>
            </w:r>
            <w:r w:rsidRPr="00D722D9">
              <w:rPr>
                <w:rFonts w:ascii="Times New Roman" w:hAnsi="Times New Roman" w:cs="Times New Roman"/>
                <w:sz w:val="24"/>
                <w:szCs w:val="24"/>
              </w:rPr>
              <w:t>кументации  и по пр</w:t>
            </w:r>
            <w:r w:rsidRPr="00D722D9">
              <w:rPr>
                <w:rFonts w:ascii="Times New Roman" w:hAnsi="Times New Roman" w:cs="Times New Roman"/>
                <w:sz w:val="24"/>
                <w:szCs w:val="24"/>
              </w:rPr>
              <w:t>о</w:t>
            </w:r>
            <w:r w:rsidRPr="00D722D9">
              <w:rPr>
                <w:rFonts w:ascii="Times New Roman" w:hAnsi="Times New Roman" w:cs="Times New Roman"/>
                <w:sz w:val="24"/>
                <w:szCs w:val="24"/>
              </w:rPr>
              <w:t>верке достоверности проектно-сметной д</w:t>
            </w:r>
            <w:r w:rsidRPr="00D722D9">
              <w:rPr>
                <w:rFonts w:ascii="Times New Roman" w:hAnsi="Times New Roman" w:cs="Times New Roman"/>
                <w:sz w:val="24"/>
                <w:szCs w:val="24"/>
              </w:rPr>
              <w:t>о</w:t>
            </w:r>
            <w:r w:rsidRPr="00D722D9">
              <w:rPr>
                <w:rFonts w:ascii="Times New Roman" w:hAnsi="Times New Roman" w:cs="Times New Roman"/>
                <w:sz w:val="24"/>
                <w:szCs w:val="24"/>
              </w:rPr>
              <w:t>кументации в бю</w:t>
            </w:r>
            <w:r w:rsidRPr="00D722D9">
              <w:rPr>
                <w:rFonts w:ascii="Times New Roman" w:hAnsi="Times New Roman" w:cs="Times New Roman"/>
                <w:sz w:val="24"/>
                <w:szCs w:val="24"/>
              </w:rPr>
              <w:t>д</w:t>
            </w:r>
            <w:r w:rsidRPr="00D722D9">
              <w:rPr>
                <w:rFonts w:ascii="Times New Roman" w:hAnsi="Times New Roman" w:cs="Times New Roman"/>
                <w:sz w:val="24"/>
                <w:szCs w:val="24"/>
              </w:rPr>
              <w:t>жетных общеобраз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вательных организ</w:t>
            </w:r>
            <w:r w:rsidRPr="00D722D9">
              <w:rPr>
                <w:rFonts w:ascii="Times New Roman" w:hAnsi="Times New Roman" w:cs="Times New Roman"/>
                <w:sz w:val="24"/>
                <w:szCs w:val="24"/>
              </w:rPr>
              <w:t>а</w:t>
            </w:r>
            <w:r w:rsidRPr="00D722D9">
              <w:rPr>
                <w:rFonts w:ascii="Times New Roman" w:hAnsi="Times New Roman" w:cs="Times New Roman"/>
                <w:sz w:val="24"/>
                <w:szCs w:val="24"/>
              </w:rPr>
              <w:t>циях</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817,07487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217,00618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1 486,96274</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914,245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1 633,649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4 744,81182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4 712,72208</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5 571,26611</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817,07487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217,00618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1 486,96274</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914,245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1 633,649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4 744,81182</w:t>
            </w:r>
          </w:p>
        </w:tc>
        <w:tc>
          <w:tcPr>
            <w:tcW w:w="1276"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4 712,72208</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5 571,26611</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817,07487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217,00618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1 486,96274</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914,245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1 633,649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4 744,81182</w:t>
            </w:r>
          </w:p>
        </w:tc>
        <w:tc>
          <w:tcPr>
            <w:tcW w:w="1276"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4 712,72208</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5 571,26611</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1.8</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Реализация проекта «Межведомственная система оздоровления школьников»</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1.9</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roofErr w:type="spellStart"/>
            <w:r w:rsidRPr="00D722D9">
              <w:rPr>
                <w:rFonts w:ascii="Times New Roman" w:hAnsi="Times New Roman" w:cs="Times New Roman"/>
                <w:sz w:val="24"/>
                <w:szCs w:val="24"/>
              </w:rPr>
              <w:t>Софинансирование</w:t>
            </w:r>
            <w:proofErr w:type="spellEnd"/>
            <w:r w:rsidRPr="00D722D9">
              <w:rPr>
                <w:rFonts w:ascii="Times New Roman" w:hAnsi="Times New Roman" w:cs="Times New Roman"/>
                <w:sz w:val="24"/>
                <w:szCs w:val="24"/>
              </w:rPr>
              <w:t xml:space="preserve">  проекта «Межведо</w:t>
            </w:r>
            <w:r w:rsidRPr="00D722D9">
              <w:rPr>
                <w:rFonts w:ascii="Times New Roman" w:hAnsi="Times New Roman" w:cs="Times New Roman"/>
                <w:sz w:val="24"/>
                <w:szCs w:val="24"/>
              </w:rPr>
              <w:t>м</w:t>
            </w:r>
            <w:r w:rsidRPr="00D722D9">
              <w:rPr>
                <w:rFonts w:ascii="Times New Roman" w:hAnsi="Times New Roman" w:cs="Times New Roman"/>
                <w:sz w:val="24"/>
                <w:szCs w:val="24"/>
              </w:rPr>
              <w:t>ственная система о</w:t>
            </w:r>
            <w:r w:rsidRPr="00D722D9">
              <w:rPr>
                <w:rFonts w:ascii="Times New Roman" w:hAnsi="Times New Roman" w:cs="Times New Roman"/>
                <w:sz w:val="24"/>
                <w:szCs w:val="24"/>
              </w:rPr>
              <w:t>з</w:t>
            </w:r>
            <w:r w:rsidRPr="00D722D9">
              <w:rPr>
                <w:rFonts w:ascii="Times New Roman" w:hAnsi="Times New Roman" w:cs="Times New Roman"/>
                <w:sz w:val="24"/>
                <w:szCs w:val="24"/>
              </w:rPr>
              <w:t>доровления школьн</w:t>
            </w:r>
            <w:r w:rsidRPr="00D722D9">
              <w:rPr>
                <w:rFonts w:ascii="Times New Roman" w:hAnsi="Times New Roman" w:cs="Times New Roman"/>
                <w:sz w:val="24"/>
                <w:szCs w:val="24"/>
              </w:rPr>
              <w:t>и</w:t>
            </w:r>
            <w:r w:rsidRPr="00D722D9">
              <w:rPr>
                <w:rFonts w:ascii="Times New Roman" w:hAnsi="Times New Roman" w:cs="Times New Roman"/>
                <w:sz w:val="24"/>
                <w:szCs w:val="24"/>
              </w:rPr>
              <w:t>ков</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1.10</w:t>
            </w:r>
          </w:p>
        </w:tc>
        <w:tc>
          <w:tcPr>
            <w:tcW w:w="2552" w:type="dxa"/>
            <w:shd w:val="clear" w:color="auto" w:fill="auto"/>
          </w:tcPr>
          <w:p w:rsidR="00B924B7" w:rsidRPr="00D722D9" w:rsidRDefault="00B924B7" w:rsidP="007336EE">
            <w:pPr>
              <w:pStyle w:val="Pro-Gramma"/>
              <w:spacing w:before="0" w:line="240" w:lineRule="auto"/>
              <w:ind w:left="0"/>
              <w:rPr>
                <w:rFonts w:ascii="Times New Roman" w:hAnsi="Times New Roman"/>
                <w:sz w:val="24"/>
              </w:rPr>
            </w:pPr>
            <w:r w:rsidRPr="00D722D9">
              <w:rPr>
                <w:rFonts w:ascii="Times New Roman" w:hAnsi="Times New Roman"/>
                <w:sz w:val="24"/>
              </w:rPr>
              <w:t>Организация  време</w:t>
            </w:r>
            <w:r w:rsidRPr="00D722D9">
              <w:rPr>
                <w:rFonts w:ascii="Times New Roman" w:hAnsi="Times New Roman"/>
                <w:sz w:val="24"/>
              </w:rPr>
              <w:t>н</w:t>
            </w:r>
            <w:r w:rsidRPr="00D722D9">
              <w:rPr>
                <w:rFonts w:ascii="Times New Roman" w:hAnsi="Times New Roman"/>
                <w:sz w:val="24"/>
              </w:rPr>
              <w:t>ной занятости детей и подростков в бюдже</w:t>
            </w:r>
            <w:r w:rsidRPr="00D722D9">
              <w:rPr>
                <w:rFonts w:ascii="Times New Roman" w:hAnsi="Times New Roman"/>
                <w:sz w:val="24"/>
              </w:rPr>
              <w:t>т</w:t>
            </w:r>
            <w:r w:rsidRPr="00D722D9">
              <w:rPr>
                <w:rFonts w:ascii="Times New Roman" w:hAnsi="Times New Roman"/>
                <w:sz w:val="24"/>
              </w:rPr>
              <w:t>ных общеобразов</w:t>
            </w:r>
            <w:r w:rsidRPr="00D722D9">
              <w:rPr>
                <w:rFonts w:ascii="Times New Roman" w:hAnsi="Times New Roman"/>
                <w:sz w:val="24"/>
              </w:rPr>
              <w:t>а</w:t>
            </w:r>
            <w:r w:rsidRPr="00D722D9">
              <w:rPr>
                <w:rFonts w:ascii="Times New Roman" w:hAnsi="Times New Roman"/>
                <w:sz w:val="24"/>
              </w:rPr>
              <w:t>тельных организациях</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 xml:space="preserve">- </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 xml:space="preserve">1.11. </w:t>
            </w:r>
          </w:p>
        </w:tc>
        <w:tc>
          <w:tcPr>
            <w:tcW w:w="2552" w:type="dxa"/>
            <w:shd w:val="clear" w:color="auto" w:fill="auto"/>
          </w:tcPr>
          <w:p w:rsidR="00B924B7" w:rsidRPr="00D722D9" w:rsidRDefault="00B924B7" w:rsidP="007336EE">
            <w:pPr>
              <w:pStyle w:val="Pro-Gramma"/>
              <w:spacing w:before="0" w:line="240" w:lineRule="auto"/>
              <w:ind w:left="0"/>
              <w:rPr>
                <w:rFonts w:ascii="Times New Roman" w:hAnsi="Times New Roman"/>
                <w:sz w:val="24"/>
              </w:rPr>
            </w:pPr>
            <w:proofErr w:type="spellStart"/>
            <w:r w:rsidRPr="00D722D9">
              <w:rPr>
                <w:rFonts w:ascii="Times New Roman" w:hAnsi="Times New Roman"/>
                <w:sz w:val="24"/>
              </w:rPr>
              <w:t>Софинансирование</w:t>
            </w:r>
            <w:proofErr w:type="spellEnd"/>
            <w:r w:rsidRPr="00D722D9">
              <w:rPr>
                <w:rFonts w:ascii="Times New Roman" w:hAnsi="Times New Roman"/>
                <w:sz w:val="24"/>
              </w:rPr>
              <w:t xml:space="preserve"> на укрепление матер</w:t>
            </w:r>
            <w:r w:rsidRPr="00D722D9">
              <w:rPr>
                <w:rFonts w:ascii="Times New Roman" w:hAnsi="Times New Roman"/>
                <w:sz w:val="24"/>
              </w:rPr>
              <w:t>и</w:t>
            </w:r>
            <w:r w:rsidRPr="00D722D9">
              <w:rPr>
                <w:rFonts w:ascii="Times New Roman" w:hAnsi="Times New Roman"/>
                <w:sz w:val="24"/>
              </w:rPr>
              <w:t>ально-технической базы муниципальных образовательных о</w:t>
            </w:r>
            <w:r w:rsidRPr="00D722D9">
              <w:rPr>
                <w:rFonts w:ascii="Times New Roman" w:hAnsi="Times New Roman"/>
                <w:sz w:val="24"/>
              </w:rPr>
              <w:t>р</w:t>
            </w:r>
            <w:r w:rsidRPr="00D722D9">
              <w:rPr>
                <w:rFonts w:ascii="Times New Roman" w:hAnsi="Times New Roman"/>
                <w:sz w:val="24"/>
              </w:rPr>
              <w:t>ганизаций Ивановской области по наказам избирателей депут</w:t>
            </w:r>
            <w:r w:rsidRPr="00D722D9">
              <w:rPr>
                <w:rFonts w:ascii="Times New Roman" w:hAnsi="Times New Roman"/>
                <w:sz w:val="24"/>
              </w:rPr>
              <w:t>а</w:t>
            </w:r>
            <w:r w:rsidRPr="00D722D9">
              <w:rPr>
                <w:rFonts w:ascii="Times New Roman" w:hAnsi="Times New Roman"/>
                <w:sz w:val="24"/>
              </w:rPr>
              <w:t>там Ивановской обл</w:t>
            </w:r>
            <w:r w:rsidRPr="00D722D9">
              <w:rPr>
                <w:rFonts w:ascii="Times New Roman" w:hAnsi="Times New Roman"/>
                <w:sz w:val="24"/>
              </w:rPr>
              <w:t>а</w:t>
            </w:r>
            <w:r w:rsidRPr="00D722D9">
              <w:rPr>
                <w:rFonts w:ascii="Times New Roman" w:hAnsi="Times New Roman"/>
                <w:sz w:val="24"/>
              </w:rPr>
              <w:t>стной Думы</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1.12</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roofErr w:type="spellStart"/>
            <w:r w:rsidRPr="00D722D9">
              <w:rPr>
                <w:rFonts w:ascii="Times New Roman" w:hAnsi="Times New Roman" w:cs="Times New Roman"/>
                <w:sz w:val="24"/>
                <w:szCs w:val="24"/>
              </w:rPr>
              <w:t>Софинансирование</w:t>
            </w:r>
            <w:proofErr w:type="spellEnd"/>
            <w:r w:rsidRPr="00D722D9">
              <w:rPr>
                <w:rFonts w:ascii="Times New Roman" w:hAnsi="Times New Roman" w:cs="Times New Roman"/>
                <w:sz w:val="24"/>
                <w:szCs w:val="24"/>
              </w:rPr>
              <w:t xml:space="preserve"> создания в общеобр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зациях условий для инклюзивного 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вания детей-инвалидов, в том чи</w:t>
            </w:r>
            <w:r w:rsidRPr="00D722D9">
              <w:rPr>
                <w:rFonts w:ascii="Times New Roman" w:hAnsi="Times New Roman" w:cs="Times New Roman"/>
                <w:sz w:val="24"/>
                <w:szCs w:val="24"/>
              </w:rPr>
              <w:t>с</w:t>
            </w:r>
            <w:r w:rsidRPr="00D722D9">
              <w:rPr>
                <w:rFonts w:ascii="Times New Roman" w:hAnsi="Times New Roman" w:cs="Times New Roman"/>
                <w:sz w:val="24"/>
                <w:szCs w:val="24"/>
              </w:rPr>
              <w:t>ле создание униве</w:t>
            </w:r>
            <w:r w:rsidRPr="00D722D9">
              <w:rPr>
                <w:rFonts w:ascii="Times New Roman" w:hAnsi="Times New Roman" w:cs="Times New Roman"/>
                <w:sz w:val="24"/>
                <w:szCs w:val="24"/>
              </w:rPr>
              <w:t>р</w:t>
            </w:r>
            <w:r w:rsidRPr="00D722D9">
              <w:rPr>
                <w:rFonts w:ascii="Times New Roman" w:hAnsi="Times New Roman" w:cs="Times New Roman"/>
                <w:sz w:val="24"/>
                <w:szCs w:val="24"/>
              </w:rPr>
              <w:t xml:space="preserve">сальной </w:t>
            </w:r>
            <w:proofErr w:type="spellStart"/>
            <w:r w:rsidRPr="00D722D9">
              <w:rPr>
                <w:rFonts w:ascii="Times New Roman" w:hAnsi="Times New Roman" w:cs="Times New Roman"/>
                <w:sz w:val="24"/>
                <w:szCs w:val="24"/>
              </w:rPr>
              <w:t>безбарьерной</w:t>
            </w:r>
            <w:proofErr w:type="spellEnd"/>
            <w:r w:rsidRPr="00D722D9">
              <w:rPr>
                <w:rFonts w:ascii="Times New Roman" w:hAnsi="Times New Roman" w:cs="Times New Roman"/>
                <w:sz w:val="24"/>
                <w:szCs w:val="24"/>
              </w:rPr>
              <w:t xml:space="preserve"> среды для беспрепя</w:t>
            </w:r>
            <w:r w:rsidRPr="00D722D9">
              <w:rPr>
                <w:rFonts w:ascii="Times New Roman" w:hAnsi="Times New Roman" w:cs="Times New Roman"/>
                <w:sz w:val="24"/>
                <w:szCs w:val="24"/>
              </w:rPr>
              <w:t>т</w:t>
            </w:r>
            <w:r w:rsidRPr="00D722D9">
              <w:rPr>
                <w:rFonts w:ascii="Times New Roman" w:hAnsi="Times New Roman" w:cs="Times New Roman"/>
                <w:sz w:val="24"/>
                <w:szCs w:val="24"/>
              </w:rPr>
              <w:t>ственного доступа и оснащение общеобр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заций специальным, в том числе учебным, реабилитационным, компьютерным об</w:t>
            </w:r>
            <w:r w:rsidRPr="00D722D9">
              <w:rPr>
                <w:rFonts w:ascii="Times New Roman" w:hAnsi="Times New Roman" w:cs="Times New Roman"/>
                <w:sz w:val="24"/>
                <w:szCs w:val="24"/>
              </w:rPr>
              <w:t>о</w:t>
            </w:r>
            <w:r w:rsidRPr="00D722D9">
              <w:rPr>
                <w:rFonts w:ascii="Times New Roman" w:hAnsi="Times New Roman" w:cs="Times New Roman"/>
                <w:sz w:val="24"/>
                <w:szCs w:val="24"/>
              </w:rPr>
              <w:t>рудованием и авт</w:t>
            </w:r>
            <w:r w:rsidRPr="00D722D9">
              <w:rPr>
                <w:rFonts w:ascii="Times New Roman" w:hAnsi="Times New Roman" w:cs="Times New Roman"/>
                <w:sz w:val="24"/>
                <w:szCs w:val="24"/>
              </w:rPr>
              <w:t>о</w:t>
            </w:r>
            <w:r w:rsidRPr="00D722D9">
              <w:rPr>
                <w:rFonts w:ascii="Times New Roman" w:hAnsi="Times New Roman" w:cs="Times New Roman"/>
                <w:sz w:val="24"/>
                <w:szCs w:val="24"/>
              </w:rPr>
              <w:t>транспортом</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700,000</w:t>
            </w:r>
          </w:p>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1.13</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Создание в общеобр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зациях условий для инклюзивного 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вания детей-инвалидов, в том чи</w:t>
            </w:r>
            <w:r w:rsidRPr="00D722D9">
              <w:rPr>
                <w:rFonts w:ascii="Times New Roman" w:hAnsi="Times New Roman" w:cs="Times New Roman"/>
                <w:sz w:val="24"/>
                <w:szCs w:val="24"/>
              </w:rPr>
              <w:t>с</w:t>
            </w:r>
            <w:r w:rsidRPr="00D722D9">
              <w:rPr>
                <w:rFonts w:ascii="Times New Roman" w:hAnsi="Times New Roman" w:cs="Times New Roman"/>
                <w:sz w:val="24"/>
                <w:szCs w:val="24"/>
              </w:rPr>
              <w:t>ле создание униве</w:t>
            </w:r>
            <w:r w:rsidRPr="00D722D9">
              <w:rPr>
                <w:rFonts w:ascii="Times New Roman" w:hAnsi="Times New Roman" w:cs="Times New Roman"/>
                <w:sz w:val="24"/>
                <w:szCs w:val="24"/>
              </w:rPr>
              <w:t>р</w:t>
            </w:r>
            <w:r w:rsidRPr="00D722D9">
              <w:rPr>
                <w:rFonts w:ascii="Times New Roman" w:hAnsi="Times New Roman" w:cs="Times New Roman"/>
                <w:sz w:val="24"/>
                <w:szCs w:val="24"/>
              </w:rPr>
              <w:t xml:space="preserve">сальной </w:t>
            </w:r>
            <w:proofErr w:type="spellStart"/>
            <w:r w:rsidRPr="00D722D9">
              <w:rPr>
                <w:rFonts w:ascii="Times New Roman" w:hAnsi="Times New Roman" w:cs="Times New Roman"/>
                <w:sz w:val="24"/>
                <w:szCs w:val="24"/>
              </w:rPr>
              <w:t>безбарьерной</w:t>
            </w:r>
            <w:proofErr w:type="spellEnd"/>
            <w:r w:rsidRPr="00D722D9">
              <w:rPr>
                <w:rFonts w:ascii="Times New Roman" w:hAnsi="Times New Roman" w:cs="Times New Roman"/>
                <w:sz w:val="24"/>
                <w:szCs w:val="24"/>
              </w:rPr>
              <w:t xml:space="preserve"> среды для беспрепя</w:t>
            </w:r>
            <w:r w:rsidRPr="00D722D9">
              <w:rPr>
                <w:rFonts w:ascii="Times New Roman" w:hAnsi="Times New Roman" w:cs="Times New Roman"/>
                <w:sz w:val="24"/>
                <w:szCs w:val="24"/>
              </w:rPr>
              <w:t>т</w:t>
            </w:r>
            <w:r w:rsidRPr="00D722D9">
              <w:rPr>
                <w:rFonts w:ascii="Times New Roman" w:hAnsi="Times New Roman" w:cs="Times New Roman"/>
                <w:sz w:val="24"/>
                <w:szCs w:val="24"/>
              </w:rPr>
              <w:t>ственного доступа и оснащение общеобр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заций специальным, в том числе учебным, реабилитационным, компьютерным об</w:t>
            </w:r>
            <w:r w:rsidRPr="00D722D9">
              <w:rPr>
                <w:rFonts w:ascii="Times New Roman" w:hAnsi="Times New Roman" w:cs="Times New Roman"/>
                <w:sz w:val="24"/>
                <w:szCs w:val="24"/>
              </w:rPr>
              <w:t>о</w:t>
            </w:r>
            <w:r w:rsidRPr="00D722D9">
              <w:rPr>
                <w:rFonts w:ascii="Times New Roman" w:hAnsi="Times New Roman" w:cs="Times New Roman"/>
                <w:sz w:val="24"/>
                <w:szCs w:val="24"/>
              </w:rPr>
              <w:t>рудованием и авт</w:t>
            </w:r>
            <w:r w:rsidRPr="00D722D9">
              <w:rPr>
                <w:rFonts w:ascii="Times New Roman" w:hAnsi="Times New Roman" w:cs="Times New Roman"/>
                <w:sz w:val="24"/>
                <w:szCs w:val="24"/>
              </w:rPr>
              <w:t>о</w:t>
            </w:r>
            <w:r w:rsidRPr="00D722D9">
              <w:rPr>
                <w:rFonts w:ascii="Times New Roman" w:hAnsi="Times New Roman" w:cs="Times New Roman"/>
                <w:sz w:val="24"/>
                <w:szCs w:val="24"/>
              </w:rPr>
              <w:t>транспортом</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1 652,400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1 652,400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1 652,400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1.14</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Реализация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 xml:space="preserve">тий </w:t>
            </w:r>
            <w:proofErr w:type="gramStart"/>
            <w:r w:rsidRPr="00D722D9">
              <w:rPr>
                <w:rFonts w:ascii="Times New Roman" w:hAnsi="Times New Roman" w:cs="Times New Roman"/>
                <w:sz w:val="24"/>
                <w:szCs w:val="24"/>
              </w:rPr>
              <w:t>государственной</w:t>
            </w:r>
            <w:proofErr w:type="gramEnd"/>
          </w:p>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xml:space="preserve"> программы Росси</w:t>
            </w:r>
            <w:r w:rsidRPr="00D722D9">
              <w:rPr>
                <w:rFonts w:ascii="Times New Roman" w:hAnsi="Times New Roman" w:cs="Times New Roman"/>
                <w:sz w:val="24"/>
                <w:szCs w:val="24"/>
              </w:rPr>
              <w:t>й</w:t>
            </w:r>
            <w:r w:rsidRPr="00D722D9">
              <w:rPr>
                <w:rFonts w:ascii="Times New Roman" w:hAnsi="Times New Roman" w:cs="Times New Roman"/>
                <w:sz w:val="24"/>
                <w:szCs w:val="24"/>
              </w:rPr>
              <w:t>ской Федерации «Доступная среда» на 2011-2015 годы</w:t>
            </w:r>
          </w:p>
          <w:p w:rsidR="00B924B7" w:rsidRPr="00D722D9" w:rsidRDefault="00B924B7" w:rsidP="007336EE">
            <w:pPr>
              <w:spacing w:after="0" w:line="240" w:lineRule="auto"/>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1 096,020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1 096,020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1 096,020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1.15</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Проведение мер</w:t>
            </w:r>
            <w:r w:rsidRPr="00D722D9">
              <w:rPr>
                <w:rFonts w:ascii="Times New Roman" w:hAnsi="Times New Roman" w:cs="Times New Roman"/>
                <w:sz w:val="24"/>
                <w:szCs w:val="24"/>
              </w:rPr>
              <w:t>о</w:t>
            </w:r>
            <w:r w:rsidRPr="00D722D9">
              <w:rPr>
                <w:rFonts w:ascii="Times New Roman" w:hAnsi="Times New Roman" w:cs="Times New Roman"/>
                <w:sz w:val="24"/>
                <w:szCs w:val="24"/>
              </w:rPr>
              <w:t>приятий по формир</w:t>
            </w:r>
            <w:r w:rsidRPr="00D722D9">
              <w:rPr>
                <w:rFonts w:ascii="Times New Roman" w:hAnsi="Times New Roman" w:cs="Times New Roman"/>
                <w:sz w:val="24"/>
                <w:szCs w:val="24"/>
              </w:rPr>
              <w:t>о</w:t>
            </w:r>
            <w:r w:rsidRPr="00D722D9">
              <w:rPr>
                <w:rFonts w:ascii="Times New Roman" w:hAnsi="Times New Roman" w:cs="Times New Roman"/>
                <w:sz w:val="24"/>
                <w:szCs w:val="24"/>
              </w:rPr>
              <w:t>ванию сети общеобр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заций, в которых со</w:t>
            </w:r>
            <w:r w:rsidRPr="00D722D9">
              <w:rPr>
                <w:rFonts w:ascii="Times New Roman" w:hAnsi="Times New Roman" w:cs="Times New Roman"/>
                <w:sz w:val="24"/>
                <w:szCs w:val="24"/>
              </w:rPr>
              <w:t>з</w:t>
            </w:r>
            <w:r w:rsidRPr="00D722D9">
              <w:rPr>
                <w:rFonts w:ascii="Times New Roman" w:hAnsi="Times New Roman" w:cs="Times New Roman"/>
                <w:sz w:val="24"/>
                <w:szCs w:val="24"/>
              </w:rPr>
              <w:t>даны условия для инклюзивного образ</w:t>
            </w:r>
            <w:r w:rsidRPr="00D722D9">
              <w:rPr>
                <w:rFonts w:ascii="Times New Roman" w:hAnsi="Times New Roman" w:cs="Times New Roman"/>
                <w:sz w:val="24"/>
                <w:szCs w:val="24"/>
              </w:rPr>
              <w:t>о</w:t>
            </w:r>
            <w:r w:rsidRPr="00D722D9">
              <w:rPr>
                <w:rFonts w:ascii="Times New Roman" w:hAnsi="Times New Roman" w:cs="Times New Roman"/>
                <w:sz w:val="24"/>
                <w:szCs w:val="24"/>
              </w:rPr>
              <w:t xml:space="preserve">вания детей-инвалидов </w:t>
            </w:r>
          </w:p>
          <w:p w:rsidR="00B924B7" w:rsidRPr="00D722D9" w:rsidRDefault="00B924B7" w:rsidP="007336EE">
            <w:pPr>
              <w:spacing w:after="0" w:line="240" w:lineRule="auto"/>
              <w:rPr>
                <w:rFonts w:ascii="Times New Roman" w:hAnsi="Times New Roman" w:cs="Times New Roman"/>
                <w:sz w:val="24"/>
                <w:szCs w:val="24"/>
              </w:rPr>
            </w:pPr>
          </w:p>
          <w:p w:rsidR="00B924B7" w:rsidRPr="00D722D9" w:rsidRDefault="00B924B7" w:rsidP="007336EE">
            <w:pPr>
              <w:spacing w:after="0" w:line="240" w:lineRule="auto"/>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1.16</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Проведение спец</w:t>
            </w:r>
            <w:r w:rsidRPr="00D722D9">
              <w:rPr>
                <w:rFonts w:ascii="Times New Roman" w:hAnsi="Times New Roman" w:cs="Times New Roman"/>
                <w:sz w:val="24"/>
                <w:szCs w:val="24"/>
              </w:rPr>
              <w:t>и</w:t>
            </w:r>
            <w:r w:rsidRPr="00D722D9">
              <w:rPr>
                <w:rFonts w:ascii="Times New Roman" w:hAnsi="Times New Roman" w:cs="Times New Roman"/>
                <w:sz w:val="24"/>
                <w:szCs w:val="24"/>
              </w:rPr>
              <w:t>альной оценки усл</w:t>
            </w:r>
            <w:r w:rsidRPr="00D722D9">
              <w:rPr>
                <w:rFonts w:ascii="Times New Roman" w:hAnsi="Times New Roman" w:cs="Times New Roman"/>
                <w:sz w:val="24"/>
                <w:szCs w:val="24"/>
              </w:rPr>
              <w:t>о</w:t>
            </w:r>
            <w:r w:rsidRPr="00D722D9">
              <w:rPr>
                <w:rFonts w:ascii="Times New Roman" w:hAnsi="Times New Roman" w:cs="Times New Roman"/>
                <w:sz w:val="24"/>
                <w:szCs w:val="24"/>
              </w:rPr>
              <w:t>вий труда  в общео</w:t>
            </w:r>
            <w:r w:rsidRPr="00D722D9">
              <w:rPr>
                <w:rFonts w:ascii="Times New Roman" w:hAnsi="Times New Roman" w:cs="Times New Roman"/>
                <w:sz w:val="24"/>
                <w:szCs w:val="24"/>
              </w:rPr>
              <w:t>б</w:t>
            </w:r>
            <w:r w:rsidRPr="00D722D9">
              <w:rPr>
                <w:rFonts w:ascii="Times New Roman" w:hAnsi="Times New Roman" w:cs="Times New Roman"/>
                <w:sz w:val="24"/>
                <w:szCs w:val="24"/>
              </w:rPr>
              <w:t>разовательных орг</w:t>
            </w:r>
            <w:r w:rsidRPr="00D722D9">
              <w:rPr>
                <w:rFonts w:ascii="Times New Roman" w:hAnsi="Times New Roman" w:cs="Times New Roman"/>
                <w:sz w:val="24"/>
                <w:szCs w:val="24"/>
              </w:rPr>
              <w:t>а</w:t>
            </w:r>
            <w:r w:rsidRPr="00D722D9">
              <w:rPr>
                <w:rFonts w:ascii="Times New Roman" w:hAnsi="Times New Roman" w:cs="Times New Roman"/>
                <w:sz w:val="24"/>
                <w:szCs w:val="24"/>
              </w:rPr>
              <w:t>низациях</w:t>
            </w:r>
          </w:p>
          <w:p w:rsidR="00B924B7" w:rsidRPr="00D722D9" w:rsidRDefault="00B924B7" w:rsidP="007336EE">
            <w:pPr>
              <w:spacing w:after="0" w:line="240" w:lineRule="auto"/>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1.17</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Ежемесячное дене</w:t>
            </w:r>
            <w:r w:rsidRPr="00D722D9">
              <w:rPr>
                <w:rFonts w:ascii="Times New Roman" w:hAnsi="Times New Roman" w:cs="Times New Roman"/>
                <w:sz w:val="24"/>
                <w:szCs w:val="24"/>
              </w:rPr>
              <w:t>ж</w:t>
            </w:r>
            <w:r w:rsidRPr="00D722D9">
              <w:rPr>
                <w:rFonts w:ascii="Times New Roman" w:hAnsi="Times New Roman" w:cs="Times New Roman"/>
                <w:sz w:val="24"/>
                <w:szCs w:val="24"/>
              </w:rPr>
              <w:t>ное вознаграждение за классное руководство педагогическим р</w:t>
            </w:r>
            <w:r w:rsidRPr="00D722D9">
              <w:rPr>
                <w:rFonts w:ascii="Times New Roman" w:hAnsi="Times New Roman" w:cs="Times New Roman"/>
                <w:sz w:val="24"/>
                <w:szCs w:val="24"/>
              </w:rPr>
              <w:t>а</w:t>
            </w:r>
            <w:r w:rsidRPr="00D722D9">
              <w:rPr>
                <w:rFonts w:ascii="Times New Roman" w:hAnsi="Times New Roman" w:cs="Times New Roman"/>
                <w:sz w:val="24"/>
                <w:szCs w:val="24"/>
              </w:rPr>
              <w:t>ботникам государс</w:t>
            </w:r>
            <w:r w:rsidRPr="00D722D9">
              <w:rPr>
                <w:rFonts w:ascii="Times New Roman" w:hAnsi="Times New Roman" w:cs="Times New Roman"/>
                <w:sz w:val="24"/>
                <w:szCs w:val="24"/>
              </w:rPr>
              <w:t>т</w:t>
            </w:r>
            <w:r w:rsidRPr="00D722D9">
              <w:rPr>
                <w:rFonts w:ascii="Times New Roman" w:hAnsi="Times New Roman" w:cs="Times New Roman"/>
                <w:sz w:val="24"/>
                <w:szCs w:val="24"/>
              </w:rPr>
              <w:t>венных и муниц</w:t>
            </w:r>
            <w:r w:rsidRPr="00D722D9">
              <w:rPr>
                <w:rFonts w:ascii="Times New Roman" w:hAnsi="Times New Roman" w:cs="Times New Roman"/>
                <w:sz w:val="24"/>
                <w:szCs w:val="24"/>
              </w:rPr>
              <w:t>и</w:t>
            </w:r>
            <w:r w:rsidRPr="00D722D9">
              <w:rPr>
                <w:rFonts w:ascii="Times New Roman" w:hAnsi="Times New Roman" w:cs="Times New Roman"/>
                <w:sz w:val="24"/>
                <w:szCs w:val="24"/>
              </w:rPr>
              <w:t>пальных общеобраз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вательных организ</w:t>
            </w:r>
            <w:r w:rsidRPr="00D722D9">
              <w:rPr>
                <w:rFonts w:ascii="Times New Roman" w:hAnsi="Times New Roman" w:cs="Times New Roman"/>
                <w:sz w:val="24"/>
                <w:szCs w:val="24"/>
              </w:rPr>
              <w:t>а</w:t>
            </w:r>
            <w:r w:rsidRPr="00D722D9">
              <w:rPr>
                <w:rFonts w:ascii="Times New Roman" w:hAnsi="Times New Roman" w:cs="Times New Roman"/>
                <w:sz w:val="24"/>
                <w:szCs w:val="24"/>
              </w:rPr>
              <w:t>ций (ежемесячное д</w:t>
            </w:r>
            <w:r w:rsidRPr="00D722D9">
              <w:rPr>
                <w:rFonts w:ascii="Times New Roman" w:hAnsi="Times New Roman" w:cs="Times New Roman"/>
                <w:sz w:val="24"/>
                <w:szCs w:val="24"/>
              </w:rPr>
              <w:t>е</w:t>
            </w:r>
            <w:r w:rsidRPr="00D722D9">
              <w:rPr>
                <w:rFonts w:ascii="Times New Roman" w:hAnsi="Times New Roman" w:cs="Times New Roman"/>
                <w:sz w:val="24"/>
                <w:szCs w:val="24"/>
              </w:rPr>
              <w:t>нежное вознагражд</w:t>
            </w:r>
            <w:r w:rsidRPr="00D722D9">
              <w:rPr>
                <w:rFonts w:ascii="Times New Roman" w:hAnsi="Times New Roman" w:cs="Times New Roman"/>
                <w:sz w:val="24"/>
                <w:szCs w:val="24"/>
              </w:rPr>
              <w:t>е</w:t>
            </w:r>
            <w:r w:rsidRPr="00D722D9">
              <w:rPr>
                <w:rFonts w:ascii="Times New Roman" w:hAnsi="Times New Roman" w:cs="Times New Roman"/>
                <w:sz w:val="24"/>
                <w:szCs w:val="24"/>
              </w:rPr>
              <w:t>ние за классное рук</w:t>
            </w:r>
            <w:r w:rsidRPr="00D722D9">
              <w:rPr>
                <w:rFonts w:ascii="Times New Roman" w:hAnsi="Times New Roman" w:cs="Times New Roman"/>
                <w:sz w:val="24"/>
                <w:szCs w:val="24"/>
              </w:rPr>
              <w:t>о</w:t>
            </w:r>
            <w:r w:rsidRPr="00D722D9">
              <w:rPr>
                <w:rFonts w:ascii="Times New Roman" w:hAnsi="Times New Roman" w:cs="Times New Roman"/>
                <w:sz w:val="24"/>
                <w:szCs w:val="24"/>
              </w:rPr>
              <w:t>водство педагогич</w:t>
            </w:r>
            <w:r w:rsidRPr="00D722D9">
              <w:rPr>
                <w:rFonts w:ascii="Times New Roman" w:hAnsi="Times New Roman" w:cs="Times New Roman"/>
                <w:sz w:val="24"/>
                <w:szCs w:val="24"/>
              </w:rPr>
              <w:t>е</w:t>
            </w:r>
            <w:r w:rsidRPr="00D722D9">
              <w:rPr>
                <w:rFonts w:ascii="Times New Roman" w:hAnsi="Times New Roman" w:cs="Times New Roman"/>
                <w:sz w:val="24"/>
                <w:szCs w:val="24"/>
              </w:rPr>
              <w:t>ским работникам м</w:t>
            </w:r>
            <w:r w:rsidRPr="00D722D9">
              <w:rPr>
                <w:rFonts w:ascii="Times New Roman" w:hAnsi="Times New Roman" w:cs="Times New Roman"/>
                <w:sz w:val="24"/>
                <w:szCs w:val="24"/>
              </w:rPr>
              <w:t>у</w:t>
            </w:r>
            <w:r w:rsidRPr="00D722D9">
              <w:rPr>
                <w:rFonts w:ascii="Times New Roman" w:hAnsi="Times New Roman" w:cs="Times New Roman"/>
                <w:sz w:val="24"/>
                <w:szCs w:val="24"/>
              </w:rPr>
              <w:t>ниципальных общ</w:t>
            </w:r>
            <w:r w:rsidRPr="00D722D9">
              <w:rPr>
                <w:rFonts w:ascii="Times New Roman" w:hAnsi="Times New Roman" w:cs="Times New Roman"/>
                <w:sz w:val="24"/>
                <w:szCs w:val="24"/>
              </w:rPr>
              <w:t>е</w:t>
            </w:r>
            <w:r w:rsidRPr="00D722D9">
              <w:rPr>
                <w:rFonts w:ascii="Times New Roman" w:hAnsi="Times New Roman" w:cs="Times New Roman"/>
                <w:sz w:val="24"/>
                <w:szCs w:val="24"/>
              </w:rPr>
              <w:t>образовательных о</w:t>
            </w:r>
            <w:r w:rsidRPr="00D722D9">
              <w:rPr>
                <w:rFonts w:ascii="Times New Roman" w:hAnsi="Times New Roman" w:cs="Times New Roman"/>
                <w:sz w:val="24"/>
                <w:szCs w:val="24"/>
              </w:rPr>
              <w:t>р</w:t>
            </w:r>
            <w:r w:rsidRPr="00D722D9">
              <w:rPr>
                <w:rFonts w:ascii="Times New Roman" w:hAnsi="Times New Roman" w:cs="Times New Roman"/>
                <w:sz w:val="24"/>
                <w:szCs w:val="24"/>
              </w:rPr>
              <w:t>ганизаций)</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3 567,480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10 702,440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11 014,920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3 567,480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10 702,440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11 014,920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3 567,480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10 702,440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11 014,920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«Региональный проект «Современная школа»</w:t>
            </w:r>
          </w:p>
          <w:p w:rsidR="00B924B7" w:rsidRPr="00D722D9" w:rsidRDefault="00B924B7" w:rsidP="007336EE">
            <w:pPr>
              <w:spacing w:after="0" w:line="240" w:lineRule="auto"/>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4 468,68606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1 568,89382</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2.1</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Мероприятие «Субс</w:t>
            </w:r>
            <w:r w:rsidRPr="00D722D9">
              <w:rPr>
                <w:rFonts w:ascii="Times New Roman" w:hAnsi="Times New Roman" w:cs="Times New Roman"/>
                <w:sz w:val="24"/>
                <w:szCs w:val="24"/>
              </w:rPr>
              <w:t>и</w:t>
            </w:r>
            <w:r w:rsidRPr="00D722D9">
              <w:rPr>
                <w:rFonts w:ascii="Times New Roman" w:hAnsi="Times New Roman" w:cs="Times New Roman"/>
                <w:sz w:val="24"/>
                <w:szCs w:val="24"/>
              </w:rPr>
              <w:t>дия на создание (о</w:t>
            </w:r>
            <w:r w:rsidRPr="00D722D9">
              <w:rPr>
                <w:rFonts w:ascii="Times New Roman" w:hAnsi="Times New Roman" w:cs="Times New Roman"/>
                <w:sz w:val="24"/>
                <w:szCs w:val="24"/>
              </w:rPr>
              <w:t>б</w:t>
            </w:r>
            <w:r w:rsidRPr="00D722D9">
              <w:rPr>
                <w:rFonts w:ascii="Times New Roman" w:hAnsi="Times New Roman" w:cs="Times New Roman"/>
                <w:sz w:val="24"/>
                <w:szCs w:val="24"/>
              </w:rPr>
              <w:t>новление) материал</w:t>
            </w:r>
            <w:r w:rsidRPr="00D722D9">
              <w:rPr>
                <w:rFonts w:ascii="Times New Roman" w:hAnsi="Times New Roman" w:cs="Times New Roman"/>
                <w:sz w:val="24"/>
                <w:szCs w:val="24"/>
              </w:rPr>
              <w:t>ь</w:t>
            </w:r>
            <w:r w:rsidRPr="00D722D9">
              <w:rPr>
                <w:rFonts w:ascii="Times New Roman" w:hAnsi="Times New Roman" w:cs="Times New Roman"/>
                <w:sz w:val="24"/>
                <w:szCs w:val="24"/>
              </w:rPr>
              <w:t>но-технической базы для реализации о</w:t>
            </w:r>
            <w:r w:rsidRPr="00D722D9">
              <w:rPr>
                <w:rFonts w:ascii="Times New Roman" w:hAnsi="Times New Roman" w:cs="Times New Roman"/>
                <w:sz w:val="24"/>
                <w:szCs w:val="24"/>
              </w:rPr>
              <w:t>с</w:t>
            </w:r>
            <w:r w:rsidRPr="00D722D9">
              <w:rPr>
                <w:rFonts w:ascii="Times New Roman" w:hAnsi="Times New Roman" w:cs="Times New Roman"/>
                <w:sz w:val="24"/>
                <w:szCs w:val="24"/>
              </w:rPr>
              <w:t>новных и дополн</w:t>
            </w:r>
            <w:r w:rsidRPr="00D722D9">
              <w:rPr>
                <w:rFonts w:ascii="Times New Roman" w:hAnsi="Times New Roman" w:cs="Times New Roman"/>
                <w:sz w:val="24"/>
                <w:szCs w:val="24"/>
              </w:rPr>
              <w:t>и</w:t>
            </w:r>
            <w:r w:rsidRPr="00D722D9">
              <w:rPr>
                <w:rFonts w:ascii="Times New Roman" w:hAnsi="Times New Roman" w:cs="Times New Roman"/>
                <w:sz w:val="24"/>
                <w:szCs w:val="24"/>
              </w:rPr>
              <w:t>тельных общеобраз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вательных программ цифрового и гуман</w:t>
            </w:r>
            <w:r w:rsidRPr="00D722D9">
              <w:rPr>
                <w:rFonts w:ascii="Times New Roman" w:hAnsi="Times New Roman" w:cs="Times New Roman"/>
                <w:sz w:val="24"/>
                <w:szCs w:val="24"/>
              </w:rPr>
              <w:t>и</w:t>
            </w:r>
            <w:r w:rsidRPr="00D722D9">
              <w:rPr>
                <w:rFonts w:ascii="Times New Roman" w:hAnsi="Times New Roman" w:cs="Times New Roman"/>
                <w:sz w:val="24"/>
                <w:szCs w:val="24"/>
              </w:rPr>
              <w:t>тарного профилей в общеобразовательных организациях, расп</w:t>
            </w:r>
            <w:r w:rsidRPr="00D722D9">
              <w:rPr>
                <w:rFonts w:ascii="Times New Roman" w:hAnsi="Times New Roman" w:cs="Times New Roman"/>
                <w:sz w:val="24"/>
                <w:szCs w:val="24"/>
              </w:rPr>
              <w:t>о</w:t>
            </w:r>
            <w:r w:rsidRPr="00D722D9">
              <w:rPr>
                <w:rFonts w:ascii="Times New Roman" w:hAnsi="Times New Roman" w:cs="Times New Roman"/>
                <w:sz w:val="24"/>
                <w:szCs w:val="24"/>
              </w:rPr>
              <w:t>ложенных в сельской местности и малых городах»</w:t>
            </w:r>
          </w:p>
          <w:p w:rsidR="00B924B7" w:rsidRPr="00D722D9" w:rsidRDefault="00B924B7" w:rsidP="007336EE">
            <w:pPr>
              <w:spacing w:after="0" w:line="240" w:lineRule="auto"/>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4 468,68606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4 468,68606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0,45134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44,68236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4 423,55236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2.2</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roofErr w:type="gramStart"/>
            <w:r w:rsidRPr="00D722D9">
              <w:rPr>
                <w:rFonts w:ascii="Times New Roman" w:eastAsia="Calibri" w:hAnsi="Times New Roman" w:cs="Times New Roman"/>
                <w:sz w:val="24"/>
                <w:szCs w:val="24"/>
                <w:lang w:eastAsia="en-US"/>
              </w:rPr>
              <w:t>Мероприятие «Созд</w:t>
            </w:r>
            <w:r w:rsidRPr="00D722D9">
              <w:rPr>
                <w:rFonts w:ascii="Times New Roman" w:eastAsia="Calibri" w:hAnsi="Times New Roman" w:cs="Times New Roman"/>
                <w:sz w:val="24"/>
                <w:szCs w:val="24"/>
                <w:lang w:eastAsia="en-US"/>
              </w:rPr>
              <w:t>а</w:t>
            </w:r>
            <w:r w:rsidRPr="00D722D9">
              <w:rPr>
                <w:rFonts w:ascii="Times New Roman" w:eastAsia="Calibri" w:hAnsi="Times New Roman" w:cs="Times New Roman"/>
                <w:sz w:val="24"/>
                <w:szCs w:val="24"/>
                <w:lang w:eastAsia="en-US"/>
              </w:rPr>
              <w:t xml:space="preserve">ние и обеспечение функционирования центров образования </w:t>
            </w:r>
            <w:proofErr w:type="spellStart"/>
            <w:r w:rsidRPr="00D722D9">
              <w:rPr>
                <w:rFonts w:ascii="Times New Roman" w:eastAsia="Calibri" w:hAnsi="Times New Roman" w:cs="Times New Roman"/>
                <w:sz w:val="24"/>
                <w:szCs w:val="24"/>
                <w:lang w:eastAsia="en-US"/>
              </w:rPr>
              <w:t>естественно-научной</w:t>
            </w:r>
            <w:proofErr w:type="spellEnd"/>
            <w:r w:rsidRPr="00D722D9">
              <w:rPr>
                <w:rFonts w:ascii="Times New Roman" w:eastAsia="Calibri" w:hAnsi="Times New Roman" w:cs="Times New Roman"/>
                <w:sz w:val="24"/>
                <w:szCs w:val="24"/>
                <w:lang w:eastAsia="en-US"/>
              </w:rPr>
              <w:t xml:space="preserve"> и технологической направленностей в общеобразовательных организациях, расп</w:t>
            </w:r>
            <w:r w:rsidRPr="00D722D9">
              <w:rPr>
                <w:rFonts w:ascii="Times New Roman" w:eastAsia="Calibri" w:hAnsi="Times New Roman" w:cs="Times New Roman"/>
                <w:sz w:val="24"/>
                <w:szCs w:val="24"/>
                <w:lang w:eastAsia="en-US"/>
              </w:rPr>
              <w:t>о</w:t>
            </w:r>
            <w:r w:rsidRPr="00D722D9">
              <w:rPr>
                <w:rFonts w:ascii="Times New Roman" w:eastAsia="Calibri" w:hAnsi="Times New Roman" w:cs="Times New Roman"/>
                <w:sz w:val="24"/>
                <w:szCs w:val="24"/>
                <w:lang w:eastAsia="en-US"/>
              </w:rPr>
              <w:t>ложенных в сельской местности и малых городах»</w:t>
            </w:r>
            <w:proofErr w:type="gramEnd"/>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1 568,89382</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1 568,89382</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0,15846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15,68736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1 553,04800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«Региональный проект «Успех кажд</w:t>
            </w:r>
            <w:r w:rsidRPr="00D722D9">
              <w:rPr>
                <w:rFonts w:ascii="Times New Roman" w:hAnsi="Times New Roman" w:cs="Times New Roman"/>
                <w:sz w:val="24"/>
                <w:szCs w:val="24"/>
              </w:rPr>
              <w:t>о</w:t>
            </w:r>
            <w:r w:rsidRPr="00D722D9">
              <w:rPr>
                <w:rFonts w:ascii="Times New Roman" w:hAnsi="Times New Roman" w:cs="Times New Roman"/>
                <w:sz w:val="24"/>
                <w:szCs w:val="24"/>
              </w:rPr>
              <w:t>го ребенка»»</w:t>
            </w:r>
          </w:p>
          <w:p w:rsidR="00B924B7" w:rsidRPr="00D722D9" w:rsidRDefault="00B924B7" w:rsidP="007336EE">
            <w:pPr>
              <w:spacing w:after="0" w:line="240" w:lineRule="auto"/>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2 631,16474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4 818,32506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3.1</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Мероприятие «Созд</w:t>
            </w:r>
            <w:r w:rsidRPr="00D722D9">
              <w:rPr>
                <w:rFonts w:ascii="Times New Roman" w:hAnsi="Times New Roman" w:cs="Times New Roman"/>
                <w:sz w:val="24"/>
                <w:szCs w:val="24"/>
              </w:rPr>
              <w:t>а</w:t>
            </w:r>
            <w:r w:rsidRPr="00D722D9">
              <w:rPr>
                <w:rFonts w:ascii="Times New Roman" w:hAnsi="Times New Roman" w:cs="Times New Roman"/>
                <w:sz w:val="24"/>
                <w:szCs w:val="24"/>
              </w:rPr>
              <w:t>ние в общеобразов</w:t>
            </w:r>
            <w:r w:rsidRPr="00D722D9">
              <w:rPr>
                <w:rFonts w:ascii="Times New Roman" w:hAnsi="Times New Roman" w:cs="Times New Roman"/>
                <w:sz w:val="24"/>
                <w:szCs w:val="24"/>
              </w:rPr>
              <w:t>а</w:t>
            </w:r>
            <w:r w:rsidRPr="00D722D9">
              <w:rPr>
                <w:rFonts w:ascii="Times New Roman" w:hAnsi="Times New Roman" w:cs="Times New Roman"/>
                <w:sz w:val="24"/>
                <w:szCs w:val="24"/>
              </w:rPr>
              <w:t>тельных организац</w:t>
            </w:r>
            <w:r w:rsidRPr="00D722D9">
              <w:rPr>
                <w:rFonts w:ascii="Times New Roman" w:hAnsi="Times New Roman" w:cs="Times New Roman"/>
                <w:sz w:val="24"/>
                <w:szCs w:val="24"/>
              </w:rPr>
              <w:t>и</w:t>
            </w:r>
            <w:r w:rsidRPr="00D722D9">
              <w:rPr>
                <w:rFonts w:ascii="Times New Roman" w:hAnsi="Times New Roman" w:cs="Times New Roman"/>
                <w:sz w:val="24"/>
                <w:szCs w:val="24"/>
              </w:rPr>
              <w:t>ях, расположенных в сельской местности и малых городах, усл</w:t>
            </w:r>
            <w:r w:rsidRPr="00D722D9">
              <w:rPr>
                <w:rFonts w:ascii="Times New Roman" w:hAnsi="Times New Roman" w:cs="Times New Roman"/>
                <w:sz w:val="24"/>
                <w:szCs w:val="24"/>
              </w:rPr>
              <w:t>о</w:t>
            </w:r>
            <w:r w:rsidRPr="00D722D9">
              <w:rPr>
                <w:rFonts w:ascii="Times New Roman" w:hAnsi="Times New Roman" w:cs="Times New Roman"/>
                <w:sz w:val="24"/>
                <w:szCs w:val="24"/>
              </w:rPr>
              <w:t>вий для занятий физ</w:t>
            </w:r>
            <w:r w:rsidRPr="00D722D9">
              <w:rPr>
                <w:rFonts w:ascii="Times New Roman" w:hAnsi="Times New Roman" w:cs="Times New Roman"/>
                <w:sz w:val="24"/>
                <w:szCs w:val="24"/>
              </w:rPr>
              <w:t>и</w:t>
            </w:r>
            <w:r w:rsidRPr="00D722D9">
              <w:rPr>
                <w:rFonts w:ascii="Times New Roman" w:hAnsi="Times New Roman" w:cs="Times New Roman"/>
                <w:sz w:val="24"/>
                <w:szCs w:val="24"/>
              </w:rPr>
              <w:t>ческой культурой и спортом»</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2 631,16474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4 818,32506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2 631,16474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4 818,32506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0,26575</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0,48666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26,30899</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48,17840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2 604,59000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4 769,66000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4</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«Региональный проект «Цифровая о</w:t>
            </w:r>
            <w:r w:rsidRPr="00D722D9">
              <w:rPr>
                <w:rFonts w:ascii="Times New Roman" w:hAnsi="Times New Roman" w:cs="Times New Roman"/>
                <w:sz w:val="24"/>
                <w:szCs w:val="24"/>
              </w:rPr>
              <w:t>б</w:t>
            </w:r>
            <w:r w:rsidRPr="00D722D9">
              <w:rPr>
                <w:rFonts w:ascii="Times New Roman" w:hAnsi="Times New Roman" w:cs="Times New Roman"/>
                <w:sz w:val="24"/>
                <w:szCs w:val="24"/>
              </w:rPr>
              <w:t>разовательная среда»»</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4 518,80222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5 699,23287</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4.1</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Мероприятие «Вн</w:t>
            </w:r>
            <w:r w:rsidRPr="00D722D9">
              <w:rPr>
                <w:rFonts w:ascii="Times New Roman" w:hAnsi="Times New Roman" w:cs="Times New Roman"/>
                <w:sz w:val="24"/>
                <w:szCs w:val="24"/>
              </w:rPr>
              <w:t>е</w:t>
            </w:r>
            <w:r w:rsidRPr="00D722D9">
              <w:rPr>
                <w:rFonts w:ascii="Times New Roman" w:hAnsi="Times New Roman" w:cs="Times New Roman"/>
                <w:sz w:val="24"/>
                <w:szCs w:val="24"/>
              </w:rPr>
              <w:t>дрение целевой мод</w:t>
            </w:r>
            <w:r w:rsidRPr="00D722D9">
              <w:rPr>
                <w:rFonts w:ascii="Times New Roman" w:hAnsi="Times New Roman" w:cs="Times New Roman"/>
                <w:sz w:val="24"/>
                <w:szCs w:val="24"/>
              </w:rPr>
              <w:t>е</w:t>
            </w:r>
            <w:r w:rsidRPr="00D722D9">
              <w:rPr>
                <w:rFonts w:ascii="Times New Roman" w:hAnsi="Times New Roman" w:cs="Times New Roman"/>
                <w:sz w:val="24"/>
                <w:szCs w:val="24"/>
              </w:rPr>
              <w:t>ли цифровой 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вательной среды в общеобразовательных организациях»</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4 518,80222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4 518,80222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0,45640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45,18346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4 473,16236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4.2</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Мероприятие «</w:t>
            </w:r>
            <w:r w:rsidRPr="00D722D9">
              <w:rPr>
                <w:rFonts w:ascii="Times New Roman" w:eastAsia="Calibri" w:hAnsi="Times New Roman" w:cs="Times New Roman"/>
                <w:sz w:val="24"/>
                <w:szCs w:val="24"/>
                <w:lang w:eastAsia="en-US"/>
              </w:rPr>
              <w:t>Обе</w:t>
            </w:r>
            <w:r w:rsidRPr="00D722D9">
              <w:rPr>
                <w:rFonts w:ascii="Times New Roman" w:eastAsia="Calibri" w:hAnsi="Times New Roman" w:cs="Times New Roman"/>
                <w:sz w:val="24"/>
                <w:szCs w:val="24"/>
                <w:lang w:eastAsia="en-US"/>
              </w:rPr>
              <w:t>с</w:t>
            </w:r>
            <w:r w:rsidRPr="00D722D9">
              <w:rPr>
                <w:rFonts w:ascii="Times New Roman" w:eastAsia="Calibri" w:hAnsi="Times New Roman" w:cs="Times New Roman"/>
                <w:sz w:val="24"/>
                <w:szCs w:val="24"/>
                <w:lang w:eastAsia="en-US"/>
              </w:rPr>
              <w:t>печение образов</w:t>
            </w:r>
            <w:r w:rsidRPr="00D722D9">
              <w:rPr>
                <w:rFonts w:ascii="Times New Roman" w:eastAsia="Calibri" w:hAnsi="Times New Roman" w:cs="Times New Roman"/>
                <w:sz w:val="24"/>
                <w:szCs w:val="24"/>
                <w:lang w:eastAsia="en-US"/>
              </w:rPr>
              <w:t>а</w:t>
            </w:r>
            <w:r w:rsidRPr="00D722D9">
              <w:rPr>
                <w:rFonts w:ascii="Times New Roman" w:eastAsia="Calibri" w:hAnsi="Times New Roman" w:cs="Times New Roman"/>
                <w:sz w:val="24"/>
                <w:szCs w:val="24"/>
                <w:lang w:eastAsia="en-US"/>
              </w:rPr>
              <w:t>тельных организаций материально-технической базой для внедрения цифровой образовательной ср</w:t>
            </w:r>
            <w:r w:rsidRPr="00D722D9">
              <w:rPr>
                <w:rFonts w:ascii="Times New Roman" w:eastAsia="Calibri" w:hAnsi="Times New Roman" w:cs="Times New Roman"/>
                <w:sz w:val="24"/>
                <w:szCs w:val="24"/>
                <w:lang w:eastAsia="en-US"/>
              </w:rPr>
              <w:t>е</w:t>
            </w:r>
            <w:r w:rsidRPr="00D722D9">
              <w:rPr>
                <w:rFonts w:ascii="Times New Roman" w:eastAsia="Calibri" w:hAnsi="Times New Roman" w:cs="Times New Roman"/>
                <w:sz w:val="24"/>
                <w:szCs w:val="24"/>
                <w:lang w:eastAsia="en-US"/>
              </w:rPr>
              <w:t>ды</w:t>
            </w: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5 699,23287</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5 699,23287</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0,57570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56 ,98659</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5 641,67058</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5</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«Укрепление м</w:t>
            </w:r>
            <w:r w:rsidRPr="00D722D9">
              <w:rPr>
                <w:rFonts w:ascii="Times New Roman" w:hAnsi="Times New Roman" w:cs="Times New Roman"/>
                <w:sz w:val="24"/>
                <w:szCs w:val="24"/>
              </w:rPr>
              <w:t>а</w:t>
            </w:r>
            <w:r w:rsidRPr="00D722D9">
              <w:rPr>
                <w:rFonts w:ascii="Times New Roman" w:hAnsi="Times New Roman" w:cs="Times New Roman"/>
                <w:sz w:val="24"/>
                <w:szCs w:val="24"/>
              </w:rPr>
              <w:t>териально-технической базы м</w:t>
            </w:r>
            <w:r w:rsidRPr="00D722D9">
              <w:rPr>
                <w:rFonts w:ascii="Times New Roman" w:hAnsi="Times New Roman" w:cs="Times New Roman"/>
                <w:sz w:val="24"/>
                <w:szCs w:val="24"/>
              </w:rPr>
              <w:t>у</w:t>
            </w:r>
            <w:r w:rsidRPr="00D722D9">
              <w:rPr>
                <w:rFonts w:ascii="Times New Roman" w:hAnsi="Times New Roman" w:cs="Times New Roman"/>
                <w:sz w:val="24"/>
                <w:szCs w:val="24"/>
              </w:rPr>
              <w:t>ниципальных 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вательных организ</w:t>
            </w:r>
            <w:r w:rsidRPr="00D722D9">
              <w:rPr>
                <w:rFonts w:ascii="Times New Roman" w:hAnsi="Times New Roman" w:cs="Times New Roman"/>
                <w:sz w:val="24"/>
                <w:szCs w:val="24"/>
              </w:rPr>
              <w:t>а</w:t>
            </w:r>
            <w:r w:rsidRPr="00D722D9">
              <w:rPr>
                <w:rFonts w:ascii="Times New Roman" w:hAnsi="Times New Roman" w:cs="Times New Roman"/>
                <w:sz w:val="24"/>
                <w:szCs w:val="24"/>
              </w:rPr>
              <w:t>ций Ивановской о</w:t>
            </w:r>
            <w:r w:rsidRPr="00D722D9">
              <w:rPr>
                <w:rFonts w:ascii="Times New Roman" w:hAnsi="Times New Roman" w:cs="Times New Roman"/>
                <w:sz w:val="24"/>
                <w:szCs w:val="24"/>
              </w:rPr>
              <w:t>б</w:t>
            </w:r>
            <w:r w:rsidRPr="00D722D9">
              <w:rPr>
                <w:rFonts w:ascii="Times New Roman" w:hAnsi="Times New Roman" w:cs="Times New Roman"/>
                <w:sz w:val="24"/>
                <w:szCs w:val="24"/>
              </w:rPr>
              <w:t>ласти»</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jc w:val="center"/>
              <w:rPr>
                <w:rFonts w:ascii="Times New Roman" w:hAnsi="Times New Roman" w:cs="Times New Roman"/>
                <w:bCs/>
                <w:sz w:val="24"/>
                <w:szCs w:val="24"/>
              </w:rPr>
            </w:pPr>
            <w:r w:rsidRPr="00D722D9">
              <w:rPr>
                <w:rFonts w:ascii="Times New Roman" w:hAnsi="Times New Roman" w:cs="Times New Roman"/>
                <w:bCs/>
                <w:sz w:val="24"/>
                <w:szCs w:val="24"/>
              </w:rPr>
              <w:t>6 315,78947</w:t>
            </w:r>
          </w:p>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3 157,89474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5.1</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Укрепление матер</w:t>
            </w:r>
            <w:r w:rsidRPr="00D722D9">
              <w:rPr>
                <w:rFonts w:ascii="Times New Roman" w:hAnsi="Times New Roman" w:cs="Times New Roman"/>
                <w:sz w:val="24"/>
                <w:szCs w:val="24"/>
              </w:rPr>
              <w:t>и</w:t>
            </w:r>
            <w:r w:rsidRPr="00D722D9">
              <w:rPr>
                <w:rFonts w:ascii="Times New Roman" w:hAnsi="Times New Roman" w:cs="Times New Roman"/>
                <w:sz w:val="24"/>
                <w:szCs w:val="24"/>
              </w:rPr>
              <w:t>ально-технической базы муниципальных образовательных о</w:t>
            </w:r>
            <w:r w:rsidRPr="00D722D9">
              <w:rPr>
                <w:rFonts w:ascii="Times New Roman" w:hAnsi="Times New Roman" w:cs="Times New Roman"/>
                <w:sz w:val="24"/>
                <w:szCs w:val="24"/>
              </w:rPr>
              <w:t>р</w:t>
            </w:r>
            <w:r w:rsidRPr="00D722D9">
              <w:rPr>
                <w:rFonts w:ascii="Times New Roman" w:hAnsi="Times New Roman" w:cs="Times New Roman"/>
                <w:sz w:val="24"/>
                <w:szCs w:val="24"/>
              </w:rPr>
              <w:t>ганизаций Ивановской области</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jc w:val="center"/>
              <w:rPr>
                <w:rFonts w:ascii="Times New Roman" w:hAnsi="Times New Roman" w:cs="Times New Roman"/>
                <w:bCs/>
                <w:sz w:val="24"/>
                <w:szCs w:val="24"/>
              </w:rPr>
            </w:pPr>
            <w:r w:rsidRPr="00D722D9">
              <w:rPr>
                <w:rFonts w:ascii="Times New Roman" w:hAnsi="Times New Roman" w:cs="Times New Roman"/>
                <w:bCs/>
                <w:sz w:val="24"/>
                <w:szCs w:val="24"/>
              </w:rPr>
              <w:t>6 315,78947</w:t>
            </w:r>
          </w:p>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3 157,89474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6 315,78947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3 157,89474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315,78947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157,89474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6 000,000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3 000,000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6</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«Осуществление дополнительных м</w:t>
            </w:r>
            <w:r w:rsidRPr="00D722D9">
              <w:rPr>
                <w:rFonts w:ascii="Times New Roman" w:hAnsi="Times New Roman" w:cs="Times New Roman"/>
                <w:sz w:val="24"/>
                <w:szCs w:val="24"/>
              </w:rPr>
              <w:t>е</w:t>
            </w:r>
            <w:r w:rsidRPr="00D722D9">
              <w:rPr>
                <w:rFonts w:ascii="Times New Roman" w:hAnsi="Times New Roman" w:cs="Times New Roman"/>
                <w:sz w:val="24"/>
                <w:szCs w:val="24"/>
              </w:rPr>
              <w:t>роприятий по проф</w:t>
            </w:r>
            <w:r w:rsidRPr="00D722D9">
              <w:rPr>
                <w:rFonts w:ascii="Times New Roman" w:hAnsi="Times New Roman" w:cs="Times New Roman"/>
                <w:sz w:val="24"/>
                <w:szCs w:val="24"/>
              </w:rPr>
              <w:t>и</w:t>
            </w:r>
            <w:r w:rsidRPr="00D722D9">
              <w:rPr>
                <w:rFonts w:ascii="Times New Roman" w:hAnsi="Times New Roman" w:cs="Times New Roman"/>
                <w:sz w:val="24"/>
                <w:szCs w:val="24"/>
              </w:rPr>
              <w:t>лактике и против</w:t>
            </w:r>
            <w:r w:rsidRPr="00D722D9">
              <w:rPr>
                <w:rFonts w:ascii="Times New Roman" w:hAnsi="Times New Roman" w:cs="Times New Roman"/>
                <w:sz w:val="24"/>
                <w:szCs w:val="24"/>
              </w:rPr>
              <w:t>о</w:t>
            </w:r>
            <w:r w:rsidRPr="00D722D9">
              <w:rPr>
                <w:rFonts w:ascii="Times New Roman" w:hAnsi="Times New Roman" w:cs="Times New Roman"/>
                <w:sz w:val="24"/>
                <w:szCs w:val="24"/>
              </w:rPr>
              <w:t>действию распростр</w:t>
            </w:r>
            <w:r w:rsidRPr="00D722D9">
              <w:rPr>
                <w:rFonts w:ascii="Times New Roman" w:hAnsi="Times New Roman" w:cs="Times New Roman"/>
                <w:sz w:val="24"/>
                <w:szCs w:val="24"/>
              </w:rPr>
              <w:t>а</w:t>
            </w:r>
            <w:r w:rsidRPr="00D722D9">
              <w:rPr>
                <w:rFonts w:ascii="Times New Roman" w:hAnsi="Times New Roman" w:cs="Times New Roman"/>
                <w:sz w:val="24"/>
                <w:szCs w:val="24"/>
              </w:rPr>
              <w:t xml:space="preserve">нения новой </w:t>
            </w:r>
            <w:proofErr w:type="spellStart"/>
            <w:r w:rsidRPr="00D722D9">
              <w:rPr>
                <w:rFonts w:ascii="Times New Roman" w:hAnsi="Times New Roman" w:cs="Times New Roman"/>
                <w:sz w:val="24"/>
                <w:szCs w:val="24"/>
              </w:rPr>
              <w:t>корон</w:t>
            </w:r>
            <w:r w:rsidRPr="00D722D9">
              <w:rPr>
                <w:rFonts w:ascii="Times New Roman" w:hAnsi="Times New Roman" w:cs="Times New Roman"/>
                <w:sz w:val="24"/>
                <w:szCs w:val="24"/>
              </w:rPr>
              <w:t>а</w:t>
            </w:r>
            <w:r w:rsidRPr="00D722D9">
              <w:rPr>
                <w:rFonts w:ascii="Times New Roman" w:hAnsi="Times New Roman" w:cs="Times New Roman"/>
                <w:sz w:val="24"/>
                <w:szCs w:val="24"/>
              </w:rPr>
              <w:t>вирусной</w:t>
            </w:r>
            <w:proofErr w:type="spellEnd"/>
            <w:r w:rsidRPr="00D722D9">
              <w:rPr>
                <w:rFonts w:ascii="Times New Roman" w:hAnsi="Times New Roman" w:cs="Times New Roman"/>
                <w:sz w:val="24"/>
                <w:szCs w:val="24"/>
              </w:rPr>
              <w:t xml:space="preserve"> инфекции (COVID-19) в мун</w:t>
            </w:r>
            <w:r w:rsidRPr="00D722D9">
              <w:rPr>
                <w:rFonts w:ascii="Times New Roman" w:hAnsi="Times New Roman" w:cs="Times New Roman"/>
                <w:sz w:val="24"/>
                <w:szCs w:val="24"/>
              </w:rPr>
              <w:t>и</w:t>
            </w:r>
            <w:r w:rsidRPr="00D722D9">
              <w:rPr>
                <w:rFonts w:ascii="Times New Roman" w:hAnsi="Times New Roman" w:cs="Times New Roman"/>
                <w:sz w:val="24"/>
                <w:szCs w:val="24"/>
              </w:rPr>
              <w:t>ципальных общеобр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зациях Ивановской области»</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925,16020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309,44256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6.1</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roofErr w:type="spellStart"/>
            <w:r w:rsidRPr="00D722D9">
              <w:rPr>
                <w:rFonts w:ascii="Times New Roman" w:hAnsi="Times New Roman" w:cs="Times New Roman"/>
                <w:sz w:val="24"/>
                <w:szCs w:val="24"/>
              </w:rPr>
              <w:t>Софинансирование</w:t>
            </w:r>
            <w:proofErr w:type="spellEnd"/>
            <w:r w:rsidRPr="00D722D9">
              <w:rPr>
                <w:rFonts w:ascii="Times New Roman" w:hAnsi="Times New Roman" w:cs="Times New Roman"/>
                <w:sz w:val="24"/>
                <w:szCs w:val="24"/>
              </w:rPr>
              <w:t xml:space="preserve"> расходных обяз</w:t>
            </w:r>
            <w:r w:rsidRPr="00D722D9">
              <w:rPr>
                <w:rFonts w:ascii="Times New Roman" w:hAnsi="Times New Roman" w:cs="Times New Roman"/>
                <w:sz w:val="24"/>
                <w:szCs w:val="24"/>
              </w:rPr>
              <w:t>а</w:t>
            </w:r>
            <w:r w:rsidRPr="00D722D9">
              <w:rPr>
                <w:rFonts w:ascii="Times New Roman" w:hAnsi="Times New Roman" w:cs="Times New Roman"/>
                <w:sz w:val="24"/>
                <w:szCs w:val="24"/>
              </w:rPr>
              <w:t>тельств органов мес</w:t>
            </w:r>
            <w:r w:rsidRPr="00D722D9">
              <w:rPr>
                <w:rFonts w:ascii="Times New Roman" w:hAnsi="Times New Roman" w:cs="Times New Roman"/>
                <w:sz w:val="24"/>
                <w:szCs w:val="24"/>
              </w:rPr>
              <w:t>т</w:t>
            </w:r>
            <w:r w:rsidRPr="00D722D9">
              <w:rPr>
                <w:rFonts w:ascii="Times New Roman" w:hAnsi="Times New Roman" w:cs="Times New Roman"/>
                <w:sz w:val="24"/>
                <w:szCs w:val="24"/>
              </w:rPr>
              <w:t>ного самоуправления по осуществлению дополнительных м</w:t>
            </w:r>
            <w:r w:rsidRPr="00D722D9">
              <w:rPr>
                <w:rFonts w:ascii="Times New Roman" w:hAnsi="Times New Roman" w:cs="Times New Roman"/>
                <w:sz w:val="24"/>
                <w:szCs w:val="24"/>
              </w:rPr>
              <w:t>е</w:t>
            </w:r>
            <w:r w:rsidRPr="00D722D9">
              <w:rPr>
                <w:rFonts w:ascii="Times New Roman" w:hAnsi="Times New Roman" w:cs="Times New Roman"/>
                <w:sz w:val="24"/>
                <w:szCs w:val="24"/>
              </w:rPr>
              <w:t>роприятий по проф</w:t>
            </w:r>
            <w:r w:rsidRPr="00D722D9">
              <w:rPr>
                <w:rFonts w:ascii="Times New Roman" w:hAnsi="Times New Roman" w:cs="Times New Roman"/>
                <w:sz w:val="24"/>
                <w:szCs w:val="24"/>
              </w:rPr>
              <w:t>и</w:t>
            </w:r>
            <w:r w:rsidRPr="00D722D9">
              <w:rPr>
                <w:rFonts w:ascii="Times New Roman" w:hAnsi="Times New Roman" w:cs="Times New Roman"/>
                <w:sz w:val="24"/>
                <w:szCs w:val="24"/>
              </w:rPr>
              <w:t>лактике и против</w:t>
            </w:r>
            <w:r w:rsidRPr="00D722D9">
              <w:rPr>
                <w:rFonts w:ascii="Times New Roman" w:hAnsi="Times New Roman" w:cs="Times New Roman"/>
                <w:sz w:val="24"/>
                <w:szCs w:val="24"/>
              </w:rPr>
              <w:t>о</w:t>
            </w:r>
            <w:r w:rsidRPr="00D722D9">
              <w:rPr>
                <w:rFonts w:ascii="Times New Roman" w:hAnsi="Times New Roman" w:cs="Times New Roman"/>
                <w:sz w:val="24"/>
                <w:szCs w:val="24"/>
              </w:rPr>
              <w:t>действию распростр</w:t>
            </w:r>
            <w:r w:rsidRPr="00D722D9">
              <w:rPr>
                <w:rFonts w:ascii="Times New Roman" w:hAnsi="Times New Roman" w:cs="Times New Roman"/>
                <w:sz w:val="24"/>
                <w:szCs w:val="24"/>
              </w:rPr>
              <w:t>а</w:t>
            </w:r>
            <w:r w:rsidRPr="00D722D9">
              <w:rPr>
                <w:rFonts w:ascii="Times New Roman" w:hAnsi="Times New Roman" w:cs="Times New Roman"/>
                <w:sz w:val="24"/>
                <w:szCs w:val="24"/>
              </w:rPr>
              <w:t xml:space="preserve">нения новой </w:t>
            </w:r>
            <w:proofErr w:type="spellStart"/>
            <w:r w:rsidRPr="00D722D9">
              <w:rPr>
                <w:rFonts w:ascii="Times New Roman" w:hAnsi="Times New Roman" w:cs="Times New Roman"/>
                <w:sz w:val="24"/>
                <w:szCs w:val="24"/>
              </w:rPr>
              <w:t>корон</w:t>
            </w:r>
            <w:r w:rsidRPr="00D722D9">
              <w:rPr>
                <w:rFonts w:ascii="Times New Roman" w:hAnsi="Times New Roman" w:cs="Times New Roman"/>
                <w:sz w:val="24"/>
                <w:szCs w:val="24"/>
              </w:rPr>
              <w:t>а</w:t>
            </w:r>
            <w:r w:rsidRPr="00D722D9">
              <w:rPr>
                <w:rFonts w:ascii="Times New Roman" w:hAnsi="Times New Roman" w:cs="Times New Roman"/>
                <w:sz w:val="24"/>
                <w:szCs w:val="24"/>
              </w:rPr>
              <w:t>вирусной</w:t>
            </w:r>
            <w:proofErr w:type="spellEnd"/>
            <w:r w:rsidRPr="00D722D9">
              <w:rPr>
                <w:rFonts w:ascii="Times New Roman" w:hAnsi="Times New Roman" w:cs="Times New Roman"/>
                <w:sz w:val="24"/>
                <w:szCs w:val="24"/>
              </w:rPr>
              <w:t xml:space="preserve"> инфекции (COVID-19) в мун</w:t>
            </w:r>
            <w:r w:rsidRPr="00D722D9">
              <w:rPr>
                <w:rFonts w:ascii="Times New Roman" w:hAnsi="Times New Roman" w:cs="Times New Roman"/>
                <w:sz w:val="24"/>
                <w:szCs w:val="24"/>
              </w:rPr>
              <w:t>и</w:t>
            </w:r>
            <w:r w:rsidRPr="00D722D9">
              <w:rPr>
                <w:rFonts w:ascii="Times New Roman" w:hAnsi="Times New Roman" w:cs="Times New Roman"/>
                <w:sz w:val="24"/>
                <w:szCs w:val="24"/>
              </w:rPr>
              <w:t>ципальных общеобр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зациях Ивановской области в 2020 году</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925,16020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925,16020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46,25801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878,90219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6.2.</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roofErr w:type="spellStart"/>
            <w:r w:rsidRPr="00D722D9">
              <w:rPr>
                <w:rFonts w:ascii="Times New Roman" w:hAnsi="Times New Roman" w:cs="Times New Roman"/>
                <w:sz w:val="24"/>
                <w:szCs w:val="24"/>
              </w:rPr>
              <w:t>Софинансирование</w:t>
            </w:r>
            <w:proofErr w:type="spellEnd"/>
            <w:r w:rsidRPr="00D722D9">
              <w:rPr>
                <w:rFonts w:ascii="Times New Roman" w:hAnsi="Times New Roman" w:cs="Times New Roman"/>
                <w:sz w:val="24"/>
                <w:szCs w:val="24"/>
              </w:rPr>
              <w:t xml:space="preserve"> расходных обяз</w:t>
            </w:r>
            <w:r w:rsidRPr="00D722D9">
              <w:rPr>
                <w:rFonts w:ascii="Times New Roman" w:hAnsi="Times New Roman" w:cs="Times New Roman"/>
                <w:sz w:val="24"/>
                <w:szCs w:val="24"/>
              </w:rPr>
              <w:t>а</w:t>
            </w:r>
            <w:r w:rsidRPr="00D722D9">
              <w:rPr>
                <w:rFonts w:ascii="Times New Roman" w:hAnsi="Times New Roman" w:cs="Times New Roman"/>
                <w:sz w:val="24"/>
                <w:szCs w:val="24"/>
              </w:rPr>
              <w:t>тельств органов мес</w:t>
            </w:r>
            <w:r w:rsidRPr="00D722D9">
              <w:rPr>
                <w:rFonts w:ascii="Times New Roman" w:hAnsi="Times New Roman" w:cs="Times New Roman"/>
                <w:sz w:val="24"/>
                <w:szCs w:val="24"/>
              </w:rPr>
              <w:t>т</w:t>
            </w:r>
            <w:r w:rsidRPr="00D722D9">
              <w:rPr>
                <w:rFonts w:ascii="Times New Roman" w:hAnsi="Times New Roman" w:cs="Times New Roman"/>
                <w:sz w:val="24"/>
                <w:szCs w:val="24"/>
              </w:rPr>
              <w:t>ного самоуправления по осуществлению дополнительных м</w:t>
            </w:r>
            <w:r w:rsidRPr="00D722D9">
              <w:rPr>
                <w:rFonts w:ascii="Times New Roman" w:hAnsi="Times New Roman" w:cs="Times New Roman"/>
                <w:sz w:val="24"/>
                <w:szCs w:val="24"/>
              </w:rPr>
              <w:t>е</w:t>
            </w:r>
            <w:r w:rsidRPr="00D722D9">
              <w:rPr>
                <w:rFonts w:ascii="Times New Roman" w:hAnsi="Times New Roman" w:cs="Times New Roman"/>
                <w:sz w:val="24"/>
                <w:szCs w:val="24"/>
              </w:rPr>
              <w:t>роприятий по проф</w:t>
            </w:r>
            <w:r w:rsidRPr="00D722D9">
              <w:rPr>
                <w:rFonts w:ascii="Times New Roman" w:hAnsi="Times New Roman" w:cs="Times New Roman"/>
                <w:sz w:val="24"/>
                <w:szCs w:val="24"/>
              </w:rPr>
              <w:t>и</w:t>
            </w:r>
            <w:r w:rsidRPr="00D722D9">
              <w:rPr>
                <w:rFonts w:ascii="Times New Roman" w:hAnsi="Times New Roman" w:cs="Times New Roman"/>
                <w:sz w:val="24"/>
                <w:szCs w:val="24"/>
              </w:rPr>
              <w:t>лактике и против</w:t>
            </w:r>
            <w:r w:rsidRPr="00D722D9">
              <w:rPr>
                <w:rFonts w:ascii="Times New Roman" w:hAnsi="Times New Roman" w:cs="Times New Roman"/>
                <w:sz w:val="24"/>
                <w:szCs w:val="24"/>
              </w:rPr>
              <w:t>о</w:t>
            </w:r>
            <w:r w:rsidRPr="00D722D9">
              <w:rPr>
                <w:rFonts w:ascii="Times New Roman" w:hAnsi="Times New Roman" w:cs="Times New Roman"/>
                <w:sz w:val="24"/>
                <w:szCs w:val="24"/>
              </w:rPr>
              <w:t>действию распростр</w:t>
            </w:r>
            <w:r w:rsidRPr="00D722D9">
              <w:rPr>
                <w:rFonts w:ascii="Times New Roman" w:hAnsi="Times New Roman" w:cs="Times New Roman"/>
                <w:sz w:val="24"/>
                <w:szCs w:val="24"/>
              </w:rPr>
              <w:t>а</w:t>
            </w:r>
            <w:r w:rsidRPr="00D722D9">
              <w:rPr>
                <w:rFonts w:ascii="Times New Roman" w:hAnsi="Times New Roman" w:cs="Times New Roman"/>
                <w:sz w:val="24"/>
                <w:szCs w:val="24"/>
              </w:rPr>
              <w:t xml:space="preserve">нения новой </w:t>
            </w:r>
            <w:proofErr w:type="spellStart"/>
            <w:r w:rsidRPr="00D722D9">
              <w:rPr>
                <w:rFonts w:ascii="Times New Roman" w:hAnsi="Times New Roman" w:cs="Times New Roman"/>
                <w:sz w:val="24"/>
                <w:szCs w:val="24"/>
              </w:rPr>
              <w:t>корон</w:t>
            </w:r>
            <w:r w:rsidRPr="00D722D9">
              <w:rPr>
                <w:rFonts w:ascii="Times New Roman" w:hAnsi="Times New Roman" w:cs="Times New Roman"/>
                <w:sz w:val="24"/>
                <w:szCs w:val="24"/>
              </w:rPr>
              <w:t>а</w:t>
            </w:r>
            <w:r w:rsidRPr="00D722D9">
              <w:rPr>
                <w:rFonts w:ascii="Times New Roman" w:hAnsi="Times New Roman" w:cs="Times New Roman"/>
                <w:sz w:val="24"/>
                <w:szCs w:val="24"/>
              </w:rPr>
              <w:t>вирусной</w:t>
            </w:r>
            <w:proofErr w:type="spellEnd"/>
            <w:r w:rsidRPr="00D722D9">
              <w:rPr>
                <w:rFonts w:ascii="Times New Roman" w:hAnsi="Times New Roman" w:cs="Times New Roman"/>
                <w:sz w:val="24"/>
                <w:szCs w:val="24"/>
              </w:rPr>
              <w:t xml:space="preserve"> инфекции (COVID-19) в мун</w:t>
            </w:r>
            <w:r w:rsidRPr="00D722D9">
              <w:rPr>
                <w:rFonts w:ascii="Times New Roman" w:hAnsi="Times New Roman" w:cs="Times New Roman"/>
                <w:sz w:val="24"/>
                <w:szCs w:val="24"/>
              </w:rPr>
              <w:t>и</w:t>
            </w:r>
            <w:r w:rsidRPr="00D722D9">
              <w:rPr>
                <w:rFonts w:ascii="Times New Roman" w:hAnsi="Times New Roman" w:cs="Times New Roman"/>
                <w:sz w:val="24"/>
                <w:szCs w:val="24"/>
              </w:rPr>
              <w:t>ципальных общеобр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зациях Ивановской области</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309,44256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309,44256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jc w:val="center"/>
              <w:rPr>
                <w:rFonts w:ascii="Times New Roman" w:hAnsi="Times New Roman" w:cs="Times New Roman"/>
                <w:sz w:val="24"/>
                <w:szCs w:val="24"/>
              </w:rPr>
            </w:pPr>
            <w:r w:rsidRPr="00D722D9">
              <w:rPr>
                <w:rFonts w:ascii="Times New Roman" w:hAnsi="Times New Roman" w:cs="Times New Roman"/>
                <w:sz w:val="24"/>
                <w:szCs w:val="24"/>
              </w:rPr>
              <w:t>15,47213</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jc w:val="center"/>
              <w:rPr>
                <w:rFonts w:ascii="Times New Roman" w:hAnsi="Times New Roman" w:cs="Times New Roman"/>
                <w:sz w:val="24"/>
                <w:szCs w:val="24"/>
              </w:rPr>
            </w:pPr>
            <w:r w:rsidRPr="00D722D9">
              <w:rPr>
                <w:rFonts w:ascii="Times New Roman" w:hAnsi="Times New Roman" w:cs="Times New Roman"/>
                <w:sz w:val="24"/>
                <w:szCs w:val="24"/>
              </w:rPr>
              <w:t>293,97043</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bl>
    <w:p w:rsidR="00B924B7" w:rsidRPr="00D722D9" w:rsidRDefault="00B924B7" w:rsidP="00B924B7">
      <w:pPr>
        <w:pStyle w:val="a7"/>
        <w:jc w:val="center"/>
        <w:sectPr w:rsidR="00B924B7" w:rsidRPr="00D722D9" w:rsidSect="007336EE">
          <w:pgSz w:w="16838" w:h="11906" w:orient="landscape"/>
          <w:pgMar w:top="567" w:right="992" w:bottom="1134" w:left="1134" w:header="709" w:footer="709" w:gutter="0"/>
          <w:cols w:space="720"/>
          <w:docGrid w:linePitch="299"/>
        </w:sectPr>
      </w:pP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lastRenderedPageBreak/>
        <w:t xml:space="preserve">Приложение 6 </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к постановлению администрации</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городского округа  Тейково Ивановской обла</w:t>
      </w:r>
      <w:r w:rsidRPr="00D722D9">
        <w:rPr>
          <w:rFonts w:ascii="Times New Roman" w:hAnsi="Times New Roman" w:cs="Times New Roman"/>
          <w:sz w:val="24"/>
          <w:szCs w:val="24"/>
        </w:rPr>
        <w:t>с</w:t>
      </w:r>
      <w:r w:rsidRPr="00D722D9">
        <w:rPr>
          <w:rFonts w:ascii="Times New Roman" w:hAnsi="Times New Roman" w:cs="Times New Roman"/>
          <w:sz w:val="24"/>
          <w:szCs w:val="24"/>
        </w:rPr>
        <w:t xml:space="preserve">ти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r w:rsidRPr="00D722D9">
        <w:rPr>
          <w:rFonts w:ascii="Times New Roman" w:hAnsi="Times New Roman" w:cs="Times New Roman"/>
          <w:sz w:val="24"/>
          <w:szCs w:val="24"/>
        </w:rPr>
        <w:t xml:space="preserve">от    15.04.2022    № 193    </w:t>
      </w:r>
    </w:p>
    <w:p w:rsidR="00B924B7" w:rsidRPr="00D722D9" w:rsidRDefault="00B924B7" w:rsidP="00B924B7">
      <w:pPr>
        <w:pStyle w:val="4"/>
        <w:spacing w:before="0" w:after="0"/>
        <w:jc w:val="center"/>
        <w:rPr>
          <w:b w:val="0"/>
          <w:sz w:val="24"/>
          <w:szCs w:val="24"/>
        </w:rPr>
      </w:pPr>
      <w:r w:rsidRPr="00D722D9">
        <w:rPr>
          <w:b w:val="0"/>
          <w:sz w:val="24"/>
          <w:szCs w:val="24"/>
        </w:rPr>
        <w:t>1.Паспорт подпрограммы</w:t>
      </w:r>
    </w:p>
    <w:p w:rsidR="00B924B7" w:rsidRPr="00D722D9" w:rsidRDefault="00B924B7" w:rsidP="00B924B7">
      <w:pPr>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7512"/>
      </w:tblGrid>
      <w:tr w:rsidR="00B924B7" w:rsidRPr="00D722D9" w:rsidTr="007336EE">
        <w:tc>
          <w:tcPr>
            <w:tcW w:w="280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Наименование подпр</w:t>
            </w:r>
            <w:r w:rsidRPr="00D722D9">
              <w:rPr>
                <w:rFonts w:ascii="Times New Roman" w:hAnsi="Times New Roman" w:cs="Times New Roman"/>
                <w:sz w:val="24"/>
                <w:szCs w:val="24"/>
              </w:rPr>
              <w:t>о</w:t>
            </w:r>
            <w:r w:rsidRPr="00D722D9">
              <w:rPr>
                <w:rFonts w:ascii="Times New Roman" w:hAnsi="Times New Roman" w:cs="Times New Roman"/>
                <w:sz w:val="24"/>
                <w:szCs w:val="24"/>
              </w:rPr>
              <w:t>граммы</w:t>
            </w:r>
          </w:p>
        </w:tc>
        <w:tc>
          <w:tcPr>
            <w:tcW w:w="751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spacing w:after="0" w:line="240" w:lineRule="auto"/>
              <w:ind w:firstLine="5"/>
              <w:rPr>
                <w:rFonts w:ascii="Times New Roman" w:hAnsi="Times New Roman" w:cs="Times New Roman"/>
                <w:sz w:val="24"/>
                <w:szCs w:val="24"/>
              </w:rPr>
            </w:pPr>
            <w:r w:rsidRPr="00D722D9">
              <w:rPr>
                <w:rFonts w:ascii="Times New Roman" w:hAnsi="Times New Roman" w:cs="Times New Roman"/>
                <w:sz w:val="24"/>
                <w:szCs w:val="24"/>
              </w:rPr>
              <w:t xml:space="preserve">«Реализация молодежной политики» </w:t>
            </w:r>
          </w:p>
        </w:tc>
      </w:tr>
      <w:tr w:rsidR="00B924B7" w:rsidRPr="00D722D9" w:rsidTr="007336EE">
        <w:tc>
          <w:tcPr>
            <w:tcW w:w="280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Срок реализации по</w:t>
            </w:r>
            <w:r w:rsidRPr="00D722D9">
              <w:rPr>
                <w:rFonts w:ascii="Times New Roman" w:hAnsi="Times New Roman" w:cs="Times New Roman"/>
                <w:sz w:val="24"/>
                <w:szCs w:val="24"/>
              </w:rPr>
              <w:t>д</w:t>
            </w:r>
            <w:r w:rsidRPr="00D722D9">
              <w:rPr>
                <w:rFonts w:ascii="Times New Roman" w:hAnsi="Times New Roman" w:cs="Times New Roman"/>
                <w:sz w:val="24"/>
                <w:szCs w:val="24"/>
              </w:rPr>
              <w:t>программы</w:t>
            </w:r>
          </w:p>
        </w:tc>
        <w:tc>
          <w:tcPr>
            <w:tcW w:w="751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spacing w:after="0" w:line="240" w:lineRule="auto"/>
              <w:ind w:firstLine="5"/>
              <w:rPr>
                <w:rFonts w:ascii="Times New Roman" w:hAnsi="Times New Roman" w:cs="Times New Roman"/>
                <w:sz w:val="24"/>
                <w:szCs w:val="24"/>
              </w:rPr>
            </w:pPr>
            <w:r w:rsidRPr="00D722D9">
              <w:rPr>
                <w:rFonts w:ascii="Times New Roman" w:hAnsi="Times New Roman" w:cs="Times New Roman"/>
                <w:sz w:val="24"/>
                <w:szCs w:val="24"/>
              </w:rPr>
              <w:t>2019-2024 годы</w:t>
            </w:r>
          </w:p>
        </w:tc>
      </w:tr>
      <w:tr w:rsidR="00B924B7" w:rsidRPr="00D722D9" w:rsidTr="007336EE">
        <w:tc>
          <w:tcPr>
            <w:tcW w:w="280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Исполнители подпр</w:t>
            </w:r>
            <w:r w:rsidRPr="00D722D9">
              <w:rPr>
                <w:rFonts w:ascii="Times New Roman" w:hAnsi="Times New Roman" w:cs="Times New Roman"/>
                <w:sz w:val="24"/>
                <w:szCs w:val="24"/>
              </w:rPr>
              <w:t>о</w:t>
            </w:r>
            <w:r w:rsidRPr="00D722D9">
              <w:rPr>
                <w:rFonts w:ascii="Times New Roman" w:hAnsi="Times New Roman" w:cs="Times New Roman"/>
                <w:sz w:val="24"/>
                <w:szCs w:val="24"/>
              </w:rPr>
              <w:t>граммы</w:t>
            </w:r>
          </w:p>
        </w:tc>
        <w:tc>
          <w:tcPr>
            <w:tcW w:w="751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spacing w:after="0" w:line="240" w:lineRule="auto"/>
              <w:ind w:firstLine="5"/>
              <w:rPr>
                <w:rFonts w:ascii="Times New Roman" w:hAnsi="Times New Roman" w:cs="Times New Roman"/>
                <w:sz w:val="24"/>
                <w:szCs w:val="24"/>
              </w:rPr>
            </w:pPr>
            <w:r w:rsidRPr="00D722D9">
              <w:rPr>
                <w:rFonts w:ascii="Times New Roman" w:hAnsi="Times New Roman" w:cs="Times New Roman"/>
                <w:sz w:val="24"/>
                <w:szCs w:val="24"/>
              </w:rPr>
              <w:t xml:space="preserve">Отдел образования администрации </w:t>
            </w:r>
            <w:proofErr w:type="gramStart"/>
            <w:r w:rsidRPr="00D722D9">
              <w:rPr>
                <w:rFonts w:ascii="Times New Roman" w:hAnsi="Times New Roman" w:cs="Times New Roman"/>
                <w:sz w:val="24"/>
                <w:szCs w:val="24"/>
              </w:rPr>
              <w:t>г</w:t>
            </w:r>
            <w:proofErr w:type="gramEnd"/>
            <w:r w:rsidRPr="00D722D9">
              <w:rPr>
                <w:rFonts w:ascii="Times New Roman" w:hAnsi="Times New Roman" w:cs="Times New Roman"/>
                <w:sz w:val="24"/>
                <w:szCs w:val="24"/>
              </w:rPr>
              <w:t>. Тейково</w:t>
            </w:r>
          </w:p>
        </w:tc>
      </w:tr>
      <w:tr w:rsidR="00B924B7" w:rsidRPr="00D722D9" w:rsidTr="007336EE">
        <w:tc>
          <w:tcPr>
            <w:tcW w:w="280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Задачи подпрограммы</w:t>
            </w:r>
          </w:p>
          <w:p w:rsidR="00B924B7" w:rsidRPr="00D722D9" w:rsidRDefault="00B924B7" w:rsidP="007336EE">
            <w:pPr>
              <w:pStyle w:val="Pro-Tab"/>
              <w:spacing w:before="0" w:after="0"/>
              <w:rPr>
                <w:rFonts w:ascii="Times New Roman" w:hAnsi="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924B7" w:rsidRPr="00D722D9" w:rsidRDefault="00B924B7" w:rsidP="007336EE">
            <w:pPr>
              <w:numPr>
                <w:ilvl w:val="0"/>
                <w:numId w:val="42"/>
              </w:numPr>
              <w:spacing w:after="0" w:line="240" w:lineRule="auto"/>
              <w:ind w:left="0"/>
              <w:rPr>
                <w:rFonts w:ascii="Times New Roman" w:hAnsi="Times New Roman" w:cs="Times New Roman"/>
                <w:sz w:val="24"/>
                <w:szCs w:val="24"/>
              </w:rPr>
            </w:pPr>
            <w:r w:rsidRPr="00D722D9">
              <w:rPr>
                <w:rFonts w:ascii="Times New Roman" w:hAnsi="Times New Roman" w:cs="Times New Roman"/>
                <w:sz w:val="24"/>
                <w:szCs w:val="24"/>
              </w:rPr>
              <w:t>Формирование системы ценностей с учетом многонациональной основы государства.</w:t>
            </w:r>
          </w:p>
          <w:p w:rsidR="00B924B7" w:rsidRPr="00D722D9" w:rsidRDefault="00B924B7" w:rsidP="007336EE">
            <w:pPr>
              <w:numPr>
                <w:ilvl w:val="0"/>
                <w:numId w:val="42"/>
              </w:numPr>
              <w:spacing w:after="0" w:line="240" w:lineRule="auto"/>
              <w:ind w:left="0"/>
              <w:rPr>
                <w:rFonts w:ascii="Times New Roman" w:hAnsi="Times New Roman" w:cs="Times New Roman"/>
                <w:sz w:val="24"/>
                <w:szCs w:val="24"/>
              </w:rPr>
            </w:pPr>
            <w:r w:rsidRPr="00D722D9">
              <w:rPr>
                <w:rFonts w:ascii="Times New Roman" w:hAnsi="Times New Roman" w:cs="Times New Roman"/>
                <w:sz w:val="24"/>
                <w:szCs w:val="24"/>
              </w:rPr>
              <w:t>Развитие просветительской работы с молодежью.</w:t>
            </w:r>
          </w:p>
          <w:p w:rsidR="00B924B7" w:rsidRPr="00D722D9" w:rsidRDefault="00B924B7" w:rsidP="007336EE">
            <w:pPr>
              <w:numPr>
                <w:ilvl w:val="0"/>
                <w:numId w:val="42"/>
              </w:numPr>
              <w:spacing w:after="0" w:line="240" w:lineRule="auto"/>
              <w:ind w:left="0"/>
              <w:rPr>
                <w:rFonts w:ascii="Times New Roman" w:hAnsi="Times New Roman" w:cs="Times New Roman"/>
                <w:sz w:val="24"/>
                <w:szCs w:val="24"/>
              </w:rPr>
            </w:pPr>
            <w:r w:rsidRPr="00D722D9">
              <w:rPr>
                <w:rFonts w:ascii="Times New Roman" w:hAnsi="Times New Roman" w:cs="Times New Roman"/>
                <w:sz w:val="24"/>
                <w:szCs w:val="24"/>
              </w:rPr>
              <w:t>Формирование ценностей здорового образа жизни.</w:t>
            </w:r>
          </w:p>
          <w:p w:rsidR="00B924B7" w:rsidRPr="00D722D9" w:rsidRDefault="00B924B7" w:rsidP="007336EE">
            <w:pPr>
              <w:numPr>
                <w:ilvl w:val="0"/>
                <w:numId w:val="42"/>
              </w:numPr>
              <w:spacing w:after="0" w:line="240" w:lineRule="auto"/>
              <w:ind w:left="0"/>
              <w:rPr>
                <w:rFonts w:ascii="Times New Roman" w:hAnsi="Times New Roman" w:cs="Times New Roman"/>
                <w:sz w:val="24"/>
                <w:szCs w:val="24"/>
              </w:rPr>
            </w:pPr>
            <w:r w:rsidRPr="00D722D9">
              <w:rPr>
                <w:rFonts w:ascii="Times New Roman" w:hAnsi="Times New Roman" w:cs="Times New Roman"/>
                <w:sz w:val="24"/>
                <w:szCs w:val="24"/>
              </w:rPr>
              <w:t>Создание условий для реализации потенциала молодежи в социально-экономической сфере (социально-экономическая поддержка молодых специалистов муниципальных учреждений социальной сферы горо</w:t>
            </w:r>
            <w:r w:rsidRPr="00D722D9">
              <w:rPr>
                <w:rFonts w:ascii="Times New Roman" w:hAnsi="Times New Roman" w:cs="Times New Roman"/>
                <w:sz w:val="24"/>
                <w:szCs w:val="24"/>
              </w:rPr>
              <w:t>д</w:t>
            </w:r>
            <w:r w:rsidRPr="00D722D9">
              <w:rPr>
                <w:rFonts w:ascii="Times New Roman" w:hAnsi="Times New Roman" w:cs="Times New Roman"/>
                <w:sz w:val="24"/>
                <w:szCs w:val="24"/>
              </w:rPr>
              <w:t>ского округа Тейково, организация целевой подготовки педагогов для работы в муниципальных образовательных организациях города Те</w:t>
            </w:r>
            <w:r w:rsidRPr="00D722D9">
              <w:rPr>
                <w:rFonts w:ascii="Times New Roman" w:hAnsi="Times New Roman" w:cs="Times New Roman"/>
                <w:sz w:val="24"/>
                <w:szCs w:val="24"/>
              </w:rPr>
              <w:t>й</w:t>
            </w:r>
            <w:r w:rsidRPr="00D722D9">
              <w:rPr>
                <w:rFonts w:ascii="Times New Roman" w:hAnsi="Times New Roman" w:cs="Times New Roman"/>
                <w:sz w:val="24"/>
                <w:szCs w:val="24"/>
              </w:rPr>
              <w:t>ково).</w:t>
            </w:r>
          </w:p>
          <w:p w:rsidR="00B924B7" w:rsidRPr="00D722D9" w:rsidRDefault="00B924B7" w:rsidP="007336EE">
            <w:pPr>
              <w:numPr>
                <w:ilvl w:val="0"/>
                <w:numId w:val="42"/>
              </w:numPr>
              <w:spacing w:after="0" w:line="240" w:lineRule="auto"/>
              <w:ind w:left="0"/>
              <w:rPr>
                <w:rFonts w:ascii="Times New Roman" w:hAnsi="Times New Roman" w:cs="Times New Roman"/>
                <w:sz w:val="24"/>
                <w:szCs w:val="24"/>
              </w:rPr>
            </w:pPr>
            <w:r w:rsidRPr="00D722D9">
              <w:rPr>
                <w:rFonts w:ascii="Times New Roman" w:hAnsi="Times New Roman" w:cs="Times New Roman"/>
                <w:sz w:val="24"/>
                <w:szCs w:val="24"/>
              </w:rPr>
              <w:t>Создание благоприятных условий для молодых семей, направленных на повышение рождаемости, формирование ценностей семейной кул</w:t>
            </w:r>
            <w:r w:rsidRPr="00D722D9">
              <w:rPr>
                <w:rFonts w:ascii="Times New Roman" w:hAnsi="Times New Roman" w:cs="Times New Roman"/>
                <w:sz w:val="24"/>
                <w:szCs w:val="24"/>
              </w:rPr>
              <w:t>ь</w:t>
            </w:r>
            <w:r w:rsidRPr="00D722D9">
              <w:rPr>
                <w:rFonts w:ascii="Times New Roman" w:hAnsi="Times New Roman" w:cs="Times New Roman"/>
                <w:sz w:val="24"/>
                <w:szCs w:val="24"/>
              </w:rPr>
              <w:t>туры и образа успешной молодой семьи, всестороннюю поддержку молодых семей.</w:t>
            </w:r>
          </w:p>
          <w:p w:rsidR="00B924B7" w:rsidRPr="00D722D9" w:rsidRDefault="00B924B7" w:rsidP="007336EE">
            <w:pPr>
              <w:numPr>
                <w:ilvl w:val="0"/>
                <w:numId w:val="42"/>
              </w:numPr>
              <w:spacing w:after="0" w:line="240" w:lineRule="auto"/>
              <w:ind w:left="0"/>
              <w:rPr>
                <w:rFonts w:ascii="Times New Roman" w:hAnsi="Times New Roman" w:cs="Times New Roman"/>
                <w:sz w:val="24"/>
                <w:szCs w:val="24"/>
              </w:rPr>
            </w:pPr>
            <w:r w:rsidRPr="00D722D9">
              <w:rPr>
                <w:rFonts w:ascii="Times New Roman" w:hAnsi="Times New Roman" w:cs="Times New Roman"/>
                <w:sz w:val="24"/>
                <w:szCs w:val="24"/>
              </w:rPr>
              <w:t>Формирование информационного поля, благоприятного для развития молодежи, интенсификация механизмов обратной связи между гос</w:t>
            </w:r>
            <w:r w:rsidRPr="00D722D9">
              <w:rPr>
                <w:rFonts w:ascii="Times New Roman" w:hAnsi="Times New Roman" w:cs="Times New Roman"/>
                <w:sz w:val="24"/>
                <w:szCs w:val="24"/>
              </w:rPr>
              <w:t>у</w:t>
            </w:r>
            <w:r w:rsidRPr="00D722D9">
              <w:rPr>
                <w:rFonts w:ascii="Times New Roman" w:hAnsi="Times New Roman" w:cs="Times New Roman"/>
                <w:sz w:val="24"/>
                <w:szCs w:val="24"/>
              </w:rPr>
              <w:t>дарственными структурами, общественными объединениями и мол</w:t>
            </w:r>
            <w:r w:rsidRPr="00D722D9">
              <w:rPr>
                <w:rFonts w:ascii="Times New Roman" w:hAnsi="Times New Roman" w:cs="Times New Roman"/>
                <w:sz w:val="24"/>
                <w:szCs w:val="24"/>
              </w:rPr>
              <w:t>о</w:t>
            </w:r>
            <w:r w:rsidRPr="00D722D9">
              <w:rPr>
                <w:rFonts w:ascii="Times New Roman" w:hAnsi="Times New Roman" w:cs="Times New Roman"/>
                <w:sz w:val="24"/>
                <w:szCs w:val="24"/>
              </w:rPr>
              <w:t>дежью, а также повышение эффективности использования информ</w:t>
            </w:r>
            <w:r w:rsidRPr="00D722D9">
              <w:rPr>
                <w:rFonts w:ascii="Times New Roman" w:hAnsi="Times New Roman" w:cs="Times New Roman"/>
                <w:sz w:val="24"/>
                <w:szCs w:val="24"/>
              </w:rPr>
              <w:t>а</w:t>
            </w:r>
            <w:r w:rsidRPr="00D722D9">
              <w:rPr>
                <w:rFonts w:ascii="Times New Roman" w:hAnsi="Times New Roman" w:cs="Times New Roman"/>
                <w:sz w:val="24"/>
                <w:szCs w:val="24"/>
              </w:rPr>
              <w:t>ционной инфраструктуры в интересах патриотического и гражданск</w:t>
            </w:r>
            <w:r w:rsidRPr="00D722D9">
              <w:rPr>
                <w:rFonts w:ascii="Times New Roman" w:hAnsi="Times New Roman" w:cs="Times New Roman"/>
                <w:sz w:val="24"/>
                <w:szCs w:val="24"/>
              </w:rPr>
              <w:t>о</w:t>
            </w:r>
            <w:r w:rsidRPr="00D722D9">
              <w:rPr>
                <w:rFonts w:ascii="Times New Roman" w:hAnsi="Times New Roman" w:cs="Times New Roman"/>
                <w:sz w:val="24"/>
                <w:szCs w:val="24"/>
              </w:rPr>
              <w:t>го воспитания молодежи.</w:t>
            </w:r>
          </w:p>
        </w:tc>
      </w:tr>
      <w:tr w:rsidR="00B924B7" w:rsidRPr="00D722D9" w:rsidTr="007336EE">
        <w:tc>
          <w:tcPr>
            <w:tcW w:w="280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Объём  ресурсного обеспечения подпр</w:t>
            </w:r>
            <w:r w:rsidRPr="00D722D9">
              <w:rPr>
                <w:rFonts w:ascii="Times New Roman" w:hAnsi="Times New Roman" w:cs="Times New Roman"/>
                <w:sz w:val="24"/>
                <w:szCs w:val="24"/>
              </w:rPr>
              <w:t>о</w:t>
            </w:r>
            <w:r w:rsidRPr="00D722D9">
              <w:rPr>
                <w:rFonts w:ascii="Times New Roman" w:hAnsi="Times New Roman" w:cs="Times New Roman"/>
                <w:sz w:val="24"/>
                <w:szCs w:val="24"/>
              </w:rPr>
              <w:t>граммы</w:t>
            </w:r>
          </w:p>
        </w:tc>
        <w:tc>
          <w:tcPr>
            <w:tcW w:w="751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xml:space="preserve">Общий объем бюджетных ассигнований: </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2019 год –485,43280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2020 год – 554,046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2021 год – 603,45850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2022 год – 712,38087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2023 год – 605,103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2024 год – 605,103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местный бюджет:</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2019 год – 421,12180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2020 год – 482,80908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2021 год – 533,59154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2022 год – 675,63087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2023 год – 605,103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2024 год – 605,103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областной бюджет:</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2019 год – 64,31100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2020 год – 71,23692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lastRenderedPageBreak/>
              <w:t>2021 год – 69,86696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2022 год – 36,750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2023 год – 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2024 год – 0 тыс. руб.</w:t>
            </w:r>
          </w:p>
        </w:tc>
      </w:tr>
      <w:tr w:rsidR="00B924B7" w:rsidRPr="00D722D9" w:rsidTr="007336EE">
        <w:tc>
          <w:tcPr>
            <w:tcW w:w="280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lastRenderedPageBreak/>
              <w:t>Ожидаемые результаты реализации подпр</w:t>
            </w:r>
            <w:r w:rsidRPr="00D722D9">
              <w:rPr>
                <w:rFonts w:ascii="Times New Roman" w:hAnsi="Times New Roman" w:cs="Times New Roman"/>
                <w:sz w:val="24"/>
                <w:szCs w:val="24"/>
              </w:rPr>
              <w:t>о</w:t>
            </w:r>
            <w:r w:rsidRPr="00D722D9">
              <w:rPr>
                <w:rFonts w:ascii="Times New Roman" w:hAnsi="Times New Roman" w:cs="Times New Roman"/>
                <w:sz w:val="24"/>
                <w:szCs w:val="24"/>
              </w:rPr>
              <w:t>граммы</w:t>
            </w:r>
          </w:p>
          <w:p w:rsidR="00B924B7" w:rsidRPr="00D722D9" w:rsidRDefault="00B924B7" w:rsidP="007336EE">
            <w:pPr>
              <w:pStyle w:val="Pro-Tab"/>
              <w:spacing w:before="0" w:after="0"/>
              <w:rPr>
                <w:rFonts w:ascii="Times New Roman" w:hAnsi="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Реализация подпрограммы позволит:</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 создать условия для воспитания патриотично настроенной молодежи с независимым мышлением, обладающей созидательным мировоззр</w:t>
            </w:r>
            <w:r w:rsidRPr="00D722D9">
              <w:rPr>
                <w:rFonts w:ascii="Times New Roman" w:hAnsi="Times New Roman" w:cs="Times New Roman"/>
                <w:sz w:val="24"/>
                <w:szCs w:val="24"/>
              </w:rPr>
              <w:t>е</w:t>
            </w:r>
            <w:r w:rsidRPr="00D722D9">
              <w:rPr>
                <w:rFonts w:ascii="Times New Roman" w:hAnsi="Times New Roman" w:cs="Times New Roman"/>
                <w:sz w:val="24"/>
                <w:szCs w:val="24"/>
              </w:rPr>
              <w:t>нием, профессиональными знаниями, демонстрирующей высокую культуру, в том числе культуру межнационального общения, ответс</w:t>
            </w:r>
            <w:r w:rsidRPr="00D722D9">
              <w:rPr>
                <w:rFonts w:ascii="Times New Roman" w:hAnsi="Times New Roman" w:cs="Times New Roman"/>
                <w:sz w:val="24"/>
                <w:szCs w:val="24"/>
              </w:rPr>
              <w:t>т</w:t>
            </w:r>
            <w:r w:rsidRPr="00D722D9">
              <w:rPr>
                <w:rFonts w:ascii="Times New Roman" w:hAnsi="Times New Roman" w:cs="Times New Roman"/>
                <w:sz w:val="24"/>
                <w:szCs w:val="24"/>
              </w:rPr>
              <w:t>венность и способность принимать самостоятельные решения, нац</w:t>
            </w:r>
            <w:r w:rsidRPr="00D722D9">
              <w:rPr>
                <w:rFonts w:ascii="Times New Roman" w:hAnsi="Times New Roman" w:cs="Times New Roman"/>
                <w:sz w:val="24"/>
                <w:szCs w:val="24"/>
              </w:rPr>
              <w:t>е</w:t>
            </w:r>
            <w:r w:rsidRPr="00D722D9">
              <w:rPr>
                <w:rFonts w:ascii="Times New Roman" w:hAnsi="Times New Roman" w:cs="Times New Roman"/>
                <w:sz w:val="24"/>
                <w:szCs w:val="24"/>
              </w:rPr>
              <w:t>ленные на повышение благосостояния страны, народа, и своей семьи;</w:t>
            </w:r>
          </w:p>
          <w:p w:rsidR="00B924B7" w:rsidRPr="00D722D9" w:rsidRDefault="00B924B7" w:rsidP="007336EE">
            <w:pPr>
              <w:pStyle w:val="ConsPlusNormal"/>
              <w:jc w:val="both"/>
              <w:rPr>
                <w:rFonts w:ascii="Times New Roman" w:hAnsi="Times New Roman" w:cs="Times New Roman"/>
                <w:sz w:val="24"/>
                <w:szCs w:val="24"/>
              </w:rPr>
            </w:pPr>
            <w:r w:rsidRPr="00D722D9">
              <w:rPr>
                <w:rFonts w:ascii="Times New Roman" w:hAnsi="Times New Roman" w:cs="Times New Roman"/>
                <w:sz w:val="24"/>
                <w:szCs w:val="24"/>
              </w:rPr>
              <w:t>- улучшить социально-экономическое положение молодежи города и увеличить степень ее вовлеченности в социально-экономическую жизнь города;</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 обеспечить организацию мероприятий, носящих общегородской и межмуниципальный характер, направленных на воспитание патри</w:t>
            </w:r>
            <w:r w:rsidRPr="00D722D9">
              <w:rPr>
                <w:rFonts w:ascii="Times New Roman" w:hAnsi="Times New Roman" w:cs="Times New Roman"/>
                <w:sz w:val="24"/>
                <w:szCs w:val="24"/>
              </w:rPr>
              <w:t>о</w:t>
            </w:r>
            <w:r w:rsidRPr="00D722D9">
              <w:rPr>
                <w:rFonts w:ascii="Times New Roman" w:hAnsi="Times New Roman" w:cs="Times New Roman"/>
                <w:sz w:val="24"/>
                <w:szCs w:val="24"/>
              </w:rPr>
              <w:t>тизма и любви к городу, сохранение исторической памяти, преемс</w:t>
            </w:r>
            <w:r w:rsidRPr="00D722D9">
              <w:rPr>
                <w:rFonts w:ascii="Times New Roman" w:hAnsi="Times New Roman" w:cs="Times New Roman"/>
                <w:sz w:val="24"/>
                <w:szCs w:val="24"/>
              </w:rPr>
              <w:t>т</w:t>
            </w:r>
            <w:r w:rsidRPr="00D722D9">
              <w:rPr>
                <w:rFonts w:ascii="Times New Roman" w:hAnsi="Times New Roman" w:cs="Times New Roman"/>
                <w:sz w:val="24"/>
                <w:szCs w:val="24"/>
              </w:rPr>
              <w:t>венности поколений, повышение значимости семейного отдыха.</w:t>
            </w:r>
          </w:p>
        </w:tc>
      </w:tr>
    </w:tbl>
    <w:p w:rsidR="00B924B7" w:rsidRPr="00D722D9" w:rsidRDefault="00B924B7" w:rsidP="00B924B7">
      <w:pPr>
        <w:pStyle w:val="a7"/>
        <w:jc w:val="cente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tabs>
          <w:tab w:val="left" w:pos="9332"/>
        </w:tabs>
        <w:rPr>
          <w:rFonts w:ascii="Times New Roman" w:hAnsi="Times New Roman" w:cs="Times New Roman"/>
          <w:sz w:val="24"/>
          <w:szCs w:val="24"/>
        </w:rPr>
      </w:pPr>
      <w:r w:rsidRPr="00D722D9">
        <w:rPr>
          <w:rFonts w:ascii="Times New Roman" w:hAnsi="Times New Roman" w:cs="Times New Roman"/>
          <w:sz w:val="24"/>
          <w:szCs w:val="24"/>
        </w:rPr>
        <w:tab/>
      </w:r>
    </w:p>
    <w:p w:rsidR="00B924B7" w:rsidRPr="00D722D9" w:rsidRDefault="00B924B7" w:rsidP="00B924B7">
      <w:pPr>
        <w:tabs>
          <w:tab w:val="left" w:pos="9332"/>
        </w:tabs>
        <w:rPr>
          <w:rFonts w:ascii="Times New Roman" w:hAnsi="Times New Roman" w:cs="Times New Roman"/>
          <w:sz w:val="24"/>
          <w:szCs w:val="24"/>
        </w:rPr>
      </w:pPr>
    </w:p>
    <w:p w:rsidR="00B924B7" w:rsidRPr="00D722D9" w:rsidRDefault="00B924B7" w:rsidP="00B924B7">
      <w:pPr>
        <w:tabs>
          <w:tab w:val="left" w:pos="9332"/>
        </w:tabs>
        <w:rPr>
          <w:rFonts w:ascii="Times New Roman" w:hAnsi="Times New Roman" w:cs="Times New Roman"/>
          <w:sz w:val="24"/>
          <w:szCs w:val="24"/>
        </w:rPr>
      </w:pPr>
    </w:p>
    <w:p w:rsidR="00B924B7" w:rsidRPr="00D722D9" w:rsidRDefault="00B924B7" w:rsidP="00B924B7">
      <w:pPr>
        <w:pStyle w:val="ConsPlusNonformat"/>
        <w:ind w:right="-1"/>
        <w:rPr>
          <w:rFonts w:ascii="Times New Roman" w:hAnsi="Times New Roman" w:cs="Times New Roman"/>
          <w:sz w:val="24"/>
          <w:szCs w:val="24"/>
        </w:rPr>
        <w:sectPr w:rsidR="00B924B7" w:rsidRPr="00D722D9" w:rsidSect="007336EE">
          <w:pgSz w:w="11906" w:h="16838"/>
          <w:pgMar w:top="851" w:right="567" w:bottom="993" w:left="1134" w:header="709" w:footer="709" w:gutter="0"/>
          <w:cols w:space="720"/>
          <w:docGrid w:linePitch="299"/>
        </w:sectPr>
      </w:pP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lastRenderedPageBreak/>
        <w:t xml:space="preserve">Приложение 7 </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к постановлению администрации</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городского округа  Тейково Ивановской области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r w:rsidRPr="00D722D9">
        <w:rPr>
          <w:rFonts w:ascii="Times New Roman" w:hAnsi="Times New Roman" w:cs="Times New Roman"/>
          <w:sz w:val="24"/>
          <w:szCs w:val="24"/>
        </w:rPr>
        <w:t xml:space="preserve">от    15.04.2022    № 193    </w:t>
      </w:r>
    </w:p>
    <w:p w:rsidR="00B924B7" w:rsidRPr="00D722D9" w:rsidRDefault="00B924B7" w:rsidP="00B924B7">
      <w:pPr>
        <w:tabs>
          <w:tab w:val="left" w:pos="9332"/>
        </w:tabs>
        <w:rPr>
          <w:rFonts w:ascii="Times New Roman" w:hAnsi="Times New Roman" w:cs="Times New Roman"/>
          <w:sz w:val="24"/>
          <w:szCs w:val="24"/>
        </w:rPr>
      </w:pPr>
    </w:p>
    <w:p w:rsidR="00B924B7" w:rsidRPr="00D722D9" w:rsidRDefault="00B924B7" w:rsidP="00B924B7">
      <w:pPr>
        <w:pStyle w:val="Pro-TabName"/>
        <w:spacing w:before="0" w:after="0"/>
        <w:jc w:val="center"/>
        <w:rPr>
          <w:rFonts w:ascii="Times New Roman" w:hAnsi="Times New Roman"/>
          <w:b w:val="0"/>
          <w:color w:val="auto"/>
          <w:sz w:val="24"/>
          <w:szCs w:val="24"/>
        </w:rPr>
      </w:pPr>
      <w:r w:rsidRPr="00D722D9">
        <w:rPr>
          <w:rFonts w:ascii="Times New Roman" w:hAnsi="Times New Roman"/>
          <w:b w:val="0"/>
          <w:color w:val="auto"/>
          <w:sz w:val="24"/>
          <w:szCs w:val="24"/>
        </w:rPr>
        <w:t>5. Ресурсное обеспечение мероприятий подпрограммы</w:t>
      </w:r>
    </w:p>
    <w:p w:rsidR="00B924B7" w:rsidRPr="00D722D9" w:rsidRDefault="00B924B7" w:rsidP="00B924B7">
      <w:pPr>
        <w:pStyle w:val="Pro-Gramma"/>
        <w:spacing w:before="0" w:line="240" w:lineRule="auto"/>
        <w:ind w:left="0"/>
        <w:jc w:val="right"/>
        <w:rPr>
          <w:rFonts w:ascii="Times New Roman" w:hAnsi="Times New Roman"/>
          <w:sz w:val="24"/>
        </w:rPr>
      </w:pPr>
      <w:r w:rsidRPr="00D722D9">
        <w:rPr>
          <w:rFonts w:ascii="Times New Roman" w:hAnsi="Times New Roman"/>
          <w:sz w:val="24"/>
        </w:rPr>
        <w:t xml:space="preserve"> (тыс</w:t>
      </w:r>
      <w:proofErr w:type="gramStart"/>
      <w:r w:rsidRPr="00D722D9">
        <w:rPr>
          <w:rFonts w:ascii="Times New Roman" w:hAnsi="Times New Roman"/>
          <w:sz w:val="24"/>
        </w:rPr>
        <w:t>.р</w:t>
      </w:r>
      <w:proofErr w:type="gramEnd"/>
      <w:r w:rsidRPr="00D722D9">
        <w:rPr>
          <w:rFonts w:ascii="Times New Roman" w:hAnsi="Times New Roman"/>
          <w:sz w:val="24"/>
        </w:rPr>
        <w:t>уб.)</w:t>
      </w:r>
    </w:p>
    <w:tbl>
      <w:tblPr>
        <w:tblW w:w="16302"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553"/>
        <w:gridCol w:w="850"/>
        <w:gridCol w:w="851"/>
        <w:gridCol w:w="992"/>
        <w:gridCol w:w="1134"/>
        <w:gridCol w:w="1134"/>
        <w:gridCol w:w="1134"/>
        <w:gridCol w:w="1134"/>
        <w:gridCol w:w="1134"/>
        <w:gridCol w:w="1276"/>
        <w:gridCol w:w="1417"/>
        <w:gridCol w:w="1134"/>
        <w:gridCol w:w="1134"/>
      </w:tblGrid>
      <w:tr w:rsidR="00B924B7" w:rsidRPr="00D722D9" w:rsidTr="00B924B7">
        <w:trPr>
          <w:tblHeader/>
        </w:trPr>
        <w:tc>
          <w:tcPr>
            <w:tcW w:w="425" w:type="dxa"/>
          </w:tcPr>
          <w:p w:rsidR="00B924B7" w:rsidRPr="00D722D9" w:rsidRDefault="00B924B7" w:rsidP="007336EE">
            <w:pPr>
              <w:keepNext/>
              <w:spacing w:after="0" w:line="240" w:lineRule="auto"/>
              <w:rPr>
                <w:rFonts w:ascii="Times New Roman" w:hAnsi="Times New Roman" w:cs="Times New Roman"/>
                <w:sz w:val="24"/>
                <w:szCs w:val="24"/>
              </w:rPr>
            </w:pPr>
            <w:r w:rsidRPr="00D722D9">
              <w:rPr>
                <w:rFonts w:ascii="Times New Roman" w:hAnsi="Times New Roman" w:cs="Times New Roman"/>
                <w:sz w:val="24"/>
                <w:szCs w:val="24"/>
              </w:rPr>
              <w:t xml:space="preserve">№ </w:t>
            </w:r>
            <w:proofErr w:type="spellStart"/>
            <w:proofErr w:type="gramStart"/>
            <w:r w:rsidRPr="00D722D9">
              <w:rPr>
                <w:rFonts w:ascii="Times New Roman" w:hAnsi="Times New Roman" w:cs="Times New Roman"/>
                <w:sz w:val="24"/>
                <w:szCs w:val="24"/>
              </w:rPr>
              <w:t>п</w:t>
            </w:r>
            <w:proofErr w:type="spellEnd"/>
            <w:proofErr w:type="gramEnd"/>
            <w:r w:rsidRPr="00D722D9">
              <w:rPr>
                <w:rFonts w:ascii="Times New Roman" w:hAnsi="Times New Roman" w:cs="Times New Roman"/>
                <w:sz w:val="24"/>
                <w:szCs w:val="24"/>
              </w:rPr>
              <w:t>/</w:t>
            </w:r>
            <w:proofErr w:type="spellStart"/>
            <w:r w:rsidRPr="00D722D9">
              <w:rPr>
                <w:rFonts w:ascii="Times New Roman" w:hAnsi="Times New Roman" w:cs="Times New Roman"/>
                <w:sz w:val="24"/>
                <w:szCs w:val="24"/>
              </w:rPr>
              <w:t>п</w:t>
            </w:r>
            <w:proofErr w:type="spellEnd"/>
          </w:p>
        </w:tc>
        <w:tc>
          <w:tcPr>
            <w:tcW w:w="2553" w:type="dxa"/>
          </w:tcPr>
          <w:p w:rsidR="00B924B7" w:rsidRPr="00D722D9" w:rsidRDefault="00B924B7" w:rsidP="007336EE">
            <w:pPr>
              <w:keepNext/>
              <w:spacing w:after="0" w:line="240" w:lineRule="auto"/>
              <w:rPr>
                <w:rFonts w:ascii="Times New Roman" w:hAnsi="Times New Roman" w:cs="Times New Roman"/>
                <w:sz w:val="24"/>
                <w:szCs w:val="24"/>
              </w:rPr>
            </w:pPr>
            <w:r w:rsidRPr="00D722D9">
              <w:rPr>
                <w:rFonts w:ascii="Times New Roman" w:hAnsi="Times New Roman" w:cs="Times New Roman"/>
                <w:sz w:val="24"/>
                <w:szCs w:val="24"/>
              </w:rPr>
              <w:t>Наименование мер</w:t>
            </w:r>
            <w:r w:rsidRPr="00D722D9">
              <w:rPr>
                <w:rFonts w:ascii="Times New Roman" w:hAnsi="Times New Roman" w:cs="Times New Roman"/>
                <w:sz w:val="24"/>
                <w:szCs w:val="24"/>
              </w:rPr>
              <w:t>о</w:t>
            </w:r>
            <w:r w:rsidRPr="00D722D9">
              <w:rPr>
                <w:rFonts w:ascii="Times New Roman" w:hAnsi="Times New Roman" w:cs="Times New Roman"/>
                <w:sz w:val="24"/>
                <w:szCs w:val="24"/>
              </w:rPr>
              <w:t xml:space="preserve">приятия / </w:t>
            </w:r>
            <w:r w:rsidRPr="00D722D9">
              <w:rPr>
                <w:rFonts w:ascii="Times New Roman" w:hAnsi="Times New Roman" w:cs="Times New Roman"/>
                <w:sz w:val="24"/>
                <w:szCs w:val="24"/>
              </w:rPr>
              <w:br/>
              <w:t>Источник ресурсного обеспечения</w:t>
            </w:r>
          </w:p>
        </w:tc>
        <w:tc>
          <w:tcPr>
            <w:tcW w:w="850" w:type="dxa"/>
          </w:tcPr>
          <w:p w:rsidR="00B924B7" w:rsidRPr="00D722D9" w:rsidRDefault="00B924B7" w:rsidP="007336EE">
            <w:pPr>
              <w:keepNext/>
              <w:spacing w:after="0" w:line="240" w:lineRule="auto"/>
              <w:rPr>
                <w:rFonts w:ascii="Times New Roman" w:hAnsi="Times New Roman" w:cs="Times New Roman"/>
                <w:sz w:val="24"/>
                <w:szCs w:val="24"/>
              </w:rPr>
            </w:pPr>
            <w:r w:rsidRPr="00D722D9">
              <w:rPr>
                <w:rFonts w:ascii="Times New Roman" w:hAnsi="Times New Roman" w:cs="Times New Roman"/>
                <w:sz w:val="24"/>
                <w:szCs w:val="24"/>
              </w:rPr>
              <w:t>И</w:t>
            </w:r>
            <w:r w:rsidRPr="00D722D9">
              <w:rPr>
                <w:rFonts w:ascii="Times New Roman" w:hAnsi="Times New Roman" w:cs="Times New Roman"/>
                <w:sz w:val="24"/>
                <w:szCs w:val="24"/>
              </w:rPr>
              <w:t>с</w:t>
            </w:r>
            <w:r w:rsidRPr="00D722D9">
              <w:rPr>
                <w:rFonts w:ascii="Times New Roman" w:hAnsi="Times New Roman" w:cs="Times New Roman"/>
                <w:sz w:val="24"/>
                <w:szCs w:val="24"/>
              </w:rPr>
              <w:t>по</w:t>
            </w:r>
            <w:r w:rsidRPr="00D722D9">
              <w:rPr>
                <w:rFonts w:ascii="Times New Roman" w:hAnsi="Times New Roman" w:cs="Times New Roman"/>
                <w:sz w:val="24"/>
                <w:szCs w:val="24"/>
              </w:rPr>
              <w:t>л</w:t>
            </w:r>
            <w:r w:rsidRPr="00D722D9">
              <w:rPr>
                <w:rFonts w:ascii="Times New Roman" w:hAnsi="Times New Roman" w:cs="Times New Roman"/>
                <w:sz w:val="24"/>
                <w:szCs w:val="24"/>
              </w:rPr>
              <w:t>н</w:t>
            </w:r>
            <w:r w:rsidRPr="00D722D9">
              <w:rPr>
                <w:rFonts w:ascii="Times New Roman" w:hAnsi="Times New Roman" w:cs="Times New Roman"/>
                <w:sz w:val="24"/>
                <w:szCs w:val="24"/>
              </w:rPr>
              <w:t>и</w:t>
            </w:r>
            <w:r w:rsidRPr="00D722D9">
              <w:rPr>
                <w:rFonts w:ascii="Times New Roman" w:hAnsi="Times New Roman" w:cs="Times New Roman"/>
                <w:sz w:val="24"/>
                <w:szCs w:val="24"/>
              </w:rPr>
              <w:t>тель</w:t>
            </w:r>
          </w:p>
        </w:tc>
        <w:tc>
          <w:tcPr>
            <w:tcW w:w="851" w:type="dxa"/>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2014</w:t>
            </w:r>
          </w:p>
        </w:tc>
        <w:tc>
          <w:tcPr>
            <w:tcW w:w="992" w:type="dxa"/>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2015</w:t>
            </w:r>
          </w:p>
        </w:tc>
        <w:tc>
          <w:tcPr>
            <w:tcW w:w="1134" w:type="dxa"/>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2016</w:t>
            </w:r>
          </w:p>
        </w:tc>
        <w:tc>
          <w:tcPr>
            <w:tcW w:w="1134" w:type="dxa"/>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2017</w:t>
            </w:r>
          </w:p>
        </w:tc>
        <w:tc>
          <w:tcPr>
            <w:tcW w:w="1134" w:type="dxa"/>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2018</w:t>
            </w:r>
          </w:p>
        </w:tc>
        <w:tc>
          <w:tcPr>
            <w:tcW w:w="1134" w:type="dxa"/>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2019</w:t>
            </w:r>
          </w:p>
        </w:tc>
        <w:tc>
          <w:tcPr>
            <w:tcW w:w="1134" w:type="dxa"/>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2020</w:t>
            </w:r>
          </w:p>
        </w:tc>
        <w:tc>
          <w:tcPr>
            <w:tcW w:w="1276" w:type="dxa"/>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2021</w:t>
            </w:r>
          </w:p>
        </w:tc>
        <w:tc>
          <w:tcPr>
            <w:tcW w:w="1417" w:type="dxa"/>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2022</w:t>
            </w:r>
          </w:p>
        </w:tc>
        <w:tc>
          <w:tcPr>
            <w:tcW w:w="1134" w:type="dxa"/>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2023</w:t>
            </w:r>
          </w:p>
        </w:tc>
        <w:tc>
          <w:tcPr>
            <w:tcW w:w="1134" w:type="dxa"/>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2024</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xml:space="preserve"> «Меры социально-экономической </w:t>
            </w:r>
            <w:proofErr w:type="gramStart"/>
            <w:r w:rsidRPr="00D722D9">
              <w:rPr>
                <w:rFonts w:ascii="Times New Roman" w:hAnsi="Times New Roman" w:cs="Times New Roman"/>
                <w:sz w:val="24"/>
                <w:szCs w:val="24"/>
              </w:rPr>
              <w:t>по</w:t>
            </w:r>
            <w:r w:rsidRPr="00D722D9">
              <w:rPr>
                <w:rFonts w:ascii="Times New Roman" w:hAnsi="Times New Roman" w:cs="Times New Roman"/>
                <w:sz w:val="24"/>
                <w:szCs w:val="24"/>
              </w:rPr>
              <w:t>д</w:t>
            </w:r>
            <w:r w:rsidRPr="00D722D9">
              <w:rPr>
                <w:rFonts w:ascii="Times New Roman" w:hAnsi="Times New Roman" w:cs="Times New Roman"/>
                <w:sz w:val="24"/>
                <w:szCs w:val="24"/>
              </w:rPr>
              <w:t>держки  молодых сп</w:t>
            </w:r>
            <w:r w:rsidRPr="00D722D9">
              <w:rPr>
                <w:rFonts w:ascii="Times New Roman" w:hAnsi="Times New Roman" w:cs="Times New Roman"/>
                <w:sz w:val="24"/>
                <w:szCs w:val="24"/>
              </w:rPr>
              <w:t>е</w:t>
            </w:r>
            <w:r w:rsidRPr="00D722D9">
              <w:rPr>
                <w:rFonts w:ascii="Times New Roman" w:hAnsi="Times New Roman" w:cs="Times New Roman"/>
                <w:sz w:val="24"/>
                <w:szCs w:val="24"/>
              </w:rPr>
              <w:t>циалистов муниц</w:t>
            </w:r>
            <w:r w:rsidRPr="00D722D9">
              <w:rPr>
                <w:rFonts w:ascii="Times New Roman" w:hAnsi="Times New Roman" w:cs="Times New Roman"/>
                <w:sz w:val="24"/>
                <w:szCs w:val="24"/>
              </w:rPr>
              <w:t>и</w:t>
            </w:r>
            <w:r w:rsidRPr="00D722D9">
              <w:rPr>
                <w:rFonts w:ascii="Times New Roman" w:hAnsi="Times New Roman" w:cs="Times New Roman"/>
                <w:sz w:val="24"/>
                <w:szCs w:val="24"/>
              </w:rPr>
              <w:t>пальных учреждений социальной сферы  городского округа</w:t>
            </w:r>
            <w:proofErr w:type="gramEnd"/>
            <w:r w:rsidRPr="00D722D9">
              <w:rPr>
                <w:rFonts w:ascii="Times New Roman" w:hAnsi="Times New Roman" w:cs="Times New Roman"/>
                <w:sz w:val="24"/>
                <w:szCs w:val="24"/>
              </w:rPr>
              <w:t xml:space="preserve"> Тейково»</w:t>
            </w:r>
          </w:p>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всего:</w:t>
            </w:r>
          </w:p>
        </w:tc>
        <w:tc>
          <w:tcPr>
            <w:tcW w:w="850" w:type="dxa"/>
            <w:vMerge w:val="restart"/>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Отдел обр</w:t>
            </w:r>
            <w:r w:rsidRPr="00D722D9">
              <w:rPr>
                <w:rFonts w:ascii="Times New Roman" w:hAnsi="Times New Roman"/>
                <w:sz w:val="24"/>
                <w:szCs w:val="24"/>
              </w:rPr>
              <w:t>а</w:t>
            </w:r>
            <w:r w:rsidRPr="00D722D9">
              <w:rPr>
                <w:rFonts w:ascii="Times New Roman" w:hAnsi="Times New Roman"/>
                <w:sz w:val="24"/>
                <w:szCs w:val="24"/>
              </w:rPr>
              <w:t>зов</w:t>
            </w:r>
            <w:r w:rsidRPr="00D722D9">
              <w:rPr>
                <w:rFonts w:ascii="Times New Roman" w:hAnsi="Times New Roman"/>
                <w:sz w:val="24"/>
                <w:szCs w:val="24"/>
              </w:rPr>
              <w:t>а</w:t>
            </w:r>
            <w:r w:rsidRPr="00D722D9">
              <w:rPr>
                <w:rFonts w:ascii="Times New Roman" w:hAnsi="Times New Roman"/>
                <w:sz w:val="24"/>
                <w:szCs w:val="24"/>
              </w:rPr>
              <w:t>ния</w:t>
            </w:r>
          </w:p>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485,43280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554,046</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603,45850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712,38087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850" w:type="dxa"/>
            <w:vMerge/>
            <w:vAlign w:val="center"/>
          </w:tcPr>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485,43280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554,046</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603,45850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712,38087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850" w:type="dxa"/>
            <w:vMerge/>
            <w:vAlign w:val="center"/>
          </w:tcPr>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421,12180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482,80908</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533,59154</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675,63087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850" w:type="dxa"/>
            <w:vMerge/>
            <w:vAlign w:val="center"/>
          </w:tcPr>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64,31100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71,23692</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69,86696</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36,750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w:t>
            </w: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«Организация  мероприятий, нос</w:t>
            </w:r>
            <w:r w:rsidRPr="00D722D9">
              <w:rPr>
                <w:rFonts w:ascii="Times New Roman" w:hAnsi="Times New Roman" w:cs="Times New Roman"/>
                <w:sz w:val="24"/>
                <w:szCs w:val="24"/>
              </w:rPr>
              <w:t>я</w:t>
            </w:r>
            <w:r w:rsidRPr="00D722D9">
              <w:rPr>
                <w:rFonts w:ascii="Times New Roman" w:hAnsi="Times New Roman" w:cs="Times New Roman"/>
                <w:sz w:val="24"/>
                <w:szCs w:val="24"/>
              </w:rPr>
              <w:t>щих общегородской и межмуниципальный характер»</w:t>
            </w:r>
          </w:p>
        </w:tc>
        <w:tc>
          <w:tcPr>
            <w:tcW w:w="85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Отдел обр</w:t>
            </w:r>
            <w:r w:rsidRPr="00D722D9">
              <w:rPr>
                <w:rFonts w:ascii="Times New Roman" w:hAnsi="Times New Roman"/>
                <w:sz w:val="24"/>
                <w:szCs w:val="24"/>
              </w:rPr>
              <w:t>а</w:t>
            </w:r>
            <w:r w:rsidRPr="00D722D9">
              <w:rPr>
                <w:rFonts w:ascii="Times New Roman" w:hAnsi="Times New Roman"/>
                <w:sz w:val="24"/>
                <w:szCs w:val="24"/>
              </w:rPr>
              <w:t>зов</w:t>
            </w:r>
            <w:r w:rsidRPr="00D722D9">
              <w:rPr>
                <w:rFonts w:ascii="Times New Roman" w:hAnsi="Times New Roman"/>
                <w:sz w:val="24"/>
                <w:szCs w:val="24"/>
              </w:rPr>
              <w:t>а</w:t>
            </w:r>
            <w:r w:rsidRPr="00D722D9">
              <w:rPr>
                <w:rFonts w:ascii="Times New Roman" w:hAnsi="Times New Roman"/>
                <w:sz w:val="24"/>
                <w:szCs w:val="24"/>
              </w:rPr>
              <w:t>ния</w:t>
            </w:r>
          </w:p>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33,38680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138,000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123,85850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850" w:type="dxa"/>
            <w:vAlign w:val="center"/>
          </w:tcPr>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33,38680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138,000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123,85850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850" w:type="dxa"/>
            <w:vAlign w:val="center"/>
          </w:tcPr>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33,38680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138,000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123,85850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850" w:type="dxa"/>
            <w:vAlign w:val="center"/>
          </w:tcPr>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w:t>
            </w: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«Поддержка  м</w:t>
            </w:r>
            <w:r w:rsidRPr="00D722D9">
              <w:rPr>
                <w:rFonts w:ascii="Times New Roman" w:hAnsi="Times New Roman" w:cs="Times New Roman"/>
                <w:sz w:val="24"/>
                <w:szCs w:val="24"/>
              </w:rPr>
              <w:t>о</w:t>
            </w:r>
            <w:r w:rsidRPr="00D722D9">
              <w:rPr>
                <w:rFonts w:ascii="Times New Roman" w:hAnsi="Times New Roman" w:cs="Times New Roman"/>
                <w:sz w:val="24"/>
                <w:szCs w:val="24"/>
              </w:rPr>
              <w:t>лодых специалистов муниципальных у</w:t>
            </w:r>
            <w:r w:rsidRPr="00D722D9">
              <w:rPr>
                <w:rFonts w:ascii="Times New Roman" w:hAnsi="Times New Roman" w:cs="Times New Roman"/>
                <w:sz w:val="24"/>
                <w:szCs w:val="24"/>
              </w:rPr>
              <w:t>ч</w:t>
            </w:r>
            <w:r w:rsidRPr="00D722D9">
              <w:rPr>
                <w:rFonts w:ascii="Times New Roman" w:hAnsi="Times New Roman" w:cs="Times New Roman"/>
                <w:sz w:val="24"/>
                <w:szCs w:val="24"/>
              </w:rPr>
              <w:t>реждений социальной сферы  городского о</w:t>
            </w:r>
            <w:r w:rsidRPr="00D722D9">
              <w:rPr>
                <w:rFonts w:ascii="Times New Roman" w:hAnsi="Times New Roman" w:cs="Times New Roman"/>
                <w:sz w:val="24"/>
                <w:szCs w:val="24"/>
              </w:rPr>
              <w:t>к</w:t>
            </w:r>
            <w:r w:rsidRPr="00D722D9">
              <w:rPr>
                <w:rFonts w:ascii="Times New Roman" w:hAnsi="Times New Roman" w:cs="Times New Roman"/>
                <w:sz w:val="24"/>
                <w:szCs w:val="24"/>
              </w:rPr>
              <w:t>руга Тейково»</w:t>
            </w:r>
          </w:p>
        </w:tc>
        <w:tc>
          <w:tcPr>
            <w:tcW w:w="85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Отдел обр</w:t>
            </w:r>
            <w:r w:rsidRPr="00D722D9">
              <w:rPr>
                <w:rFonts w:ascii="Times New Roman" w:hAnsi="Times New Roman"/>
                <w:sz w:val="24"/>
                <w:szCs w:val="24"/>
              </w:rPr>
              <w:t>а</w:t>
            </w:r>
            <w:r w:rsidRPr="00D722D9">
              <w:rPr>
                <w:rFonts w:ascii="Times New Roman" w:hAnsi="Times New Roman"/>
                <w:sz w:val="24"/>
                <w:szCs w:val="24"/>
              </w:rPr>
              <w:t>зов</w:t>
            </w:r>
            <w:r w:rsidRPr="00D722D9">
              <w:rPr>
                <w:rFonts w:ascii="Times New Roman" w:hAnsi="Times New Roman"/>
                <w:sz w:val="24"/>
                <w:szCs w:val="24"/>
              </w:rPr>
              <w:t>а</w:t>
            </w:r>
            <w:r w:rsidRPr="00D722D9">
              <w:rPr>
                <w:rFonts w:ascii="Times New Roman" w:hAnsi="Times New Roman"/>
                <w:sz w:val="24"/>
                <w:szCs w:val="24"/>
              </w:rPr>
              <w:t>ния</w:t>
            </w:r>
          </w:p>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413,70537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275,000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275,000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413,70537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275,000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275,000</w:t>
            </w:r>
          </w:p>
        </w:tc>
      </w:tr>
      <w:tr w:rsidR="00B924B7" w:rsidRPr="00D722D9" w:rsidTr="00B924B7">
        <w:trPr>
          <w:cantSplit/>
          <w:trHeight w:val="362"/>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413,70537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275,000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275,000</w:t>
            </w:r>
          </w:p>
        </w:tc>
      </w:tr>
      <w:tr w:rsidR="00B924B7" w:rsidRPr="00D722D9" w:rsidTr="00B924B7">
        <w:trPr>
          <w:cantSplit/>
          <w:trHeight w:val="362"/>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2.1</w:t>
            </w: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Единовременная м</w:t>
            </w:r>
            <w:r w:rsidRPr="00D722D9">
              <w:rPr>
                <w:rFonts w:ascii="Times New Roman" w:hAnsi="Times New Roman" w:cs="Times New Roman"/>
                <w:sz w:val="24"/>
                <w:szCs w:val="24"/>
              </w:rPr>
              <w:t>у</w:t>
            </w:r>
            <w:r w:rsidRPr="00D722D9">
              <w:rPr>
                <w:rFonts w:ascii="Times New Roman" w:hAnsi="Times New Roman" w:cs="Times New Roman"/>
                <w:sz w:val="24"/>
                <w:szCs w:val="24"/>
              </w:rPr>
              <w:t>ниципальная  выплата молодым специал</w:t>
            </w:r>
            <w:r w:rsidRPr="00D722D9">
              <w:rPr>
                <w:rFonts w:ascii="Times New Roman" w:hAnsi="Times New Roman" w:cs="Times New Roman"/>
                <w:sz w:val="24"/>
                <w:szCs w:val="24"/>
              </w:rPr>
              <w:t>и</w:t>
            </w:r>
            <w:r w:rsidRPr="00D722D9">
              <w:rPr>
                <w:rFonts w:ascii="Times New Roman" w:hAnsi="Times New Roman" w:cs="Times New Roman"/>
                <w:sz w:val="24"/>
                <w:szCs w:val="24"/>
              </w:rPr>
              <w:t>стам при первон</w:t>
            </w:r>
            <w:r w:rsidRPr="00D722D9">
              <w:rPr>
                <w:rFonts w:ascii="Times New Roman" w:hAnsi="Times New Roman" w:cs="Times New Roman"/>
                <w:sz w:val="24"/>
                <w:szCs w:val="24"/>
              </w:rPr>
              <w:t>а</w:t>
            </w:r>
            <w:r w:rsidRPr="00D722D9">
              <w:rPr>
                <w:rFonts w:ascii="Times New Roman" w:hAnsi="Times New Roman" w:cs="Times New Roman"/>
                <w:sz w:val="24"/>
                <w:szCs w:val="24"/>
              </w:rPr>
              <w:t>чальном устройстве на работу в муниц</w:t>
            </w:r>
            <w:r w:rsidRPr="00D722D9">
              <w:rPr>
                <w:rFonts w:ascii="Times New Roman" w:hAnsi="Times New Roman" w:cs="Times New Roman"/>
                <w:sz w:val="24"/>
                <w:szCs w:val="24"/>
              </w:rPr>
              <w:t>и</w:t>
            </w:r>
            <w:r w:rsidRPr="00D722D9">
              <w:rPr>
                <w:rFonts w:ascii="Times New Roman" w:hAnsi="Times New Roman" w:cs="Times New Roman"/>
                <w:sz w:val="24"/>
                <w:szCs w:val="24"/>
              </w:rPr>
              <w:t xml:space="preserve">пальное учреждение  социальной сферы </w:t>
            </w:r>
            <w:proofErr w:type="gramStart"/>
            <w:r w:rsidRPr="00D722D9">
              <w:rPr>
                <w:rFonts w:ascii="Times New Roman" w:hAnsi="Times New Roman" w:cs="Times New Roman"/>
                <w:sz w:val="24"/>
                <w:szCs w:val="24"/>
              </w:rPr>
              <w:t>г</w:t>
            </w:r>
            <w:proofErr w:type="gramEnd"/>
            <w:r w:rsidRPr="00D722D9">
              <w:rPr>
                <w:rFonts w:ascii="Times New Roman" w:hAnsi="Times New Roman" w:cs="Times New Roman"/>
                <w:sz w:val="24"/>
                <w:szCs w:val="24"/>
              </w:rPr>
              <w:t>.о. Тейково и ОБУЗ «</w:t>
            </w:r>
            <w:proofErr w:type="spellStart"/>
            <w:r w:rsidRPr="00D722D9">
              <w:rPr>
                <w:rFonts w:ascii="Times New Roman" w:hAnsi="Times New Roman" w:cs="Times New Roman"/>
                <w:sz w:val="24"/>
                <w:szCs w:val="24"/>
              </w:rPr>
              <w:t>Тейковская</w:t>
            </w:r>
            <w:proofErr w:type="spellEnd"/>
            <w:r w:rsidRPr="00D722D9">
              <w:rPr>
                <w:rFonts w:ascii="Times New Roman" w:hAnsi="Times New Roman" w:cs="Times New Roman"/>
                <w:sz w:val="24"/>
                <w:szCs w:val="24"/>
              </w:rPr>
              <w:t xml:space="preserve"> ЦРБ» в размере 10000 рублей </w:t>
            </w:r>
          </w:p>
        </w:tc>
        <w:tc>
          <w:tcPr>
            <w:tcW w:w="85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Отдел обр</w:t>
            </w:r>
            <w:r w:rsidRPr="00D722D9">
              <w:rPr>
                <w:rFonts w:ascii="Times New Roman" w:hAnsi="Times New Roman"/>
                <w:sz w:val="24"/>
                <w:szCs w:val="24"/>
              </w:rPr>
              <w:t>а</w:t>
            </w:r>
            <w:r w:rsidRPr="00D722D9">
              <w:rPr>
                <w:rFonts w:ascii="Times New Roman" w:hAnsi="Times New Roman"/>
                <w:sz w:val="24"/>
                <w:szCs w:val="24"/>
              </w:rPr>
              <w:t>зов</w:t>
            </w:r>
            <w:r w:rsidRPr="00D722D9">
              <w:rPr>
                <w:rFonts w:ascii="Times New Roman" w:hAnsi="Times New Roman"/>
                <w:sz w:val="24"/>
                <w:szCs w:val="24"/>
              </w:rPr>
              <w:t>а</w:t>
            </w:r>
            <w:r w:rsidRPr="00D722D9">
              <w:rPr>
                <w:rFonts w:ascii="Times New Roman" w:hAnsi="Times New Roman"/>
                <w:sz w:val="24"/>
                <w:szCs w:val="24"/>
              </w:rPr>
              <w:t>ния</w:t>
            </w:r>
          </w:p>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2.2</w:t>
            </w:r>
          </w:p>
        </w:tc>
        <w:tc>
          <w:tcPr>
            <w:tcW w:w="2553" w:type="dxa"/>
          </w:tcPr>
          <w:p w:rsidR="00B924B7" w:rsidRPr="00D722D9" w:rsidRDefault="00B924B7" w:rsidP="007336EE">
            <w:pPr>
              <w:tabs>
                <w:tab w:val="left" w:pos="639"/>
              </w:tabs>
              <w:spacing w:after="0" w:line="240" w:lineRule="auto"/>
              <w:rPr>
                <w:rFonts w:ascii="Times New Roman" w:hAnsi="Times New Roman" w:cs="Times New Roman"/>
                <w:sz w:val="24"/>
                <w:szCs w:val="24"/>
              </w:rPr>
            </w:pPr>
            <w:r w:rsidRPr="00D722D9">
              <w:rPr>
                <w:rFonts w:ascii="Times New Roman" w:hAnsi="Times New Roman" w:cs="Times New Roman"/>
                <w:sz w:val="24"/>
                <w:szCs w:val="24"/>
              </w:rPr>
              <w:t>Единовременные  м</w:t>
            </w:r>
            <w:r w:rsidRPr="00D722D9">
              <w:rPr>
                <w:rFonts w:ascii="Times New Roman" w:hAnsi="Times New Roman" w:cs="Times New Roman"/>
                <w:sz w:val="24"/>
                <w:szCs w:val="24"/>
              </w:rPr>
              <w:t>у</w:t>
            </w:r>
            <w:r w:rsidRPr="00D722D9">
              <w:rPr>
                <w:rFonts w:ascii="Times New Roman" w:hAnsi="Times New Roman" w:cs="Times New Roman"/>
                <w:sz w:val="24"/>
                <w:szCs w:val="24"/>
              </w:rPr>
              <w:t>ниципальные выплаты компенсационного характера (по оконч</w:t>
            </w:r>
            <w:r w:rsidRPr="00D722D9">
              <w:rPr>
                <w:rFonts w:ascii="Times New Roman" w:hAnsi="Times New Roman" w:cs="Times New Roman"/>
                <w:sz w:val="24"/>
                <w:szCs w:val="24"/>
              </w:rPr>
              <w:t>а</w:t>
            </w:r>
            <w:r w:rsidRPr="00D722D9">
              <w:rPr>
                <w:rFonts w:ascii="Times New Roman" w:hAnsi="Times New Roman" w:cs="Times New Roman"/>
                <w:sz w:val="24"/>
                <w:szCs w:val="24"/>
              </w:rPr>
              <w:t>нии 1 года работы 10000 рублей, по окончании 2 года р</w:t>
            </w:r>
            <w:r w:rsidRPr="00D722D9">
              <w:rPr>
                <w:rFonts w:ascii="Times New Roman" w:hAnsi="Times New Roman" w:cs="Times New Roman"/>
                <w:sz w:val="24"/>
                <w:szCs w:val="24"/>
              </w:rPr>
              <w:t>а</w:t>
            </w:r>
            <w:r w:rsidRPr="00D722D9">
              <w:rPr>
                <w:rFonts w:ascii="Times New Roman" w:hAnsi="Times New Roman" w:cs="Times New Roman"/>
                <w:sz w:val="24"/>
                <w:szCs w:val="24"/>
              </w:rPr>
              <w:t>боты – 15000 рублей, по окончании 3 года работы – 20000 ру</w:t>
            </w:r>
            <w:r w:rsidRPr="00D722D9">
              <w:rPr>
                <w:rFonts w:ascii="Times New Roman" w:hAnsi="Times New Roman" w:cs="Times New Roman"/>
                <w:sz w:val="24"/>
                <w:szCs w:val="24"/>
              </w:rPr>
              <w:t>б</w:t>
            </w:r>
            <w:r w:rsidRPr="00D722D9">
              <w:rPr>
                <w:rFonts w:ascii="Times New Roman" w:hAnsi="Times New Roman" w:cs="Times New Roman"/>
                <w:sz w:val="24"/>
                <w:szCs w:val="24"/>
              </w:rPr>
              <w:t>лей)</w:t>
            </w:r>
          </w:p>
        </w:tc>
        <w:tc>
          <w:tcPr>
            <w:tcW w:w="85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Отдел обр</w:t>
            </w:r>
            <w:r w:rsidRPr="00D722D9">
              <w:rPr>
                <w:rFonts w:ascii="Times New Roman" w:hAnsi="Times New Roman"/>
                <w:sz w:val="24"/>
                <w:szCs w:val="24"/>
              </w:rPr>
              <w:t>а</w:t>
            </w:r>
            <w:r w:rsidRPr="00D722D9">
              <w:rPr>
                <w:rFonts w:ascii="Times New Roman" w:hAnsi="Times New Roman"/>
                <w:sz w:val="24"/>
                <w:szCs w:val="24"/>
              </w:rPr>
              <w:t>зов</w:t>
            </w:r>
            <w:r w:rsidRPr="00D722D9">
              <w:rPr>
                <w:rFonts w:ascii="Times New Roman" w:hAnsi="Times New Roman"/>
                <w:sz w:val="24"/>
                <w:szCs w:val="24"/>
              </w:rPr>
              <w:t>а</w:t>
            </w:r>
            <w:r w:rsidRPr="00D722D9">
              <w:rPr>
                <w:rFonts w:ascii="Times New Roman" w:hAnsi="Times New Roman"/>
                <w:sz w:val="24"/>
                <w:szCs w:val="24"/>
              </w:rPr>
              <w:t>ния</w:t>
            </w:r>
          </w:p>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160,000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145,000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383,70537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160,000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145,000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383,70537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160,000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145,000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383,70537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w:t>
            </w: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«Организация ц</w:t>
            </w:r>
            <w:r w:rsidRPr="00D722D9">
              <w:rPr>
                <w:rFonts w:ascii="Times New Roman" w:hAnsi="Times New Roman" w:cs="Times New Roman"/>
                <w:sz w:val="24"/>
                <w:szCs w:val="24"/>
              </w:rPr>
              <w:t>е</w:t>
            </w:r>
            <w:r w:rsidRPr="00D722D9">
              <w:rPr>
                <w:rFonts w:ascii="Times New Roman" w:hAnsi="Times New Roman" w:cs="Times New Roman"/>
                <w:sz w:val="24"/>
                <w:szCs w:val="24"/>
              </w:rPr>
              <w:t>левой подготовки п</w:t>
            </w:r>
            <w:r w:rsidRPr="00D722D9">
              <w:rPr>
                <w:rFonts w:ascii="Times New Roman" w:hAnsi="Times New Roman" w:cs="Times New Roman"/>
                <w:sz w:val="24"/>
                <w:szCs w:val="24"/>
              </w:rPr>
              <w:t>е</w:t>
            </w:r>
            <w:r w:rsidRPr="00D722D9">
              <w:rPr>
                <w:rFonts w:ascii="Times New Roman" w:hAnsi="Times New Roman" w:cs="Times New Roman"/>
                <w:sz w:val="24"/>
                <w:szCs w:val="24"/>
              </w:rPr>
              <w:t>дагогов для работы в муниципальных 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зациях городского о</w:t>
            </w:r>
            <w:r w:rsidRPr="00D722D9">
              <w:rPr>
                <w:rFonts w:ascii="Times New Roman" w:hAnsi="Times New Roman" w:cs="Times New Roman"/>
                <w:sz w:val="24"/>
                <w:szCs w:val="24"/>
              </w:rPr>
              <w:t>к</w:t>
            </w:r>
            <w:r w:rsidRPr="00D722D9">
              <w:rPr>
                <w:rFonts w:ascii="Times New Roman" w:hAnsi="Times New Roman" w:cs="Times New Roman"/>
                <w:sz w:val="24"/>
                <w:szCs w:val="24"/>
              </w:rPr>
              <w:t>руга Тейково»</w:t>
            </w:r>
          </w:p>
        </w:tc>
        <w:tc>
          <w:tcPr>
            <w:tcW w:w="85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Отдел обр</w:t>
            </w:r>
            <w:r w:rsidRPr="00D722D9">
              <w:rPr>
                <w:rFonts w:ascii="Times New Roman" w:hAnsi="Times New Roman"/>
                <w:sz w:val="24"/>
                <w:szCs w:val="24"/>
              </w:rPr>
              <w:t>а</w:t>
            </w:r>
            <w:r w:rsidRPr="00D722D9">
              <w:rPr>
                <w:rFonts w:ascii="Times New Roman" w:hAnsi="Times New Roman"/>
                <w:sz w:val="24"/>
                <w:szCs w:val="24"/>
              </w:rPr>
              <w:t>зов</w:t>
            </w:r>
            <w:r w:rsidRPr="00D722D9">
              <w:rPr>
                <w:rFonts w:ascii="Times New Roman" w:hAnsi="Times New Roman"/>
                <w:sz w:val="24"/>
                <w:szCs w:val="24"/>
              </w:rPr>
              <w:t>а</w:t>
            </w:r>
            <w:r w:rsidRPr="00D722D9">
              <w:rPr>
                <w:rFonts w:ascii="Times New Roman" w:hAnsi="Times New Roman"/>
                <w:sz w:val="24"/>
                <w:szCs w:val="24"/>
              </w:rPr>
              <w:t>ния</w:t>
            </w:r>
          </w:p>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192,046</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216,046</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234,600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120,67550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152,103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152,103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192,046</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216,046</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234,600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120,67550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152,103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152,103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127,735</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144,80908</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164,73304</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83,92550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152,103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152,103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64,311</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71,23692</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69,86696</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36,750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3.1</w:t>
            </w: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Организация целевой подготовки педагогов для работы в муниц</w:t>
            </w:r>
            <w:r w:rsidRPr="00D722D9">
              <w:rPr>
                <w:rFonts w:ascii="Times New Roman" w:hAnsi="Times New Roman" w:cs="Times New Roman"/>
                <w:sz w:val="24"/>
                <w:szCs w:val="24"/>
              </w:rPr>
              <w:t>и</w:t>
            </w:r>
            <w:r w:rsidRPr="00D722D9">
              <w:rPr>
                <w:rFonts w:ascii="Times New Roman" w:hAnsi="Times New Roman" w:cs="Times New Roman"/>
                <w:sz w:val="24"/>
                <w:szCs w:val="24"/>
              </w:rPr>
              <w:t>пальных образов</w:t>
            </w:r>
            <w:r w:rsidRPr="00D722D9">
              <w:rPr>
                <w:rFonts w:ascii="Times New Roman" w:hAnsi="Times New Roman" w:cs="Times New Roman"/>
                <w:sz w:val="24"/>
                <w:szCs w:val="24"/>
              </w:rPr>
              <w:t>а</w:t>
            </w:r>
            <w:r w:rsidRPr="00D722D9">
              <w:rPr>
                <w:rFonts w:ascii="Times New Roman" w:hAnsi="Times New Roman" w:cs="Times New Roman"/>
                <w:sz w:val="24"/>
                <w:szCs w:val="24"/>
              </w:rPr>
              <w:t>тельных организациях городского округа Тейково</w:t>
            </w:r>
          </w:p>
        </w:tc>
        <w:tc>
          <w:tcPr>
            <w:tcW w:w="85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Отдел обр</w:t>
            </w:r>
            <w:r w:rsidRPr="00D722D9">
              <w:rPr>
                <w:rFonts w:ascii="Times New Roman" w:hAnsi="Times New Roman"/>
                <w:sz w:val="24"/>
                <w:szCs w:val="24"/>
              </w:rPr>
              <w:t>а</w:t>
            </w:r>
            <w:r w:rsidRPr="00D722D9">
              <w:rPr>
                <w:rFonts w:ascii="Times New Roman" w:hAnsi="Times New Roman"/>
                <w:sz w:val="24"/>
                <w:szCs w:val="24"/>
              </w:rPr>
              <w:t>зов</w:t>
            </w:r>
            <w:r w:rsidRPr="00D722D9">
              <w:rPr>
                <w:rFonts w:ascii="Times New Roman" w:hAnsi="Times New Roman"/>
                <w:sz w:val="24"/>
                <w:szCs w:val="24"/>
              </w:rPr>
              <w:t>а</w:t>
            </w:r>
            <w:r w:rsidRPr="00D722D9">
              <w:rPr>
                <w:rFonts w:ascii="Times New Roman" w:hAnsi="Times New Roman"/>
                <w:sz w:val="24"/>
                <w:szCs w:val="24"/>
              </w:rPr>
              <w:t>ния</w:t>
            </w:r>
          </w:p>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180,046</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180,046</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186,60000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48,67550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116,103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116,103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180,046</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180,046</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186,60000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48,67550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116,103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116,103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115,735</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108,80908</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116,73304</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11,92550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116,103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116,103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850" w:type="dxa"/>
          </w:tcPr>
          <w:p w:rsidR="00B924B7" w:rsidRPr="00D722D9" w:rsidRDefault="00B924B7" w:rsidP="007336EE">
            <w:pPr>
              <w:pStyle w:val="aff2"/>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64,311</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71,23692</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69,86696</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36,750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3.2</w:t>
            </w: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Денежные выплаты (далее - стипендия) участникам подпр</w:t>
            </w:r>
            <w:r w:rsidRPr="00D722D9">
              <w:rPr>
                <w:rFonts w:ascii="Times New Roman" w:hAnsi="Times New Roman" w:cs="Times New Roman"/>
                <w:sz w:val="24"/>
                <w:szCs w:val="24"/>
              </w:rPr>
              <w:t>о</w:t>
            </w:r>
            <w:r w:rsidRPr="00D722D9">
              <w:rPr>
                <w:rFonts w:ascii="Times New Roman" w:hAnsi="Times New Roman" w:cs="Times New Roman"/>
                <w:sz w:val="24"/>
                <w:szCs w:val="24"/>
              </w:rPr>
              <w:t>граммы</w:t>
            </w:r>
          </w:p>
        </w:tc>
        <w:tc>
          <w:tcPr>
            <w:tcW w:w="850" w:type="dxa"/>
          </w:tcPr>
          <w:p w:rsidR="00B924B7" w:rsidRPr="00D722D9" w:rsidRDefault="00B924B7" w:rsidP="007336EE">
            <w:pPr>
              <w:pStyle w:val="aff2"/>
              <w:rPr>
                <w:rFonts w:ascii="Times New Roman" w:hAnsi="Times New Roman" w:cs="Times New Roman"/>
                <w:sz w:val="24"/>
                <w:szCs w:val="24"/>
              </w:rPr>
            </w:pPr>
            <w:r w:rsidRPr="00D722D9">
              <w:rPr>
                <w:rFonts w:ascii="Times New Roman" w:hAnsi="Times New Roman" w:cs="Times New Roman"/>
                <w:sz w:val="24"/>
                <w:szCs w:val="24"/>
              </w:rPr>
              <w:t>Отдел 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w:t>
            </w:r>
            <w:r w:rsidRPr="00D722D9">
              <w:rPr>
                <w:rFonts w:ascii="Times New Roman" w:hAnsi="Times New Roman" w:cs="Times New Roman"/>
                <w:sz w:val="24"/>
                <w:szCs w:val="24"/>
              </w:rPr>
              <w:t>а</w:t>
            </w:r>
            <w:r w:rsidRPr="00D722D9">
              <w:rPr>
                <w:rFonts w:ascii="Times New Roman" w:hAnsi="Times New Roman" w:cs="Times New Roman"/>
                <w:sz w:val="24"/>
                <w:szCs w:val="24"/>
              </w:rPr>
              <w:t>ния</w:t>
            </w:r>
          </w:p>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72,000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850" w:type="dxa"/>
          </w:tcPr>
          <w:p w:rsidR="00B924B7" w:rsidRPr="00D722D9" w:rsidRDefault="00B924B7" w:rsidP="007336EE">
            <w:pPr>
              <w:pStyle w:val="aff2"/>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72,000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850" w:type="dxa"/>
          </w:tcPr>
          <w:p w:rsidR="00B924B7" w:rsidRPr="00D722D9" w:rsidRDefault="00B924B7" w:rsidP="007336EE">
            <w:pPr>
              <w:pStyle w:val="aff2"/>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72,000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850" w:type="dxa"/>
          </w:tcPr>
          <w:p w:rsidR="00B924B7" w:rsidRPr="00D722D9" w:rsidRDefault="00B924B7" w:rsidP="007336EE">
            <w:pPr>
              <w:pStyle w:val="aff2"/>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bl>
    <w:p w:rsidR="00B924B7" w:rsidRPr="00D722D9" w:rsidRDefault="00B924B7" w:rsidP="00B924B7">
      <w:pPr>
        <w:tabs>
          <w:tab w:val="left" w:pos="9332"/>
        </w:tabs>
        <w:jc w:val="center"/>
        <w:rPr>
          <w:rFonts w:ascii="Times New Roman" w:hAnsi="Times New Roman" w:cs="Times New Roman"/>
          <w:sz w:val="24"/>
          <w:szCs w:val="24"/>
        </w:rPr>
      </w:pPr>
    </w:p>
    <w:p w:rsidR="00BA3FC2" w:rsidRDefault="00BA3FC2" w:rsidP="00B924B7">
      <w:pPr>
        <w:rPr>
          <w:rFonts w:ascii="Times New Roman" w:hAnsi="Times New Roman" w:cs="Times New Roman"/>
          <w:sz w:val="24"/>
          <w:szCs w:val="24"/>
        </w:rPr>
        <w:sectPr w:rsidR="00BA3FC2" w:rsidSect="00B924B7">
          <w:pgSz w:w="16838" w:h="11906" w:orient="landscape"/>
          <w:pgMar w:top="851" w:right="1134" w:bottom="1701" w:left="1134" w:header="709" w:footer="709" w:gutter="0"/>
          <w:cols w:space="708"/>
          <w:docGrid w:linePitch="360"/>
        </w:sectPr>
      </w:pPr>
    </w:p>
    <w:p w:rsidR="00E95CE1" w:rsidRPr="00E95CE1" w:rsidRDefault="00E95CE1" w:rsidP="00E95CE1">
      <w:pPr>
        <w:ind w:right="1"/>
        <w:jc w:val="center"/>
        <w:rPr>
          <w:rFonts w:ascii="Times New Roman" w:hAnsi="Times New Roman" w:cs="Times New Roman"/>
          <w:b/>
          <w:sz w:val="24"/>
          <w:szCs w:val="24"/>
        </w:rPr>
      </w:pPr>
      <w:r w:rsidRPr="00E95CE1">
        <w:rPr>
          <w:rFonts w:ascii="Times New Roman" w:hAnsi="Times New Roman" w:cs="Times New Roman"/>
          <w:b/>
          <w:noProof/>
          <w:sz w:val="24"/>
          <w:szCs w:val="24"/>
        </w:rPr>
        <w:lastRenderedPageBreak/>
        <w:drawing>
          <wp:inline distT="0" distB="0" distL="0" distR="0">
            <wp:extent cx="683895" cy="898525"/>
            <wp:effectExtent l="19050" t="0" r="190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83895" cy="898525"/>
                    </a:xfrm>
                    <a:prstGeom prst="rect">
                      <a:avLst/>
                    </a:prstGeom>
                    <a:noFill/>
                    <a:ln w="9525">
                      <a:noFill/>
                      <a:miter lim="800000"/>
                      <a:headEnd/>
                      <a:tailEnd/>
                    </a:ln>
                  </pic:spPr>
                </pic:pic>
              </a:graphicData>
            </a:graphic>
          </wp:inline>
        </w:drawing>
      </w:r>
    </w:p>
    <w:p w:rsidR="00E95CE1" w:rsidRDefault="00E95CE1" w:rsidP="00E95CE1">
      <w:pPr>
        <w:spacing w:after="0" w:line="240" w:lineRule="auto"/>
        <w:jc w:val="center"/>
        <w:rPr>
          <w:rFonts w:ascii="Times New Roman" w:hAnsi="Times New Roman" w:cs="Times New Roman"/>
          <w:b/>
          <w:sz w:val="24"/>
          <w:szCs w:val="24"/>
        </w:rPr>
      </w:pPr>
      <w:r w:rsidRPr="00E95CE1">
        <w:rPr>
          <w:rFonts w:ascii="Times New Roman" w:hAnsi="Times New Roman" w:cs="Times New Roman"/>
          <w:b/>
          <w:sz w:val="24"/>
          <w:szCs w:val="24"/>
        </w:rPr>
        <w:t>АДМИНИСТРАЦИЯ ГОРОДСКОГО ОКРУГА ТЕЙКОВО</w:t>
      </w:r>
    </w:p>
    <w:p w:rsidR="00E95CE1" w:rsidRPr="00E95CE1" w:rsidRDefault="00E95CE1" w:rsidP="00E95CE1">
      <w:pPr>
        <w:pBdr>
          <w:bottom w:val="single" w:sz="12" w:space="1" w:color="auto"/>
        </w:pBdr>
        <w:spacing w:after="0" w:line="240" w:lineRule="auto"/>
        <w:jc w:val="center"/>
        <w:rPr>
          <w:rFonts w:ascii="Times New Roman" w:hAnsi="Times New Roman" w:cs="Times New Roman"/>
          <w:b/>
          <w:sz w:val="24"/>
          <w:szCs w:val="24"/>
        </w:rPr>
      </w:pPr>
      <w:r w:rsidRPr="00E95CE1">
        <w:rPr>
          <w:rFonts w:ascii="Times New Roman" w:hAnsi="Times New Roman" w:cs="Times New Roman"/>
          <w:b/>
          <w:sz w:val="24"/>
          <w:szCs w:val="24"/>
        </w:rPr>
        <w:t xml:space="preserve"> ИВАНОВСКОЙ ОБЛАСТИ</w:t>
      </w:r>
    </w:p>
    <w:p w:rsidR="00E95CE1" w:rsidRPr="00E95CE1" w:rsidRDefault="00E95CE1" w:rsidP="00E95CE1">
      <w:pPr>
        <w:ind w:right="1"/>
        <w:jc w:val="center"/>
        <w:rPr>
          <w:rFonts w:ascii="Times New Roman" w:hAnsi="Times New Roman" w:cs="Times New Roman"/>
          <w:b/>
          <w:sz w:val="24"/>
          <w:szCs w:val="24"/>
        </w:rPr>
      </w:pPr>
    </w:p>
    <w:p w:rsidR="00E95CE1" w:rsidRPr="00E95CE1" w:rsidRDefault="00E95CE1" w:rsidP="00E95CE1">
      <w:pPr>
        <w:ind w:right="1"/>
        <w:jc w:val="center"/>
        <w:rPr>
          <w:rFonts w:ascii="Times New Roman" w:hAnsi="Times New Roman" w:cs="Times New Roman"/>
          <w:b/>
          <w:sz w:val="24"/>
          <w:szCs w:val="24"/>
        </w:rPr>
      </w:pPr>
      <w:proofErr w:type="gramStart"/>
      <w:r w:rsidRPr="00E95CE1">
        <w:rPr>
          <w:rFonts w:ascii="Times New Roman" w:hAnsi="Times New Roman" w:cs="Times New Roman"/>
          <w:b/>
          <w:sz w:val="24"/>
          <w:szCs w:val="24"/>
        </w:rPr>
        <w:t>П</w:t>
      </w:r>
      <w:proofErr w:type="gramEnd"/>
      <w:r w:rsidRPr="00E95CE1">
        <w:rPr>
          <w:rFonts w:ascii="Times New Roman" w:hAnsi="Times New Roman" w:cs="Times New Roman"/>
          <w:b/>
          <w:sz w:val="24"/>
          <w:szCs w:val="24"/>
        </w:rPr>
        <w:t xml:space="preserve"> О С Т А Н О В Л Е Н И Е</w:t>
      </w:r>
    </w:p>
    <w:p w:rsidR="00E95CE1" w:rsidRPr="00E95CE1" w:rsidRDefault="00E95CE1" w:rsidP="00E95CE1">
      <w:pPr>
        <w:ind w:right="1"/>
        <w:jc w:val="center"/>
        <w:rPr>
          <w:rFonts w:ascii="Times New Roman" w:hAnsi="Times New Roman" w:cs="Times New Roman"/>
          <w:b/>
          <w:sz w:val="24"/>
          <w:szCs w:val="24"/>
        </w:rPr>
      </w:pPr>
      <w:r w:rsidRPr="00E95CE1">
        <w:rPr>
          <w:rFonts w:ascii="Times New Roman" w:hAnsi="Times New Roman" w:cs="Times New Roman"/>
          <w:b/>
          <w:sz w:val="24"/>
          <w:szCs w:val="24"/>
        </w:rPr>
        <w:t>от 25.04.2022  №213</w:t>
      </w:r>
    </w:p>
    <w:p w:rsidR="00E95CE1" w:rsidRPr="00E95CE1" w:rsidRDefault="00E95CE1" w:rsidP="00E95CE1">
      <w:pPr>
        <w:ind w:right="1"/>
        <w:jc w:val="center"/>
        <w:rPr>
          <w:rFonts w:ascii="Times New Roman" w:hAnsi="Times New Roman" w:cs="Times New Roman"/>
          <w:sz w:val="24"/>
          <w:szCs w:val="24"/>
        </w:rPr>
      </w:pPr>
      <w:r w:rsidRPr="00E95CE1">
        <w:rPr>
          <w:rFonts w:ascii="Times New Roman" w:hAnsi="Times New Roman" w:cs="Times New Roman"/>
          <w:sz w:val="24"/>
          <w:szCs w:val="24"/>
        </w:rPr>
        <w:t>г. Тейково</w:t>
      </w:r>
    </w:p>
    <w:p w:rsidR="00E95CE1" w:rsidRPr="00E95CE1" w:rsidRDefault="00E95CE1" w:rsidP="00E95CE1">
      <w:pPr>
        <w:jc w:val="center"/>
        <w:rPr>
          <w:rFonts w:ascii="Times New Roman" w:hAnsi="Times New Roman" w:cs="Times New Roman"/>
          <w:b/>
          <w:bCs/>
          <w:sz w:val="24"/>
          <w:szCs w:val="24"/>
        </w:rPr>
      </w:pPr>
      <w:r w:rsidRPr="00E95CE1">
        <w:rPr>
          <w:rFonts w:ascii="Times New Roman" w:hAnsi="Times New Roman" w:cs="Times New Roman"/>
          <w:b/>
          <w:bCs/>
          <w:sz w:val="24"/>
          <w:szCs w:val="24"/>
        </w:rPr>
        <w:t>О внесении изменения в постановление администрации городского округа Тейково от 18.12.2019 № 546 «Об утверждении административного регламента по осущест</w:t>
      </w:r>
      <w:r w:rsidRPr="00E95CE1">
        <w:rPr>
          <w:rFonts w:ascii="Times New Roman" w:hAnsi="Times New Roman" w:cs="Times New Roman"/>
          <w:b/>
          <w:bCs/>
          <w:sz w:val="24"/>
          <w:szCs w:val="24"/>
        </w:rPr>
        <w:t>в</w:t>
      </w:r>
      <w:r w:rsidRPr="00E95CE1">
        <w:rPr>
          <w:rFonts w:ascii="Times New Roman" w:hAnsi="Times New Roman" w:cs="Times New Roman"/>
          <w:b/>
          <w:bCs/>
          <w:sz w:val="24"/>
          <w:szCs w:val="24"/>
        </w:rPr>
        <w:t xml:space="preserve">лению ведомственного </w:t>
      </w:r>
      <w:proofErr w:type="gramStart"/>
      <w:r w:rsidRPr="00E95CE1">
        <w:rPr>
          <w:rFonts w:ascii="Times New Roman" w:hAnsi="Times New Roman" w:cs="Times New Roman"/>
          <w:b/>
          <w:bCs/>
          <w:sz w:val="24"/>
          <w:szCs w:val="24"/>
        </w:rPr>
        <w:t>контроля за</w:t>
      </w:r>
      <w:proofErr w:type="gramEnd"/>
      <w:r w:rsidRPr="00E95CE1">
        <w:rPr>
          <w:rFonts w:ascii="Times New Roman" w:hAnsi="Times New Roman" w:cs="Times New Roman"/>
          <w:b/>
          <w:bCs/>
          <w:sz w:val="24"/>
          <w:szCs w:val="24"/>
        </w:rPr>
        <w:t xml:space="preserve"> соблюдением трудового законодательства и иных нормативных правовых актов, содержащих нормы трудового права, в городском о</w:t>
      </w:r>
      <w:r w:rsidRPr="00E95CE1">
        <w:rPr>
          <w:rFonts w:ascii="Times New Roman" w:hAnsi="Times New Roman" w:cs="Times New Roman"/>
          <w:b/>
          <w:bCs/>
          <w:sz w:val="24"/>
          <w:szCs w:val="24"/>
        </w:rPr>
        <w:t>к</w:t>
      </w:r>
      <w:r w:rsidRPr="00E95CE1">
        <w:rPr>
          <w:rFonts w:ascii="Times New Roman" w:hAnsi="Times New Roman" w:cs="Times New Roman"/>
          <w:b/>
          <w:bCs/>
          <w:sz w:val="24"/>
          <w:szCs w:val="24"/>
        </w:rPr>
        <w:t>руге Тейково»</w:t>
      </w:r>
    </w:p>
    <w:p w:rsidR="00E95CE1" w:rsidRPr="00E95CE1" w:rsidRDefault="00E95CE1" w:rsidP="00E95CE1">
      <w:pPr>
        <w:adjustRightInd w:val="0"/>
        <w:ind w:firstLine="540"/>
        <w:jc w:val="both"/>
        <w:rPr>
          <w:rFonts w:ascii="Times New Roman" w:eastAsia="Calibri" w:hAnsi="Times New Roman" w:cs="Times New Roman"/>
          <w:bCs/>
          <w:sz w:val="24"/>
          <w:szCs w:val="24"/>
        </w:rPr>
      </w:pPr>
      <w:proofErr w:type="gramStart"/>
      <w:r w:rsidRPr="00E95CE1">
        <w:rPr>
          <w:rFonts w:ascii="Times New Roman" w:eastAsia="Calibri" w:hAnsi="Times New Roman" w:cs="Times New Roman"/>
          <w:bCs/>
          <w:sz w:val="24"/>
          <w:szCs w:val="24"/>
        </w:rPr>
        <w:t xml:space="preserve">В соответствии с Трудовым кодексом Российской Федерации, Федеральным законом от 06.10.2003 </w:t>
      </w:r>
      <w:hyperlink r:id="rId12" w:history="1">
        <w:r w:rsidRPr="00E95CE1">
          <w:rPr>
            <w:rFonts w:ascii="Times New Roman" w:eastAsia="Calibri" w:hAnsi="Times New Roman" w:cs="Times New Roman"/>
            <w:bCs/>
            <w:sz w:val="24"/>
            <w:szCs w:val="24"/>
          </w:rPr>
          <w:t>№131-ФЗ</w:t>
        </w:r>
      </w:hyperlink>
      <w:r w:rsidRPr="00E95CE1">
        <w:rPr>
          <w:rFonts w:ascii="Times New Roman" w:eastAsia="Calibri" w:hAnsi="Times New Roman" w:cs="Times New Roman"/>
          <w:bCs/>
          <w:sz w:val="24"/>
          <w:szCs w:val="24"/>
        </w:rPr>
        <w:t xml:space="preserve"> «Об общих принципах организации местного самоуправления в Российской Федерации», Федеральным законом от 27.07.2010 </w:t>
      </w:r>
      <w:hyperlink r:id="rId13" w:history="1">
        <w:r w:rsidRPr="00E95CE1">
          <w:rPr>
            <w:rFonts w:ascii="Times New Roman" w:eastAsia="Calibri" w:hAnsi="Times New Roman" w:cs="Times New Roman"/>
            <w:bCs/>
            <w:sz w:val="24"/>
            <w:szCs w:val="24"/>
          </w:rPr>
          <w:t>№210-ФЗ</w:t>
        </w:r>
      </w:hyperlink>
      <w:r w:rsidRPr="00E95CE1">
        <w:rPr>
          <w:rFonts w:ascii="Times New Roman" w:eastAsia="Calibri" w:hAnsi="Times New Roman" w:cs="Times New Roman"/>
          <w:bCs/>
          <w:sz w:val="24"/>
          <w:szCs w:val="24"/>
        </w:rPr>
        <w:t xml:space="preserve"> «Об организации предоставления государственных и муниципальных услуг», </w:t>
      </w:r>
      <w:hyperlink r:id="rId14" w:history="1">
        <w:r w:rsidRPr="00E95CE1">
          <w:rPr>
            <w:rFonts w:ascii="Times New Roman" w:eastAsia="Calibri" w:hAnsi="Times New Roman" w:cs="Times New Roman"/>
            <w:bCs/>
            <w:sz w:val="24"/>
            <w:szCs w:val="24"/>
          </w:rPr>
          <w:t>Уставом</w:t>
        </w:r>
      </w:hyperlink>
      <w:r w:rsidRPr="00E95CE1">
        <w:rPr>
          <w:rFonts w:ascii="Times New Roman" w:eastAsia="Calibri" w:hAnsi="Times New Roman" w:cs="Times New Roman"/>
          <w:bCs/>
          <w:sz w:val="24"/>
          <w:szCs w:val="24"/>
        </w:rPr>
        <w:t xml:space="preserve"> городского округа Тейково Ивановской области, </w:t>
      </w:r>
      <w:r w:rsidRPr="00E95CE1">
        <w:rPr>
          <w:rFonts w:ascii="Times New Roman" w:hAnsi="Times New Roman" w:cs="Times New Roman"/>
          <w:sz w:val="24"/>
          <w:szCs w:val="24"/>
        </w:rPr>
        <w:t xml:space="preserve">во исполнение представления </w:t>
      </w:r>
      <w:proofErr w:type="spellStart"/>
      <w:r w:rsidRPr="00E95CE1">
        <w:rPr>
          <w:rFonts w:ascii="Times New Roman" w:hAnsi="Times New Roman" w:cs="Times New Roman"/>
          <w:sz w:val="24"/>
          <w:szCs w:val="24"/>
        </w:rPr>
        <w:t>Тейковской</w:t>
      </w:r>
      <w:proofErr w:type="spellEnd"/>
      <w:r w:rsidRPr="00E95CE1">
        <w:rPr>
          <w:rFonts w:ascii="Times New Roman" w:hAnsi="Times New Roman" w:cs="Times New Roman"/>
          <w:sz w:val="24"/>
          <w:szCs w:val="24"/>
        </w:rPr>
        <w:t xml:space="preserve"> межрайонной прокуратуры от 01.04.2022 №02-33-2022 и в целях приведения в соответствие с дейс</w:t>
      </w:r>
      <w:r w:rsidRPr="00E95CE1">
        <w:rPr>
          <w:rFonts w:ascii="Times New Roman" w:hAnsi="Times New Roman" w:cs="Times New Roman"/>
          <w:sz w:val="24"/>
          <w:szCs w:val="24"/>
        </w:rPr>
        <w:t>т</w:t>
      </w:r>
      <w:r w:rsidRPr="00E95CE1">
        <w:rPr>
          <w:rFonts w:ascii="Times New Roman" w:hAnsi="Times New Roman" w:cs="Times New Roman"/>
          <w:sz w:val="24"/>
          <w:szCs w:val="24"/>
        </w:rPr>
        <w:t>вующим законодательством</w:t>
      </w:r>
      <w:r w:rsidRPr="00E95CE1">
        <w:rPr>
          <w:rFonts w:ascii="Times New Roman" w:eastAsia="Calibri" w:hAnsi="Times New Roman" w:cs="Times New Roman"/>
          <w:bCs/>
          <w:sz w:val="24"/>
          <w:szCs w:val="24"/>
        </w:rPr>
        <w:t>, администрация городского округа</w:t>
      </w:r>
      <w:proofErr w:type="gramEnd"/>
      <w:r w:rsidRPr="00E95CE1">
        <w:rPr>
          <w:rFonts w:ascii="Times New Roman" w:eastAsia="Calibri" w:hAnsi="Times New Roman" w:cs="Times New Roman"/>
          <w:bCs/>
          <w:sz w:val="24"/>
          <w:szCs w:val="24"/>
        </w:rPr>
        <w:t xml:space="preserve"> Тейково Ивановской о</w:t>
      </w:r>
      <w:r w:rsidRPr="00E95CE1">
        <w:rPr>
          <w:rFonts w:ascii="Times New Roman" w:eastAsia="Calibri" w:hAnsi="Times New Roman" w:cs="Times New Roman"/>
          <w:bCs/>
          <w:sz w:val="24"/>
          <w:szCs w:val="24"/>
        </w:rPr>
        <w:t>б</w:t>
      </w:r>
      <w:r w:rsidRPr="00E95CE1">
        <w:rPr>
          <w:rFonts w:ascii="Times New Roman" w:eastAsia="Calibri" w:hAnsi="Times New Roman" w:cs="Times New Roman"/>
          <w:bCs/>
          <w:sz w:val="24"/>
          <w:szCs w:val="24"/>
        </w:rPr>
        <w:t xml:space="preserve">ласти </w:t>
      </w:r>
    </w:p>
    <w:p w:rsidR="00E95CE1" w:rsidRPr="00E95CE1" w:rsidRDefault="00E95CE1" w:rsidP="00E95CE1">
      <w:pPr>
        <w:pStyle w:val="ConsPlusNormal"/>
        <w:jc w:val="center"/>
        <w:rPr>
          <w:rFonts w:ascii="Times New Roman" w:hAnsi="Times New Roman" w:cs="Times New Roman"/>
          <w:b/>
          <w:sz w:val="24"/>
          <w:szCs w:val="24"/>
        </w:rPr>
      </w:pPr>
      <w:proofErr w:type="gramStart"/>
      <w:r w:rsidRPr="00E95CE1">
        <w:rPr>
          <w:rFonts w:ascii="Times New Roman" w:hAnsi="Times New Roman" w:cs="Times New Roman"/>
          <w:b/>
          <w:sz w:val="24"/>
          <w:szCs w:val="24"/>
        </w:rPr>
        <w:t>П</w:t>
      </w:r>
      <w:proofErr w:type="gramEnd"/>
      <w:r w:rsidRPr="00E95CE1">
        <w:rPr>
          <w:rFonts w:ascii="Times New Roman" w:hAnsi="Times New Roman" w:cs="Times New Roman"/>
          <w:b/>
          <w:sz w:val="24"/>
          <w:szCs w:val="24"/>
        </w:rPr>
        <w:t xml:space="preserve"> О С Т А Н О В Л Я Е Т:</w:t>
      </w:r>
    </w:p>
    <w:p w:rsidR="00E95CE1" w:rsidRPr="00E95CE1" w:rsidRDefault="00E95CE1" w:rsidP="00E95CE1">
      <w:pPr>
        <w:pStyle w:val="ConsPlusNormal"/>
        <w:jc w:val="center"/>
        <w:rPr>
          <w:rFonts w:ascii="Times New Roman" w:hAnsi="Times New Roman" w:cs="Times New Roman"/>
          <w:b/>
          <w:sz w:val="24"/>
          <w:szCs w:val="24"/>
        </w:rPr>
      </w:pPr>
    </w:p>
    <w:p w:rsidR="00E95CE1" w:rsidRPr="00E95CE1" w:rsidRDefault="00E95CE1" w:rsidP="00E95CE1">
      <w:pPr>
        <w:pStyle w:val="ConsPlusNormal"/>
        <w:ind w:firstLine="708"/>
        <w:jc w:val="both"/>
        <w:rPr>
          <w:rFonts w:ascii="Times New Roman" w:hAnsi="Times New Roman" w:cs="Times New Roman"/>
          <w:bCs/>
          <w:sz w:val="24"/>
          <w:szCs w:val="24"/>
        </w:rPr>
      </w:pPr>
      <w:r w:rsidRPr="00E95CE1">
        <w:rPr>
          <w:rFonts w:ascii="Times New Roman" w:hAnsi="Times New Roman" w:cs="Times New Roman"/>
          <w:sz w:val="24"/>
          <w:szCs w:val="24"/>
        </w:rPr>
        <w:t xml:space="preserve">1. Внести в постановление </w:t>
      </w:r>
      <w:r w:rsidRPr="00E95CE1">
        <w:rPr>
          <w:rFonts w:ascii="Times New Roman" w:hAnsi="Times New Roman" w:cs="Times New Roman"/>
          <w:bCs/>
          <w:sz w:val="24"/>
          <w:szCs w:val="24"/>
        </w:rPr>
        <w:t xml:space="preserve">администрации городского округа Тейково от 18.12.2019 № 546 «Об утверждении административного регламента по осуществлению ведомственного </w:t>
      </w:r>
      <w:proofErr w:type="gramStart"/>
      <w:r w:rsidRPr="00E95CE1">
        <w:rPr>
          <w:rFonts w:ascii="Times New Roman" w:hAnsi="Times New Roman" w:cs="Times New Roman"/>
          <w:bCs/>
          <w:sz w:val="24"/>
          <w:szCs w:val="24"/>
        </w:rPr>
        <w:t>контроля за</w:t>
      </w:r>
      <w:proofErr w:type="gramEnd"/>
      <w:r w:rsidRPr="00E95CE1">
        <w:rPr>
          <w:rFonts w:ascii="Times New Roman" w:hAnsi="Times New Roman" w:cs="Times New Roman"/>
          <w:bCs/>
          <w:sz w:val="24"/>
          <w:szCs w:val="24"/>
        </w:rPr>
        <w:t xml:space="preserve"> соблюдением трудового законодательства и иных нормати</w:t>
      </w:r>
      <w:r w:rsidRPr="00E95CE1">
        <w:rPr>
          <w:rFonts w:ascii="Times New Roman" w:hAnsi="Times New Roman" w:cs="Times New Roman"/>
          <w:bCs/>
          <w:sz w:val="24"/>
          <w:szCs w:val="24"/>
        </w:rPr>
        <w:t>в</w:t>
      </w:r>
      <w:r w:rsidRPr="00E95CE1">
        <w:rPr>
          <w:rFonts w:ascii="Times New Roman" w:hAnsi="Times New Roman" w:cs="Times New Roman"/>
          <w:bCs/>
          <w:sz w:val="24"/>
          <w:szCs w:val="24"/>
        </w:rPr>
        <w:t>ных правовых актов, содержащих нормы трудового права, в городском округе Тейково» следующее изменение:</w:t>
      </w:r>
    </w:p>
    <w:p w:rsidR="00E95CE1" w:rsidRPr="00E95CE1" w:rsidRDefault="00E95CE1" w:rsidP="00E95CE1">
      <w:pPr>
        <w:pStyle w:val="ConsPlusNormal"/>
        <w:ind w:firstLine="708"/>
        <w:jc w:val="both"/>
        <w:rPr>
          <w:rFonts w:ascii="Times New Roman" w:hAnsi="Times New Roman" w:cs="Times New Roman"/>
          <w:bCs/>
          <w:sz w:val="24"/>
          <w:szCs w:val="24"/>
        </w:rPr>
      </w:pPr>
      <w:r w:rsidRPr="00E95CE1">
        <w:rPr>
          <w:rFonts w:ascii="Times New Roman" w:hAnsi="Times New Roman" w:cs="Times New Roman"/>
          <w:bCs/>
          <w:sz w:val="24"/>
          <w:szCs w:val="24"/>
        </w:rPr>
        <w:t>в приложении №1 к постановлению:</w:t>
      </w:r>
    </w:p>
    <w:p w:rsidR="00E95CE1" w:rsidRPr="00E95CE1" w:rsidRDefault="00E95CE1" w:rsidP="00E95CE1">
      <w:pPr>
        <w:pStyle w:val="ConsPlusNormal"/>
        <w:ind w:firstLine="708"/>
        <w:jc w:val="both"/>
        <w:rPr>
          <w:rFonts w:ascii="Times New Roman" w:hAnsi="Times New Roman" w:cs="Times New Roman"/>
          <w:bCs/>
          <w:sz w:val="24"/>
          <w:szCs w:val="24"/>
        </w:rPr>
      </w:pPr>
      <w:r w:rsidRPr="00E95CE1">
        <w:rPr>
          <w:rFonts w:ascii="Times New Roman" w:hAnsi="Times New Roman" w:cs="Times New Roman"/>
          <w:bCs/>
          <w:sz w:val="24"/>
          <w:szCs w:val="24"/>
        </w:rPr>
        <w:t>в пункте 1.8 раздела 1 «Общие положения» слова «Федеральный закон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w:t>
      </w:r>
      <w:r w:rsidRPr="00E95CE1">
        <w:rPr>
          <w:rFonts w:ascii="Times New Roman" w:hAnsi="Times New Roman" w:cs="Times New Roman"/>
          <w:bCs/>
          <w:sz w:val="24"/>
          <w:szCs w:val="24"/>
        </w:rPr>
        <w:t>и</w:t>
      </w:r>
      <w:r w:rsidRPr="00E95CE1">
        <w:rPr>
          <w:rFonts w:ascii="Times New Roman" w:hAnsi="Times New Roman" w:cs="Times New Roman"/>
          <w:bCs/>
          <w:sz w:val="24"/>
          <w:szCs w:val="24"/>
        </w:rPr>
        <w:t>пального контроля»» исключить.</w:t>
      </w:r>
    </w:p>
    <w:p w:rsidR="00E95CE1" w:rsidRPr="00E95CE1" w:rsidRDefault="00E95CE1" w:rsidP="00E95CE1">
      <w:pPr>
        <w:pStyle w:val="ConsPlusNormal"/>
        <w:ind w:firstLine="708"/>
        <w:jc w:val="both"/>
        <w:rPr>
          <w:rFonts w:ascii="Times New Roman" w:hAnsi="Times New Roman" w:cs="Times New Roman"/>
          <w:bCs/>
          <w:sz w:val="24"/>
          <w:szCs w:val="24"/>
        </w:rPr>
      </w:pPr>
      <w:r w:rsidRPr="00E95CE1">
        <w:rPr>
          <w:rFonts w:ascii="Times New Roman" w:hAnsi="Times New Roman" w:cs="Times New Roman"/>
          <w:bCs/>
          <w:sz w:val="24"/>
          <w:szCs w:val="24"/>
        </w:rPr>
        <w:t xml:space="preserve">2. </w:t>
      </w:r>
      <w:r w:rsidRPr="00E95CE1">
        <w:rPr>
          <w:rFonts w:ascii="Times New Roman" w:hAnsi="Times New Roman" w:cs="Times New Roman"/>
          <w:sz w:val="24"/>
          <w:szCs w:val="24"/>
        </w:rPr>
        <w:t>Опубликовать настоящее постановление в Вестнике органов местного сам</w:t>
      </w:r>
      <w:r w:rsidRPr="00E95CE1">
        <w:rPr>
          <w:rFonts w:ascii="Times New Roman" w:hAnsi="Times New Roman" w:cs="Times New Roman"/>
          <w:sz w:val="24"/>
          <w:szCs w:val="24"/>
        </w:rPr>
        <w:t>о</w:t>
      </w:r>
      <w:r w:rsidRPr="00E95CE1">
        <w:rPr>
          <w:rFonts w:ascii="Times New Roman" w:hAnsi="Times New Roman" w:cs="Times New Roman"/>
          <w:sz w:val="24"/>
          <w:szCs w:val="24"/>
        </w:rPr>
        <w:t>управления городского округа Тейково и разместить на официальном сайте администр</w:t>
      </w:r>
      <w:r w:rsidRPr="00E95CE1">
        <w:rPr>
          <w:rFonts w:ascii="Times New Roman" w:hAnsi="Times New Roman" w:cs="Times New Roman"/>
          <w:sz w:val="24"/>
          <w:szCs w:val="24"/>
        </w:rPr>
        <w:t>а</w:t>
      </w:r>
      <w:r w:rsidRPr="00E95CE1">
        <w:rPr>
          <w:rFonts w:ascii="Times New Roman" w:hAnsi="Times New Roman" w:cs="Times New Roman"/>
          <w:sz w:val="24"/>
          <w:szCs w:val="24"/>
        </w:rPr>
        <w:t>ции городского округа Тейково Ивановской области в сети Интернет.</w:t>
      </w:r>
    </w:p>
    <w:p w:rsidR="00E95CE1" w:rsidRPr="00E95CE1" w:rsidRDefault="00E95CE1" w:rsidP="00E95CE1">
      <w:pPr>
        <w:pStyle w:val="ConsPlusNormal"/>
        <w:jc w:val="both"/>
        <w:rPr>
          <w:rFonts w:ascii="Times New Roman" w:hAnsi="Times New Roman" w:cs="Times New Roman"/>
          <w:bCs/>
          <w:sz w:val="24"/>
          <w:szCs w:val="24"/>
        </w:rPr>
      </w:pPr>
    </w:p>
    <w:p w:rsidR="00E95CE1" w:rsidRPr="00E95CE1" w:rsidRDefault="00E95CE1" w:rsidP="00E95CE1">
      <w:pPr>
        <w:spacing w:after="0" w:line="240" w:lineRule="auto"/>
        <w:rPr>
          <w:rFonts w:ascii="Times New Roman" w:hAnsi="Times New Roman" w:cs="Times New Roman"/>
          <w:b/>
          <w:sz w:val="24"/>
          <w:szCs w:val="24"/>
        </w:rPr>
      </w:pPr>
      <w:r w:rsidRPr="00E95CE1">
        <w:rPr>
          <w:rFonts w:ascii="Times New Roman" w:hAnsi="Times New Roman" w:cs="Times New Roman"/>
          <w:b/>
          <w:sz w:val="24"/>
          <w:szCs w:val="24"/>
        </w:rPr>
        <w:t>Глава городского округа Тейково</w:t>
      </w:r>
    </w:p>
    <w:p w:rsidR="00E95CE1" w:rsidRPr="00E95CE1" w:rsidRDefault="00E95CE1" w:rsidP="00E95CE1">
      <w:pPr>
        <w:spacing w:after="0" w:line="240" w:lineRule="auto"/>
        <w:rPr>
          <w:rFonts w:ascii="Times New Roman" w:hAnsi="Times New Roman" w:cs="Times New Roman"/>
          <w:b/>
          <w:sz w:val="24"/>
          <w:szCs w:val="24"/>
        </w:rPr>
      </w:pPr>
      <w:r w:rsidRPr="00E95CE1">
        <w:rPr>
          <w:rFonts w:ascii="Times New Roman" w:hAnsi="Times New Roman" w:cs="Times New Roman"/>
          <w:b/>
          <w:sz w:val="24"/>
          <w:szCs w:val="24"/>
        </w:rPr>
        <w:t>Ивановской области                                                                             С.А. Семенова</w:t>
      </w:r>
    </w:p>
    <w:p w:rsidR="00B924B7" w:rsidRPr="00E95CE1" w:rsidRDefault="00B924B7" w:rsidP="00B924B7">
      <w:pPr>
        <w:rPr>
          <w:rFonts w:ascii="Times New Roman" w:hAnsi="Times New Roman" w:cs="Times New Roman"/>
          <w:sz w:val="24"/>
          <w:szCs w:val="24"/>
        </w:rPr>
      </w:pPr>
    </w:p>
    <w:p w:rsidR="00B924B7" w:rsidRPr="00E95CE1" w:rsidRDefault="00B924B7" w:rsidP="00B924B7">
      <w:pPr>
        <w:tabs>
          <w:tab w:val="left" w:pos="9332"/>
        </w:tabs>
        <w:rPr>
          <w:rFonts w:ascii="Times New Roman" w:hAnsi="Times New Roman" w:cs="Times New Roman"/>
          <w:sz w:val="24"/>
          <w:szCs w:val="24"/>
        </w:rPr>
      </w:pPr>
    </w:p>
    <w:p w:rsidR="00B924B7" w:rsidRPr="00E95CE1" w:rsidRDefault="00B924B7">
      <w:pPr>
        <w:rPr>
          <w:rFonts w:ascii="Times New Roman" w:hAnsi="Times New Roman" w:cs="Times New Roman"/>
          <w:sz w:val="24"/>
          <w:szCs w:val="24"/>
        </w:rPr>
      </w:pPr>
    </w:p>
    <w:p w:rsidR="00B924B7" w:rsidRPr="00E95CE1" w:rsidRDefault="00B924B7">
      <w:pPr>
        <w:rPr>
          <w:rFonts w:ascii="Times New Roman" w:hAnsi="Times New Roman" w:cs="Times New Roman"/>
          <w:sz w:val="24"/>
          <w:szCs w:val="24"/>
        </w:rPr>
      </w:pPr>
    </w:p>
    <w:sectPr w:rsidR="00B924B7" w:rsidRPr="00E95CE1" w:rsidSect="00BA3FC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569" w:rsidRDefault="001D7569" w:rsidP="00B924B7">
      <w:pPr>
        <w:spacing w:after="0" w:line="240" w:lineRule="auto"/>
      </w:pPr>
      <w:r>
        <w:separator/>
      </w:r>
    </w:p>
  </w:endnote>
  <w:endnote w:type="continuationSeparator" w:id="1">
    <w:p w:rsidR="001D7569" w:rsidRDefault="001D7569"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AF7E78" w:rsidRDefault="00441EF1">
        <w:pPr>
          <w:pStyle w:val="af0"/>
          <w:jc w:val="right"/>
        </w:pPr>
        <w:fldSimple w:instr=" PAGE   \* MERGEFORMAT ">
          <w:r w:rsidR="001F12EF">
            <w:rPr>
              <w:noProof/>
            </w:rPr>
            <w:t>1</w:t>
          </w:r>
        </w:fldSimple>
      </w:p>
    </w:sdtContent>
  </w:sdt>
  <w:p w:rsidR="004D492D" w:rsidRDefault="004D492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569" w:rsidRDefault="001D7569" w:rsidP="00B924B7">
      <w:pPr>
        <w:spacing w:after="0" w:line="240" w:lineRule="auto"/>
      </w:pPr>
      <w:r>
        <w:separator/>
      </w:r>
    </w:p>
  </w:footnote>
  <w:footnote w:type="continuationSeparator" w:id="1">
    <w:p w:rsidR="001D7569" w:rsidRDefault="001D7569" w:rsidP="00B92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295ED1"/>
    <w:multiLevelType w:val="hybridMultilevel"/>
    <w:tmpl w:val="21B0A6DE"/>
    <w:lvl w:ilvl="0" w:tplc="04190011">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A7609A8"/>
    <w:multiLevelType w:val="hybridMultilevel"/>
    <w:tmpl w:val="25FA4B8C"/>
    <w:lvl w:ilvl="0" w:tplc="8966A170">
      <w:start w:val="1"/>
      <w:numFmt w:val="decimal"/>
      <w:lvlText w:val="%1."/>
      <w:lvlJc w:val="left"/>
      <w:pPr>
        <w:tabs>
          <w:tab w:val="num" w:pos="720"/>
        </w:tabs>
        <w:ind w:left="720" w:hanging="360"/>
      </w:pPr>
      <w:rPr>
        <w:rFonts w:cs="Times New Roman"/>
      </w:rPr>
    </w:lvl>
    <w:lvl w:ilvl="1" w:tplc="B5B67AA6">
      <w:start w:val="1"/>
      <w:numFmt w:val="lowerLetter"/>
      <w:lvlText w:val="%2."/>
      <w:lvlJc w:val="left"/>
      <w:pPr>
        <w:tabs>
          <w:tab w:val="num" w:pos="1440"/>
        </w:tabs>
        <w:ind w:left="1440" w:hanging="360"/>
      </w:pPr>
      <w:rPr>
        <w:rFonts w:cs="Times New Roman"/>
      </w:rPr>
    </w:lvl>
    <w:lvl w:ilvl="2" w:tplc="9E3AC23A">
      <w:start w:val="1"/>
      <w:numFmt w:val="lowerRoman"/>
      <w:lvlText w:val="%3."/>
      <w:lvlJc w:val="right"/>
      <w:pPr>
        <w:tabs>
          <w:tab w:val="num" w:pos="2160"/>
        </w:tabs>
        <w:ind w:left="2160" w:hanging="180"/>
      </w:pPr>
      <w:rPr>
        <w:rFonts w:cs="Times New Roman"/>
      </w:rPr>
    </w:lvl>
    <w:lvl w:ilvl="3" w:tplc="C8921188">
      <w:start w:val="1"/>
      <w:numFmt w:val="decimal"/>
      <w:lvlText w:val="%4."/>
      <w:lvlJc w:val="left"/>
      <w:pPr>
        <w:tabs>
          <w:tab w:val="num" w:pos="2880"/>
        </w:tabs>
        <w:ind w:left="2880" w:hanging="360"/>
      </w:pPr>
      <w:rPr>
        <w:rFonts w:cs="Times New Roman"/>
      </w:rPr>
    </w:lvl>
    <w:lvl w:ilvl="4" w:tplc="FB14BDA2">
      <w:start w:val="1"/>
      <w:numFmt w:val="lowerLetter"/>
      <w:lvlText w:val="%5."/>
      <w:lvlJc w:val="left"/>
      <w:pPr>
        <w:tabs>
          <w:tab w:val="num" w:pos="3600"/>
        </w:tabs>
        <w:ind w:left="3600" w:hanging="360"/>
      </w:pPr>
      <w:rPr>
        <w:rFonts w:cs="Times New Roman"/>
      </w:rPr>
    </w:lvl>
    <w:lvl w:ilvl="5" w:tplc="6198812E">
      <w:start w:val="1"/>
      <w:numFmt w:val="lowerRoman"/>
      <w:lvlText w:val="%6."/>
      <w:lvlJc w:val="right"/>
      <w:pPr>
        <w:tabs>
          <w:tab w:val="num" w:pos="4320"/>
        </w:tabs>
        <w:ind w:left="4320" w:hanging="180"/>
      </w:pPr>
      <w:rPr>
        <w:rFonts w:cs="Times New Roman"/>
      </w:rPr>
    </w:lvl>
    <w:lvl w:ilvl="6" w:tplc="32EC1492">
      <w:start w:val="1"/>
      <w:numFmt w:val="decimal"/>
      <w:lvlText w:val="%7."/>
      <w:lvlJc w:val="left"/>
      <w:pPr>
        <w:tabs>
          <w:tab w:val="num" w:pos="5040"/>
        </w:tabs>
        <w:ind w:left="5040" w:hanging="360"/>
      </w:pPr>
      <w:rPr>
        <w:rFonts w:cs="Times New Roman"/>
      </w:rPr>
    </w:lvl>
    <w:lvl w:ilvl="7" w:tplc="83E2FD62">
      <w:start w:val="1"/>
      <w:numFmt w:val="lowerLetter"/>
      <w:lvlText w:val="%8."/>
      <w:lvlJc w:val="left"/>
      <w:pPr>
        <w:tabs>
          <w:tab w:val="num" w:pos="5760"/>
        </w:tabs>
        <w:ind w:left="5760" w:hanging="360"/>
      </w:pPr>
      <w:rPr>
        <w:rFonts w:cs="Times New Roman"/>
      </w:rPr>
    </w:lvl>
    <w:lvl w:ilvl="8" w:tplc="2AA69F58">
      <w:start w:val="1"/>
      <w:numFmt w:val="lowerRoman"/>
      <w:lvlText w:val="%9."/>
      <w:lvlJc w:val="right"/>
      <w:pPr>
        <w:tabs>
          <w:tab w:val="num" w:pos="6480"/>
        </w:tabs>
        <w:ind w:left="6480" w:hanging="180"/>
      </w:pPr>
      <w:rPr>
        <w:rFonts w:cs="Times New Roman"/>
      </w:rPr>
    </w:lvl>
  </w:abstractNum>
  <w:abstractNum w:abstractNumId="7">
    <w:nsid w:val="0AC55773"/>
    <w:multiLevelType w:val="hybridMultilevel"/>
    <w:tmpl w:val="23DC3AAA"/>
    <w:lvl w:ilvl="0" w:tplc="0419000F">
      <w:start w:val="2016"/>
      <w:numFmt w:val="decimal"/>
      <w:lvlText w:val="%1"/>
      <w:lvlJc w:val="left"/>
      <w:pPr>
        <w:ind w:left="960" w:hanging="60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312548B"/>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6086DA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nsid w:val="1DCD031E"/>
    <w:multiLevelType w:val="hybridMultilevel"/>
    <w:tmpl w:val="17F6A710"/>
    <w:lvl w:ilvl="0" w:tplc="18B662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7FF1048"/>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E0A7C91"/>
    <w:multiLevelType w:val="hybridMultilevel"/>
    <w:tmpl w:val="FE26A81A"/>
    <w:lvl w:ilvl="0" w:tplc="0508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352EC"/>
    <w:multiLevelType w:val="hybridMultilevel"/>
    <w:tmpl w:val="199E3930"/>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172948"/>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865DBB"/>
    <w:multiLevelType w:val="hybridMultilevel"/>
    <w:tmpl w:val="8216E9AA"/>
    <w:lvl w:ilvl="0" w:tplc="F058FA94">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7C408C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FF0FD0"/>
    <w:multiLevelType w:val="hybridMultilevel"/>
    <w:tmpl w:val="FF26FDB2"/>
    <w:lvl w:ilvl="0" w:tplc="05AA8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D43FDC"/>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625FB"/>
    <w:multiLevelType w:val="hybridMultilevel"/>
    <w:tmpl w:val="7B224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8E70F6F"/>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9A87AEB"/>
    <w:multiLevelType w:val="hybridMultilevel"/>
    <w:tmpl w:val="D5829564"/>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28">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0">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06B6496"/>
    <w:multiLevelType w:val="hybridMultilevel"/>
    <w:tmpl w:val="0B2E5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2265159"/>
    <w:multiLevelType w:val="hybridMultilevel"/>
    <w:tmpl w:val="8458BA72"/>
    <w:lvl w:ilvl="0" w:tplc="5AE0D8FE">
      <w:start w:val="1"/>
      <w:numFmt w:val="decimal"/>
      <w:lvlText w:val="%1."/>
      <w:lvlJc w:val="left"/>
      <w:pPr>
        <w:ind w:left="720" w:hanging="360"/>
      </w:pPr>
      <w:rPr>
        <w:rFonts w:cs="Times New Roman" w:hint="default"/>
      </w:rPr>
    </w:lvl>
    <w:lvl w:ilvl="1" w:tplc="0EE00662">
      <w:start w:val="1"/>
      <w:numFmt w:val="lowerLetter"/>
      <w:lvlText w:val="%2."/>
      <w:lvlJc w:val="left"/>
      <w:pPr>
        <w:ind w:left="1440" w:hanging="360"/>
      </w:pPr>
      <w:rPr>
        <w:rFonts w:cs="Times New Roman"/>
      </w:rPr>
    </w:lvl>
    <w:lvl w:ilvl="2" w:tplc="334C7460">
      <w:start w:val="1"/>
      <w:numFmt w:val="lowerRoman"/>
      <w:lvlText w:val="%3."/>
      <w:lvlJc w:val="right"/>
      <w:pPr>
        <w:ind w:left="2160" w:hanging="180"/>
      </w:pPr>
      <w:rPr>
        <w:rFonts w:cs="Times New Roman"/>
      </w:rPr>
    </w:lvl>
    <w:lvl w:ilvl="3" w:tplc="04603FD0">
      <w:start w:val="1"/>
      <w:numFmt w:val="decimal"/>
      <w:lvlText w:val="%4."/>
      <w:lvlJc w:val="left"/>
      <w:pPr>
        <w:ind w:left="2880" w:hanging="360"/>
      </w:pPr>
      <w:rPr>
        <w:rFonts w:cs="Times New Roman"/>
      </w:rPr>
    </w:lvl>
    <w:lvl w:ilvl="4" w:tplc="98E6225E">
      <w:start w:val="1"/>
      <w:numFmt w:val="lowerLetter"/>
      <w:lvlText w:val="%5."/>
      <w:lvlJc w:val="left"/>
      <w:pPr>
        <w:ind w:left="3600" w:hanging="360"/>
      </w:pPr>
      <w:rPr>
        <w:rFonts w:cs="Times New Roman"/>
      </w:rPr>
    </w:lvl>
    <w:lvl w:ilvl="5" w:tplc="EBB41BB6">
      <w:start w:val="1"/>
      <w:numFmt w:val="lowerRoman"/>
      <w:lvlText w:val="%6."/>
      <w:lvlJc w:val="right"/>
      <w:pPr>
        <w:ind w:left="4320" w:hanging="180"/>
      </w:pPr>
      <w:rPr>
        <w:rFonts w:cs="Times New Roman"/>
      </w:rPr>
    </w:lvl>
    <w:lvl w:ilvl="6" w:tplc="6EB6BCE2">
      <w:start w:val="1"/>
      <w:numFmt w:val="decimal"/>
      <w:lvlText w:val="%7."/>
      <w:lvlJc w:val="left"/>
      <w:pPr>
        <w:ind w:left="5040" w:hanging="360"/>
      </w:pPr>
      <w:rPr>
        <w:rFonts w:cs="Times New Roman"/>
      </w:rPr>
    </w:lvl>
    <w:lvl w:ilvl="7" w:tplc="D23CD128">
      <w:start w:val="1"/>
      <w:numFmt w:val="lowerLetter"/>
      <w:lvlText w:val="%8."/>
      <w:lvlJc w:val="left"/>
      <w:pPr>
        <w:ind w:left="5760" w:hanging="360"/>
      </w:pPr>
      <w:rPr>
        <w:rFonts w:cs="Times New Roman"/>
      </w:rPr>
    </w:lvl>
    <w:lvl w:ilvl="8" w:tplc="9D508AAE">
      <w:start w:val="1"/>
      <w:numFmt w:val="lowerRoman"/>
      <w:lvlText w:val="%9."/>
      <w:lvlJc w:val="right"/>
      <w:pPr>
        <w:ind w:left="6480" w:hanging="180"/>
      </w:pPr>
      <w:rPr>
        <w:rFonts w:cs="Times New Roman"/>
      </w:rPr>
    </w:lvl>
  </w:abstractNum>
  <w:abstractNum w:abstractNumId="34">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4CE3677"/>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D20508"/>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9E57A91"/>
    <w:multiLevelType w:val="hybridMultilevel"/>
    <w:tmpl w:val="CA4674F0"/>
    <w:lvl w:ilvl="0" w:tplc="369670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1F966D0"/>
    <w:multiLevelType w:val="hybridMultilevel"/>
    <w:tmpl w:val="F65A8E10"/>
    <w:lvl w:ilvl="0" w:tplc="5D1C83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6186140"/>
    <w:multiLevelType w:val="hybridMultilevel"/>
    <w:tmpl w:val="9AA66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8B1FBD"/>
    <w:multiLevelType w:val="hybridMultilevel"/>
    <w:tmpl w:val="11C2A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661437"/>
    <w:multiLevelType w:val="hybridMultilevel"/>
    <w:tmpl w:val="D6D087C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2234BE"/>
    <w:multiLevelType w:val="hybridMultilevel"/>
    <w:tmpl w:val="C16CFA2A"/>
    <w:lvl w:ilvl="0" w:tplc="228A49B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68F1698"/>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086FEB"/>
    <w:multiLevelType w:val="hybridMultilevel"/>
    <w:tmpl w:val="99889650"/>
    <w:lvl w:ilvl="0" w:tplc="369670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19"/>
  </w:num>
  <w:num w:numId="4">
    <w:abstractNumId w:val="23"/>
  </w:num>
  <w:num w:numId="5">
    <w:abstractNumId w:val="0"/>
  </w:num>
  <w:num w:numId="6">
    <w:abstractNumId w:val="36"/>
  </w:num>
  <w:num w:numId="7">
    <w:abstractNumId w:val="26"/>
  </w:num>
  <w:num w:numId="8">
    <w:abstractNumId w:val="31"/>
  </w:num>
  <w:num w:numId="9">
    <w:abstractNumId w:val="5"/>
  </w:num>
  <w:num w:numId="10">
    <w:abstractNumId w:val="17"/>
  </w:num>
  <w:num w:numId="11">
    <w:abstractNumId w:val="45"/>
  </w:num>
  <w:num w:numId="12">
    <w:abstractNumId w:val="28"/>
  </w:num>
  <w:num w:numId="13">
    <w:abstractNumId w:val="10"/>
  </w:num>
  <w:num w:numId="14">
    <w:abstractNumId w:val="7"/>
  </w:num>
  <w:num w:numId="15">
    <w:abstractNumId w:val="6"/>
  </w:num>
  <w:num w:numId="16">
    <w:abstractNumId w:val="33"/>
  </w:num>
  <w:num w:numId="17">
    <w:abstractNumId w:val="4"/>
  </w:num>
  <w:num w:numId="18">
    <w:abstractNumId w:val="11"/>
  </w:num>
  <w:num w:numId="19">
    <w:abstractNumId w:val="30"/>
  </w:num>
  <w:num w:numId="20">
    <w:abstractNumId w:val="16"/>
  </w:num>
  <w:num w:numId="21">
    <w:abstractNumId w:val="3"/>
  </w:num>
  <w:num w:numId="22">
    <w:abstractNumId w:val="43"/>
  </w:num>
  <w:num w:numId="23">
    <w:abstractNumId w:val="38"/>
  </w:num>
  <w:num w:numId="24">
    <w:abstractNumId w:val="27"/>
  </w:num>
  <w:num w:numId="25">
    <w:abstractNumId w:val="22"/>
  </w:num>
  <w:num w:numId="26">
    <w:abstractNumId w:val="14"/>
  </w:num>
  <w:num w:numId="27">
    <w:abstractNumId w:val="40"/>
  </w:num>
  <w:num w:numId="28">
    <w:abstractNumId w:val="35"/>
  </w:num>
  <w:num w:numId="29">
    <w:abstractNumId w:val="20"/>
  </w:num>
  <w:num w:numId="30">
    <w:abstractNumId w:val="39"/>
  </w:num>
  <w:num w:numId="31">
    <w:abstractNumId w:val="9"/>
  </w:num>
  <w:num w:numId="32">
    <w:abstractNumId w:val="21"/>
  </w:num>
  <w:num w:numId="33">
    <w:abstractNumId w:val="34"/>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2"/>
  </w:num>
  <w:num w:numId="37">
    <w:abstractNumId w:val="44"/>
  </w:num>
  <w:num w:numId="38">
    <w:abstractNumId w:val="13"/>
  </w:num>
  <w:num w:numId="39">
    <w:abstractNumId w:val="8"/>
  </w:num>
  <w:num w:numId="40">
    <w:abstractNumId w:val="42"/>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4"/>
  </w:num>
  <w:num w:numId="44">
    <w:abstractNumId w:val="18"/>
  </w:num>
  <w:num w:numId="45">
    <w:abstractNumId w:val="37"/>
  </w:num>
  <w:num w:numId="46">
    <w:abstractNumId w:val="37"/>
  </w:num>
  <w:num w:numId="47">
    <w:abstractNumId w:val="4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useFELayout/>
  </w:compat>
  <w:rsids>
    <w:rsidRoot w:val="000922F2"/>
    <w:rsid w:val="000922F2"/>
    <w:rsid w:val="001D7569"/>
    <w:rsid w:val="001F12EF"/>
    <w:rsid w:val="003E0DCC"/>
    <w:rsid w:val="00441EF1"/>
    <w:rsid w:val="004D492D"/>
    <w:rsid w:val="00627681"/>
    <w:rsid w:val="007336EE"/>
    <w:rsid w:val="007A3062"/>
    <w:rsid w:val="007E2742"/>
    <w:rsid w:val="00857092"/>
    <w:rsid w:val="008E7159"/>
    <w:rsid w:val="00955D3D"/>
    <w:rsid w:val="009F7F29"/>
    <w:rsid w:val="00AF7E78"/>
    <w:rsid w:val="00B924B7"/>
    <w:rsid w:val="00BA3FC2"/>
    <w:rsid w:val="00CA4D6C"/>
    <w:rsid w:val="00D12F15"/>
    <w:rsid w:val="00D722D9"/>
    <w:rsid w:val="00E57F65"/>
    <w:rsid w:val="00E95CE1"/>
    <w:rsid w:val="00F0578A"/>
    <w:rsid w:val="00F24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159"/>
  </w:style>
  <w:style w:type="paragraph" w:styleId="1">
    <w:name w:val="heading 1"/>
    <w:basedOn w:val="a"/>
    <w:next w:val="Pro-Gramma"/>
    <w:link w:val="10"/>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
    <w:next w:val="Pro-Gramma"/>
    <w:link w:val="20"/>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
    <w:next w:val="a"/>
    <w:link w:val="30"/>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0"/>
    <w:link w:val="ConsPlusNormal"/>
    <w:locked/>
    <w:rsid w:val="000922F2"/>
    <w:rPr>
      <w:rFonts w:ascii="Arial" w:eastAsia="Calibri" w:hAnsi="Arial" w:cs="Arial"/>
      <w:sz w:val="20"/>
      <w:szCs w:val="20"/>
      <w:lang w:eastAsia="en-US"/>
    </w:rPr>
  </w:style>
  <w:style w:type="character" w:customStyle="1" w:styleId="10">
    <w:name w:val="Заголовок 1 Знак"/>
    <w:basedOn w:val="a0"/>
    <w:link w:val="1"/>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0"/>
    <w:link w:val="2"/>
    <w:rsid w:val="00B924B7"/>
    <w:rPr>
      <w:rFonts w:ascii="Verdana" w:eastAsia="Times New Roman" w:hAnsi="Verdana" w:cs="Times New Roman"/>
      <w:b/>
      <w:bCs/>
      <w:iCs/>
      <w:color w:val="C41C16"/>
      <w:sz w:val="28"/>
      <w:szCs w:val="28"/>
    </w:rPr>
  </w:style>
  <w:style w:type="character" w:customStyle="1" w:styleId="30">
    <w:name w:val="Заголовок 3 Знак"/>
    <w:basedOn w:val="a0"/>
    <w:link w:val="3"/>
    <w:rsid w:val="00B924B7"/>
    <w:rPr>
      <w:rFonts w:ascii="Cambria" w:eastAsia="Times New Roman" w:hAnsi="Cambria" w:cs="Times New Roman"/>
      <w:b/>
      <w:bCs/>
      <w:sz w:val="26"/>
      <w:szCs w:val="26"/>
    </w:rPr>
  </w:style>
  <w:style w:type="character" w:customStyle="1" w:styleId="40">
    <w:name w:val="Заголовок 4 Знак"/>
    <w:basedOn w:val="a0"/>
    <w:link w:val="4"/>
    <w:rsid w:val="00B924B7"/>
    <w:rPr>
      <w:rFonts w:ascii="Times New Roman" w:eastAsia="Times New Roman" w:hAnsi="Times New Roman" w:cs="Times New Roman"/>
      <w:b/>
      <w:bCs/>
      <w:sz w:val="28"/>
      <w:szCs w:val="28"/>
    </w:rPr>
  </w:style>
  <w:style w:type="character" w:customStyle="1" w:styleId="50">
    <w:name w:val="Заголовок 5 Знак"/>
    <w:basedOn w:val="a0"/>
    <w:link w:val="5"/>
    <w:rsid w:val="00B924B7"/>
    <w:rPr>
      <w:rFonts w:ascii="Cambria" w:eastAsia="Times New Roman" w:hAnsi="Cambria" w:cs="Times New Roman"/>
      <w:color w:val="243F60"/>
      <w:sz w:val="24"/>
      <w:szCs w:val="24"/>
    </w:rPr>
  </w:style>
  <w:style w:type="paragraph" w:customStyle="1" w:styleId="Pro-Gramma">
    <w:name w:val="Pro-Gramma"/>
    <w:basedOn w:val="a"/>
    <w:link w:val="Pro-Gramma0"/>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B924B7"/>
    <w:rPr>
      <w:rFonts w:ascii="Georgia" w:eastAsia="Times New Roman" w:hAnsi="Georgia" w:cs="Times New Roman"/>
      <w:sz w:val="20"/>
      <w:szCs w:val="24"/>
    </w:rPr>
  </w:style>
  <w:style w:type="paragraph" w:customStyle="1" w:styleId="a4">
    <w:name w:val="Знак"/>
    <w:basedOn w:val="a"/>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5">
    <w:name w:val="Body Text Indent"/>
    <w:basedOn w:val="a"/>
    <w:link w:val="a6"/>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B924B7"/>
    <w:rPr>
      <w:rFonts w:ascii="Times New Roman" w:eastAsia="Times New Roman" w:hAnsi="Times New Roman" w:cs="Times New Roman"/>
      <w:sz w:val="28"/>
      <w:szCs w:val="20"/>
    </w:rPr>
  </w:style>
  <w:style w:type="paragraph" w:customStyle="1" w:styleId="11">
    <w:name w:val="Абзац списка1"/>
    <w:basedOn w:val="a"/>
    <w:rsid w:val="00B924B7"/>
    <w:pPr>
      <w:ind w:left="720"/>
    </w:pPr>
    <w:rPr>
      <w:rFonts w:ascii="Calibri" w:eastAsia="Calibri" w:hAnsi="Calibri" w:cs="Times New Roman"/>
    </w:rPr>
  </w:style>
  <w:style w:type="paragraph" w:customStyle="1" w:styleId="ConsPlusTitle">
    <w:name w:val="ConsPlusTitle"/>
    <w:link w:val="ConsPlusTitle0"/>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7">
    <w:name w:val="No Spacing"/>
    <w:link w:val="a8"/>
    <w:qFormat/>
    <w:rsid w:val="00B924B7"/>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link w:val="a7"/>
    <w:rsid w:val="00B924B7"/>
    <w:rPr>
      <w:rFonts w:ascii="Times New Roman" w:eastAsia="Times New Roman" w:hAnsi="Times New Roman" w:cs="Times New Roman"/>
      <w:sz w:val="24"/>
      <w:szCs w:val="24"/>
    </w:rPr>
  </w:style>
  <w:style w:type="character" w:styleId="a9">
    <w:name w:val="Hyperlink"/>
    <w:uiPriority w:val="99"/>
    <w:rsid w:val="00B924B7"/>
    <w:rPr>
      <w:color w:val="0000FF"/>
      <w:u w:val="singl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b"/>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a"/>
    <w:locked/>
    <w:rsid w:val="00B924B7"/>
    <w:rPr>
      <w:rFonts w:ascii="Times New Roman" w:eastAsia="Times New Roman" w:hAnsi="Times New Roman" w:cs="Times New Roman"/>
      <w:sz w:val="24"/>
      <w:szCs w:val="24"/>
    </w:rPr>
  </w:style>
  <w:style w:type="paragraph" w:styleId="21">
    <w:name w:val="Body Text Indent 2"/>
    <w:basedOn w:val="a"/>
    <w:link w:val="22"/>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rsid w:val="00B924B7"/>
    <w:rPr>
      <w:rFonts w:ascii="Calibri" w:eastAsia="Calibri" w:hAnsi="Calibri" w:cs="Times New Roman"/>
    </w:rPr>
  </w:style>
  <w:style w:type="paragraph" w:customStyle="1" w:styleId="ac">
    <w:name w:val="Знак Знак Знак Знак"/>
    <w:basedOn w:val="a"/>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d">
    <w:name w:val="Strong"/>
    <w:qFormat/>
    <w:rsid w:val="00B924B7"/>
    <w:rPr>
      <w:rFonts w:cs="Times New Roman"/>
      <w:b/>
      <w:bCs/>
    </w:rPr>
  </w:style>
  <w:style w:type="paragraph" w:styleId="ae">
    <w:name w:val="header"/>
    <w:basedOn w:val="a"/>
    <w:link w:val="af"/>
    <w:rsid w:val="00B924B7"/>
    <w:pPr>
      <w:tabs>
        <w:tab w:val="center" w:pos="4677"/>
        <w:tab w:val="right" w:pos="9355"/>
      </w:tabs>
    </w:pPr>
    <w:rPr>
      <w:rFonts w:ascii="Calibri" w:eastAsia="Times New Roman" w:hAnsi="Calibri" w:cs="Times New Roman"/>
    </w:rPr>
  </w:style>
  <w:style w:type="character" w:customStyle="1" w:styleId="af">
    <w:name w:val="Верхний колонтитул Знак"/>
    <w:basedOn w:val="a0"/>
    <w:link w:val="ae"/>
    <w:rsid w:val="00B924B7"/>
    <w:rPr>
      <w:rFonts w:ascii="Calibri" w:eastAsia="Times New Roman" w:hAnsi="Calibri" w:cs="Times New Roman"/>
    </w:rPr>
  </w:style>
  <w:style w:type="paragraph" w:styleId="af0">
    <w:name w:val="footer"/>
    <w:basedOn w:val="a"/>
    <w:link w:val="af1"/>
    <w:uiPriority w:val="99"/>
    <w:rsid w:val="00B924B7"/>
    <w:pPr>
      <w:tabs>
        <w:tab w:val="center" w:pos="4677"/>
        <w:tab w:val="right" w:pos="9355"/>
      </w:tabs>
    </w:pPr>
    <w:rPr>
      <w:rFonts w:ascii="Calibri" w:eastAsia="Times New Roman" w:hAnsi="Calibri" w:cs="Times New Roman"/>
    </w:rPr>
  </w:style>
  <w:style w:type="character" w:customStyle="1" w:styleId="af1">
    <w:name w:val="Нижний колонтитул Знак"/>
    <w:basedOn w:val="a0"/>
    <w:link w:val="af0"/>
    <w:uiPriority w:val="99"/>
    <w:rsid w:val="00B924B7"/>
    <w:rPr>
      <w:rFonts w:ascii="Calibri" w:eastAsia="Times New Roman" w:hAnsi="Calibri" w:cs="Times New Roman"/>
    </w:rPr>
  </w:style>
  <w:style w:type="paragraph" w:styleId="af2">
    <w:name w:val="Body Text"/>
    <w:aliases w:val="Знак"/>
    <w:basedOn w:val="a"/>
    <w:link w:val="af3"/>
    <w:rsid w:val="00B924B7"/>
    <w:pPr>
      <w:spacing w:after="120"/>
    </w:pPr>
    <w:rPr>
      <w:rFonts w:ascii="Calibri" w:eastAsia="Times New Roman" w:hAnsi="Calibri" w:cs="Times New Roman"/>
    </w:rPr>
  </w:style>
  <w:style w:type="character" w:customStyle="1" w:styleId="af3">
    <w:name w:val="Основной текст Знак"/>
    <w:aliases w:val="Знак Знак"/>
    <w:basedOn w:val="a0"/>
    <w:link w:val="af2"/>
    <w:rsid w:val="00B924B7"/>
    <w:rPr>
      <w:rFonts w:ascii="Calibri" w:eastAsia="Times New Roman" w:hAnsi="Calibri" w:cs="Times New Roman"/>
    </w:rPr>
  </w:style>
  <w:style w:type="character" w:customStyle="1" w:styleId="af4">
    <w:name w:val="Название Знак"/>
    <w:link w:val="af5"/>
    <w:uiPriority w:val="10"/>
    <w:locked/>
    <w:rsid w:val="00B924B7"/>
    <w:rPr>
      <w:sz w:val="28"/>
      <w:szCs w:val="24"/>
    </w:rPr>
  </w:style>
  <w:style w:type="paragraph" w:styleId="af5">
    <w:name w:val="Title"/>
    <w:basedOn w:val="a"/>
    <w:link w:val="af4"/>
    <w:uiPriority w:val="10"/>
    <w:qFormat/>
    <w:rsid w:val="00B924B7"/>
    <w:pPr>
      <w:spacing w:after="0" w:line="240" w:lineRule="auto"/>
      <w:jc w:val="center"/>
    </w:pPr>
    <w:rPr>
      <w:sz w:val="28"/>
      <w:szCs w:val="24"/>
    </w:rPr>
  </w:style>
  <w:style w:type="character" w:customStyle="1" w:styleId="12">
    <w:name w:val="Название Знак1"/>
    <w:basedOn w:val="a0"/>
    <w:link w:val="af5"/>
    <w:uiPriority w:val="10"/>
    <w:rsid w:val="00B924B7"/>
    <w:rPr>
      <w:rFonts w:asciiTheme="majorHAnsi" w:eastAsiaTheme="majorEastAsia" w:hAnsiTheme="majorHAnsi" w:cstheme="majorBidi"/>
      <w:color w:val="17365D" w:themeColor="text2" w:themeShade="BF"/>
      <w:spacing w:val="5"/>
      <w:kern w:val="28"/>
      <w:sz w:val="52"/>
      <w:szCs w:val="52"/>
    </w:rPr>
  </w:style>
  <w:style w:type="character" w:styleId="af6">
    <w:name w:val="FollowedHyperlink"/>
    <w:rsid w:val="00B924B7"/>
    <w:rPr>
      <w:color w:val="800080"/>
      <w:u w:val="single"/>
    </w:rPr>
  </w:style>
  <w:style w:type="character" w:customStyle="1" w:styleId="120">
    <w:name w:val="Знак Знак12"/>
    <w:locked/>
    <w:rsid w:val="00B924B7"/>
    <w:rPr>
      <w:rFonts w:ascii="Verdana" w:hAnsi="Verdana"/>
      <w:b/>
      <w:bCs/>
      <w:szCs w:val="28"/>
      <w:lang w:bidi="ar-SA"/>
    </w:rPr>
  </w:style>
  <w:style w:type="paragraph" w:styleId="13">
    <w:name w:val="toc 1"/>
    <w:basedOn w:val="a"/>
    <w:next w:val="a"/>
    <w:autoRedefine/>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7">
    <w:name w:val="Текст сноски Знак"/>
    <w:link w:val="af8"/>
    <w:locked/>
    <w:rsid w:val="00B924B7"/>
  </w:style>
  <w:style w:type="paragraph" w:styleId="af8">
    <w:name w:val="footnote text"/>
    <w:basedOn w:val="a"/>
    <w:link w:val="af7"/>
    <w:rsid w:val="00B924B7"/>
    <w:pPr>
      <w:spacing w:after="0" w:line="240" w:lineRule="auto"/>
    </w:pPr>
  </w:style>
  <w:style w:type="character" w:customStyle="1" w:styleId="14">
    <w:name w:val="Текст сноски Знак1"/>
    <w:basedOn w:val="a0"/>
    <w:link w:val="af8"/>
    <w:uiPriority w:val="99"/>
    <w:semiHidden/>
    <w:rsid w:val="00B924B7"/>
    <w:rPr>
      <w:sz w:val="20"/>
      <w:szCs w:val="20"/>
    </w:rPr>
  </w:style>
  <w:style w:type="character" w:customStyle="1" w:styleId="af9">
    <w:name w:val="Текст примечания Знак"/>
    <w:link w:val="afa"/>
    <w:locked/>
    <w:rsid w:val="00B924B7"/>
    <w:rPr>
      <w:rFonts w:ascii="Calibri" w:eastAsia="Calibri" w:hAnsi="Calibri"/>
      <w:lang w:eastAsia="en-US"/>
    </w:rPr>
  </w:style>
  <w:style w:type="paragraph" w:styleId="afa">
    <w:name w:val="annotation text"/>
    <w:basedOn w:val="a"/>
    <w:link w:val="af9"/>
    <w:rsid w:val="00B924B7"/>
    <w:rPr>
      <w:rFonts w:ascii="Calibri" w:eastAsia="Calibri" w:hAnsi="Calibri"/>
      <w:lang w:eastAsia="en-US"/>
    </w:rPr>
  </w:style>
  <w:style w:type="character" w:customStyle="1" w:styleId="15">
    <w:name w:val="Текст примечания Знак1"/>
    <w:basedOn w:val="a0"/>
    <w:link w:val="afa"/>
    <w:uiPriority w:val="99"/>
    <w:semiHidden/>
    <w:rsid w:val="00B924B7"/>
    <w:rPr>
      <w:sz w:val="20"/>
      <w:szCs w:val="20"/>
    </w:rPr>
  </w:style>
  <w:style w:type="character" w:customStyle="1" w:styleId="51">
    <w:name w:val="Знак Знак5"/>
    <w:locked/>
    <w:rsid w:val="00B924B7"/>
    <w:rPr>
      <w:rFonts w:ascii="Verdana" w:hAnsi="Verdana"/>
      <w:b/>
      <w:bCs/>
      <w:kern w:val="28"/>
      <w:sz w:val="40"/>
      <w:szCs w:val="32"/>
      <w:lang w:bidi="ar-SA"/>
    </w:rPr>
  </w:style>
  <w:style w:type="character" w:customStyle="1" w:styleId="9">
    <w:name w:val="Знак Знак9"/>
    <w:locked/>
    <w:rsid w:val="00B924B7"/>
    <w:rPr>
      <w:sz w:val="28"/>
      <w:lang w:bidi="ar-SA"/>
    </w:rPr>
  </w:style>
  <w:style w:type="character" w:customStyle="1" w:styleId="afb">
    <w:name w:val="Подзаголовок Знак"/>
    <w:link w:val="afc"/>
    <w:locked/>
    <w:rsid w:val="00B924B7"/>
    <w:rPr>
      <w:rFonts w:ascii="Cambria" w:hAnsi="Cambria"/>
      <w:sz w:val="24"/>
      <w:szCs w:val="24"/>
    </w:rPr>
  </w:style>
  <w:style w:type="paragraph" w:styleId="afc">
    <w:name w:val="Subtitle"/>
    <w:basedOn w:val="a"/>
    <w:next w:val="a"/>
    <w:link w:val="afb"/>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0"/>
    <w:link w:val="afc"/>
    <w:uiPriority w:val="11"/>
    <w:rsid w:val="00B924B7"/>
    <w:rPr>
      <w:rFonts w:asciiTheme="majorHAnsi" w:eastAsiaTheme="majorEastAsia" w:hAnsiTheme="majorHAnsi" w:cstheme="majorBidi"/>
      <w:i/>
      <w:iCs/>
      <w:color w:val="4F81BD" w:themeColor="accent1"/>
      <w:spacing w:val="15"/>
      <w:sz w:val="24"/>
      <w:szCs w:val="24"/>
    </w:rPr>
  </w:style>
  <w:style w:type="character" w:customStyle="1" w:styleId="afd">
    <w:name w:val="Схема документа Знак"/>
    <w:link w:val="afe"/>
    <w:locked/>
    <w:rsid w:val="00B924B7"/>
    <w:rPr>
      <w:rFonts w:ascii="Tahoma" w:hAnsi="Tahoma" w:cs="Tahoma"/>
      <w:sz w:val="16"/>
      <w:szCs w:val="16"/>
    </w:rPr>
  </w:style>
  <w:style w:type="paragraph" w:styleId="afe">
    <w:name w:val="Document Map"/>
    <w:basedOn w:val="a"/>
    <w:link w:val="afd"/>
    <w:rsid w:val="00B924B7"/>
    <w:pPr>
      <w:spacing w:after="0" w:line="240" w:lineRule="auto"/>
    </w:pPr>
    <w:rPr>
      <w:rFonts w:ascii="Tahoma" w:hAnsi="Tahoma" w:cs="Tahoma"/>
      <w:sz w:val="16"/>
      <w:szCs w:val="16"/>
    </w:rPr>
  </w:style>
  <w:style w:type="character" w:customStyle="1" w:styleId="17">
    <w:name w:val="Схема документа Знак1"/>
    <w:basedOn w:val="a0"/>
    <w:link w:val="afe"/>
    <w:uiPriority w:val="99"/>
    <w:semiHidden/>
    <w:rsid w:val="00B924B7"/>
    <w:rPr>
      <w:rFonts w:ascii="Tahoma" w:hAnsi="Tahoma" w:cs="Tahoma"/>
      <w:sz w:val="16"/>
      <w:szCs w:val="16"/>
    </w:rPr>
  </w:style>
  <w:style w:type="character" w:customStyle="1" w:styleId="aff">
    <w:name w:val="Тема примечания Знак"/>
    <w:link w:val="aff0"/>
    <w:locked/>
    <w:rsid w:val="00B924B7"/>
    <w:rPr>
      <w:rFonts w:ascii="Calibri" w:eastAsia="Calibri" w:hAnsi="Calibri"/>
      <w:b/>
      <w:bCs/>
      <w:lang w:eastAsia="en-US"/>
    </w:rPr>
  </w:style>
  <w:style w:type="paragraph" w:styleId="aff0">
    <w:name w:val="annotation subject"/>
    <w:basedOn w:val="afa"/>
    <w:next w:val="afa"/>
    <w:link w:val="aff"/>
    <w:rsid w:val="00B924B7"/>
    <w:pPr>
      <w:spacing w:after="0" w:line="240" w:lineRule="auto"/>
    </w:pPr>
    <w:rPr>
      <w:b/>
      <w:bCs/>
    </w:rPr>
  </w:style>
  <w:style w:type="character" w:customStyle="1" w:styleId="18">
    <w:name w:val="Тема примечания Знак1"/>
    <w:basedOn w:val="15"/>
    <w:link w:val="aff0"/>
    <w:uiPriority w:val="99"/>
    <w:semiHidden/>
    <w:rsid w:val="00B924B7"/>
    <w:rPr>
      <w:b/>
      <w:bCs/>
    </w:rPr>
  </w:style>
  <w:style w:type="character" w:customStyle="1" w:styleId="aff1">
    <w:name w:val="Текст выноски Знак"/>
    <w:link w:val="aff2"/>
    <w:uiPriority w:val="99"/>
    <w:locked/>
    <w:rsid w:val="00B924B7"/>
    <w:rPr>
      <w:rFonts w:ascii="Tahoma" w:hAnsi="Tahoma" w:cs="Tahoma"/>
      <w:sz w:val="16"/>
      <w:szCs w:val="16"/>
    </w:rPr>
  </w:style>
  <w:style w:type="paragraph" w:styleId="aff2">
    <w:name w:val="Balloon Text"/>
    <w:basedOn w:val="a"/>
    <w:link w:val="aff1"/>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0"/>
    <w:link w:val="aff2"/>
    <w:uiPriority w:val="99"/>
    <w:semiHidden/>
    <w:rsid w:val="00B924B7"/>
    <w:rPr>
      <w:rFonts w:ascii="Tahoma" w:hAnsi="Tahoma" w:cs="Tahoma"/>
      <w:sz w:val="16"/>
      <w:szCs w:val="16"/>
    </w:rPr>
  </w:style>
  <w:style w:type="paragraph" w:customStyle="1" w:styleId="Pro-Tab">
    <w:name w:val="Pro-Tab"/>
    <w:basedOn w:val="a"/>
    <w:link w:val="Pro-Tab0"/>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B924B7"/>
    <w:pPr>
      <w:tabs>
        <w:tab w:val="left" w:pos="1134"/>
      </w:tabs>
      <w:spacing w:before="180"/>
      <w:ind w:hanging="567"/>
    </w:pPr>
  </w:style>
  <w:style w:type="paragraph" w:customStyle="1" w:styleId="Pro-TabName">
    <w:name w:val="Pro-Tab Name"/>
    <w:basedOn w:val="a"/>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0"/>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rsid w:val="00B924B7"/>
  </w:style>
  <w:style w:type="paragraph" w:customStyle="1" w:styleId="NPA-Comment">
    <w:name w:val="NPA-Comment"/>
    <w:basedOn w:val="Pro-Gramma"/>
    <w:rsid w:val="00B924B7"/>
    <w:pPr>
      <w:pBdr>
        <w:top w:val="single" w:sz="4" w:space="1" w:color="808080"/>
        <w:bottom w:val="single" w:sz="4" w:space="1" w:color="808080"/>
      </w:pBdr>
      <w:spacing w:before="60" w:after="60"/>
      <w:ind w:left="482"/>
    </w:pPr>
  </w:style>
  <w:style w:type="paragraph" w:customStyle="1" w:styleId="Pro-List2">
    <w:name w:val="Pro-List #2"/>
    <w:basedOn w:val="Pro-List1"/>
    <w:rsid w:val="00B924B7"/>
    <w:pPr>
      <w:tabs>
        <w:tab w:val="clear" w:pos="1134"/>
        <w:tab w:val="left" w:pos="2040"/>
      </w:tabs>
      <w:ind w:left="2040" w:hanging="480"/>
    </w:pPr>
  </w:style>
  <w:style w:type="paragraph" w:customStyle="1" w:styleId="Pro-List3">
    <w:name w:val="Pro-List #3"/>
    <w:basedOn w:val="Pro-List2"/>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qFormat/>
    <w:rsid w:val="00B924B7"/>
    <w:pPr>
      <w:tabs>
        <w:tab w:val="clear" w:pos="2160"/>
      </w:tabs>
      <w:spacing w:before="60"/>
      <w:ind w:left="2880" w:hanging="360"/>
    </w:pPr>
  </w:style>
  <w:style w:type="paragraph" w:customStyle="1" w:styleId="Pro-TabHead">
    <w:name w:val="Pro-Tab Head"/>
    <w:basedOn w:val="Pro-Tab"/>
    <w:rsid w:val="00B924B7"/>
    <w:rPr>
      <w:b/>
      <w:bCs/>
    </w:rPr>
  </w:style>
  <w:style w:type="paragraph" w:styleId="aff3">
    <w:name w:val="List Paragraph"/>
    <w:aliases w:val="Абзац списка11,ПАРАГРАФ,Выделеный,Текст с номером,Абзац списка для документа,Абзац списка4,Абзац списка основной"/>
    <w:basedOn w:val="a"/>
    <w:link w:val="aff4"/>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5">
    <w:name w:val="Знак Знак Знак"/>
    <w:basedOn w:val="a"/>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Знак Знак Знак Знак Знак Знак Знак Знак Знак Знак Знак Знак Знак Знак Знак Знак"/>
    <w:basedOn w:val="a"/>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
    <w:next w:val="a"/>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9">
    <w:name w:val="footnote reference"/>
    <w:rsid w:val="00B924B7"/>
    <w:rPr>
      <w:vertAlign w:val="superscript"/>
    </w:rPr>
  </w:style>
  <w:style w:type="character" w:styleId="affa">
    <w:name w:val="annotation reference"/>
    <w:rsid w:val="00B924B7"/>
    <w:rPr>
      <w:sz w:val="16"/>
      <w:szCs w:val="16"/>
    </w:rPr>
  </w:style>
  <w:style w:type="character" w:styleId="affb">
    <w:name w:val="page number"/>
    <w:rsid w:val="00B924B7"/>
    <w:rPr>
      <w:rFonts w:ascii="Verdana" w:hAnsi="Verdana" w:hint="default"/>
      <w:b/>
      <w:bCs w:val="0"/>
      <w:color w:val="C41C16"/>
      <w:sz w:val="16"/>
    </w:rPr>
  </w:style>
  <w:style w:type="character" w:customStyle="1" w:styleId="Pro-Marka">
    <w:name w:val="Pro-Marka"/>
    <w:rsid w:val="00B924B7"/>
    <w:rPr>
      <w:b/>
      <w:bCs w:val="0"/>
      <w:color w:val="C41C16"/>
    </w:rPr>
  </w:style>
  <w:style w:type="character" w:customStyle="1" w:styleId="Pro-">
    <w:name w:val="Pro-Ссылка"/>
    <w:rsid w:val="00B924B7"/>
    <w:rPr>
      <w:i/>
      <w:iCs w:val="0"/>
      <w:strike w:val="0"/>
      <w:dstrike w:val="0"/>
      <w:color w:val="808080"/>
      <w:u w:val="none"/>
      <w:effect w:val="none"/>
    </w:rPr>
  </w:style>
  <w:style w:type="character" w:customStyle="1" w:styleId="TextNPA">
    <w:name w:val="Text NPA"/>
    <w:rsid w:val="00B924B7"/>
    <w:rPr>
      <w:rFonts w:ascii="Courier New" w:hAnsi="Courier New" w:cs="Courier New" w:hint="default"/>
    </w:rPr>
  </w:style>
  <w:style w:type="character" w:styleId="affc">
    <w:name w:val="Emphasis"/>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
    <w:link w:val="33"/>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924B7"/>
    <w:rPr>
      <w:rFonts w:ascii="Times New Roman" w:eastAsia="Times New Roman" w:hAnsi="Times New Roman" w:cs="Times New Roman"/>
      <w:sz w:val="16"/>
      <w:szCs w:val="16"/>
    </w:rPr>
  </w:style>
  <w:style w:type="character" w:customStyle="1" w:styleId="Pro-Tab0">
    <w:name w:val="Pro-Tab Знак Знак"/>
    <w:link w:val="Pro-Tab"/>
    <w:locked/>
    <w:rsid w:val="00B924B7"/>
    <w:rPr>
      <w:rFonts w:ascii="Tahoma" w:eastAsia="Times New Roman" w:hAnsi="Tahoma" w:cs="Times New Roman"/>
      <w:sz w:val="16"/>
      <w:szCs w:val="20"/>
    </w:rPr>
  </w:style>
  <w:style w:type="paragraph" w:customStyle="1" w:styleId="affd">
    <w:name w:val="Знак Знак Знак Знак"/>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
    <w:rsid w:val="00B924B7"/>
    <w:pPr>
      <w:ind w:left="720"/>
    </w:pPr>
    <w:rPr>
      <w:rFonts w:ascii="Calibri" w:eastAsia="Calibri" w:hAnsi="Calibri" w:cs="Times New Roman"/>
    </w:rPr>
  </w:style>
  <w:style w:type="paragraph" w:customStyle="1" w:styleId="1c">
    <w:name w:val="Знак1"/>
    <w:basedOn w:val="a"/>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locked/>
    <w:rsid w:val="00B924B7"/>
    <w:rPr>
      <w:b/>
      <w:bCs/>
      <w:sz w:val="32"/>
      <w:szCs w:val="32"/>
      <w:shd w:val="clear" w:color="auto" w:fill="FFFFFF"/>
    </w:rPr>
  </w:style>
  <w:style w:type="paragraph" w:customStyle="1" w:styleId="1e">
    <w:name w:val="Заголовок №1"/>
    <w:basedOn w:val="a"/>
    <w:link w:val="1d"/>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locked/>
    <w:rsid w:val="00B924B7"/>
    <w:rPr>
      <w:b/>
      <w:bCs/>
      <w:sz w:val="26"/>
      <w:szCs w:val="26"/>
      <w:shd w:val="clear" w:color="auto" w:fill="FFFFFF"/>
    </w:rPr>
  </w:style>
  <w:style w:type="paragraph" w:customStyle="1" w:styleId="24">
    <w:name w:val="Заголовок №2"/>
    <w:basedOn w:val="a"/>
    <w:link w:val="23"/>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locked/>
    <w:rsid w:val="00B924B7"/>
    <w:rPr>
      <w:sz w:val="28"/>
      <w:szCs w:val="28"/>
      <w:shd w:val="clear" w:color="auto" w:fill="FFFFFF"/>
    </w:rPr>
  </w:style>
  <w:style w:type="paragraph" w:customStyle="1" w:styleId="26">
    <w:name w:val="Основной текст (2)"/>
    <w:basedOn w:val="a"/>
    <w:link w:val="25"/>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B924B7"/>
    <w:rPr>
      <w:b/>
      <w:bCs/>
      <w:sz w:val="18"/>
      <w:szCs w:val="18"/>
      <w:shd w:val="clear" w:color="auto" w:fill="FFFFFF"/>
    </w:rPr>
  </w:style>
  <w:style w:type="paragraph" w:customStyle="1" w:styleId="42">
    <w:name w:val="Основной текст (4)"/>
    <w:basedOn w:val="a"/>
    <w:link w:val="41"/>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B924B7"/>
    <w:rPr>
      <w:b/>
      <w:bCs/>
      <w:shd w:val="clear" w:color="auto" w:fill="FFFFFF"/>
    </w:rPr>
  </w:style>
  <w:style w:type="paragraph" w:customStyle="1" w:styleId="53">
    <w:name w:val="Основной текст (5)"/>
    <w:basedOn w:val="a"/>
    <w:link w:val="52"/>
    <w:rsid w:val="00B924B7"/>
    <w:pPr>
      <w:widowControl w:val="0"/>
      <w:shd w:val="clear" w:color="auto" w:fill="FFFFFF"/>
      <w:spacing w:before="360" w:after="1020" w:line="278" w:lineRule="exact"/>
      <w:jc w:val="center"/>
    </w:pPr>
    <w:rPr>
      <w:b/>
      <w:bCs/>
      <w:shd w:val="clear" w:color="auto" w:fill="FFFFFF"/>
    </w:rPr>
  </w:style>
  <w:style w:type="character" w:customStyle="1" w:styleId="affe">
    <w:name w:val="Подпись к таблице_"/>
    <w:link w:val="afff"/>
    <w:locked/>
    <w:rsid w:val="00B924B7"/>
    <w:rPr>
      <w:b/>
      <w:bCs/>
      <w:shd w:val="clear" w:color="auto" w:fill="FFFFFF"/>
    </w:rPr>
  </w:style>
  <w:style w:type="paragraph" w:customStyle="1" w:styleId="afff">
    <w:name w:val="Подпись к таблице"/>
    <w:basedOn w:val="a"/>
    <w:link w:val="affe"/>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locked/>
    <w:rsid w:val="00B924B7"/>
    <w:rPr>
      <w:rFonts w:ascii="Times New Roman" w:eastAsia="Times New Roman" w:hAnsi="Times New Roman" w:cs="Times New Roman"/>
      <w:b/>
      <w:bCs/>
      <w:sz w:val="24"/>
      <w:szCs w:val="24"/>
    </w:rPr>
  </w:style>
  <w:style w:type="paragraph" w:customStyle="1" w:styleId="afff0">
    <w:name w:val="Знак Знак Знак Знак Знак Знак Знак"/>
    <w:basedOn w:val="a"/>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
    <w:rsid w:val="00B924B7"/>
    <w:pPr>
      <w:spacing w:after="160" w:line="240" w:lineRule="exact"/>
    </w:pPr>
    <w:rPr>
      <w:rFonts w:ascii="Verdana" w:eastAsia="Times New Roman" w:hAnsi="Verdana" w:cs="Times New Roman"/>
      <w:sz w:val="24"/>
      <w:szCs w:val="24"/>
      <w:lang w:val="en-US" w:eastAsia="en-US"/>
    </w:rPr>
  </w:style>
  <w:style w:type="character" w:customStyle="1" w:styleId="aff4">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ff3"/>
    <w:locked/>
    <w:rsid w:val="00B924B7"/>
    <w:rPr>
      <w:rFonts w:ascii="Times New Roman" w:eastAsia="Times New Roman" w:hAnsi="Times New Roman" w:cs="Times New Roman"/>
      <w:sz w:val="24"/>
      <w:szCs w:val="24"/>
    </w:rPr>
  </w:style>
  <w:style w:type="paragraph" w:customStyle="1" w:styleId="afff1">
    <w:name w:val="Таблицы (моноширинный)"/>
    <w:basedOn w:val="a"/>
    <w:next w:val="a"/>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B924B7"/>
    <w:rPr>
      <w:rFonts w:ascii="Verdana" w:hAnsi="Verdana"/>
      <w:b/>
      <w:bCs/>
      <w:color w:val="C41C16"/>
      <w:kern w:val="32"/>
      <w:sz w:val="40"/>
      <w:szCs w:val="32"/>
    </w:rPr>
  </w:style>
  <w:style w:type="character" w:customStyle="1" w:styleId="Pro-List10">
    <w:name w:val="Pro-List #1 Знак Знак"/>
    <w:basedOn w:val="Pro-Gramma0"/>
    <w:link w:val="Pro-List1"/>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
    <w:link w:val="37"/>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B924B7"/>
    <w:rPr>
      <w:rFonts w:ascii="Times New Roman" w:eastAsia="Times New Roman" w:hAnsi="Times New Roman" w:cs="Times New Roman"/>
      <w:sz w:val="16"/>
      <w:szCs w:val="16"/>
    </w:rPr>
  </w:style>
  <w:style w:type="character" w:customStyle="1" w:styleId="afff2">
    <w:name w:val="Гипертекстовая ссылка"/>
    <w:rsid w:val="00B924B7"/>
    <w:rPr>
      <w:color w:val="008000"/>
    </w:rPr>
  </w:style>
  <w:style w:type="character" w:customStyle="1" w:styleId="140">
    <w:name w:val="Знак Знак14"/>
    <w:locked/>
    <w:rsid w:val="00B924B7"/>
    <w:rPr>
      <w:rFonts w:ascii="Verdana" w:hAnsi="Verdana"/>
      <w:b/>
      <w:bCs/>
      <w:iCs/>
      <w:color w:val="C41C16"/>
      <w:sz w:val="28"/>
      <w:szCs w:val="28"/>
      <w:lang w:val="ru-RU" w:eastAsia="ru-RU" w:bidi="ar-SA"/>
    </w:rPr>
  </w:style>
  <w:style w:type="character" w:customStyle="1" w:styleId="130">
    <w:name w:val="Знак Знак13"/>
    <w:locked/>
    <w:rsid w:val="00B924B7"/>
    <w:rPr>
      <w:rFonts w:ascii="Cambria" w:hAnsi="Cambria"/>
      <w:b/>
      <w:bCs/>
      <w:sz w:val="26"/>
      <w:szCs w:val="26"/>
      <w:lang w:val="ru-RU" w:eastAsia="ru-RU" w:bidi="ar-SA"/>
    </w:rPr>
  </w:style>
  <w:style w:type="character" w:customStyle="1" w:styleId="110">
    <w:name w:val="Знак Знак11"/>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locked/>
    <w:rsid w:val="00B924B7"/>
    <w:rPr>
      <w:rFonts w:ascii="Calibri" w:eastAsia="Calibri" w:hAnsi="Calibri"/>
      <w:lang w:val="ru-RU" w:eastAsia="en-US" w:bidi="ar-SA"/>
    </w:rPr>
  </w:style>
  <w:style w:type="character" w:customStyle="1" w:styleId="6">
    <w:name w:val="Знак Знак6"/>
    <w:locked/>
    <w:rsid w:val="00B924B7"/>
    <w:rPr>
      <w:sz w:val="24"/>
      <w:szCs w:val="24"/>
      <w:lang w:val="ru-RU" w:eastAsia="ru-RU" w:bidi="ar-SA"/>
    </w:rPr>
  </w:style>
  <w:style w:type="character" w:customStyle="1" w:styleId="7">
    <w:name w:val="Знак Знак7"/>
    <w:locked/>
    <w:rsid w:val="00B924B7"/>
    <w:rPr>
      <w:lang w:val="ru-RU" w:eastAsia="ru-RU" w:bidi="ar-SA"/>
    </w:rPr>
  </w:style>
  <w:style w:type="character" w:customStyle="1" w:styleId="8">
    <w:name w:val="Знак Знак8"/>
    <w:locked/>
    <w:rsid w:val="00B924B7"/>
    <w:rPr>
      <w:sz w:val="44"/>
      <w:lang w:val="ru-RU" w:eastAsia="ru-RU" w:bidi="ar-SA"/>
    </w:rPr>
  </w:style>
  <w:style w:type="character" w:customStyle="1" w:styleId="43">
    <w:name w:val="Знак Знак4"/>
    <w:locked/>
    <w:rsid w:val="00B924B7"/>
    <w:rPr>
      <w:rFonts w:ascii="Cambria" w:hAnsi="Cambria"/>
      <w:sz w:val="24"/>
      <w:szCs w:val="24"/>
      <w:lang w:val="ru-RU" w:eastAsia="ru-RU" w:bidi="ar-SA"/>
    </w:rPr>
  </w:style>
  <w:style w:type="character" w:customStyle="1" w:styleId="38">
    <w:name w:val="Знак Знак3"/>
    <w:locked/>
    <w:rsid w:val="00B924B7"/>
    <w:rPr>
      <w:rFonts w:ascii="Tahoma" w:hAnsi="Tahoma" w:cs="Tahoma"/>
      <w:sz w:val="16"/>
      <w:szCs w:val="16"/>
      <w:lang w:val="ru-RU" w:eastAsia="ru-RU" w:bidi="ar-SA"/>
    </w:rPr>
  </w:style>
  <w:style w:type="character" w:customStyle="1" w:styleId="100">
    <w:name w:val="Знак Знак10"/>
    <w:locked/>
    <w:rsid w:val="00B924B7"/>
    <w:rPr>
      <w:rFonts w:ascii="Tahoma" w:hAnsi="Tahoma" w:cs="Tahoma"/>
      <w:sz w:val="16"/>
      <w:szCs w:val="16"/>
      <w:lang w:val="ru-RU" w:eastAsia="ru-RU" w:bidi="ar-SA"/>
    </w:rPr>
  </w:style>
  <w:style w:type="character" w:customStyle="1" w:styleId="TitleChar">
    <w:name w:val="Title Char"/>
    <w:locked/>
    <w:rsid w:val="00B924B7"/>
    <w:rPr>
      <w:rFonts w:ascii="Calibri" w:eastAsia="Calibri" w:hAnsi="Calibri"/>
      <w:sz w:val="28"/>
      <w:szCs w:val="28"/>
      <w:lang w:val="ru-RU" w:eastAsia="ru-RU" w:bidi="ar-SA"/>
    </w:rPr>
  </w:style>
  <w:style w:type="character" w:customStyle="1" w:styleId="apple-converted-space">
    <w:name w:val="apple-converted-space"/>
    <w:uiPriority w:val="99"/>
    <w:rsid w:val="00B924B7"/>
    <w:rPr>
      <w:rFonts w:ascii="Times New Roman" w:hAnsi="Times New Roman" w:cs="Times New Roman" w:hint="default"/>
    </w:rPr>
  </w:style>
  <w:style w:type="paragraph" w:customStyle="1" w:styleId="Default">
    <w:name w:val="Default"/>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3">
    <w:name w:val="Нормальный (таблица)"/>
    <w:basedOn w:val="a"/>
    <w:next w:val="a"/>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B924B7"/>
    <w:rPr>
      <w:rFonts w:eastAsia="Times New Roman"/>
      <w:lang w:eastAsia="ru-RU"/>
    </w:rPr>
  </w:style>
  <w:style w:type="paragraph" w:customStyle="1" w:styleId="ListParagraph1">
    <w:name w:val="List Paragraph1"/>
    <w:basedOn w:val="a"/>
    <w:uiPriority w:val="99"/>
    <w:rsid w:val="00B924B7"/>
    <w:pPr>
      <w:ind w:left="720"/>
    </w:pPr>
    <w:rPr>
      <w:rFonts w:ascii="Calibri" w:eastAsia="Times New Roman" w:hAnsi="Calibri" w:cs="Calibri"/>
      <w:lang w:eastAsia="en-US"/>
    </w:rPr>
  </w:style>
  <w:style w:type="paragraph" w:customStyle="1" w:styleId="ListParagraph11">
    <w:name w:val="List Paragraph11"/>
    <w:basedOn w:val="a"/>
    <w:uiPriority w:val="99"/>
    <w:rsid w:val="00B924B7"/>
    <w:pPr>
      <w:ind w:left="720"/>
    </w:pPr>
    <w:rPr>
      <w:rFonts w:ascii="Calibri" w:eastAsia="Times New Roman" w:hAnsi="Calibri" w:cs="Calibri"/>
      <w:lang w:eastAsia="en-US"/>
    </w:rPr>
  </w:style>
  <w:style w:type="character" w:customStyle="1" w:styleId="Heading4Char">
    <w:name w:val="Heading 4 Char"/>
    <w:locked/>
    <w:rsid w:val="00B924B7"/>
    <w:rPr>
      <w:b/>
      <w:i/>
      <w:sz w:val="28"/>
      <w:szCs w:val="28"/>
      <w:lang w:val="ru-RU" w:eastAsia="ru-RU" w:bidi="ar-SA"/>
    </w:rPr>
  </w:style>
  <w:style w:type="paragraph" w:customStyle="1" w:styleId="ConsNonformat">
    <w:name w:val="ConsNonformat"/>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B924B7"/>
    <w:rPr>
      <w:rFonts w:ascii="Times New Roman" w:hAnsi="Times New Roman" w:cs="Times New Roman"/>
      <w:sz w:val="26"/>
      <w:szCs w:val="26"/>
    </w:rPr>
  </w:style>
  <w:style w:type="character" w:customStyle="1" w:styleId="FontStyle19">
    <w:name w:val="Font Style19"/>
    <w:rsid w:val="00B924B7"/>
    <w:rPr>
      <w:rFonts w:ascii="Times New Roman" w:hAnsi="Times New Roman" w:cs="Times New Roman"/>
      <w:b/>
      <w:bCs/>
      <w:sz w:val="26"/>
      <w:szCs w:val="26"/>
    </w:rPr>
  </w:style>
  <w:style w:type="character" w:customStyle="1" w:styleId="FontStyle20">
    <w:name w:val="Font Style20"/>
    <w:rsid w:val="00B924B7"/>
    <w:rPr>
      <w:rFonts w:ascii="Times New Roman" w:hAnsi="Times New Roman" w:cs="Times New Roman"/>
      <w:sz w:val="26"/>
      <w:szCs w:val="26"/>
    </w:rPr>
  </w:style>
  <w:style w:type="paragraph" w:styleId="2a">
    <w:name w:val="Body Text 2"/>
    <w:basedOn w:val="a"/>
    <w:link w:val="2b"/>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0"/>
    <w:link w:val="2a"/>
    <w:rsid w:val="00B924B7"/>
    <w:rPr>
      <w:rFonts w:ascii="Calibri" w:eastAsia="Calibri" w:hAnsi="Calibri" w:cs="Times New Roman"/>
      <w:lang w:eastAsia="zh-CN"/>
    </w:rPr>
  </w:style>
  <w:style w:type="character" w:customStyle="1" w:styleId="okpdspan1">
    <w:name w:val="okpd_span1"/>
    <w:rsid w:val="00B924B7"/>
    <w:rPr>
      <w:b/>
      <w:bCs/>
    </w:rPr>
  </w:style>
  <w:style w:type="character" w:customStyle="1" w:styleId="textitem-characteristicsattrs-el-value">
    <w:name w:val="text item-characteristics__attrs-el-value"/>
    <w:basedOn w:val="a0"/>
    <w:rsid w:val="00B924B7"/>
  </w:style>
  <w:style w:type="character" w:customStyle="1" w:styleId="1f3">
    <w:name w:val="Основной шрифт абзаца1"/>
    <w:rsid w:val="00B924B7"/>
  </w:style>
  <w:style w:type="character" w:customStyle="1" w:styleId="1f4">
    <w:name w:val="Строгий1"/>
    <w:rsid w:val="00B924B7"/>
    <w:rPr>
      <w:b/>
      <w:bCs/>
    </w:rPr>
  </w:style>
  <w:style w:type="paragraph" w:customStyle="1" w:styleId="afff4">
    <w:name w:val="Заголовок статьи"/>
    <w:basedOn w:val="a"/>
    <w:next w:val="a"/>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5">
    <w:name w:val="Сноска_"/>
    <w:link w:val="afff6"/>
    <w:rsid w:val="00B924B7"/>
    <w:rPr>
      <w:sz w:val="23"/>
      <w:szCs w:val="23"/>
      <w:shd w:val="clear" w:color="auto" w:fill="FFFFFF"/>
    </w:rPr>
  </w:style>
  <w:style w:type="paragraph" w:customStyle="1" w:styleId="afff6">
    <w:name w:val="Сноска"/>
    <w:basedOn w:val="a"/>
    <w:link w:val="afff5"/>
    <w:rsid w:val="00B924B7"/>
    <w:pPr>
      <w:shd w:val="clear" w:color="auto" w:fill="FFFFFF"/>
      <w:spacing w:after="0" w:line="274" w:lineRule="exact"/>
    </w:pPr>
    <w:rPr>
      <w:sz w:val="23"/>
      <w:szCs w:val="23"/>
    </w:rPr>
  </w:style>
  <w:style w:type="character" w:customStyle="1" w:styleId="2c">
    <w:name w:val="Сноска (2)_"/>
    <w:link w:val="2d"/>
    <w:rsid w:val="00B924B7"/>
    <w:rPr>
      <w:shd w:val="clear" w:color="auto" w:fill="FFFFFF"/>
    </w:rPr>
  </w:style>
  <w:style w:type="paragraph" w:customStyle="1" w:styleId="2d">
    <w:name w:val="Сноска (2)"/>
    <w:basedOn w:val="a"/>
    <w:link w:val="2c"/>
    <w:rsid w:val="00B924B7"/>
    <w:pPr>
      <w:shd w:val="clear" w:color="auto" w:fill="FFFFFF"/>
      <w:spacing w:after="0" w:line="0" w:lineRule="atLeast"/>
    </w:pPr>
  </w:style>
  <w:style w:type="paragraph" w:customStyle="1" w:styleId="210">
    <w:name w:val="Основной текст (2)1"/>
    <w:basedOn w:val="a"/>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7">
    <w:name w:val="Колонтитул_"/>
    <w:link w:val="afff8"/>
    <w:rsid w:val="00B924B7"/>
    <w:rPr>
      <w:shd w:val="clear" w:color="auto" w:fill="FFFFFF"/>
    </w:rPr>
  </w:style>
  <w:style w:type="paragraph" w:customStyle="1" w:styleId="afff8">
    <w:name w:val="Колонтитул"/>
    <w:basedOn w:val="a"/>
    <w:link w:val="afff7"/>
    <w:rsid w:val="00B924B7"/>
    <w:pPr>
      <w:shd w:val="clear" w:color="auto" w:fill="FFFFFF"/>
      <w:spacing w:after="0" w:line="240" w:lineRule="auto"/>
    </w:pPr>
  </w:style>
  <w:style w:type="character" w:customStyle="1" w:styleId="afff9">
    <w:name w:val="Основной текст_"/>
    <w:link w:val="1f5"/>
    <w:rsid w:val="00B924B7"/>
    <w:rPr>
      <w:shd w:val="clear" w:color="auto" w:fill="FFFFFF"/>
    </w:rPr>
  </w:style>
  <w:style w:type="paragraph" w:customStyle="1" w:styleId="1f5">
    <w:name w:val="Основной текст1"/>
    <w:basedOn w:val="a"/>
    <w:link w:val="afff9"/>
    <w:rsid w:val="00B924B7"/>
    <w:pPr>
      <w:shd w:val="clear" w:color="auto" w:fill="FFFFFF"/>
      <w:spacing w:after="0" w:line="0" w:lineRule="atLeast"/>
      <w:ind w:hanging="200"/>
    </w:pPr>
  </w:style>
  <w:style w:type="character" w:customStyle="1" w:styleId="220">
    <w:name w:val="Заголовок №2 (2)_"/>
    <w:link w:val="221"/>
    <w:rsid w:val="00B924B7"/>
    <w:rPr>
      <w:sz w:val="28"/>
      <w:szCs w:val="28"/>
      <w:shd w:val="clear" w:color="auto" w:fill="FFFFFF"/>
    </w:rPr>
  </w:style>
  <w:style w:type="paragraph" w:customStyle="1" w:styleId="221">
    <w:name w:val="Заголовок №2 (2)"/>
    <w:basedOn w:val="a"/>
    <w:link w:val="220"/>
    <w:rsid w:val="00B924B7"/>
    <w:pPr>
      <w:shd w:val="clear" w:color="auto" w:fill="FFFFFF"/>
      <w:spacing w:after="360" w:line="336" w:lineRule="exact"/>
      <w:jc w:val="center"/>
      <w:outlineLvl w:val="1"/>
    </w:pPr>
    <w:rPr>
      <w:sz w:val="28"/>
      <w:szCs w:val="28"/>
    </w:rPr>
  </w:style>
  <w:style w:type="character" w:customStyle="1" w:styleId="60">
    <w:name w:val="Основной текст (6)_"/>
    <w:link w:val="61"/>
    <w:rsid w:val="00B924B7"/>
    <w:rPr>
      <w:rFonts w:ascii="SimHei" w:eastAsia="SimHei" w:hAnsi="SimHei"/>
      <w:spacing w:val="-10"/>
      <w:sz w:val="15"/>
      <w:szCs w:val="15"/>
      <w:shd w:val="clear" w:color="auto" w:fill="FFFFFF"/>
    </w:rPr>
  </w:style>
  <w:style w:type="paragraph" w:customStyle="1" w:styleId="61">
    <w:name w:val="Основной текст (6)"/>
    <w:basedOn w:val="a"/>
    <w:link w:val="60"/>
    <w:rsid w:val="00B924B7"/>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B924B7"/>
    <w:rPr>
      <w:rFonts w:ascii="CordiaUPC" w:eastAsia="CordiaUPC" w:hAnsi="CordiaUPC"/>
      <w:sz w:val="26"/>
      <w:szCs w:val="26"/>
      <w:shd w:val="clear" w:color="auto" w:fill="FFFFFF"/>
    </w:rPr>
  </w:style>
  <w:style w:type="paragraph" w:customStyle="1" w:styleId="71">
    <w:name w:val="Основной текст (7)"/>
    <w:basedOn w:val="a"/>
    <w:link w:val="70"/>
    <w:rsid w:val="00B924B7"/>
    <w:pPr>
      <w:shd w:val="clear" w:color="auto" w:fill="FFFFFF"/>
      <w:spacing w:after="0" w:line="0" w:lineRule="atLeast"/>
      <w:jc w:val="right"/>
    </w:pPr>
    <w:rPr>
      <w:rFonts w:ascii="CordiaUPC" w:eastAsia="CordiaUPC" w:hAnsi="CordiaUPC"/>
      <w:sz w:val="26"/>
      <w:szCs w:val="26"/>
    </w:rPr>
  </w:style>
  <w:style w:type="paragraph" w:customStyle="1" w:styleId="afffa">
    <w:name w:val="Нормальный"/>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qFormat/>
    <w:rsid w:val="00B924B7"/>
    <w:pPr>
      <w:jc w:val="center"/>
    </w:pPr>
    <w:rPr>
      <w:sz w:val="24"/>
      <w:szCs w:val="24"/>
      <w:lang w:val="en-US"/>
    </w:rPr>
  </w:style>
  <w:style w:type="character" w:customStyle="1" w:styleId="1f7">
    <w:name w:val="Стиль1 Знак"/>
    <w:link w:val="1f6"/>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b">
    <w:name w:val="Основной текст + Полужирный"/>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B924B7"/>
  </w:style>
  <w:style w:type="character" w:customStyle="1" w:styleId="afffc">
    <w:name w:val="Символ сноски"/>
    <w:rsid w:val="00B924B7"/>
    <w:rPr>
      <w:vertAlign w:val="superscript"/>
    </w:rPr>
  </w:style>
  <w:style w:type="paragraph" w:customStyle="1" w:styleId="pc">
    <w:name w:val="pc"/>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B924B7"/>
    <w:rPr>
      <w:rFonts w:ascii="Arial" w:hAnsi="Arial" w:cs="Arial"/>
      <w:lang w:val="en-US"/>
    </w:rPr>
  </w:style>
  <w:style w:type="character" w:customStyle="1" w:styleId="s2">
    <w:name w:val="s2"/>
    <w:basedOn w:val="a0"/>
    <w:rsid w:val="00B924B7"/>
  </w:style>
  <w:style w:type="paragraph" w:customStyle="1" w:styleId="p30">
    <w:name w:val="p30"/>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2"/>
    <w:uiPriority w:val="99"/>
    <w:semiHidden/>
    <w:unhideWhenUsed/>
    <w:rsid w:val="00B924B7"/>
  </w:style>
  <w:style w:type="paragraph" w:customStyle="1" w:styleId="113">
    <w:name w:val="Знак1 Знак Знак Знак1"/>
    <w:basedOn w:val="a"/>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B924B7"/>
    <w:pPr>
      <w:spacing w:after="0" w:line="240" w:lineRule="auto"/>
    </w:pPr>
    <w:rPr>
      <w:rFonts w:ascii="Arial" w:eastAsia="Times New Roman" w:hAnsi="Arial" w:cs="Arial"/>
      <w:lang w:val="en-US" w:eastAsia="en-US"/>
    </w:rPr>
  </w:style>
  <w:style w:type="character" w:customStyle="1" w:styleId="afffd">
    <w:name w:val="Цветовое выделение"/>
    <w:uiPriority w:val="99"/>
    <w:rsid w:val="00B924B7"/>
    <w:rPr>
      <w:b/>
      <w:bCs/>
      <w:color w:val="000080"/>
    </w:rPr>
  </w:style>
  <w:style w:type="paragraph" w:customStyle="1" w:styleId="afffe">
    <w:name w:val="Содержимое таблицы"/>
    <w:basedOn w:val="a"/>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0"/>
    <w:rsid w:val="00B924B7"/>
  </w:style>
</w:styles>
</file>

<file path=word/webSettings.xml><?xml version="1.0" encoding="utf-8"?>
<w:webSettings xmlns:r="http://schemas.openxmlformats.org/officeDocument/2006/relationships" xmlns:w="http://schemas.openxmlformats.org/wordprocessingml/2006/main">
  <w:divs>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BA3F2CFF482F78228B80B38DEB07EB7D9A613F9CCB6BD4B5B6B84B05A25017346C5C656AEB3635B19F85748FD0794D5E7CE36C0DFE97EC33N1yD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A3F2CFF482F78228B80B38DEB07EB7D9A603C9ECE6BD4B5B6B84B05A25017346C5C656AEB3633BB9985748FD0794D5E7CE36C0DFE97EC33N1yD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FBEE585C1F069F7CB8396168B8D7DF03F9FD9C83EDCA9B67424B166624CEFF62A0F1F77A19B90BEEE783E6E4E6096B939CD0D4B89A3335A03uB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BA3F2CFF482F78228B80AD80FD6BB7729D6E6391C96BD8E3E9EA4D52FD0011612C1C633FA87238B99B8E25DE9C27140D3FA8610AE78BEC3403E768EAN7y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5D9E38C-9BA9-43BC-AA75-DA470370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48</Pages>
  <Words>7936</Words>
  <Characters>45239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20</cp:revision>
  <dcterms:created xsi:type="dcterms:W3CDTF">2022-05-16T08:32:00Z</dcterms:created>
  <dcterms:modified xsi:type="dcterms:W3CDTF">2022-05-16T10:49:00Z</dcterms:modified>
</cp:coreProperties>
</file>