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6C" w:rsidRDefault="00F1296C" w:rsidP="00CC56F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1296C" w:rsidRDefault="00F1296C" w:rsidP="00CC56F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1296C" w:rsidRPr="00F1296C" w:rsidRDefault="00F1296C" w:rsidP="00F129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СОДЕРЖАНИЕ Вестника №  25 от 29.07.2021</w:t>
      </w:r>
    </w:p>
    <w:p w:rsidR="00F1296C" w:rsidRPr="00F1296C" w:rsidRDefault="00F1296C" w:rsidP="00F129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Постановления администрации городского округа Тейково</w:t>
      </w:r>
    </w:p>
    <w:p w:rsidR="00F1296C" w:rsidRPr="00F1296C" w:rsidRDefault="00F1296C" w:rsidP="00F129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548" w:type="dxa"/>
        <w:tblInd w:w="108" w:type="dxa"/>
        <w:tblLayout w:type="fixed"/>
        <w:tblLook w:val="04A0"/>
      </w:tblPr>
      <w:tblGrid>
        <w:gridCol w:w="3209"/>
        <w:gridCol w:w="5954"/>
        <w:gridCol w:w="1385"/>
      </w:tblGrid>
      <w:tr w:rsidR="00F1296C" w:rsidRPr="00F1296C" w:rsidTr="001F4D2E">
        <w:trPr>
          <w:trHeight w:val="540"/>
        </w:trPr>
        <w:tc>
          <w:tcPr>
            <w:tcW w:w="3209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296C">
              <w:rPr>
                <w:rFonts w:ascii="Times New Roman" w:hAnsi="Times New Roman" w:cs="Times New Roman"/>
                <w:b/>
              </w:rPr>
              <w:t>Номер, дата муниципального нормативного правового акта</w:t>
            </w: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5954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F1296C">
              <w:rPr>
                <w:rFonts w:ascii="Times New Roman" w:hAnsi="Times New Roman" w:cs="Times New Roman"/>
                <w:b/>
              </w:rPr>
              <w:t>Наименование муниципального нормативного правового акта</w:t>
            </w:r>
          </w:p>
        </w:tc>
        <w:tc>
          <w:tcPr>
            <w:tcW w:w="1385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F1296C">
              <w:rPr>
                <w:rFonts w:ascii="Times New Roman" w:hAnsi="Times New Roman" w:cs="Times New Roman"/>
                <w:b/>
              </w:rPr>
              <w:t xml:space="preserve">Страница </w:t>
            </w:r>
          </w:p>
        </w:tc>
      </w:tr>
      <w:tr w:rsidR="00F1296C" w:rsidRPr="00F1296C" w:rsidTr="001F4D2E">
        <w:trPr>
          <w:trHeight w:val="1239"/>
        </w:trPr>
        <w:tc>
          <w:tcPr>
            <w:tcW w:w="3209" w:type="dxa"/>
            <w:hideMark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F1296C">
              <w:rPr>
                <w:rFonts w:ascii="Times New Roman" w:eastAsia="Times New Roman" w:hAnsi="Times New Roman" w:cs="Times New Roman"/>
                <w:lang w:eastAsia="zh-CN"/>
              </w:rPr>
              <w:t>Постановление администрации городского округа Тейково от 20.07.20201       № 335</w:t>
            </w:r>
          </w:p>
        </w:tc>
        <w:tc>
          <w:tcPr>
            <w:tcW w:w="5954" w:type="dxa"/>
            <w:hideMark/>
          </w:tcPr>
          <w:p w:rsidR="00F1296C" w:rsidRPr="00F1296C" w:rsidRDefault="00F1296C" w:rsidP="00F1296C">
            <w:pPr>
              <w:pStyle w:val="a5"/>
              <w:jc w:val="both"/>
              <w:rPr>
                <w:sz w:val="22"/>
                <w:szCs w:val="22"/>
              </w:rPr>
            </w:pPr>
            <w:r w:rsidRPr="00F1296C">
              <w:rPr>
                <w:sz w:val="22"/>
                <w:szCs w:val="22"/>
              </w:rPr>
              <w:t>О внесении изменений и дополнений в постановление администрации городского округа Тейково Ивановской области от 02.06.2020 № 204 «Об утверждении Порядка расходования субсидии, выделенной бюджету города Тейково на укрепление материально-технической базы муниципальных образовательных организаций Ивановской области»</w:t>
            </w:r>
          </w:p>
          <w:p w:rsidR="00F1296C" w:rsidRPr="00F1296C" w:rsidRDefault="00F1296C" w:rsidP="00F1296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1296C">
              <w:rPr>
                <w:rFonts w:ascii="Times New Roman" w:hAnsi="Times New Roman" w:cs="Times New Roman"/>
                <w:lang w:eastAsia="zh-CN"/>
              </w:rPr>
              <w:t>2</w:t>
            </w: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1296C" w:rsidRPr="00F1296C" w:rsidTr="001F4D2E">
        <w:trPr>
          <w:trHeight w:val="718"/>
        </w:trPr>
        <w:tc>
          <w:tcPr>
            <w:tcW w:w="3209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5954" w:type="dxa"/>
            <w:hideMark/>
          </w:tcPr>
          <w:p w:rsidR="00F1296C" w:rsidRPr="00F1296C" w:rsidRDefault="00F1296C" w:rsidP="00F1296C">
            <w:pPr>
              <w:tabs>
                <w:tab w:val="left" w:pos="9072"/>
                <w:tab w:val="left" w:pos="9921"/>
              </w:tabs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5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1296C" w:rsidRPr="00F1296C" w:rsidTr="001F4D2E">
        <w:trPr>
          <w:trHeight w:val="3152"/>
        </w:trPr>
        <w:tc>
          <w:tcPr>
            <w:tcW w:w="3209" w:type="dxa"/>
            <w:hideMark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5954" w:type="dxa"/>
            <w:hideMark/>
          </w:tcPr>
          <w:p w:rsidR="00F1296C" w:rsidRPr="00F1296C" w:rsidRDefault="00F1296C" w:rsidP="001F4D2E">
            <w:pPr>
              <w:pStyle w:val="a5"/>
              <w:jc w:val="both"/>
              <w:rPr>
                <w:sz w:val="22"/>
                <w:szCs w:val="22"/>
              </w:rPr>
            </w:pPr>
          </w:p>
          <w:p w:rsidR="00F1296C" w:rsidRPr="00F1296C" w:rsidRDefault="00F1296C" w:rsidP="00F1296C">
            <w:pPr>
              <w:pStyle w:val="a5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1296C" w:rsidRPr="00F1296C" w:rsidRDefault="00F1296C" w:rsidP="001F4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</w:tbl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F1296C" w:rsidRPr="00F1296C" w:rsidRDefault="00F1296C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  <w:r w:rsidRPr="00F1296C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5800" cy="901700"/>
            <wp:effectExtent l="19050" t="0" r="0" b="0"/>
            <wp:docPr id="2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АДМИНИСТРАЦИЯ ГОРОДСКОГО ОКРУГА ТЕЙКОВО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ИВАНОВСКОЙ ОБЛАСТИ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_______________________________________________________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П О С Т А Н О В Л Е Н И Е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от     20.07.2021   №  335 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г. Тейково</w:t>
      </w: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 xml:space="preserve">          </w:t>
      </w:r>
    </w:p>
    <w:p w:rsidR="00DB7C4A" w:rsidRPr="00F1296C" w:rsidRDefault="00DB7C4A" w:rsidP="00DB7C4A">
      <w:pPr>
        <w:pStyle w:val="a5"/>
        <w:jc w:val="center"/>
        <w:rPr>
          <w:b/>
          <w:sz w:val="22"/>
          <w:szCs w:val="22"/>
        </w:rPr>
      </w:pPr>
      <w:r w:rsidRPr="00F1296C">
        <w:rPr>
          <w:b/>
          <w:sz w:val="22"/>
          <w:szCs w:val="22"/>
        </w:rPr>
        <w:t xml:space="preserve">      О внесении изменений и дополнений в постановление администрации городского округа Тейково Ивановской области от 02.06.2020 № 204 «Об утверждении Порядка расходования субсидии, выделенной бюджету города Тейково на укрепление материально-технической базы муниципальных образовательных организаций Ивановской области»</w:t>
      </w:r>
    </w:p>
    <w:p w:rsidR="00DB7C4A" w:rsidRPr="00F1296C" w:rsidRDefault="00DB7C4A" w:rsidP="00DB7C4A">
      <w:pPr>
        <w:pStyle w:val="a5"/>
        <w:jc w:val="center"/>
        <w:rPr>
          <w:b/>
          <w:sz w:val="22"/>
          <w:szCs w:val="22"/>
        </w:rPr>
      </w:pP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1296C">
        <w:rPr>
          <w:rFonts w:ascii="Times New Roman" w:hAnsi="Times New Roman" w:cs="Times New Roman"/>
          <w:bCs/>
        </w:rPr>
        <w:t xml:space="preserve">       В соответствии </w:t>
      </w:r>
      <w:hyperlink r:id="rId7" w:history="1">
        <w:r w:rsidRPr="00F1296C">
          <w:rPr>
            <w:rFonts w:ascii="Times New Roman" w:eastAsia="Calibri" w:hAnsi="Times New Roman" w:cs="Times New Roman"/>
            <w:lang w:eastAsia="en-US"/>
          </w:rPr>
          <w:t>постановлени</w:t>
        </w:r>
      </w:hyperlink>
      <w:r w:rsidRPr="00F1296C">
        <w:rPr>
          <w:rFonts w:ascii="Times New Roman" w:hAnsi="Times New Roman" w:cs="Times New Roman"/>
        </w:rPr>
        <w:t>ями</w:t>
      </w:r>
      <w:r w:rsidRPr="00F1296C">
        <w:rPr>
          <w:rFonts w:ascii="Times New Roman" w:eastAsia="Calibri" w:hAnsi="Times New Roman" w:cs="Times New Roman"/>
          <w:lang w:eastAsia="en-US"/>
        </w:rPr>
        <w:t xml:space="preserve"> Правительства Ивановской области от 13.11.2013 № 450-п «Об утверждении государственной программы «Развитие образования Ивановской области» и от 27.05.2021 № 238-п «О распределении субсидий бюджетам муниципальных районов и городских округов Ивановской области на укрепление материально-технической базы муниципальных образовательных организаций Ивановской области на 2021 год», </w:t>
      </w:r>
      <w:r w:rsidRPr="00F1296C">
        <w:rPr>
          <w:rFonts w:ascii="Times New Roman" w:hAnsi="Times New Roman" w:cs="Times New Roman"/>
        </w:rPr>
        <w:t xml:space="preserve">решением городской Думы городского округа Тейково от 29.07.2016 № 68 «О полномочиях городского округа Тейково в сфере образования» и </w:t>
      </w:r>
      <w:r w:rsidRPr="00F1296C">
        <w:rPr>
          <w:rFonts w:ascii="Times New Roman" w:eastAsia="Calibri" w:hAnsi="Times New Roman" w:cs="Times New Roman"/>
          <w:lang w:eastAsia="en-US"/>
        </w:rPr>
        <w:t xml:space="preserve">постановлением </w:t>
      </w:r>
      <w:r w:rsidRPr="00F1296C">
        <w:rPr>
          <w:rFonts w:ascii="Times New Roman" w:hAnsi="Times New Roman" w:cs="Times New Roman"/>
        </w:rPr>
        <w:t>администрации городского округа Тейково Ивановской области от 11.11.2013 № 677 «Об утверждении муниципальной программы городского округа Тейково «Развитие образования в городском округе Тейково»</w:t>
      </w:r>
      <w:r w:rsidRPr="00F1296C">
        <w:rPr>
          <w:rFonts w:ascii="Times New Roman" w:hAnsi="Times New Roman" w:cs="Times New Roman"/>
          <w:bCs/>
        </w:rPr>
        <w:t>, администрация городского округа Тейково Ивановской области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B7C4A" w:rsidRPr="00F1296C" w:rsidRDefault="00DB7C4A" w:rsidP="00DB7C4A">
      <w:pPr>
        <w:pStyle w:val="a5"/>
        <w:ind w:firstLine="709"/>
        <w:jc w:val="both"/>
        <w:rPr>
          <w:color w:val="FF0000"/>
          <w:sz w:val="22"/>
          <w:szCs w:val="22"/>
        </w:rPr>
      </w:pPr>
    </w:p>
    <w:p w:rsidR="00DB7C4A" w:rsidRPr="00F1296C" w:rsidRDefault="00DB7C4A" w:rsidP="00DB7C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П О С Т А Н О В Л Я Е Т:</w:t>
      </w: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pStyle w:val="a3"/>
        <w:ind w:firstLine="540"/>
        <w:rPr>
          <w:sz w:val="22"/>
          <w:szCs w:val="22"/>
        </w:rPr>
      </w:pPr>
      <w:r w:rsidRPr="00F1296C">
        <w:rPr>
          <w:sz w:val="22"/>
          <w:szCs w:val="22"/>
        </w:rPr>
        <w:t>1.Внести в постановление администрации городского округа Тейково Ивановской области от 02.06.2020 № 204 «Об утверждении Порядка расходования субсидии, выделенной бюджету города Тейково на укрепление материально-технической базы муниципальных образовательных организаций Ивановской области» (далее – постановление) следующие изменения и дополнения:</w:t>
      </w:r>
    </w:p>
    <w:p w:rsidR="00DB7C4A" w:rsidRPr="00F1296C" w:rsidRDefault="00DB7C4A" w:rsidP="00DB7C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1.1.Пункт 4 постановления дополнить подпунктом 4.1. следующего содержания:</w:t>
      </w:r>
    </w:p>
    <w:p w:rsidR="00DB7C4A" w:rsidRPr="00F1296C" w:rsidRDefault="00DB7C4A" w:rsidP="00DB7C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«4.1. Утвердить </w:t>
      </w:r>
      <w:hyperlink r:id="rId8" w:history="1">
        <w:r w:rsidRPr="00F1296C">
          <w:rPr>
            <w:rFonts w:ascii="Times New Roman" w:hAnsi="Times New Roman" w:cs="Times New Roman"/>
          </w:rPr>
          <w:t>Перечень</w:t>
        </w:r>
      </w:hyperlink>
      <w:r w:rsidRPr="00F1296C">
        <w:rPr>
          <w:rFonts w:ascii="Times New Roman" w:hAnsi="Times New Roman" w:cs="Times New Roman"/>
        </w:rPr>
        <w:t xml:space="preserve"> мероприятий по укреплению материально-технической базы муниципальных образовательных организаций Ивановской области на 2021 год (Приложение 3).»</w:t>
      </w:r>
    </w:p>
    <w:p w:rsidR="00DB7C4A" w:rsidRPr="00F1296C" w:rsidRDefault="00DB7C4A" w:rsidP="00DB7C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1.2. Пункт 1 Приложения к постановлению изложить в следующей редакции: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   «1. Настоящий Порядок определяет цели и условия расходования субсидии бюджету города Тейково на укрепление материально-технической базы муниципальных образовательных организаций Ивановской области (далее - субсидия).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P45"/>
      <w:bookmarkEnd w:id="0"/>
      <w:r w:rsidRPr="00F1296C">
        <w:rPr>
          <w:rFonts w:ascii="Times New Roman" w:hAnsi="Times New Roman" w:cs="Times New Roman"/>
        </w:rPr>
        <w:t xml:space="preserve">       Субсидия предоставляется за счет средств областного бюджета на софинансирование расходных обязательств городского округа Тейково Ивановской области, возникающих при выполнении органами местного самоуправления полномочий в сфере образования, в части реализации мероприятий на укрепление материально-технической базы муниципальных образовательных организаций Ивановской области, за исключением мероприятий, отраженных в перечне наказов избирателей депутатам Ивановской областной Думы, утвержденном на соответствующий финансовый год, и может расходоваться на следующие цели: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  -  проведение ремонта муниципальных образовательных организаций (в том числе приобретение материальных запасов);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lastRenderedPageBreak/>
        <w:t xml:space="preserve">       - благоустройство территории муниципальных образовательных организаций;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- устройство детских и спортивных площадок;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- приобретение оборудования, инвентаря (в том числе спортивного и для организации питания), музыкальных инструментов;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- на разработку проектно-сметной документации на проведение ремонтных работ, реконструкцию и проведение ее государственной экспертизы.»</w:t>
      </w:r>
    </w:p>
    <w:p w:rsidR="00DB7C4A" w:rsidRPr="00F1296C" w:rsidRDefault="00DB7C4A" w:rsidP="00DB7C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1.3. Дополнить постановление Приложением 3  согласно приложению к настоящему постановлению.</w:t>
      </w:r>
    </w:p>
    <w:p w:rsidR="00DB7C4A" w:rsidRPr="00F1296C" w:rsidRDefault="00DB7C4A" w:rsidP="00DB7C4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2. Настоящее постановление вступает в силу после официального опубликования и распространяется на правоотношения, возникшие с 27.05.2021, за исключением пункта 1.2. настоящего постановления.</w:t>
      </w:r>
    </w:p>
    <w:p w:rsidR="00DB7C4A" w:rsidRPr="00F1296C" w:rsidRDefault="00DB7C4A" w:rsidP="00DB7C4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  Пункт 1.2. настоящего постановления вступает в силу после официального опубликования.</w:t>
      </w:r>
    </w:p>
    <w:p w:rsidR="00DB7C4A" w:rsidRPr="00F1296C" w:rsidRDefault="00DB7C4A" w:rsidP="00DB7C4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   </w:t>
      </w:r>
    </w:p>
    <w:p w:rsidR="00DB7C4A" w:rsidRPr="00F1296C" w:rsidRDefault="00DB7C4A" w:rsidP="00DB7C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</w:rPr>
      </w:pPr>
    </w:p>
    <w:p w:rsidR="00DB7C4A" w:rsidRPr="00F1296C" w:rsidRDefault="00DB7C4A" w:rsidP="00DB7C4A">
      <w:pPr>
        <w:pStyle w:val="a3"/>
        <w:ind w:left="1080" w:hanging="1080"/>
        <w:rPr>
          <w:color w:val="FF0000"/>
          <w:sz w:val="22"/>
          <w:szCs w:val="22"/>
        </w:rPr>
      </w:pPr>
    </w:p>
    <w:p w:rsidR="00DB7C4A" w:rsidRPr="00F1296C" w:rsidRDefault="00DB7C4A" w:rsidP="00DB7C4A">
      <w:pPr>
        <w:pStyle w:val="a3"/>
        <w:ind w:left="1080" w:hanging="1080"/>
        <w:rPr>
          <w:color w:val="FF0000"/>
          <w:sz w:val="22"/>
          <w:szCs w:val="22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 xml:space="preserve">   Глава городского округа Тейково  </w:t>
      </w: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F1296C">
        <w:rPr>
          <w:rFonts w:ascii="Times New Roman" w:hAnsi="Times New Roman" w:cs="Times New Roman"/>
          <w:b/>
        </w:rPr>
        <w:t xml:space="preserve">   Ивановской области                                                                                               </w:t>
      </w:r>
      <w:r w:rsidR="00231C55">
        <w:rPr>
          <w:rFonts w:ascii="Times New Roman" w:hAnsi="Times New Roman" w:cs="Times New Roman"/>
          <w:b/>
        </w:rPr>
        <w:t xml:space="preserve">  </w:t>
      </w:r>
      <w:r w:rsidRPr="00F1296C">
        <w:rPr>
          <w:rFonts w:ascii="Times New Roman" w:hAnsi="Times New Roman" w:cs="Times New Roman"/>
          <w:b/>
        </w:rPr>
        <w:t xml:space="preserve">          С.А. Семенова</w:t>
      </w: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</w:rPr>
        <w:sectPr w:rsidR="00DB7C4A" w:rsidRPr="00F1296C" w:rsidSect="00F1296C">
          <w:headerReference w:type="default" r:id="rId9"/>
          <w:footerReference w:type="default" r:id="rId10"/>
          <w:pgSz w:w="11906" w:h="16838"/>
          <w:pgMar w:top="1134" w:right="567" w:bottom="1134" w:left="1134" w:header="709" w:footer="709" w:gutter="0"/>
          <w:pgNumType w:start="1"/>
          <w:cols w:space="720"/>
        </w:sectPr>
      </w:pPr>
      <w:r w:rsidRPr="00F1296C">
        <w:rPr>
          <w:rFonts w:ascii="Times New Roman" w:hAnsi="Times New Roman" w:cs="Times New Roman"/>
          <w:color w:val="FF0000"/>
        </w:rPr>
        <w:t xml:space="preserve">  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>к постановлению администрации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 xml:space="preserve"> городского округа Тейково  Ивановской области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>от 20.07.2021  №  335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>Приложение 3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к постановлению администрации</w:t>
      </w:r>
    </w:p>
    <w:p w:rsidR="00DB7C4A" w:rsidRPr="00F1296C" w:rsidRDefault="00DB7C4A" w:rsidP="00DB7C4A">
      <w:pPr>
        <w:pStyle w:val="ConsPlusNonformat"/>
        <w:ind w:right="-1"/>
        <w:jc w:val="right"/>
        <w:rPr>
          <w:rFonts w:ascii="Times New Roman" w:hAnsi="Times New Roman" w:cs="Times New Roman"/>
          <w:sz w:val="22"/>
          <w:szCs w:val="22"/>
        </w:rPr>
      </w:pPr>
      <w:r w:rsidRPr="00F1296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г. о. Тейково Ивановской области                                                                                      </w:t>
      </w:r>
    </w:p>
    <w:p w:rsidR="00DB7C4A" w:rsidRPr="00F1296C" w:rsidRDefault="00DB7C4A" w:rsidP="00DB7C4A">
      <w:pPr>
        <w:pStyle w:val="Pro-Gramma"/>
        <w:suppressAutoHyphens/>
        <w:spacing w:before="0" w:line="240" w:lineRule="auto"/>
        <w:ind w:left="5387"/>
        <w:jc w:val="right"/>
        <w:rPr>
          <w:rFonts w:ascii="Times New Roman" w:hAnsi="Times New Roman"/>
          <w:sz w:val="22"/>
          <w:szCs w:val="22"/>
        </w:rPr>
      </w:pPr>
      <w:r w:rsidRPr="00F1296C">
        <w:rPr>
          <w:rFonts w:ascii="Times New Roman" w:hAnsi="Times New Roman"/>
          <w:sz w:val="22"/>
          <w:szCs w:val="22"/>
        </w:rPr>
        <w:t xml:space="preserve">от     02.06.2020   №  204  </w:t>
      </w:r>
    </w:p>
    <w:p w:rsidR="00DB7C4A" w:rsidRPr="00F1296C" w:rsidRDefault="00DB7C4A" w:rsidP="00DB7C4A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DB7C4A" w:rsidRPr="00F1296C" w:rsidRDefault="00D34E9E" w:rsidP="00DB7C4A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</w:rPr>
      </w:pPr>
      <w:hyperlink r:id="rId11" w:history="1">
        <w:r w:rsidR="00DB7C4A" w:rsidRPr="00F1296C">
          <w:rPr>
            <w:rFonts w:ascii="Times New Roman" w:hAnsi="Times New Roman" w:cs="Times New Roman"/>
          </w:rPr>
          <w:t>Перечень</w:t>
        </w:r>
      </w:hyperlink>
      <w:r w:rsidR="00DB7C4A" w:rsidRPr="00F1296C">
        <w:rPr>
          <w:rFonts w:ascii="Times New Roman" w:hAnsi="Times New Roman" w:cs="Times New Roman"/>
        </w:rPr>
        <w:t xml:space="preserve"> </w:t>
      </w:r>
    </w:p>
    <w:p w:rsidR="00DB7C4A" w:rsidRPr="00F1296C" w:rsidRDefault="00DB7C4A" w:rsidP="00DB7C4A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мероприятий по укреплению материально-технической базы муниципальных образовательных организаций Ивановской области на 2021 год</w:t>
      </w:r>
    </w:p>
    <w:p w:rsidR="00DB7C4A" w:rsidRPr="00F1296C" w:rsidRDefault="00DB7C4A" w:rsidP="00DB7C4A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820"/>
      </w:tblGrid>
      <w:tr w:rsidR="00DB7C4A" w:rsidRPr="00F1296C" w:rsidTr="001F4D2E">
        <w:tc>
          <w:tcPr>
            <w:tcW w:w="5353" w:type="dxa"/>
          </w:tcPr>
          <w:p w:rsidR="00DB7C4A" w:rsidRPr="00F1296C" w:rsidRDefault="00DB7C4A" w:rsidP="00DB7C4A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96C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4820" w:type="dxa"/>
          </w:tcPr>
          <w:p w:rsidR="00DB7C4A" w:rsidRPr="00F1296C" w:rsidRDefault="00DB7C4A" w:rsidP="00DB7C4A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96C">
              <w:rPr>
                <w:rFonts w:ascii="Times New Roman" w:hAnsi="Times New Roman" w:cs="Times New Roman"/>
              </w:rPr>
              <w:t>Мероприятие</w:t>
            </w:r>
          </w:p>
        </w:tc>
      </w:tr>
      <w:tr w:rsidR="00DB7C4A" w:rsidRPr="00F1296C" w:rsidTr="001F4D2E">
        <w:tc>
          <w:tcPr>
            <w:tcW w:w="5353" w:type="dxa"/>
          </w:tcPr>
          <w:p w:rsidR="00DB7C4A" w:rsidRPr="00F1296C" w:rsidRDefault="00DB7C4A" w:rsidP="00DB7C4A">
            <w:pPr>
              <w:pStyle w:val="a5"/>
              <w:rPr>
                <w:sz w:val="22"/>
                <w:szCs w:val="22"/>
              </w:rPr>
            </w:pPr>
            <w:r w:rsidRPr="00F1296C">
              <w:rPr>
                <w:rFonts w:eastAsia="Calibri"/>
                <w:sz w:val="22"/>
                <w:szCs w:val="22"/>
              </w:rPr>
              <w:t>Муниципальное бюджетное общеобразовательное учреждение средняя школа №1 (МБОУ СШ №1)</w:t>
            </w:r>
          </w:p>
        </w:tc>
        <w:tc>
          <w:tcPr>
            <w:tcW w:w="4820" w:type="dxa"/>
          </w:tcPr>
          <w:p w:rsidR="00DB7C4A" w:rsidRPr="00F1296C" w:rsidRDefault="00DB7C4A" w:rsidP="00DB7C4A">
            <w:pPr>
              <w:pStyle w:val="a5"/>
              <w:rPr>
                <w:sz w:val="22"/>
                <w:szCs w:val="22"/>
              </w:rPr>
            </w:pPr>
            <w:r w:rsidRPr="00F1296C">
              <w:rPr>
                <w:rFonts w:eastAsia="Calibri"/>
                <w:color w:val="000000"/>
                <w:sz w:val="22"/>
                <w:szCs w:val="22"/>
              </w:rPr>
              <w:t>Капитальный ремонт спортивного зала, приобретение оборудования и инвентаря</w:t>
            </w:r>
            <w:r w:rsidRPr="00F1296C">
              <w:rPr>
                <w:sz w:val="22"/>
                <w:szCs w:val="22"/>
              </w:rPr>
              <w:t xml:space="preserve"> </w:t>
            </w:r>
          </w:p>
        </w:tc>
      </w:tr>
      <w:tr w:rsidR="00DB7C4A" w:rsidRPr="00F1296C" w:rsidTr="001F4D2E">
        <w:tc>
          <w:tcPr>
            <w:tcW w:w="5353" w:type="dxa"/>
          </w:tcPr>
          <w:p w:rsidR="00DB7C4A" w:rsidRPr="00F1296C" w:rsidRDefault="00DB7C4A" w:rsidP="00DB7C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296C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"ЦЕНТР РАЗВИТИЯ РЕБЕНКА – ДЕТСКИЙ САД № 5 «СКАЗКА» (МБДОУ ЦРР № 5)</w:t>
            </w:r>
          </w:p>
        </w:tc>
        <w:tc>
          <w:tcPr>
            <w:tcW w:w="4820" w:type="dxa"/>
          </w:tcPr>
          <w:p w:rsidR="00DB7C4A" w:rsidRPr="00F1296C" w:rsidRDefault="00DB7C4A" w:rsidP="00DB7C4A">
            <w:pPr>
              <w:tabs>
                <w:tab w:val="left" w:pos="69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1296C">
              <w:rPr>
                <w:rFonts w:ascii="Times New Roman" w:eastAsia="Calibri" w:hAnsi="Times New Roman" w:cs="Times New Roman"/>
                <w:color w:val="000000"/>
              </w:rPr>
              <w:t>Устройство детской площадки, благоустройство территории, приобретение оборудования и инвентаря</w:t>
            </w:r>
          </w:p>
        </w:tc>
      </w:tr>
    </w:tbl>
    <w:p w:rsidR="00DB7C4A" w:rsidRPr="00F1296C" w:rsidRDefault="00DB7C4A" w:rsidP="00DB7C4A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000728" w:rsidRPr="00F1296C" w:rsidRDefault="00000728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9A49B3" w:rsidRPr="00F1296C" w:rsidRDefault="009A49B3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  <w:bCs/>
        </w:rPr>
        <w:lastRenderedPageBreak/>
        <w:t>Информационное сообщение</w:t>
      </w:r>
    </w:p>
    <w:p w:rsidR="00DB7C4A" w:rsidRPr="00F1296C" w:rsidRDefault="00DB7C4A" w:rsidP="00DB7C4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</w:p>
    <w:p w:rsidR="00DB7C4A" w:rsidRPr="00F1296C" w:rsidRDefault="00DB7C4A" w:rsidP="00DB7C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F1296C">
        <w:rPr>
          <w:rFonts w:ascii="Times New Roman" w:hAnsi="Times New Roman" w:cs="Times New Roman"/>
          <w:bCs/>
        </w:rPr>
        <w:t>Комитет по управлению муниципальным имуществом и земельным отношениям</w:t>
      </w:r>
      <w:r w:rsidRPr="00F1296C">
        <w:rPr>
          <w:rFonts w:ascii="Times New Roman" w:hAnsi="Times New Roman" w:cs="Times New Roman"/>
          <w:b/>
          <w:bCs/>
        </w:rPr>
        <w:t xml:space="preserve"> </w:t>
      </w:r>
      <w:r w:rsidRPr="00F1296C">
        <w:rPr>
          <w:rFonts w:ascii="Times New Roman" w:hAnsi="Times New Roman" w:cs="Times New Roman"/>
          <w:bCs/>
        </w:rPr>
        <w:t xml:space="preserve">администрация городского округа Тейково Ивановской области сообщает о проведении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 w:rsidRPr="00F1296C">
        <w:rPr>
          <w:rFonts w:ascii="Times New Roman" w:hAnsi="Times New Roman" w:cs="Times New Roman"/>
          <w:b/>
          <w:bCs/>
          <w:color w:val="000000"/>
          <w:u w:val="single"/>
        </w:rPr>
        <w:t>06.09.2021 в 11.00</w:t>
      </w:r>
      <w:r w:rsidRPr="00F1296C">
        <w:rPr>
          <w:rFonts w:ascii="Times New Roman" w:hAnsi="Times New Roman" w:cs="Times New Roman"/>
          <w:bCs/>
        </w:rPr>
        <w:t xml:space="preserve">  аукциона на п</w:t>
      </w:r>
      <w:r w:rsidRPr="00F1296C">
        <w:rPr>
          <w:rFonts w:ascii="Times New Roman" w:hAnsi="Times New Roman" w:cs="Times New Roman"/>
        </w:rPr>
        <w:t>раво заключения договора аренды земельного участка из земель категории «Земли населенных пунктов» с кадастровым номером 37:26:010263:663, расположенного по адресу: Ивановская область, г.Тейково, ул. 8 Марта д.12 а, площадью  533 кв.м, с разрешенным использованием «магазины 4.4», указанных в выписке из ЕГРН</w:t>
      </w:r>
      <w:r w:rsidRPr="00F1296C">
        <w:rPr>
          <w:rFonts w:ascii="Times New Roman" w:hAnsi="Times New Roman" w:cs="Times New Roman"/>
          <w:shd w:val="clear" w:color="auto" w:fill="FFFFFF"/>
        </w:rPr>
        <w:t>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</w:rPr>
        <w:t>Начальная цена права заключения договора аренды земельного участка</w:t>
      </w:r>
      <w:r w:rsidRPr="00F1296C">
        <w:rPr>
          <w:rFonts w:ascii="Times New Roman" w:hAnsi="Times New Roman" w:cs="Times New Roman"/>
        </w:rPr>
        <w:t>: 210 000 (двести десять тысяч) рублей.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</w:rPr>
        <w:t>Размер задатка</w:t>
      </w:r>
      <w:r w:rsidRPr="00F1296C">
        <w:rPr>
          <w:rFonts w:ascii="Times New Roman" w:hAnsi="Times New Roman" w:cs="Times New Roman"/>
        </w:rPr>
        <w:t xml:space="preserve"> (20% от начальной цены): 42 000 (сорок две тысячи) рублей.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1296C">
        <w:rPr>
          <w:rFonts w:ascii="Times New Roman" w:hAnsi="Times New Roman" w:cs="Times New Roman"/>
          <w:b/>
        </w:rPr>
        <w:t>«Шаг аукциона»</w:t>
      </w:r>
      <w:r w:rsidRPr="00F1296C">
        <w:rPr>
          <w:rFonts w:ascii="Times New Roman" w:hAnsi="Times New Roman" w:cs="Times New Roman"/>
        </w:rPr>
        <w:t xml:space="preserve"> (3% начальной цены): 6 300 (шесть тысяч триста) рублей</w:t>
      </w:r>
      <w:r w:rsidRPr="00F1296C">
        <w:rPr>
          <w:rFonts w:ascii="Times New Roman" w:hAnsi="Times New Roman" w:cs="Times New Roman"/>
          <w:bCs/>
        </w:rPr>
        <w:t>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B7C4A" w:rsidRPr="00F1296C" w:rsidRDefault="00DB7C4A" w:rsidP="00DB7C4A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Территориальная зона: </w:t>
      </w:r>
      <w:r w:rsidRPr="00F1296C">
        <w:rPr>
          <w:rFonts w:ascii="Times New Roman" w:hAnsi="Times New Roman" w:cs="Times New Roman"/>
          <w:color w:val="000000"/>
          <w:shd w:val="clear" w:color="auto" w:fill="FFFFFF"/>
        </w:rPr>
        <w:t xml:space="preserve">зона жилой застройки – </w:t>
      </w:r>
      <w:r w:rsidRPr="00F1296C">
        <w:rPr>
          <w:rFonts w:ascii="Times New Roman" w:hAnsi="Times New Roman" w:cs="Times New Roman"/>
        </w:rPr>
        <w:t>«Ж 3»</w:t>
      </w:r>
      <w:r w:rsidRPr="00F1296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DB7C4A" w:rsidRPr="00F1296C" w:rsidRDefault="00DB7C4A" w:rsidP="00DB7C4A">
      <w:pPr>
        <w:pStyle w:val="2"/>
        <w:tabs>
          <w:tab w:val="left" w:pos="426"/>
        </w:tabs>
        <w:rPr>
          <w:b w:val="0"/>
          <w:sz w:val="22"/>
          <w:szCs w:val="22"/>
          <w:highlight w:val="yellow"/>
          <w:lang w:val="ru-RU"/>
        </w:rPr>
      </w:pPr>
      <w:r w:rsidRPr="00F1296C">
        <w:rPr>
          <w:b w:val="0"/>
          <w:bCs/>
          <w:color w:val="auto"/>
          <w:sz w:val="22"/>
          <w:szCs w:val="22"/>
          <w:lang w:val="ru-RU"/>
        </w:rPr>
        <w:t xml:space="preserve">Технические условия подключения планируемого объекта недвижимости к существующим сетям водоснабжения и водоотведения возможны. Есть техническая возможность газификации природным газом. С техническими условиями можно ознакомиться </w:t>
      </w:r>
      <w:r w:rsidRPr="00F1296C">
        <w:rPr>
          <w:b w:val="0"/>
          <w:sz w:val="22"/>
          <w:szCs w:val="22"/>
          <w:lang w:val="ru-RU"/>
        </w:rPr>
        <w:t xml:space="preserve">на официальном сайте </w:t>
      </w:r>
      <w:hyperlink r:id="rId12" w:history="1">
        <w:r w:rsidRPr="00F1296C">
          <w:rPr>
            <w:rStyle w:val="ab"/>
            <w:b w:val="0"/>
            <w:sz w:val="22"/>
            <w:szCs w:val="22"/>
          </w:rPr>
          <w:t>www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torgi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gov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ru</w:t>
        </w:r>
      </w:hyperlink>
      <w:r w:rsidRPr="00F1296C">
        <w:rPr>
          <w:b w:val="0"/>
          <w:sz w:val="22"/>
          <w:szCs w:val="22"/>
          <w:highlight w:val="yellow"/>
          <w:lang w:val="ru-RU"/>
        </w:rPr>
        <w:t xml:space="preserve">  </w:t>
      </w:r>
    </w:p>
    <w:p w:rsidR="00DB7C4A" w:rsidRPr="00F1296C" w:rsidRDefault="00DB7C4A" w:rsidP="00DB7C4A">
      <w:pPr>
        <w:pStyle w:val="2"/>
        <w:tabs>
          <w:tab w:val="left" w:pos="426"/>
        </w:tabs>
        <w:rPr>
          <w:b w:val="0"/>
          <w:sz w:val="22"/>
          <w:szCs w:val="22"/>
          <w:highlight w:val="yellow"/>
          <w:lang w:val="ru-RU"/>
        </w:rPr>
      </w:pPr>
      <w:r w:rsidRPr="00F1296C">
        <w:rPr>
          <w:b w:val="0"/>
          <w:sz w:val="22"/>
          <w:szCs w:val="22"/>
          <w:highlight w:val="yellow"/>
          <w:lang w:val="ru-RU"/>
        </w:rPr>
        <w:t xml:space="preserve"> 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Начало приема заявок на участие в Аукционе </w:t>
      </w:r>
      <w:r w:rsidRPr="00F1296C">
        <w:rPr>
          <w:rFonts w:ascii="Times New Roman" w:hAnsi="Times New Roman" w:cs="Times New Roman"/>
          <w:b/>
        </w:rPr>
        <w:t>02.08.2021 с 09.00.</w:t>
      </w:r>
      <w:r w:rsidRPr="00F1296C">
        <w:rPr>
          <w:rFonts w:ascii="Times New Roman" w:hAnsi="Times New Roman" w:cs="Times New Roman"/>
          <w:bCs/>
        </w:rPr>
        <w:t xml:space="preserve">      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Время и дата окончания приема заявок на участие в Аукционе </w:t>
      </w:r>
      <w:r w:rsidRPr="00F1296C">
        <w:rPr>
          <w:rFonts w:ascii="Times New Roman" w:hAnsi="Times New Roman" w:cs="Times New Roman"/>
          <w:b/>
        </w:rPr>
        <w:t>01.09.2021 в 16.00</w:t>
      </w:r>
    </w:p>
    <w:p w:rsidR="00DB7C4A" w:rsidRPr="00F1296C" w:rsidRDefault="00DB7C4A" w:rsidP="00DB7C4A">
      <w:pPr>
        <w:numPr>
          <w:ilvl w:val="12"/>
          <w:numId w:val="0"/>
        </w:num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Время и место приема заявок   с 09.00 до 16.00  г. Тейково, ул. Октябрьская, 2а, каб. 14. Контактный телефон: 4-02-04, 2-18-36.</w:t>
      </w:r>
    </w:p>
    <w:p w:rsidR="00DB7C4A" w:rsidRPr="00F1296C" w:rsidRDefault="00DB7C4A" w:rsidP="00DB7C4A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Cs/>
        </w:rPr>
        <w:t xml:space="preserve">            </w:t>
      </w:r>
      <w:r w:rsidRPr="00F1296C">
        <w:rPr>
          <w:rFonts w:ascii="Times New Roman" w:hAnsi="Times New Roman" w:cs="Times New Roman"/>
        </w:rPr>
        <w:t xml:space="preserve">Более подробная информация по проведению аукциона опубликована на официальном сайте  </w:t>
      </w:r>
      <w:r w:rsidRPr="00F1296C">
        <w:rPr>
          <w:rFonts w:ascii="Times New Roman" w:hAnsi="Times New Roman" w:cs="Times New Roman"/>
          <w:lang w:val="en-US"/>
        </w:rPr>
        <w:t>www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torgi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gov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ru</w:t>
      </w:r>
      <w:r w:rsidRPr="00F1296C">
        <w:rPr>
          <w:rFonts w:ascii="Times New Roman" w:hAnsi="Times New Roman" w:cs="Times New Roman"/>
        </w:rPr>
        <w:t>, на официальном сайте администрации г.о. Тейково, а также в Вестнике органов местного самоуправления городского округа Тейково.</w:t>
      </w: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9A49B3" w:rsidRDefault="009A49B3" w:rsidP="00DB7C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  <w:bCs/>
        </w:rPr>
        <w:lastRenderedPageBreak/>
        <w:t>Информационное сообщение</w:t>
      </w:r>
    </w:p>
    <w:p w:rsidR="00DB7C4A" w:rsidRPr="00F1296C" w:rsidRDefault="00DB7C4A" w:rsidP="00DB7C4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</w:p>
    <w:p w:rsidR="00DB7C4A" w:rsidRPr="00F1296C" w:rsidRDefault="00DB7C4A" w:rsidP="00DB7C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F1296C">
        <w:rPr>
          <w:rFonts w:ascii="Times New Roman" w:hAnsi="Times New Roman" w:cs="Times New Roman"/>
          <w:bCs/>
        </w:rPr>
        <w:t>Комитет по управлению муниципальным имуществом и земельным отношениям</w:t>
      </w:r>
      <w:r w:rsidRPr="00F1296C">
        <w:rPr>
          <w:rFonts w:ascii="Times New Roman" w:hAnsi="Times New Roman" w:cs="Times New Roman"/>
          <w:b/>
          <w:bCs/>
        </w:rPr>
        <w:t xml:space="preserve"> </w:t>
      </w:r>
      <w:r w:rsidRPr="00F1296C">
        <w:rPr>
          <w:rFonts w:ascii="Times New Roman" w:hAnsi="Times New Roman" w:cs="Times New Roman"/>
          <w:bCs/>
        </w:rPr>
        <w:t xml:space="preserve">администрация городского округа Тейково Ивановской области сообщает о проведении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 w:rsidRPr="00F1296C">
        <w:rPr>
          <w:rFonts w:ascii="Times New Roman" w:hAnsi="Times New Roman" w:cs="Times New Roman"/>
          <w:b/>
          <w:bCs/>
          <w:color w:val="000000"/>
          <w:u w:val="single"/>
        </w:rPr>
        <w:t>03.09.2021 в 14.00</w:t>
      </w:r>
      <w:r w:rsidRPr="00F1296C">
        <w:rPr>
          <w:rFonts w:ascii="Times New Roman" w:hAnsi="Times New Roman" w:cs="Times New Roman"/>
          <w:bCs/>
        </w:rPr>
        <w:t xml:space="preserve">  аукциона по продаже права собственности на земельный </w:t>
      </w:r>
      <w:r w:rsidRPr="00F1296C">
        <w:rPr>
          <w:rFonts w:ascii="Times New Roman" w:hAnsi="Times New Roman" w:cs="Times New Roman"/>
        </w:rPr>
        <w:t xml:space="preserve">из земель категории «Земли населенных пунктов», с кадастровым номером 37:26:010116:145, площадью 1238 кв.м, с видом разрешенного использования </w:t>
      </w:r>
      <w:r w:rsidRPr="00F1296C">
        <w:rPr>
          <w:rFonts w:ascii="Times New Roman" w:hAnsi="Times New Roman" w:cs="Times New Roman"/>
          <w:color w:val="000000"/>
        </w:rPr>
        <w:t>«для индивидуального жилищного строительства»</w:t>
      </w:r>
      <w:r w:rsidRPr="00F1296C">
        <w:rPr>
          <w:rFonts w:ascii="Times New Roman" w:hAnsi="Times New Roman" w:cs="Times New Roman"/>
        </w:rPr>
        <w:t>, расположенный по адресу: Ивановская область, г.Тейково, ул. Мичурина д.36, в границах, указанных в выписке из ЕГРН.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Разрешенное использование: для индивидуального жилищного строительства, для индивидуальной жилой застройки.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</w:rPr>
        <w:t>Начальная цена продажи земельного участка</w:t>
      </w:r>
      <w:r w:rsidRPr="00F1296C">
        <w:rPr>
          <w:rFonts w:ascii="Times New Roman" w:hAnsi="Times New Roman" w:cs="Times New Roman"/>
        </w:rPr>
        <w:t>: 310 000 (триста десять тысяч) рублей.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/>
        </w:rPr>
        <w:t>Размер задатка</w:t>
      </w:r>
      <w:r w:rsidRPr="00F1296C">
        <w:rPr>
          <w:rFonts w:ascii="Times New Roman" w:hAnsi="Times New Roman" w:cs="Times New Roman"/>
        </w:rPr>
        <w:t xml:space="preserve"> (95% от начальной цены): 294 500 (двести девяносто четыре тысячи пятьсот) рублей.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1296C">
        <w:rPr>
          <w:rFonts w:ascii="Times New Roman" w:hAnsi="Times New Roman" w:cs="Times New Roman"/>
          <w:b/>
        </w:rPr>
        <w:t>«Шаг аукциона»</w:t>
      </w:r>
      <w:r w:rsidRPr="00F1296C">
        <w:rPr>
          <w:rFonts w:ascii="Times New Roman" w:hAnsi="Times New Roman" w:cs="Times New Roman"/>
        </w:rPr>
        <w:t xml:space="preserve"> (3% начальной цены):  9 300 (девять тысяч триста) рублей</w:t>
      </w:r>
      <w:r w:rsidRPr="00F1296C">
        <w:rPr>
          <w:rFonts w:ascii="Times New Roman" w:hAnsi="Times New Roman" w:cs="Times New Roman"/>
          <w:bCs/>
        </w:rPr>
        <w:t>.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B7C4A" w:rsidRPr="00F1296C" w:rsidRDefault="00DB7C4A" w:rsidP="00DB7C4A">
      <w:pPr>
        <w:pStyle w:val="3"/>
        <w:ind w:firstLine="709"/>
        <w:rPr>
          <w:rFonts w:ascii="Times New Roman" w:hAnsi="Times New Roman"/>
          <w:b w:val="0"/>
          <w:i w:val="0"/>
          <w:iCs/>
          <w:sz w:val="22"/>
          <w:szCs w:val="22"/>
        </w:rPr>
      </w:pPr>
      <w:r w:rsidRPr="00F1296C">
        <w:rPr>
          <w:rFonts w:ascii="Times New Roman" w:hAnsi="Times New Roman"/>
          <w:b w:val="0"/>
          <w:i w:val="0"/>
          <w:iCs/>
          <w:sz w:val="22"/>
          <w:szCs w:val="22"/>
        </w:rPr>
        <w:t>Согласно Правилам землепользования и застройки г.о. Тейково земельный участок находится в территориальной зоне – «Ж - 1. Застройка усадебными домами».</w:t>
      </w:r>
    </w:p>
    <w:p w:rsidR="00DB7C4A" w:rsidRPr="00F1296C" w:rsidRDefault="00DB7C4A" w:rsidP="00DB7C4A">
      <w:pPr>
        <w:pStyle w:val="2"/>
        <w:tabs>
          <w:tab w:val="left" w:pos="426"/>
        </w:tabs>
        <w:rPr>
          <w:b w:val="0"/>
          <w:sz w:val="22"/>
          <w:szCs w:val="22"/>
          <w:highlight w:val="yellow"/>
          <w:lang w:val="ru-RU"/>
        </w:rPr>
      </w:pPr>
      <w:r w:rsidRPr="00F1296C">
        <w:rPr>
          <w:b w:val="0"/>
          <w:bCs/>
          <w:color w:val="auto"/>
          <w:sz w:val="22"/>
          <w:szCs w:val="22"/>
          <w:lang w:val="ru-RU"/>
        </w:rPr>
        <w:t xml:space="preserve">Технические условия подключения планируемого объекта недвижимости к существующим электросетям возможны. Есть техническая возможность газификации природным газом. Подключение к сетям теплоснабжения планируемого объекта возможно. С техническими условиями можно ознакомиться </w:t>
      </w:r>
      <w:r w:rsidRPr="00F1296C">
        <w:rPr>
          <w:b w:val="0"/>
          <w:sz w:val="22"/>
          <w:szCs w:val="22"/>
          <w:lang w:val="ru-RU"/>
        </w:rPr>
        <w:t xml:space="preserve">на официальном сайте </w:t>
      </w:r>
      <w:hyperlink r:id="rId13" w:history="1">
        <w:r w:rsidRPr="00F1296C">
          <w:rPr>
            <w:rStyle w:val="ab"/>
            <w:b w:val="0"/>
            <w:sz w:val="22"/>
            <w:szCs w:val="22"/>
          </w:rPr>
          <w:t>www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torgi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gov</w:t>
        </w:r>
        <w:r w:rsidRPr="00F1296C">
          <w:rPr>
            <w:rStyle w:val="ab"/>
            <w:b w:val="0"/>
            <w:sz w:val="22"/>
            <w:szCs w:val="22"/>
            <w:lang w:val="ru-RU"/>
          </w:rPr>
          <w:t>.</w:t>
        </w:r>
        <w:r w:rsidRPr="00F1296C">
          <w:rPr>
            <w:rStyle w:val="ab"/>
            <w:b w:val="0"/>
            <w:sz w:val="22"/>
            <w:szCs w:val="22"/>
          </w:rPr>
          <w:t>ru</w:t>
        </w:r>
      </w:hyperlink>
      <w:r w:rsidRPr="00F1296C">
        <w:rPr>
          <w:b w:val="0"/>
          <w:sz w:val="22"/>
          <w:szCs w:val="22"/>
          <w:highlight w:val="yellow"/>
          <w:lang w:val="ru-RU"/>
        </w:rPr>
        <w:t xml:space="preserve">  </w:t>
      </w:r>
    </w:p>
    <w:p w:rsidR="00DB7C4A" w:rsidRPr="00F1296C" w:rsidRDefault="00DB7C4A" w:rsidP="00DB7C4A">
      <w:pPr>
        <w:pStyle w:val="2"/>
        <w:tabs>
          <w:tab w:val="left" w:pos="426"/>
        </w:tabs>
        <w:rPr>
          <w:b w:val="0"/>
          <w:sz w:val="22"/>
          <w:szCs w:val="22"/>
          <w:highlight w:val="yellow"/>
          <w:lang w:val="ru-RU"/>
        </w:rPr>
      </w:pPr>
      <w:r w:rsidRPr="00F1296C">
        <w:rPr>
          <w:b w:val="0"/>
          <w:sz w:val="22"/>
          <w:szCs w:val="22"/>
          <w:highlight w:val="yellow"/>
          <w:lang w:val="ru-RU"/>
        </w:rPr>
        <w:t xml:space="preserve"> 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 Начало приема заявок на участие в Аукционе </w:t>
      </w:r>
      <w:r w:rsidRPr="00F1296C">
        <w:rPr>
          <w:rFonts w:ascii="Times New Roman" w:hAnsi="Times New Roman" w:cs="Times New Roman"/>
          <w:b/>
        </w:rPr>
        <w:t>29.07.2021 с 09.00.</w:t>
      </w:r>
      <w:r w:rsidRPr="00F1296C">
        <w:rPr>
          <w:rFonts w:ascii="Times New Roman" w:hAnsi="Times New Roman" w:cs="Times New Roman"/>
          <w:bCs/>
        </w:rPr>
        <w:t xml:space="preserve">       </w:t>
      </w:r>
    </w:p>
    <w:p w:rsidR="00DB7C4A" w:rsidRPr="00F1296C" w:rsidRDefault="00DB7C4A" w:rsidP="00DB7C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Время и дата окончания приема заявок на участие в Аукционе </w:t>
      </w:r>
      <w:r w:rsidRPr="00F1296C">
        <w:rPr>
          <w:rFonts w:ascii="Times New Roman" w:hAnsi="Times New Roman" w:cs="Times New Roman"/>
          <w:b/>
        </w:rPr>
        <w:t>30.08.2021 в 16.00</w:t>
      </w:r>
    </w:p>
    <w:p w:rsidR="00DB7C4A" w:rsidRPr="00F1296C" w:rsidRDefault="00DB7C4A" w:rsidP="00DB7C4A">
      <w:pPr>
        <w:numPr>
          <w:ilvl w:val="12"/>
          <w:numId w:val="0"/>
        </w:num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Время и место приема заявок   с 09.00 до 16.00  г. Тейково, ул. Октябрьская, 2а, каб. 14. Контактный телефон: 4-02-04, 2-18-36.</w:t>
      </w:r>
    </w:p>
    <w:p w:rsidR="00DB7C4A" w:rsidRPr="00F1296C" w:rsidRDefault="00DB7C4A" w:rsidP="00DB7C4A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Cs/>
        </w:rPr>
        <w:t xml:space="preserve">            </w:t>
      </w:r>
      <w:r w:rsidRPr="00F1296C">
        <w:rPr>
          <w:rFonts w:ascii="Times New Roman" w:hAnsi="Times New Roman" w:cs="Times New Roman"/>
        </w:rPr>
        <w:t xml:space="preserve">Более подробная информация по проведению аукциона опубликована на официальном сайте  </w:t>
      </w:r>
      <w:r w:rsidRPr="00F1296C">
        <w:rPr>
          <w:rFonts w:ascii="Times New Roman" w:hAnsi="Times New Roman" w:cs="Times New Roman"/>
          <w:lang w:val="en-US"/>
        </w:rPr>
        <w:t>www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torgi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gov</w:t>
      </w:r>
      <w:r w:rsidRPr="00F1296C">
        <w:rPr>
          <w:rFonts w:ascii="Times New Roman" w:hAnsi="Times New Roman" w:cs="Times New Roman"/>
        </w:rPr>
        <w:t>.</w:t>
      </w:r>
      <w:r w:rsidRPr="00F1296C">
        <w:rPr>
          <w:rFonts w:ascii="Times New Roman" w:hAnsi="Times New Roman" w:cs="Times New Roman"/>
          <w:lang w:val="en-US"/>
        </w:rPr>
        <w:t>ru</w:t>
      </w:r>
      <w:r w:rsidRPr="00F1296C">
        <w:rPr>
          <w:rFonts w:ascii="Times New Roman" w:hAnsi="Times New Roman" w:cs="Times New Roman"/>
        </w:rPr>
        <w:t>, на официальном сайте администрации г.о. Тейково, а также в Вестнике органов местного самоуправления городского округа Тейково.</w:t>
      </w: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9A49B3" w:rsidRDefault="009A49B3" w:rsidP="00DB7C4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lastRenderedPageBreak/>
        <w:t>ИЗВЕЩЕНИЕ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о предоставлении земельного участка в аренду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1296C">
        <w:rPr>
          <w:rFonts w:ascii="Times New Roman" w:hAnsi="Times New Roman" w:cs="Times New Roman"/>
          <w:b/>
        </w:rPr>
        <w:t>для индивидуального жилищного строительства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Style w:val="apple-converted-space"/>
          <w:bCs/>
        </w:rPr>
      </w:pP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  <w:bCs/>
        </w:rPr>
        <w:t>от 30.07.2021 года</w:t>
      </w:r>
    </w:p>
    <w:p w:rsidR="00DB7C4A" w:rsidRPr="00F1296C" w:rsidRDefault="00DB7C4A" w:rsidP="00DB7C4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Руководствуясь подпунктом 15 пункта 2 статьи 39.6, статьей 39.18 Земельного Кодекса Российской Федерации,Комитет по управлению муниципальным имуществом и земельным отношениям администрации городского округа ТейковоИвановской области извещает о предоставлении земельного участка из земель категории: «земли населенных пунктов», вид разрешенного использования: для индивидуального жилищного строительства.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" w:name="Par2"/>
      <w:bookmarkEnd w:id="1"/>
      <w:r w:rsidRPr="00F1296C">
        <w:rPr>
          <w:rFonts w:ascii="Times New Roman" w:hAnsi="Times New Roman" w:cs="Times New Roman"/>
        </w:rPr>
        <w:t>Граждане, заинтересованные в предоставлении земельного участка для индивидуального жилищного строительства, вправе в течение тридцати дней со дня опубликования и размещения настоящего извещения подавать заявления о намерении участвовать в аукционе на право заключения договора аренды земельного участка, местоположение: Ивановская область, Тейковский район, г. Тейково, ул. Кооперативная.</w:t>
      </w:r>
    </w:p>
    <w:p w:rsidR="00DB7C4A" w:rsidRPr="00F1296C" w:rsidRDefault="00DB7C4A" w:rsidP="00DB7C4A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 xml:space="preserve">Адрес и способ подачи заявлений: заявления подаются или направляются заинтересованными лицами по выбору лично или посредством почтовой связи на бумажном носителе, либо в форме электронных документов с использованием информационно-телекоммуникационной сети «Интернет», заверенной квалифицированной электронной подписью, по адресу: Ивановская область, г. Тейково, ул. Октябрьская, д. 2а,каб. 14,Комитет по управлению муниципальным имуществом и земельным отношениям администрации городского округа Тейково, в понедельник с 14:00 до 17:00; вторник, четверг с 09:00 до 12:00 часов (обед с 12:00 до 13:00 час.). 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Дата окончания приема заявлений: «30» августа 2021 года (включительно).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Адрес или иное описание местоположения земельного участка: Ивановская область, Тейковский район, г. Тейково, ул. Кооперативная, ориентировочная площадь земельного участка: 896 кв. м (подлежит уточнению при межевании), условный кадастровый номер 37:26:020218:ЗУ1.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Адрес и время приема граждан для ознакомления со схемой расположения земельного участка: Ивановская область, г. Тейково, ул. Октябрьская, д. 2а, каб. 14, Комитет по управлению муниципальным имуществом и земельным отношениям администрации городского округа Тейково, в понедельник с 14:00 до 17:00; вторник, четверг с 09:00 до 12:00 часов (обед с 12:00 до 13:00 час.)..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Схема расположения земельного участка прилагается.</w:t>
      </w:r>
    </w:p>
    <w:p w:rsidR="00DB7C4A" w:rsidRPr="00F1296C" w:rsidRDefault="00DB7C4A" w:rsidP="00DB7C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u w:val="single"/>
        </w:rPr>
      </w:pPr>
      <w:r w:rsidRPr="00F1296C">
        <w:rPr>
          <w:rFonts w:ascii="Times New Roman" w:hAnsi="Times New Roman" w:cs="Times New Roman"/>
          <w:u w:val="single"/>
        </w:rPr>
        <w:t>Контактный телефон: 8 (49343)2-18-36.</w:t>
      </w:r>
    </w:p>
    <w:p w:rsidR="00DB7C4A" w:rsidRPr="00F1296C" w:rsidRDefault="00DB7C4A" w:rsidP="00DB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1296C" w:rsidRPr="00F1296C" w:rsidRDefault="00F1296C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1296C" w:rsidRPr="00F1296C" w:rsidRDefault="00F1296C" w:rsidP="00CC56F5">
      <w:pPr>
        <w:spacing w:after="0" w:line="240" w:lineRule="auto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A49B3" w:rsidRDefault="009A49B3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A49B3" w:rsidRDefault="009A49B3" w:rsidP="00DB7C4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lastRenderedPageBreak/>
        <w:t>Приложение</w:t>
      </w:r>
    </w:p>
    <w:p w:rsidR="00DB7C4A" w:rsidRPr="00F1296C" w:rsidRDefault="00DB7C4A" w:rsidP="00DB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296C">
        <w:rPr>
          <w:rFonts w:ascii="Times New Roman" w:hAnsi="Times New Roman" w:cs="Times New Roman"/>
        </w:rPr>
        <w:t>Схема расположения земельного участка</w:t>
      </w:r>
      <w:bookmarkStart w:id="2" w:name="_GoBack"/>
      <w:bookmarkEnd w:id="2"/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7C4A" w:rsidRPr="00F1296C" w:rsidRDefault="00DB7C4A" w:rsidP="00DB7C4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1296C" w:rsidRDefault="00F1296C" w:rsidP="00DB7C4A">
      <w:pPr>
        <w:spacing w:after="0" w:line="240" w:lineRule="auto"/>
        <w:rPr>
          <w:rFonts w:ascii="Times New Roman" w:hAnsi="Times New Roman" w:cs="Times New Roman"/>
        </w:rPr>
      </w:pPr>
    </w:p>
    <w:p w:rsidR="00DB7C4A" w:rsidRPr="00DB7C4A" w:rsidRDefault="00DB7C4A" w:rsidP="00DB7C4A">
      <w:pPr>
        <w:spacing w:after="0" w:line="240" w:lineRule="auto"/>
        <w:rPr>
          <w:rFonts w:ascii="Times New Roman" w:hAnsi="Times New Roman" w:cs="Times New Roman"/>
        </w:rPr>
      </w:pPr>
      <w:r w:rsidRPr="00DB7C4A">
        <w:rPr>
          <w:rFonts w:ascii="Times New Roman" w:hAnsi="Times New Roman" w:cs="Times New Roman"/>
          <w:noProof/>
        </w:rPr>
        <w:drawing>
          <wp:inline distT="0" distB="0" distL="0" distR="0">
            <wp:extent cx="5260616" cy="76444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29" cy="76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4A" w:rsidRPr="00DB7C4A" w:rsidRDefault="00DB7C4A" w:rsidP="00DB7C4A">
      <w:pPr>
        <w:spacing w:after="0" w:line="240" w:lineRule="auto"/>
        <w:rPr>
          <w:rFonts w:ascii="Times New Roman" w:hAnsi="Times New Roman" w:cs="Times New Roman"/>
        </w:rPr>
      </w:pPr>
    </w:p>
    <w:sectPr w:rsidR="00DB7C4A" w:rsidRPr="00DB7C4A" w:rsidSect="00976553"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629" w:rsidRDefault="00E01629" w:rsidP="00F1296C">
      <w:pPr>
        <w:spacing w:after="0" w:line="240" w:lineRule="auto"/>
      </w:pPr>
      <w:r>
        <w:separator/>
      </w:r>
    </w:p>
  </w:endnote>
  <w:endnote w:type="continuationSeparator" w:id="1">
    <w:p w:rsidR="00E01629" w:rsidRDefault="00E01629" w:rsidP="00F1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775371"/>
      <w:docPartObj>
        <w:docPartGallery w:val="Page Numbers (Bottom of Page)"/>
        <w:docPartUnique/>
      </w:docPartObj>
    </w:sdtPr>
    <w:sdtContent>
      <w:p w:rsidR="002D23F7" w:rsidRDefault="00D34E9E">
        <w:pPr>
          <w:pStyle w:val="ae"/>
          <w:jc w:val="center"/>
        </w:pPr>
        <w:fldSimple w:instr=" PAGE   \* MERGEFORMAT ">
          <w:r w:rsidR="009D6BF0">
            <w:rPr>
              <w:noProof/>
            </w:rPr>
            <w:t>7</w:t>
          </w:r>
        </w:fldSimple>
      </w:p>
    </w:sdtContent>
  </w:sdt>
  <w:p w:rsidR="00F1296C" w:rsidRDefault="00F1296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629" w:rsidRDefault="00E01629" w:rsidP="00F1296C">
      <w:pPr>
        <w:spacing w:after="0" w:line="240" w:lineRule="auto"/>
      </w:pPr>
      <w:r>
        <w:separator/>
      </w:r>
    </w:p>
  </w:footnote>
  <w:footnote w:type="continuationSeparator" w:id="1">
    <w:p w:rsidR="00E01629" w:rsidRDefault="00E01629" w:rsidP="00F12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3" w:rsidRDefault="00E01629" w:rsidP="00A41E6F">
    <w:pPr>
      <w:pStyle w:val="a7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7C4A"/>
    <w:rsid w:val="00000728"/>
    <w:rsid w:val="00231C55"/>
    <w:rsid w:val="002D23F7"/>
    <w:rsid w:val="009A49B3"/>
    <w:rsid w:val="009D6BF0"/>
    <w:rsid w:val="00B40A71"/>
    <w:rsid w:val="00CC56F5"/>
    <w:rsid w:val="00D223DD"/>
    <w:rsid w:val="00D34E9E"/>
    <w:rsid w:val="00DB7C4A"/>
    <w:rsid w:val="00E01629"/>
    <w:rsid w:val="00F1296C"/>
    <w:rsid w:val="00F70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o-Gramma">
    <w:name w:val="Pro-Gramma"/>
    <w:basedOn w:val="a"/>
    <w:link w:val="Pro-Gramma0"/>
    <w:rsid w:val="00DB7C4A"/>
    <w:pPr>
      <w:spacing w:before="120" w:after="0" w:line="288" w:lineRule="auto"/>
      <w:ind w:left="1134"/>
      <w:jc w:val="both"/>
    </w:pPr>
    <w:rPr>
      <w:rFonts w:ascii="Georgia" w:eastAsia="Times New Roman" w:hAnsi="Georgia" w:cs="Times New Roman"/>
      <w:sz w:val="20"/>
      <w:szCs w:val="24"/>
    </w:rPr>
  </w:style>
  <w:style w:type="character" w:customStyle="1" w:styleId="Pro-Gramma0">
    <w:name w:val="Pro-Gramma Знак"/>
    <w:link w:val="Pro-Gramma"/>
    <w:locked/>
    <w:rsid w:val="00DB7C4A"/>
    <w:rPr>
      <w:rFonts w:ascii="Georgia" w:eastAsia="Times New Roman" w:hAnsi="Georgia" w:cs="Times New Roman"/>
      <w:sz w:val="20"/>
      <w:szCs w:val="24"/>
    </w:rPr>
  </w:style>
  <w:style w:type="paragraph" w:styleId="a3">
    <w:name w:val="Body Text Indent"/>
    <w:basedOn w:val="a"/>
    <w:link w:val="a4"/>
    <w:rsid w:val="00DB7C4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B7C4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link w:val="a6"/>
    <w:qFormat/>
    <w:rsid w:val="00DB7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5"/>
    <w:rsid w:val="00DB7C4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DB7C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rsid w:val="00DB7C4A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0"/>
    <w:link w:val="a7"/>
    <w:rsid w:val="00DB7C4A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B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7C4A"/>
    <w:rPr>
      <w:rFonts w:ascii="Tahoma" w:hAnsi="Tahoma" w:cs="Tahoma"/>
      <w:sz w:val="16"/>
      <w:szCs w:val="16"/>
    </w:rPr>
  </w:style>
  <w:style w:type="paragraph" w:customStyle="1" w:styleId="2">
    <w:name w:val="Îñíîâíîé òåêñò 2"/>
    <w:basedOn w:val="a"/>
    <w:rsid w:val="00DB7C4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character" w:styleId="ab">
    <w:name w:val="Hyperlink"/>
    <w:uiPriority w:val="99"/>
    <w:semiHidden/>
    <w:unhideWhenUsed/>
    <w:rsid w:val="00DB7C4A"/>
    <w:rPr>
      <w:color w:val="0000FF"/>
      <w:u w:val="single"/>
    </w:rPr>
  </w:style>
  <w:style w:type="paragraph" w:customStyle="1" w:styleId="3">
    <w:name w:val="Îñíîâíîé òåêñò ñ îòñòóïîì 3"/>
    <w:basedOn w:val="a"/>
    <w:rsid w:val="00DB7C4A"/>
    <w:pPr>
      <w:widowControl w:val="0"/>
      <w:spacing w:after="0" w:line="240" w:lineRule="auto"/>
      <w:ind w:firstLine="567"/>
      <w:jc w:val="both"/>
    </w:pPr>
    <w:rPr>
      <w:rFonts w:ascii="Peterburg" w:eastAsia="Times New Roman" w:hAnsi="Peterburg" w:cs="Times New Roman"/>
      <w:b/>
      <w:i/>
      <w:sz w:val="24"/>
      <w:szCs w:val="20"/>
    </w:rPr>
  </w:style>
  <w:style w:type="character" w:customStyle="1" w:styleId="apple-converted-space">
    <w:name w:val="apple-converted-space"/>
    <w:rsid w:val="00DB7C4A"/>
    <w:rPr>
      <w:rFonts w:ascii="Times New Roman" w:hAnsi="Times New Roman" w:cs="Times New Roman" w:hint="default"/>
    </w:rPr>
  </w:style>
  <w:style w:type="character" w:customStyle="1" w:styleId="ac">
    <w:name w:val="Название Знак"/>
    <w:basedOn w:val="a0"/>
    <w:link w:val="ad"/>
    <w:locked/>
    <w:rsid w:val="00F1296C"/>
    <w:rPr>
      <w:sz w:val="28"/>
      <w:szCs w:val="24"/>
      <w:lang w:val="en-US"/>
    </w:rPr>
  </w:style>
  <w:style w:type="paragraph" w:styleId="ad">
    <w:name w:val="Title"/>
    <w:basedOn w:val="a"/>
    <w:link w:val="ac"/>
    <w:qFormat/>
    <w:rsid w:val="00F1296C"/>
    <w:pPr>
      <w:spacing w:after="0" w:line="240" w:lineRule="auto"/>
      <w:jc w:val="center"/>
    </w:pPr>
    <w:rPr>
      <w:sz w:val="28"/>
      <w:szCs w:val="24"/>
      <w:lang w:val="en-US"/>
    </w:rPr>
  </w:style>
  <w:style w:type="character" w:customStyle="1" w:styleId="1">
    <w:name w:val="Название Знак1"/>
    <w:basedOn w:val="a0"/>
    <w:link w:val="ad"/>
    <w:uiPriority w:val="10"/>
    <w:rsid w:val="00F129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footer"/>
    <w:basedOn w:val="a"/>
    <w:link w:val="af"/>
    <w:uiPriority w:val="99"/>
    <w:unhideWhenUsed/>
    <w:rsid w:val="00F1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296C"/>
  </w:style>
  <w:style w:type="table" w:styleId="af0">
    <w:name w:val="Table Grid"/>
    <w:basedOn w:val="a1"/>
    <w:uiPriority w:val="59"/>
    <w:rsid w:val="00F129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9E84D7F86BFD06FC783B6EE73A5B7A706371424150340B3891BE57791BC183BF868124CA0B70EB80B70347444409D9E52913AB1E35489B96622E622X8B1L" TargetMode="External"/><Relationship Id="rId13" Type="http://schemas.openxmlformats.org/officeDocument/2006/relationships/hyperlink" Target="http://www.torgi.gov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B1765450808CD2E9118201A42C1158515D834E67A7E746BEEF3574560C7EC222B95DB8DB41781BB225C2F10101825F1CD636B7156F7E6EDDAB81A61bD27H" TargetMode="External"/><Relationship Id="rId12" Type="http://schemas.openxmlformats.org/officeDocument/2006/relationships/hyperlink" Target="http://www.torgi.gov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99E84D7F86BFD06FC783B6EE73A5B7A706371424150340B3891BE57791BC183BF868124CA0B70EB80B70347444409D9E52913AB1E35489B96622E622X8B1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rodinaaa</dc:creator>
  <cp:keywords/>
  <dc:description/>
  <cp:lastModifiedBy>rodinaaa</cp:lastModifiedBy>
  <cp:revision>7</cp:revision>
  <dcterms:created xsi:type="dcterms:W3CDTF">2021-07-30T10:50:00Z</dcterms:created>
  <dcterms:modified xsi:type="dcterms:W3CDTF">2021-08-02T13:55:00Z</dcterms:modified>
</cp:coreProperties>
</file>