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79"/>
        <w:tblW w:w="0" w:type="auto"/>
        <w:tblLayout w:type="fixed"/>
        <w:tblLook w:val="04A0"/>
      </w:tblPr>
      <w:tblGrid>
        <w:gridCol w:w="2660"/>
        <w:gridCol w:w="5528"/>
        <w:gridCol w:w="1383"/>
      </w:tblGrid>
      <w:tr w:rsidR="006B3A56" w:rsidRPr="00423E22" w:rsidTr="006B3A56">
        <w:trPr>
          <w:trHeight w:val="691"/>
        </w:trPr>
        <w:tc>
          <w:tcPr>
            <w:tcW w:w="2660" w:type="dxa"/>
          </w:tcPr>
          <w:p w:rsidR="006B3A56" w:rsidRPr="00423E22" w:rsidRDefault="006B3A56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3A56" w:rsidRPr="00423E22" w:rsidRDefault="006B3A56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23E22">
              <w:rPr>
                <w:rFonts w:ascii="Times New Roman" w:hAnsi="Times New Roman" w:cs="Times New Roman"/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528" w:type="dxa"/>
          </w:tcPr>
          <w:p w:rsidR="006B3A56" w:rsidRPr="00423E22" w:rsidRDefault="006B3A56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3A56" w:rsidRPr="00423E22" w:rsidRDefault="006B3A56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23E22">
              <w:rPr>
                <w:rFonts w:ascii="Times New Roman" w:hAnsi="Times New Roman" w:cs="Times New Roman"/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383" w:type="dxa"/>
          </w:tcPr>
          <w:p w:rsidR="006B3A56" w:rsidRPr="00423E22" w:rsidRDefault="006B3A56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3A56" w:rsidRPr="00423E22" w:rsidRDefault="006B3A56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23E22">
              <w:rPr>
                <w:rFonts w:ascii="Times New Roman" w:hAnsi="Times New Roman" w:cs="Times New Roman"/>
                <w:b/>
              </w:rPr>
              <w:t>Страница</w:t>
            </w:r>
          </w:p>
        </w:tc>
      </w:tr>
      <w:tr w:rsidR="006B3A56" w:rsidRPr="00423E22" w:rsidTr="006B3A56">
        <w:trPr>
          <w:trHeight w:val="54"/>
        </w:trPr>
        <w:tc>
          <w:tcPr>
            <w:tcW w:w="2660" w:type="dxa"/>
            <w:hideMark/>
          </w:tcPr>
          <w:p w:rsidR="006B3A56" w:rsidRPr="009E6140" w:rsidRDefault="001F45D5" w:rsidP="009E61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6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городского округа Тейково от 27.11.2020 №489</w:t>
            </w:r>
          </w:p>
        </w:tc>
        <w:tc>
          <w:tcPr>
            <w:tcW w:w="5528" w:type="dxa"/>
            <w:hideMark/>
          </w:tcPr>
          <w:p w:rsidR="00296ABA" w:rsidRPr="009E6140" w:rsidRDefault="00296ABA" w:rsidP="009E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администрации городского округа Тейково  от 21.08.2020 № 337 «Об утверждении положения </w:t>
            </w:r>
          </w:p>
          <w:p w:rsidR="00296ABA" w:rsidRPr="009E6140" w:rsidRDefault="00296ABA" w:rsidP="009E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>об отделе экономического развития и торговли администрации городского округа Тейково»</w:t>
            </w:r>
          </w:p>
          <w:p w:rsidR="006B3A56" w:rsidRPr="009E6140" w:rsidRDefault="006B3A56" w:rsidP="009E6140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B3A56" w:rsidRPr="00423E22" w:rsidRDefault="00504F5F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1F45D5" w:rsidRPr="00423E22" w:rsidTr="006B3A56">
        <w:trPr>
          <w:trHeight w:val="54"/>
        </w:trPr>
        <w:tc>
          <w:tcPr>
            <w:tcW w:w="2660" w:type="dxa"/>
            <w:hideMark/>
          </w:tcPr>
          <w:p w:rsidR="001F45D5" w:rsidRPr="009E6140" w:rsidRDefault="001F45D5" w:rsidP="009E61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6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городского округа Тейково от 02.12.2020 №493</w:t>
            </w:r>
          </w:p>
        </w:tc>
        <w:tc>
          <w:tcPr>
            <w:tcW w:w="5528" w:type="dxa"/>
            <w:hideMark/>
          </w:tcPr>
          <w:p w:rsidR="00296ABA" w:rsidRPr="009E6140" w:rsidRDefault="00296ABA" w:rsidP="009E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г.о. Тейково от 05.02.2020 № 45 </w:t>
            </w:r>
            <w:r w:rsidRPr="009E6140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Порядка предоставления и расходования субсидий из областного бюджета на укрепление материально-технической базы муниципальных учреждений культуры г.о. Тейково Ивановской области»</w:t>
            </w:r>
          </w:p>
          <w:p w:rsidR="001F45D5" w:rsidRPr="009E6140" w:rsidRDefault="001F45D5" w:rsidP="009E6140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F45D5" w:rsidRPr="00423E22" w:rsidRDefault="00504F5F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</w:tr>
      <w:tr w:rsidR="001F45D5" w:rsidRPr="00423E22" w:rsidTr="006B3A56">
        <w:trPr>
          <w:trHeight w:val="54"/>
        </w:trPr>
        <w:tc>
          <w:tcPr>
            <w:tcW w:w="2660" w:type="dxa"/>
            <w:hideMark/>
          </w:tcPr>
          <w:p w:rsidR="001F45D5" w:rsidRPr="009E6140" w:rsidRDefault="001F45D5" w:rsidP="009E61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6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городского округа Тейково от 04.12.2020 №498</w:t>
            </w:r>
          </w:p>
        </w:tc>
        <w:tc>
          <w:tcPr>
            <w:tcW w:w="5528" w:type="dxa"/>
            <w:hideMark/>
          </w:tcPr>
          <w:p w:rsidR="009E6140" w:rsidRPr="009E6140" w:rsidRDefault="009E6140" w:rsidP="009E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Тейково от 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  <w:p w:rsidR="001F45D5" w:rsidRPr="009E6140" w:rsidRDefault="001F45D5" w:rsidP="009E6140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F45D5" w:rsidRPr="00423E22" w:rsidRDefault="00504F5F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</w:tr>
      <w:tr w:rsidR="001F45D5" w:rsidRPr="00423E22" w:rsidTr="009E6140">
        <w:trPr>
          <w:trHeight w:val="2011"/>
        </w:trPr>
        <w:tc>
          <w:tcPr>
            <w:tcW w:w="2660" w:type="dxa"/>
            <w:hideMark/>
          </w:tcPr>
          <w:p w:rsidR="001F45D5" w:rsidRPr="009E6140" w:rsidRDefault="001F45D5" w:rsidP="009E61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6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городского округа Тейково от 07.12.2020 №499</w:t>
            </w:r>
          </w:p>
        </w:tc>
        <w:tc>
          <w:tcPr>
            <w:tcW w:w="5528" w:type="dxa"/>
            <w:hideMark/>
          </w:tcPr>
          <w:p w:rsidR="009E6140" w:rsidRPr="009E6140" w:rsidRDefault="009E6140" w:rsidP="009E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4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</w:t>
            </w:r>
          </w:p>
          <w:p w:rsidR="001F45D5" w:rsidRPr="009E6140" w:rsidRDefault="001F45D5" w:rsidP="009E6140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F45D5" w:rsidRPr="00423E22" w:rsidRDefault="00504F5F" w:rsidP="006B3A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34</w:t>
            </w:r>
          </w:p>
        </w:tc>
      </w:tr>
    </w:tbl>
    <w:p w:rsidR="006B3A56" w:rsidRPr="00CE01AA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1AA">
        <w:rPr>
          <w:rFonts w:ascii="Times New Roman" w:hAnsi="Times New Roman" w:cs="Times New Roman"/>
          <w:b/>
        </w:rPr>
        <w:t xml:space="preserve">СОДЕРЖАНИЕ  </w:t>
      </w:r>
    </w:p>
    <w:p w:rsidR="006B3A56" w:rsidRPr="00CE01AA" w:rsidRDefault="006B3A56" w:rsidP="006B3A56">
      <w:pPr>
        <w:jc w:val="center"/>
        <w:rPr>
          <w:rFonts w:ascii="Times New Roman" w:hAnsi="Times New Roman" w:cs="Times New Roman"/>
        </w:rPr>
      </w:pPr>
      <w:r w:rsidRPr="00CE01AA">
        <w:rPr>
          <w:rFonts w:ascii="Times New Roman" w:hAnsi="Times New Roman" w:cs="Times New Roman"/>
          <w:b/>
        </w:rPr>
        <w:t>Постановления администрации городского округа Тейково</w:t>
      </w:r>
    </w:p>
    <w:p w:rsidR="006214BB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Default="006B3A56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Default="006B3A56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Default="006B3A56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5D5" w:rsidRPr="006B3A56" w:rsidRDefault="001F45D5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1515" cy="89027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D01EA1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6214BB" w:rsidRPr="006B3A56" w:rsidRDefault="006214BB" w:rsidP="006214B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214BB" w:rsidRPr="006B3A56" w:rsidRDefault="006214BB" w:rsidP="006214B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  27.11.2020   №    489 </w:t>
      </w:r>
    </w:p>
    <w:p w:rsidR="006214BB" w:rsidRPr="00D01EA1" w:rsidRDefault="006214BB" w:rsidP="00D01EA1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B3A56">
        <w:rPr>
          <w:rFonts w:ascii="Times New Roman" w:hAnsi="Times New Roman" w:cs="Times New Roman"/>
          <w:sz w:val="24"/>
          <w:szCs w:val="24"/>
        </w:rPr>
        <w:t>г. Тейково</w:t>
      </w:r>
    </w:p>
    <w:p w:rsidR="006214BB" w:rsidRPr="006B3A56" w:rsidRDefault="006214BB" w:rsidP="00D0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постановление администрации городского </w:t>
      </w:r>
    </w:p>
    <w:p w:rsidR="006214BB" w:rsidRPr="006B3A56" w:rsidRDefault="006214BB" w:rsidP="00D0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округа Тейково  от 21.08.2020 № 337 «Об утверждении положения </w:t>
      </w:r>
    </w:p>
    <w:p w:rsidR="006214BB" w:rsidRPr="006B3A56" w:rsidRDefault="006214BB" w:rsidP="00D0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об отделе экономического развития и торговли администрации </w:t>
      </w:r>
    </w:p>
    <w:p w:rsidR="006214BB" w:rsidRPr="006B3A56" w:rsidRDefault="006214BB" w:rsidP="00D0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городского округа Тейково»</w:t>
      </w:r>
    </w:p>
    <w:p w:rsidR="006214BB" w:rsidRPr="006B3A56" w:rsidRDefault="006214BB" w:rsidP="00621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pStyle w:val="ConsPlusNormal"/>
        <w:ind w:firstLine="540"/>
        <w:jc w:val="both"/>
      </w:pPr>
      <w:r w:rsidRPr="006B3A56">
        <w:t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Уставом городского округа Тейково Ивановской области, Положением об администрации городского округа Тейково Ивановской области, администрация городского округа Тейково</w:t>
      </w: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ab/>
        <w:t>1. Внести в  постановление администрации городского округа Тейково Ивановской области от 21.08.2020 № 337  «Об утверждении положения об отделе экономического развития и торговли администрации городского округа Тейково»</w:t>
      </w:r>
    </w:p>
    <w:p w:rsidR="006214BB" w:rsidRPr="006B3A56" w:rsidRDefault="006214BB" w:rsidP="006214BB">
      <w:pPr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6214BB" w:rsidRPr="006B3A56" w:rsidRDefault="006214BB" w:rsidP="006214BB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приложение к постановлению изложить в новой редакции согласно приложению.</w:t>
      </w:r>
    </w:p>
    <w:p w:rsidR="006214BB" w:rsidRPr="006B3A56" w:rsidRDefault="006214BB" w:rsidP="006214BB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ab/>
      </w:r>
    </w:p>
    <w:p w:rsidR="006214BB" w:rsidRPr="006B3A56" w:rsidRDefault="006214BB" w:rsidP="006214BB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ab/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Интернет.</w:t>
      </w:r>
    </w:p>
    <w:p w:rsidR="006214BB" w:rsidRPr="006B3A56" w:rsidRDefault="006214BB" w:rsidP="00621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           </w:t>
      </w:r>
      <w:r w:rsidR="00D01E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6B3A56">
        <w:rPr>
          <w:rFonts w:ascii="Times New Roman" w:hAnsi="Times New Roman" w:cs="Times New Roman"/>
          <w:b/>
          <w:sz w:val="24"/>
          <w:szCs w:val="24"/>
        </w:rPr>
        <w:t xml:space="preserve">      С.А. Семенова</w:t>
      </w:r>
    </w:p>
    <w:p w:rsidR="006214BB" w:rsidRPr="006B3A56" w:rsidRDefault="006214BB" w:rsidP="006214BB">
      <w:pPr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ind w:left="1080" w:hanging="1080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14BB" w:rsidRPr="006B3A56" w:rsidRDefault="006214BB" w:rsidP="006214B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lastRenderedPageBreak/>
        <w:t xml:space="preserve">к постановлению администрации </w:t>
      </w:r>
    </w:p>
    <w:p w:rsidR="006214BB" w:rsidRPr="006B3A56" w:rsidRDefault="006214BB" w:rsidP="006214B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городского округа Тейково </w:t>
      </w:r>
    </w:p>
    <w:p w:rsidR="006214BB" w:rsidRPr="006B3A56" w:rsidRDefault="006214BB" w:rsidP="006214B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 от  27.11.2020 №  489</w:t>
      </w:r>
    </w:p>
    <w:p w:rsidR="006214BB" w:rsidRPr="006B3A56" w:rsidRDefault="006214BB" w:rsidP="006214BB">
      <w:pPr>
        <w:ind w:left="1080" w:hanging="1080"/>
        <w:jc w:val="right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ind w:left="1080" w:hanging="1080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14BB" w:rsidRPr="006B3A56" w:rsidRDefault="006214BB" w:rsidP="006214B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214BB" w:rsidRPr="006B3A56" w:rsidRDefault="006214BB" w:rsidP="006214B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городского округа Тейково </w:t>
      </w:r>
    </w:p>
    <w:p w:rsidR="006214BB" w:rsidRPr="006B3A56" w:rsidRDefault="006214BB" w:rsidP="006214B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 от  21.08. 2020 №  337</w:t>
      </w:r>
    </w:p>
    <w:p w:rsidR="006214BB" w:rsidRPr="006B3A56" w:rsidRDefault="006214BB" w:rsidP="006214BB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ПОЛОЖЕНИЕ</w:t>
      </w: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об отделе экономического развития и торговли</w:t>
      </w: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 xml:space="preserve">администрации городского округа Тейково </w:t>
      </w:r>
    </w:p>
    <w:p w:rsidR="006214BB" w:rsidRPr="006B3A56" w:rsidRDefault="006214BB" w:rsidP="006214BB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1. Отдел экономического развития и торговли администрации городского округа Тейково (далее – Отдел) является структурным подразделением администрации городского округа Тейково Ивановской области (далее – администрация) </w:t>
      </w:r>
      <w:r w:rsidRPr="006B3A56">
        <w:rPr>
          <w:rFonts w:ascii="Times New Roman" w:hAnsi="Times New Roman"/>
          <w:color w:val="000000"/>
          <w:sz w:val="24"/>
          <w:szCs w:val="24"/>
        </w:rPr>
        <w:t xml:space="preserve">и подотчетен в своей деятельности главе городского округа Тейково </w:t>
      </w:r>
      <w:r w:rsidRPr="006B3A56">
        <w:rPr>
          <w:rFonts w:ascii="Times New Roman" w:hAnsi="Times New Roman"/>
          <w:sz w:val="24"/>
          <w:szCs w:val="24"/>
        </w:rPr>
        <w:t xml:space="preserve">(далее – глава), </w:t>
      </w:r>
      <w:r w:rsidRPr="006B3A56">
        <w:rPr>
          <w:rFonts w:ascii="Times New Roman" w:hAnsi="Times New Roman"/>
          <w:color w:val="000000"/>
          <w:sz w:val="24"/>
          <w:szCs w:val="24"/>
        </w:rPr>
        <w:t>заместителю главы администрации (по финансово-экономическим вопросам), председателю комитета по управлению муниципальным имуществом и земельным отношениям.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color w:val="000000"/>
          <w:sz w:val="24"/>
          <w:szCs w:val="24"/>
        </w:rPr>
        <w:t>2. Отдел образован с целью содействия и координации экономического развития городского округа Тейково.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3. Работой Отдела руководит начальник Отдела, являющийся муниципальным служащим, назначаемым и освобождаемым от должности главой.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4. В своей деятельности Отдел руководствуется Конституцией Российской Федерации, действующим законодательством Российской Федерации и Ивановской области, муниципальными правовыми актами городского округа Тейково Ивановской области и иными руководящими документами.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5. Наименование должностей сотрудников Отдела устанавливается в соответствии со штатным расписанием администрации.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6. Отдел принимает участие в мероприятиях по профилактике терроризма, а также по минимизации и (или) ликвидации последствий его проявлений, организуемых на территории городского округа Тейково, в пределах своей компетенции.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II. Задачи Отдела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7. Основными задачами Отдела являются: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1) Участие в разработке проекта бюджета г. Тейково на очередной финансовый год и плановый период в пределах своей компетенции.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2) Прогнозирование и стратегическое планирование социально-экономического развития городского округа Тейково, осуществление анализа состояния и тенденций развития экономики.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 xml:space="preserve">3) Проведение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деятельности. 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4) Участие в реализации государственной и региональной политики по развитию инвестиционной деятельности, промышленности, инновационной деятельности, общественного питания и бытового обслуживания населения, малого и среднего предпринимательства.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 xml:space="preserve">5) Формирование благоприятного инвестиционного климата на территории городского округа Тейково. 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lastRenderedPageBreak/>
        <w:t>6) Осуществление на муниципальном уровне мероприятий внедрения стандарта развития конкуренции в субъектах Российской Федерации, утвержденного распоряжением Правительства Российской Федерации от 17.04.2019 № 768-р, в пределах компетенции.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7) Определение приоритетных направлений развития малого и среднего предпринимательства.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8) Координация в пределах своей компетенции деятельности предприятий розничной и оптовой торговли, ярмарок, общественного питания и бытового обслуживания населения по исполнению нормативных правовых актов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9) Участие в мероприятиях системной деятельности по реализации государственной политики в области защиты прав потребителей на потребительском рынке Ивановской области.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10) Создание условий для обеспечения населения услугами торговли, общественного питания и бытового обслуживания.</w:t>
      </w:r>
    </w:p>
    <w:p w:rsidR="006214BB" w:rsidRPr="006B3A56" w:rsidRDefault="006214BB" w:rsidP="006214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11) Участие в разработке программ развития моногорода, мониторинге их выполнения.</w:t>
      </w:r>
    </w:p>
    <w:p w:rsidR="006214BB" w:rsidRPr="006B3A56" w:rsidRDefault="006214BB" w:rsidP="006214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12) Подготовка проекта доклада об эффективности деятельности органов местного самоуправления.</w:t>
      </w:r>
    </w:p>
    <w:p w:rsidR="006214BB" w:rsidRPr="006B3A56" w:rsidRDefault="006214BB" w:rsidP="006214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13) Участие в мероприятиях по мобилизационной подготовке  городского округа Тейково.</w:t>
      </w:r>
    </w:p>
    <w:p w:rsidR="006214BB" w:rsidRPr="006B3A56" w:rsidRDefault="006214BB" w:rsidP="006214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14) Участие в регулировании цен (тарифов) на работы и услуги бани  в соответствии с действующим законодательством.</w:t>
      </w:r>
    </w:p>
    <w:p w:rsidR="006214BB" w:rsidRPr="006B3A56" w:rsidRDefault="006214BB" w:rsidP="006214BB">
      <w:pPr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15) Подготовка предложений по утверждению платы за наем жилья в государственном и муниципальном жилищных фондах и платы за содержание и ремонт муниципального жилья, а также предложений по установлению размера платы за  содержание и ремонт жилого помещения, в случае если собственники помещений на общем собрании 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помещения.</w:t>
      </w: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III. Функции Отдела</w:t>
      </w: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8. Для выполнения задач по содействию экономическому развитию городского округа Тейково на Отдел возложены следующие основные функции: 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1) В сфере экономического анализа и разработки прогнозов социально-экономического развития: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Анализирует состояние и тенденции развития экономики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проведение мониторинга социально-экономического положения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подготовку докладов и информации о состоянии экономики на основе статистических данных и прогнозирования тенденций развития экономики.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координацию корректировки Стратегии социально-экономического развития  и плана мероприятий по ее реализации.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 xml:space="preserve">- Разрабатывает предварительные и уточненные прогнозы социально-экономического развития городского округа Тейково на среднесрочный период на основе анализа основных тенденций и динамики показателей социально-экономического развития города за предыдущие периоды. 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Обеспечивает взаимную увязку всех показателей прогнозов социально-экономического развития.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Участвует в разработке проекта бюджета г. Тейково в соответствии с порядком составления проекта бюджета на очередной финансовый год и плановый период.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2) В сфере разработки и реализации муниципальных программ городского округа Тейково: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Разрабатывает и реализует в пределах своей компетенции на муниципальные программы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 xml:space="preserve">- Участвует в подготовке и формировании перечня муниципальных программ городского округа Тейково. 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lastRenderedPageBreak/>
        <w:t>- Проводит мониторинг и анализ реализации муниципальных программ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оценку эффективности реализации муниципальных программ городского округа Тейково в соответствии с установленным порядком, и готовит предложения о необходимости прекращения или об изменении начиная с очередного финансового года ранее утвержденных муниципальных программ городского округа Тейково, в том числе необходимости изменения объема бюджетных ассигнований на финансовое обеспечение.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Разрабатывает и представляет в Финансовый отдел администрации городского округа Тейково и на рассмотрение муниципальной городской Думе городского округа Тейково сводный годовой доклад о ходе реализации и оценке эффективности муниципальных программ городского округа Тейково в соответствии с установленным порядком.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3) В сфере проведения оценки регулирующего воздействия проектов нормативных правовых актов городского округа Тейково и экспертизы нормативных правовых актов, затрагивающих вопросы осуществления предпринимательской и инвестиционной деятельности: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информационное и организационное обеспечение деятельности по проведению оценки регулирующего воздействия проектов нормативных правовых актов городского округа Тейково, затрагивающих вопросы осуществления предпринимательской и инвестиционной деятельности.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подготовку заключений об оценке регулирующего воздействия проектов нормативных правовых актов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экспертизу нормативных правовых актов городского округа Тейково,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в порядке, установленном законодательством.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подготовку заключений по результатам экспертизы нормативных правовых актов Ивановской области.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4) В сфере инвестиционной деятельности: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Определяет приоритетные направления экономического развития городского округа Тейково для привлечения инвестиций и участвует в  работе по привлечению инвестиций.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мониторинг и анализ инвестиционной деятельности на территории Ивановской области.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Отслеживает экономическую ситуацию в сфере инвестиционной деятельности и готовит справочные материалы по кругу показателей, характеризующих инвестиционную деятельность в городском округе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Оказывает методическую и консультационную помощь инвесторам по подготовке пакета документов с целью получения государственной поддержки инвестиционной деятельности.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организационное обеспечение деятельности городского округа Тейково по вопросам реализации инвестиционных проектов, реализуемых на территории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Участвует в подготовке данных по неиспользуемым зданиям, сооружениям, свободным земельным участкам на территории городского округа Тейково и осуществляет подбор данной информации для потенциальных инвесторов.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Участвует в деятельности, связанной с участием Ивановской области в Национальном рейтинге состояния инвестиционного климата в субъектах Российской Федерации.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Готовит материалы для отчета о ходе реализации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5) В сфере содействия развитию промышленности и инновационной деятельности: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мониторинг состояния и развития обрабатывающей промышленности в городском округе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Участвует в разработке и реализации документов стратегического планирования Ивановской области, государственных программ, планов мероприятий и иных документов в сфере промышленности и инновационного развития промышленности.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lastRenderedPageBreak/>
        <w:t>- Готовит проекты правовых актов и проекты иных документов по вопросам формирования единой промышленной политики на территории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мониторинг финансово-экономического состояния системообразующих предприятий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Участвует в мероприятиях по реализации генерального соглашения о сотрудничестве между Правительством Ивановской области и некоммерческой организацией «Фонд развития моногородов» по развитию монопрофильных муниципальных образований Российской Федерации (моногородов).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взаимодействие с Департаментом экономического развития и торговли Ивановской области по вопросам развития моногородов, а также в части привлечения софинансирования за счет средств некоммерческой организации «Фонд развития моногородов».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Участвует в формировании данных по городскому округу Тейково, необходимые для разработки прогноза баланса трудовых ресурсов Ивановской области.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6) В сфере содействия развитию субъектов малого и среднего предпринимательства на территории городского округа Тейково: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Разрабатывает и реализует муниципальную программу (подпрограмму) городского округа Тейково в сфере развития малого и среднего предпринимательства.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Проводит мониторинг результатов деятельности субъектов малого и среднего предпринимательства (далее — СМСП) и размещает информацию об итогах мониторинга на официальном сайте администрации городского округа Тейково в сети Интернет.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Принимает и рассматривает заявления и документы от СМСП и представляет проекты решений на Координационный совет при администрации городского округа Тейково по развитию СМСП.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Подготавливает материалы и принимает участие в заседаниях комиссий и советов, действующих при администрации городского округа Тейково, по вопросам развития малого и среднего предпринимательства.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Проводит консультации по вопросам развития малого и среднего предпринимательства, форм государственной поддержки, условий и порядка предоставления государственной поддержки.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Ведет реестр СМСП — получателей поддержки.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Подготавливает в Департамент экономического развития и торговли Ивановской области  ежегодно материалы и документы, необходимые для участия в конкурсе отбора субъектов Российской Федерации по предоставлению субсидий в целях финансирования мероприятий, осуществляемых в рамках государственной поддержки малого и среднего предпринимательства, проводимом Минэкономразвития России.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7) В сфере государственного регулирования торговой деятельности на территории городского округа Тейково и защиты прав потребителей: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 xml:space="preserve">-. Осуществляет консультационную и методическую помощь гражданам по вопросам защиты прав потребителей в сферах, курируемых Отделом. 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Разрабатывает проекты нормативных правовых актов в области муниципального регулирования торговой деятельности.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 xml:space="preserve">- Готовит материалы и предложения по определению нормативов минимальной обеспеченности населения площадью торговых объектов для городского округа Тейково. 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Проводит информационно-аналитические наблюдения за состоянием фиксированного набора социально значимых продовольственных товаров на территории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Разрабатывает предложения и принимает участие в реализации мероприятий, содействующих развитию торговой деятельности на территории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Принимает участие в разработке и реализации региональных программ развития торговли.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Разрабатывает Планы организации ярмарок на территории городского округа Тейково в соответствии с действующим законодательством.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Готовит предложения по порядку разработки и утверждения схем размещения нестационарных торговых объектов на территории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 xml:space="preserve">- Участвует в определении по согласованию с территориальными отделами  УФСБ России по Ивановской области, Управлением Росгвардии по Ивановской области, ГУ МЧС России по Ивановской области перечень торговых объектов (территорий), расположенных на территории </w:t>
      </w:r>
      <w:r w:rsidRPr="006B3A56">
        <w:lastRenderedPageBreak/>
        <w:t>городского округа Тейково, и подлежащих категорированию в интересах их антитеррористической защиты.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8) В иных сферах в пределах своих полномочий: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 Обеспечивает функционирование «Инвестиционного портала Ивановской области» и координирует деятельность по размещению на нем информационных и презентационных материалов.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Формирует заказы на статистические материалы, необходимые для разработки Стратегии, прогнозов социально-экономического развития городского округа Тейково и других документов стратегического планирования городского округа Тейково, и подготавливает предложения об их финансировании.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Организует в пределах своей компетенции подготовку информации для проведения ежегодной оценки эффективности деятельности органов местного самоуправления городского округа Тейково.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Отдела.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Осуществляет прием граждан, рассмотрение обращений граждан и юридических лиц по вопросам, входящим в компетенцию Отдела.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Представляет в федеральные органы исполнительной власти информацию по вопросам, относящимся к сфере деятельности Отдела.</w:t>
      </w:r>
    </w:p>
    <w:p w:rsidR="006214BB" w:rsidRPr="006B3A56" w:rsidRDefault="006214BB" w:rsidP="006214BB">
      <w:pPr>
        <w:pStyle w:val="a3"/>
        <w:spacing w:before="0" w:beforeAutospacing="0" w:after="0" w:afterAutospacing="0"/>
        <w:jc w:val="both"/>
      </w:pPr>
      <w:r w:rsidRPr="006B3A56">
        <w:t>- Готовит материалы для заключения и контроля за выполнением трехстороннего соглашения между работодателями, профсоюзными объединениями и администрацией городского округа Тейково.</w:t>
      </w:r>
    </w:p>
    <w:p w:rsidR="006214BB" w:rsidRPr="006B3A56" w:rsidRDefault="006214BB" w:rsidP="006214BB">
      <w:pPr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- Готовит предложения для определения мнения администрации городского округа Тейково по делам о несостоятельности,  реструктуризации предприятий городского округа Тейково в соответствии с Налоговым кодексом Российской Федерации.</w:t>
      </w:r>
    </w:p>
    <w:p w:rsidR="006214BB" w:rsidRPr="006B3A56" w:rsidRDefault="006214BB" w:rsidP="006214BB">
      <w:pPr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-  Готовит предложения по определению на территории городского округа Тейково предприятий и организаций для отбывания гражданами наказания в виде исправительных и общественных работ.</w:t>
      </w:r>
    </w:p>
    <w:p w:rsidR="006214BB" w:rsidRPr="006B3A56" w:rsidRDefault="006214BB" w:rsidP="001468AB">
      <w:pPr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3A56">
        <w:rPr>
          <w:rFonts w:ascii="Times New Roman" w:hAnsi="Times New Roman" w:cs="Times New Roman"/>
          <w:sz w:val="24"/>
          <w:szCs w:val="24"/>
        </w:rPr>
        <w:t>Рассчитывает предварительные предельные индексы на товары и услуги организаций коммунального комплекса в среднем по муниципальному образованию, Формирует предложения по установлению предельного индекса изменения размера платы граждан за коммунальные услуги и регулирует цены (тарифы) на работы и услуги бани в соответствии с действующим законодательством, готовит предложения по утверждению платы за наем жилья в государственном и муниципальном жилищных фондах.</w:t>
      </w:r>
    </w:p>
    <w:p w:rsidR="006214BB" w:rsidRPr="001468AB" w:rsidRDefault="006214BB" w:rsidP="001468A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IV. Полномочия  Отдела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9. Отдел имеет право:</w:t>
      </w:r>
    </w:p>
    <w:p w:rsidR="006214BB" w:rsidRPr="006B3A56" w:rsidRDefault="006214BB" w:rsidP="006214BB">
      <w:pPr>
        <w:pStyle w:val="NoSpacing"/>
        <w:ind w:firstLine="142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-  запрашивать и получать от структурных подразделений администрации сведения и хозяйствующих субъектов справочные и другие материалы, необходимые для осуществления деятельности Отдела;</w:t>
      </w:r>
    </w:p>
    <w:p w:rsidR="006214BB" w:rsidRPr="006B3A56" w:rsidRDefault="006214BB" w:rsidP="006214BB">
      <w:pPr>
        <w:pStyle w:val="NoSpacing"/>
        <w:ind w:firstLine="142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- представлять в установленном порядке администрацию в органах государственной власти, иных учреждениях и организациях по вопросам, входящих в компетенцию Отдела;</w:t>
      </w:r>
    </w:p>
    <w:p w:rsidR="006214BB" w:rsidRPr="006B3A56" w:rsidRDefault="006214BB" w:rsidP="006214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- при обнаружении нарушений в деятельности администрации докладывать о них главе или его заместителям с предложениями о возможности их устранения;</w:t>
      </w:r>
    </w:p>
    <w:p w:rsidR="006214BB" w:rsidRPr="006B3A56" w:rsidRDefault="006214BB" w:rsidP="006214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- вносить руководству администрации предложения по совершенствованию деятельности Отдела;</w:t>
      </w:r>
    </w:p>
    <w:p w:rsidR="006214BB" w:rsidRPr="006B3A56" w:rsidRDefault="006214BB" w:rsidP="006214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 - привлекать работников администрации, в соответствии с их обязанностями, для разработки и реализации мероприятий Отдела, а также для подготовки проектов нормативных актов, ответов на запросы органов государственной власти и иных органов, учреждений и организаций, а также </w:t>
      </w:r>
      <w:r w:rsidRPr="006B3A56">
        <w:rPr>
          <w:rFonts w:ascii="Times New Roman" w:hAnsi="Times New Roman"/>
          <w:sz w:val="24"/>
          <w:szCs w:val="24"/>
        </w:rPr>
        <w:lastRenderedPageBreak/>
        <w:t>других документов, давать работникам администрации необходимые для выполнения этого поручения;</w:t>
      </w:r>
    </w:p>
    <w:p w:rsidR="006214BB" w:rsidRPr="006B3A56" w:rsidRDefault="006214BB" w:rsidP="001468A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- проводить совещания, семинары, конференции по вопросам, отнесенным к компетенции Отдела.</w:t>
      </w: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V. Руководство Отделом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10. Руководство Отделом осуществляет начальник Отдела, действующий на принципе единоначалия.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11.  Начальник Отдела: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1) распределяет обязанности между подчиненными работниками; 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2) даёт указания по вопросам деятельности Отдела, обязательные для исполнения работниками Отдела;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2) разрабатывает и (или) согласовывает должностные инструкции работников;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3) представляет главе предложения о приеме на работу и увольнении работников Отдела, о поощрении работников, о применении к ним дисциплинарных взысканий;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4) принимает меры к соблюдению работниками Отдела трудовой дисциплины, правил внутреннего трудового распорядка, контролирует своевременное и качественное выполнение ими заданий и поручений;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5) отвечает за своевременность и качество выполнения возложенных на Отдел настоящим Положением функций в пределах, установленных законодательством; 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6) обеспечивает выполнение программ, планов, исполнение поручений главы;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7) создает условия для повышения профессиональной подготовки должностных лиц и работников Отдела, внедрения перспективных приемов и методов работы;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8) обеспечивает рассмотрение обращений (в том числе, жалоб и заявлений) юридических и физических лиц в порядке, предусмотренном законодательством;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9) осуществляет иные полномочия для решения задач, возложенных на Отдел настоящим Положением.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12. В период временного отсутствия начальника Отдела его обязанности по руководству Отделом исполняет специалист, назначенный распоряжением главы городского округа Тейково.</w:t>
      </w: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VI. Работники Отдела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13. Коллектив Отдела составляют граждане, работающие в Отделе на постоянной (штатной) основе, с которыми заключены трудовые договоры (контракты).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Работники Отдела принимаются на работу и увольняются с работы на основании соответствующих распоряжений администрации.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>14. В штатное расписание администрации включаются должности муниципальной службы и должности, не отнесённые к должностям муниципальной службы для технического и другого обеспечения деятельности Отдела.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15. Трудовые отношения работников Отдела регулируются трудовым законодательством и заключенными с ними трудовыми договорами (контрактами),  а также муниципальными правовыми актами городского округа Тейково Ивановской области о муниципальной службе. 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>V</w:t>
      </w:r>
      <w:r w:rsidRPr="006B3A5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B3A56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4BB" w:rsidRPr="006B3A56" w:rsidRDefault="006214BB" w:rsidP="006214BB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A56">
        <w:rPr>
          <w:rFonts w:ascii="Times New Roman" w:hAnsi="Times New Roman"/>
          <w:sz w:val="24"/>
          <w:szCs w:val="24"/>
        </w:rPr>
        <w:t xml:space="preserve">16. </w:t>
      </w:r>
      <w:r w:rsidRPr="006B3A56">
        <w:rPr>
          <w:rFonts w:ascii="Times New Roman" w:hAnsi="Times New Roman"/>
          <w:color w:val="000000"/>
          <w:sz w:val="24"/>
          <w:szCs w:val="24"/>
        </w:rPr>
        <w:t>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Отдела.</w:t>
      </w:r>
    </w:p>
    <w:p w:rsidR="006214BB" w:rsidRPr="006B3A56" w:rsidRDefault="006214BB" w:rsidP="001468A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B3A56">
        <w:rPr>
          <w:rFonts w:ascii="Times New Roman" w:hAnsi="Times New Roman"/>
          <w:color w:val="000000"/>
          <w:sz w:val="24"/>
          <w:szCs w:val="24"/>
        </w:rPr>
        <w:t>17. Степень ответственности других работников устанавливается должностными инструкциями.</w:t>
      </w:r>
    </w:p>
    <w:p w:rsidR="006A4323" w:rsidRDefault="006A4323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A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691515" cy="89027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A5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D31C43" w:rsidRPr="006B3A56" w:rsidRDefault="006214BB" w:rsidP="00D3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A5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  <w:r w:rsidR="00D31C43" w:rsidRPr="006B3A56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="00D31C43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A56">
        <w:rPr>
          <w:rFonts w:ascii="Times New Roman" w:eastAsia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A56">
        <w:rPr>
          <w:rFonts w:ascii="Times New Roman" w:eastAsia="Times New Roman" w:hAnsi="Times New Roman" w:cs="Times New Roman"/>
          <w:b/>
          <w:sz w:val="24"/>
          <w:szCs w:val="24"/>
        </w:rPr>
        <w:t>от 02.12.2020 № 493</w:t>
      </w: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A56">
        <w:rPr>
          <w:rFonts w:ascii="Times New Roman" w:eastAsia="Times New Roman" w:hAnsi="Times New Roman" w:cs="Times New Roman"/>
          <w:sz w:val="24"/>
          <w:szCs w:val="24"/>
        </w:rPr>
        <w:t>г. Тейково</w:t>
      </w: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г.о. Тейково от 05.02.2020 № 45 </w:t>
      </w:r>
      <w:r w:rsidRPr="006B3A56"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Порядка предоставления и расходования субсидий из областного бюджета на укрепление материально-технической базы муниципальных учреждений культуры г.о. Тейково Ивановской области»</w:t>
      </w:r>
    </w:p>
    <w:p w:rsidR="006214BB" w:rsidRPr="006B3A56" w:rsidRDefault="006214BB" w:rsidP="006214B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214BB" w:rsidRPr="006B3A56" w:rsidRDefault="006214BB" w:rsidP="006214B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В соответствии со статьей 86 Бюджетного Кодекса Российской Федерации, законом Ивановской области от 16.12.2019 № 75-ОЗ «Об областном бюджете на 2020 год и на плановый период 2021 и 2022 годов», постановлением Правительства Ивановской области от 06.12.2017 № 455-п «Об утверждении государственной программы Ивановской области «Развитие культуры и туризма в Ивановской области»,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 «О формировании, предоставлении и распределении субсидий из областного бюджета бюджетам муниципальных образований Ивановской области» и на основании письма Департамента культуры и туризма Ивановской области от 23.11.2020 № 2079-022/01-13,  администрация городского округа Тейково</w:t>
      </w:r>
    </w:p>
    <w:p w:rsidR="006214BB" w:rsidRPr="006B3A56" w:rsidRDefault="006214BB" w:rsidP="006214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A56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Е Т:</w:t>
      </w:r>
    </w:p>
    <w:p w:rsidR="006214BB" w:rsidRPr="006B3A56" w:rsidRDefault="006214BB" w:rsidP="006214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4BB" w:rsidRPr="006B3A56" w:rsidRDefault="006214BB" w:rsidP="006214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</w:t>
      </w:r>
      <w:r w:rsidRPr="006B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A56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г.о. Тейково от 05.02.2020 № 45</w:t>
      </w:r>
      <w:r w:rsidRPr="006B3A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A56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предоставления и расходования субсидий из областного бюджета на укрепление материально-технической базы муниципальных учреждений культуры г.о. Тейково Ивановской области», </w:t>
      </w:r>
      <w:r w:rsidRPr="006B3A56">
        <w:rPr>
          <w:rFonts w:ascii="Times New Roman" w:hAnsi="Times New Roman" w:cs="Times New Roman"/>
          <w:sz w:val="24"/>
          <w:szCs w:val="24"/>
        </w:rPr>
        <w:t>изложив приложение «ПЕРЕЧЕНЬ мероприятий по укреплению материально-технической базы муниципальных учреждений культуры г.о. Тейково Ивановской области» к постановлению в новой редакции (прилагается).</w:t>
      </w:r>
    </w:p>
    <w:p w:rsidR="006214BB" w:rsidRPr="006B3A56" w:rsidRDefault="006214BB" w:rsidP="0062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 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6214BB" w:rsidRDefault="006214BB" w:rsidP="0062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31C43" w:rsidRDefault="00D31C43" w:rsidP="0062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C43" w:rsidRPr="006B3A56" w:rsidRDefault="00D31C43" w:rsidP="0062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A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городского округа Тейково                                           </w:t>
      </w:r>
      <w:r w:rsidR="00D31C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6B3A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С.А. Семенова</w:t>
      </w:r>
    </w:p>
    <w:p w:rsidR="00D31C43" w:rsidRDefault="00D31C43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31C43" w:rsidRDefault="00D31C43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31C43" w:rsidRDefault="00D31C43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31C43" w:rsidRDefault="00D31C43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31C43" w:rsidRDefault="00D31C43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214BB" w:rsidRPr="006B3A56" w:rsidRDefault="006214BB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B3A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Приложение  </w:t>
      </w:r>
    </w:p>
    <w:p w:rsidR="006214BB" w:rsidRPr="006B3A56" w:rsidRDefault="006214BB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B3A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постановлению </w:t>
      </w:r>
      <w:r w:rsidRPr="006B3A56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администрации г.о. Тейково</w:t>
      </w:r>
    </w:p>
    <w:p w:rsidR="006214BB" w:rsidRPr="006B3A56" w:rsidRDefault="006214BB" w:rsidP="006214B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 02.12.2020  № 493 </w:t>
      </w:r>
    </w:p>
    <w:p w:rsidR="006214BB" w:rsidRPr="006B3A56" w:rsidRDefault="006214BB" w:rsidP="006214B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14BB" w:rsidRPr="006B3A56" w:rsidRDefault="006214BB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B3A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Приложение  </w:t>
      </w:r>
    </w:p>
    <w:p w:rsidR="006214BB" w:rsidRPr="006B3A56" w:rsidRDefault="006214BB" w:rsidP="006214BB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B3A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постановлению </w:t>
      </w:r>
      <w:r w:rsidRPr="006B3A56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администрации г.о. Тейково</w:t>
      </w:r>
    </w:p>
    <w:p w:rsidR="006214BB" w:rsidRPr="006B3A56" w:rsidRDefault="006214BB" w:rsidP="006214B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05.02.2020 № 45    </w:t>
      </w:r>
    </w:p>
    <w:p w:rsidR="006214BB" w:rsidRPr="006B3A56" w:rsidRDefault="006214BB" w:rsidP="006214B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 w:rsidP="00621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214BB" w:rsidRPr="006B3A56" w:rsidRDefault="006214BB" w:rsidP="00621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 мероприятий по укреплению материально-технической базы</w:t>
      </w:r>
    </w:p>
    <w:p w:rsidR="006214BB" w:rsidRPr="006B3A56" w:rsidRDefault="006214BB" w:rsidP="00621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муниципальных учреждений культуры</w:t>
      </w:r>
      <w:r w:rsidRPr="006B3A56">
        <w:rPr>
          <w:rFonts w:ascii="Times New Roman" w:hAnsi="Times New Roman" w:cs="Times New Roman"/>
          <w:sz w:val="24"/>
          <w:szCs w:val="24"/>
        </w:rPr>
        <w:t xml:space="preserve"> </w:t>
      </w:r>
      <w:r w:rsidRPr="006B3A56">
        <w:rPr>
          <w:rFonts w:ascii="Times New Roman" w:hAnsi="Times New Roman" w:cs="Times New Roman"/>
          <w:b/>
          <w:sz w:val="24"/>
          <w:szCs w:val="24"/>
        </w:rPr>
        <w:t>г.о. Тейково Ивановской области</w:t>
      </w:r>
    </w:p>
    <w:p w:rsidR="006214BB" w:rsidRPr="006B3A56" w:rsidRDefault="006214BB" w:rsidP="006214B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616"/>
        <w:gridCol w:w="2292"/>
      </w:tblGrid>
      <w:tr w:rsidR="006214BB" w:rsidRPr="006B3A56" w:rsidTr="002F32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4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16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92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6214BB" w:rsidRPr="006B3A56" w:rsidTr="002F321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4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6214BB" w:rsidRPr="006B3A56" w:rsidRDefault="006214BB" w:rsidP="002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помещений, кровли, чердачного перекрытия и монтаж АПС, системы оповещения и управление эвакуацией людей, электрооборудования и электроосвещения в актовом зале МУ г. Тейково «Дворец культуры им. В.И. Ленина» </w:t>
            </w:r>
          </w:p>
        </w:tc>
        <w:tc>
          <w:tcPr>
            <w:tcW w:w="2292" w:type="dxa"/>
          </w:tcPr>
          <w:p w:rsidR="006214BB" w:rsidRPr="006B3A56" w:rsidRDefault="006214BB" w:rsidP="002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</w:t>
            </w:r>
          </w:p>
        </w:tc>
      </w:tr>
      <w:tr w:rsidR="006214BB" w:rsidRPr="006B3A56" w:rsidTr="002F321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4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6214BB" w:rsidRPr="006B3A56" w:rsidRDefault="006214BB" w:rsidP="002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Поставка комплекта оборудования для технического оснащения с последующей установкой и настройкой для нужд МУ г. Тейково «Дворец культуры им. В.И. Ленина»</w:t>
            </w:r>
          </w:p>
        </w:tc>
        <w:tc>
          <w:tcPr>
            <w:tcW w:w="2292" w:type="dxa"/>
          </w:tcPr>
          <w:p w:rsidR="006214BB" w:rsidRPr="006B3A56" w:rsidRDefault="006214BB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6214BB" w:rsidRPr="006B3A56" w:rsidTr="002F321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4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6214BB" w:rsidRPr="006B3A56" w:rsidRDefault="006214BB" w:rsidP="002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Пошив штор в актовый зал МУ г. Тейково «Дворец культуры им. В.И. Ленина» </w:t>
            </w:r>
          </w:p>
        </w:tc>
        <w:tc>
          <w:tcPr>
            <w:tcW w:w="2292" w:type="dxa"/>
          </w:tcPr>
          <w:p w:rsidR="006214BB" w:rsidRPr="006B3A56" w:rsidRDefault="006214BB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6214BB" w:rsidRPr="006B3A56" w:rsidTr="002F321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4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6214BB" w:rsidRPr="006B3A56" w:rsidRDefault="006214BB" w:rsidP="002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Мебель в актовый зал МУ г. Тейково «Дворец культуры им. В.И. Ленина» </w:t>
            </w:r>
          </w:p>
        </w:tc>
        <w:tc>
          <w:tcPr>
            <w:tcW w:w="2292" w:type="dxa"/>
          </w:tcPr>
          <w:p w:rsidR="006214BB" w:rsidRPr="006B3A56" w:rsidRDefault="006214BB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6214BB" w:rsidRPr="006B3A56" w:rsidTr="002F321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4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6214BB" w:rsidRPr="006B3A56" w:rsidRDefault="006214BB" w:rsidP="002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Замена окон в здании МУ г. Тейково «Дворец культуры им. В.И. Ленина»</w:t>
            </w:r>
          </w:p>
        </w:tc>
        <w:tc>
          <w:tcPr>
            <w:tcW w:w="2292" w:type="dxa"/>
          </w:tcPr>
          <w:p w:rsidR="006214BB" w:rsidRPr="006B3A56" w:rsidRDefault="006214BB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6214BB" w:rsidRPr="006B3A56" w:rsidTr="002F321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4" w:type="dxa"/>
          </w:tcPr>
          <w:p w:rsidR="006214BB" w:rsidRPr="006B3A56" w:rsidRDefault="006214BB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6" w:type="dxa"/>
          </w:tcPr>
          <w:p w:rsidR="006214BB" w:rsidRPr="006B3A56" w:rsidRDefault="006214BB" w:rsidP="002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Текущий ремонт мужского санузла в здании МУ г. Тейково «Дворец культуры им. В.И. Ленина» </w:t>
            </w:r>
          </w:p>
        </w:tc>
        <w:tc>
          <w:tcPr>
            <w:tcW w:w="2292" w:type="dxa"/>
          </w:tcPr>
          <w:p w:rsidR="006214BB" w:rsidRPr="006B3A56" w:rsidRDefault="006214BB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</w:tbl>
    <w:p w:rsidR="006214BB" w:rsidRPr="006B3A56" w:rsidRDefault="006214BB" w:rsidP="006214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>
      <w:pPr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>
      <w:pPr>
        <w:rPr>
          <w:rFonts w:ascii="Times New Roman" w:hAnsi="Times New Roman" w:cs="Times New Roman"/>
          <w:sz w:val="24"/>
          <w:szCs w:val="24"/>
        </w:rPr>
      </w:pPr>
    </w:p>
    <w:p w:rsidR="006214BB" w:rsidRDefault="006214BB">
      <w:pPr>
        <w:rPr>
          <w:rFonts w:ascii="Times New Roman" w:hAnsi="Times New Roman" w:cs="Times New Roman"/>
          <w:sz w:val="24"/>
          <w:szCs w:val="24"/>
        </w:rPr>
      </w:pPr>
    </w:p>
    <w:p w:rsidR="001F45D5" w:rsidRDefault="001F45D5">
      <w:pPr>
        <w:rPr>
          <w:rFonts w:ascii="Times New Roman" w:hAnsi="Times New Roman" w:cs="Times New Roman"/>
          <w:sz w:val="24"/>
          <w:szCs w:val="24"/>
        </w:rPr>
      </w:pPr>
    </w:p>
    <w:p w:rsidR="001F45D5" w:rsidRDefault="001F45D5">
      <w:pPr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D31C43" w:rsidP="00D31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C4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91515" cy="89027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 xml:space="preserve">от  04.12.2020  № 498 </w:t>
      </w: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pStyle w:val="ad"/>
        <w:rPr>
          <w:b w:val="0"/>
          <w:sz w:val="24"/>
          <w:szCs w:val="24"/>
        </w:rPr>
      </w:pPr>
      <w:r w:rsidRPr="006B3A56">
        <w:rPr>
          <w:b w:val="0"/>
          <w:sz w:val="24"/>
          <w:szCs w:val="24"/>
        </w:rPr>
        <w:t>г. Тейково</w:t>
      </w:r>
    </w:p>
    <w:p w:rsidR="006B3A56" w:rsidRPr="006B3A56" w:rsidRDefault="006B3A56" w:rsidP="006B3A56">
      <w:pPr>
        <w:pStyle w:val="ad"/>
        <w:rPr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от 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</w:r>
    </w:p>
    <w:p w:rsidR="006B3A56" w:rsidRPr="006B3A56" w:rsidRDefault="006B3A56" w:rsidP="006B3A56">
      <w:pPr>
        <w:pStyle w:val="21"/>
      </w:pPr>
    </w:p>
    <w:p w:rsidR="006B3A56" w:rsidRPr="006B3A56" w:rsidRDefault="006B3A56" w:rsidP="006B3A56">
      <w:pPr>
        <w:pStyle w:val="ConsPlusNormal"/>
        <w:widowControl/>
        <w:jc w:val="both"/>
        <w:rPr>
          <w:b/>
        </w:rPr>
      </w:pPr>
      <w:r w:rsidRPr="006B3A56">
        <w:tab/>
        <w:t>В соответствии с решением городской Думы городского округа Тейково         от 20.12.2019  № 129 «О бюджете города Тейково на 2020 год и на плановый период 2021 и 2022 годов»» (в редакции от 31.07.2020 № 70, от 30.09.2020 № 7, от 30.10.2020 № 24), постановлением администрации городского округа Тейково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 в целях эффективного использования бюджетных средств, администрация городского округа Тейково</w:t>
      </w:r>
    </w:p>
    <w:p w:rsidR="006B3A56" w:rsidRPr="006B3A56" w:rsidRDefault="006B3A56" w:rsidP="006B3A56">
      <w:pPr>
        <w:pStyle w:val="ConsPlusNormal"/>
        <w:widowControl/>
        <w:jc w:val="center"/>
        <w:rPr>
          <w:b/>
        </w:rPr>
      </w:pPr>
    </w:p>
    <w:p w:rsidR="006B3A56" w:rsidRPr="006B3A56" w:rsidRDefault="006B3A56" w:rsidP="006B3A56">
      <w:pPr>
        <w:pStyle w:val="ConsPlusNormal"/>
        <w:widowControl/>
        <w:jc w:val="center"/>
        <w:rPr>
          <w:b/>
        </w:rPr>
      </w:pPr>
      <w:r w:rsidRPr="006B3A56">
        <w:rPr>
          <w:b/>
        </w:rPr>
        <w:t>П О С Т А Н О В Л Я Е Т:</w:t>
      </w:r>
    </w:p>
    <w:p w:rsidR="006B3A56" w:rsidRPr="006B3A56" w:rsidRDefault="006B3A56" w:rsidP="006B3A56">
      <w:pPr>
        <w:pStyle w:val="ConsPlusNormal"/>
        <w:widowControl/>
        <w:tabs>
          <w:tab w:val="left" w:pos="7380"/>
        </w:tabs>
        <w:jc w:val="both"/>
        <w:rPr>
          <w:b/>
        </w:rPr>
      </w:pPr>
    </w:p>
    <w:p w:rsidR="006B3A56" w:rsidRPr="006B3A56" w:rsidRDefault="006B3A56" w:rsidP="006B3A56">
      <w:pPr>
        <w:pStyle w:val="ConsPlusNormal"/>
        <w:widowControl/>
        <w:ind w:hanging="360"/>
        <w:jc w:val="both"/>
      </w:pPr>
      <w:r w:rsidRPr="006B3A56">
        <w:t xml:space="preserve">     </w:t>
      </w:r>
      <w:r w:rsidRPr="006B3A56">
        <w:tab/>
      </w:r>
      <w:r w:rsidRPr="006B3A56">
        <w:tab/>
        <w:t>1. Внести в  постановление  администрации  городского округа Тейково 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 следующие изменения:</w:t>
      </w:r>
    </w:p>
    <w:p w:rsidR="006B3A56" w:rsidRPr="006B3A56" w:rsidRDefault="006B3A56" w:rsidP="006B3A56">
      <w:pPr>
        <w:pStyle w:val="ConsPlusNormal"/>
        <w:widowControl/>
        <w:ind w:firstLine="708"/>
        <w:jc w:val="both"/>
      </w:pPr>
      <w:r w:rsidRPr="006B3A56">
        <w:t>в приложение к постановлению:</w:t>
      </w:r>
    </w:p>
    <w:p w:rsidR="006B3A56" w:rsidRPr="006B3A56" w:rsidRDefault="006B3A56" w:rsidP="006B3A56">
      <w:pPr>
        <w:pStyle w:val="ConsPlusNormal"/>
        <w:widowControl/>
        <w:ind w:firstLine="708"/>
        <w:jc w:val="both"/>
      </w:pPr>
      <w:r w:rsidRPr="006B3A56">
        <w:t xml:space="preserve">1.1. Раздел 1 «Паспорт муниципальной программы» «Организация работы по взаимосвязи органов местного самоуправления с населением городского округа Тейково на 2014-2024 годы» изложить в новой редакции согласно приложению 1    к настоящему постановлению; </w:t>
      </w:r>
    </w:p>
    <w:p w:rsidR="006B3A56" w:rsidRPr="006B3A56" w:rsidRDefault="006B3A56" w:rsidP="006B3A56">
      <w:pPr>
        <w:pStyle w:val="ConsPlusNormal"/>
        <w:widowControl/>
        <w:ind w:firstLine="708"/>
        <w:jc w:val="both"/>
      </w:pPr>
      <w:r w:rsidRPr="006B3A56">
        <w:t>1.2.  Раздел 4 «Ресурсное обеспечение муниципальной программы» «Организация работы по взаимосвязи органов местного самоуправления с населением городского округа Тейково на 2014-2024 годы» изложить в новой редакции согласно приложению 2 к настоящему постановлению.</w:t>
      </w:r>
    </w:p>
    <w:p w:rsidR="006B3A56" w:rsidRPr="006B3A56" w:rsidRDefault="006B3A56" w:rsidP="006B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1.3. В Приложение № 1 к муниципальной программе г.о. Тейково «Организация работы по взаимосвязи органов местного самоуправления с населением городского округа Тейково на 2014-2024 годы» Подпрограмма «</w:t>
      </w:r>
      <w:r w:rsidRPr="006B3A56">
        <w:rPr>
          <w:rFonts w:ascii="Times New Roman" w:hAnsi="Times New Roman" w:cs="Times New Roman"/>
          <w:bCs/>
          <w:sz w:val="24"/>
          <w:szCs w:val="24"/>
        </w:rPr>
        <w:t>Муниципальная поддержка городских социально ориентированных организаций</w:t>
      </w:r>
      <w:r w:rsidRPr="006B3A56">
        <w:rPr>
          <w:rFonts w:ascii="Times New Roman" w:hAnsi="Times New Roman" w:cs="Times New Roman"/>
          <w:sz w:val="24"/>
          <w:szCs w:val="24"/>
        </w:rPr>
        <w:t>»: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1.3.1. Раздел </w:t>
      </w:r>
      <w:r w:rsidRPr="006B3A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3A56">
        <w:rPr>
          <w:rFonts w:ascii="Times New Roman" w:hAnsi="Times New Roman" w:cs="Times New Roman"/>
          <w:sz w:val="24"/>
          <w:szCs w:val="24"/>
        </w:rPr>
        <w:t xml:space="preserve"> «Паспорт подпрограммы» изложить в  новой редакции согласно приложению 3 к настоящему постановлению;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1.3.2. Раздел V «Ресурсное обеспечение мероприятий подпрограммы»  изложить в новой редакции согласно приложению 4 к настоящему постановлению.</w:t>
      </w:r>
    </w:p>
    <w:p w:rsidR="006B3A56" w:rsidRPr="006B3A56" w:rsidRDefault="006B3A56" w:rsidP="006B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lastRenderedPageBreak/>
        <w:t>1.4. В Приложение № 2 к муниципальной программе г.о. Тейково «Организация работы по взаимосвязи органов местного самоуправления с населением городского округа Тейково на 2014-2024 годы» Подпрограмма «П</w:t>
      </w:r>
      <w:r w:rsidRPr="006B3A56">
        <w:rPr>
          <w:rFonts w:ascii="Times New Roman" w:hAnsi="Times New Roman" w:cs="Times New Roman"/>
          <w:bCs/>
          <w:sz w:val="24"/>
          <w:szCs w:val="24"/>
        </w:rPr>
        <w:t>оддержка семьи</w:t>
      </w:r>
      <w:r w:rsidRPr="006B3A56">
        <w:rPr>
          <w:rFonts w:ascii="Times New Roman" w:hAnsi="Times New Roman" w:cs="Times New Roman"/>
          <w:sz w:val="24"/>
          <w:szCs w:val="24"/>
        </w:rPr>
        <w:t>»: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1.4.1. Раздел </w:t>
      </w:r>
      <w:r w:rsidRPr="006B3A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3A56">
        <w:rPr>
          <w:rFonts w:ascii="Times New Roman" w:hAnsi="Times New Roman" w:cs="Times New Roman"/>
          <w:sz w:val="24"/>
          <w:szCs w:val="24"/>
        </w:rPr>
        <w:t xml:space="preserve"> «Паспорт подпрограммы» изложить в  новой редакции согласно приложению 5 к настоящему постановлению;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1.4.2. Раздел V «Ресурсное обеспечение мероприятий подпрограммы»  изложить в новой редакции согласно приложению 6 к настоящему постановлению.</w:t>
      </w:r>
    </w:p>
    <w:p w:rsidR="006B3A56" w:rsidRPr="006B3A56" w:rsidRDefault="006B3A56" w:rsidP="006B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1.5. В Приложение № 3 к муниципальной программе г.о. Тейково «Организация работы по взаимосвязи органов местного самоуправления с населением городского округа Тейково на 2014-2024 годы» Подпрограмма «П</w:t>
      </w:r>
      <w:r w:rsidRPr="006B3A56">
        <w:rPr>
          <w:rFonts w:ascii="Times New Roman" w:hAnsi="Times New Roman" w:cs="Times New Roman"/>
          <w:bCs/>
          <w:sz w:val="24"/>
          <w:szCs w:val="24"/>
        </w:rPr>
        <w:t>оддержка категорий граждан, постоянно проживающих на территории г.о. Тейково, попавших в трудную жизненную ситуацию</w:t>
      </w:r>
      <w:r w:rsidRPr="006B3A56">
        <w:rPr>
          <w:rFonts w:ascii="Times New Roman" w:hAnsi="Times New Roman" w:cs="Times New Roman"/>
          <w:sz w:val="24"/>
          <w:szCs w:val="24"/>
        </w:rPr>
        <w:t>»: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1.5.1. Раздел </w:t>
      </w:r>
      <w:r w:rsidRPr="006B3A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3A56">
        <w:rPr>
          <w:rFonts w:ascii="Times New Roman" w:hAnsi="Times New Roman" w:cs="Times New Roman"/>
          <w:sz w:val="24"/>
          <w:szCs w:val="24"/>
        </w:rPr>
        <w:t xml:space="preserve"> «Паспорт подпрограммы» изложить в  новой редакции согласно приложению 7 к настоящему постановлению ;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1.5.2. Раздел V «Ресурсное обеспечение мероприятий подпрограммы»  изложить в новой редакции согласно приложению 8 к настоящему постановлению.</w:t>
      </w:r>
    </w:p>
    <w:p w:rsidR="006B3A56" w:rsidRPr="006B3A56" w:rsidRDefault="006B3A56" w:rsidP="006B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1.6. В Приложение № 5 к муниципальной программе г.о. Тейково «Организация работы по взаимосвязи органов местного самоуправления с населением городского округа Тейково на 2014-2024 годы» Подпрограмма «Организация работы по взаимосвязи органов местного самоуправления с населением г.о. Тейково»: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1.6.1. Раздел </w:t>
      </w:r>
      <w:r w:rsidRPr="006B3A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3A56">
        <w:rPr>
          <w:rFonts w:ascii="Times New Roman" w:hAnsi="Times New Roman" w:cs="Times New Roman"/>
          <w:sz w:val="24"/>
          <w:szCs w:val="24"/>
        </w:rPr>
        <w:t xml:space="preserve"> «Паспорт подпрограммы» изложить в  новой редакции согласно приложению 9 к настоящему постановлению;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1.6.2. Раздел V «Ресурсное обеспечение мероприятий подпрограммы»  изложить в новой редакции согласно приложению 10 к настоящему постановлению.</w:t>
      </w:r>
    </w:p>
    <w:p w:rsidR="006B3A56" w:rsidRPr="006B3A56" w:rsidRDefault="006B3A56" w:rsidP="006B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1.7. В Приложение № 6 к муниципальной программе г.о. Тейково «Организация работы по взаимосвязи органов местного самоуправления с населением городского округа Тейково на 2014-2024 годы» Подпрограмма «Обеспечение взаимосвязи городского округа Тейково с другими муниципальными образованиями»: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1.7.1. Раздел </w:t>
      </w:r>
      <w:r w:rsidRPr="006B3A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3A56">
        <w:rPr>
          <w:rFonts w:ascii="Times New Roman" w:hAnsi="Times New Roman" w:cs="Times New Roman"/>
          <w:sz w:val="24"/>
          <w:szCs w:val="24"/>
        </w:rPr>
        <w:t xml:space="preserve"> «Паспорт подпрограммы» изложить в  новой редакции согласно приложению 11 к настоящему постановлению;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1.7.2. Раздел V «Ресурсное обеспечение мероприятий подпрограммы»  изложить в новой редакции согласно приложению 12 к настоящему постановлению.</w:t>
      </w:r>
      <w:r w:rsidRPr="006B3A56">
        <w:rPr>
          <w:rFonts w:ascii="Times New Roman" w:hAnsi="Times New Roman" w:cs="Times New Roman"/>
          <w:sz w:val="24"/>
          <w:szCs w:val="24"/>
        </w:rPr>
        <w:tab/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«Вестнике органов  местного самоуправления  городского округа Тейково» и разместить на  официальном сайте  администрации г.о. Тейково в сети Интернет.</w:t>
      </w:r>
    </w:p>
    <w:p w:rsidR="006B3A56" w:rsidRPr="006B3A56" w:rsidRDefault="006B3A56" w:rsidP="006B3A56">
      <w:pPr>
        <w:pStyle w:val="ConsPlusNormal"/>
        <w:widowControl/>
        <w:ind w:firstLine="708"/>
        <w:jc w:val="both"/>
      </w:pPr>
      <w:r w:rsidRPr="006B3A56">
        <w:t>3. Контроль исполнения настоящего постановления возложить на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Е.М. Касаткину.</w:t>
      </w:r>
    </w:p>
    <w:p w:rsidR="006B3A56" w:rsidRPr="006B3A56" w:rsidRDefault="006B3A56" w:rsidP="006B3A56">
      <w:pPr>
        <w:pStyle w:val="ConsPlusNormal"/>
        <w:widowControl/>
        <w:tabs>
          <w:tab w:val="left" w:pos="1080"/>
        </w:tabs>
        <w:ind w:left="1080" w:hanging="371"/>
        <w:jc w:val="both"/>
      </w:pPr>
    </w:p>
    <w:p w:rsidR="006B3A56" w:rsidRPr="006B3A56" w:rsidRDefault="006B3A56" w:rsidP="006B3A56">
      <w:pPr>
        <w:pStyle w:val="ConsPlusNormal"/>
        <w:widowControl/>
        <w:ind w:left="1080" w:hanging="371"/>
        <w:jc w:val="both"/>
      </w:pPr>
    </w:p>
    <w:p w:rsidR="006B3A56" w:rsidRPr="006B3A56" w:rsidRDefault="006B3A56" w:rsidP="006B3A56">
      <w:pPr>
        <w:pStyle w:val="ConsPlusNormal"/>
        <w:widowControl/>
        <w:ind w:left="1080" w:hanging="371"/>
        <w:jc w:val="both"/>
      </w:pPr>
    </w:p>
    <w:p w:rsidR="006B3A56" w:rsidRPr="006B3A56" w:rsidRDefault="006B3A56" w:rsidP="006B3A56">
      <w:pPr>
        <w:pStyle w:val="ConsPlusNormal"/>
        <w:widowControl/>
      </w:pPr>
      <w:r w:rsidRPr="006B3A56">
        <w:rPr>
          <w:b/>
        </w:rPr>
        <w:t xml:space="preserve">Глава городского округа Тейково                             </w:t>
      </w:r>
      <w:r w:rsidR="00D31C43">
        <w:rPr>
          <w:b/>
        </w:rPr>
        <w:t xml:space="preserve">                      </w:t>
      </w:r>
      <w:r w:rsidRPr="006B3A56">
        <w:rPr>
          <w:b/>
        </w:rPr>
        <w:t xml:space="preserve">                          С.А. Семенова  </w:t>
      </w: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 xml:space="preserve">Приложение 1 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pStyle w:val="ConsPlusNormal"/>
        <w:widowControl/>
      </w:pPr>
    </w:p>
    <w:p w:rsidR="006B3A56" w:rsidRPr="006B3A56" w:rsidRDefault="006B3A56" w:rsidP="006B3A5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A56">
        <w:rPr>
          <w:rFonts w:ascii="Times New Roman" w:hAnsi="Times New Roman"/>
          <w:b/>
          <w:sz w:val="24"/>
          <w:szCs w:val="24"/>
        </w:rPr>
        <w:t xml:space="preserve">Паспорт муниципальной программы городского округа Тейково 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«</w:t>
      </w:r>
      <w:r w:rsidRPr="006B3A5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работы по взаимосвязи органов местного самоуправления 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bCs/>
          <w:sz w:val="24"/>
          <w:szCs w:val="24"/>
        </w:rPr>
        <w:t xml:space="preserve">с населением городского округа Тейково </w:t>
      </w:r>
      <w:r w:rsidRPr="006B3A56">
        <w:rPr>
          <w:rFonts w:ascii="Times New Roman" w:hAnsi="Times New Roman" w:cs="Times New Roman"/>
          <w:b/>
          <w:sz w:val="24"/>
          <w:szCs w:val="24"/>
        </w:rPr>
        <w:t>на</w:t>
      </w:r>
      <w:r w:rsidRPr="006B3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A56">
        <w:rPr>
          <w:rFonts w:ascii="Times New Roman" w:hAnsi="Times New Roman" w:cs="Times New Roman"/>
          <w:b/>
          <w:sz w:val="24"/>
          <w:szCs w:val="24"/>
        </w:rPr>
        <w:t>2014-2024 годы»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60"/>
        <w:gridCol w:w="7379"/>
      </w:tblGrid>
      <w:tr w:rsidR="006B3A56" w:rsidRPr="006B3A56" w:rsidTr="002F3219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Тейково «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взаимосвязи органов местного самоуправления с населением городского округа Тейково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2014-2024 годы» (далее – муниципальная программа)</w:t>
            </w:r>
          </w:p>
        </w:tc>
      </w:tr>
      <w:tr w:rsidR="006B3A56" w:rsidRPr="006B3A56" w:rsidTr="002F3219"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поддержка городских социально ориентированных некоммерческих организаций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anchor="Par510#Par510" w:history="1">
              <w:r w:rsidRPr="006B3A5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(приложение 1)</w:t>
              </w:r>
            </w:hyperlink>
          </w:p>
          <w:p w:rsidR="006B3A56" w:rsidRPr="006B3A56" w:rsidRDefault="006B3A56" w:rsidP="002F3219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2. «П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семьи» (приложение 2)</w:t>
            </w:r>
          </w:p>
          <w:p w:rsidR="006B3A56" w:rsidRPr="006B3A56" w:rsidRDefault="006B3A56" w:rsidP="002F3219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3. «Поддержка категорий граждан, постоянно проживающих на территории г.о. Тейково, попавших в трудную жизненную ситуацию» (приложение 3)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«Поддержка самоорганизации граждан по месту жительства» (приложение 4)   </w:t>
            </w:r>
          </w:p>
          <w:p w:rsidR="006B3A56" w:rsidRPr="006B3A56" w:rsidRDefault="006B3A56" w:rsidP="002F32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5. «Организация работы по взаимосвязи органов местного самоуправления с населением  г.о. Тейково» (приложение 5)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6. «Обеспечение взаимосвязи городского округа Тейково с другими муниципальными образованиями»  (приложение 6)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7. «Социально-экономическая поддержка молодых специалистов муниципальных учреждений социальной сферы г.о. Тейково» (приложение 7)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8. «Информирование населения о деятельности органов местного самоуправления городского округа Тейково» (приложение 8)</w:t>
            </w:r>
          </w:p>
        </w:tc>
      </w:tr>
      <w:tr w:rsidR="006B3A56" w:rsidRPr="006B3A56" w:rsidTr="002F3219"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организационной работы администрации городского округа Тейково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орготдел)</w:t>
            </w:r>
          </w:p>
        </w:tc>
      </w:tr>
      <w:tr w:rsidR="006B3A56" w:rsidRPr="006B3A56" w:rsidTr="002F3219"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 орготдел;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 отдел социальной сферы администрации г.о. Тейково (далее - ОСС);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 отдел городской инфраструктуры администрации г.о. Тейково (далее – ОГИ);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заказа администрации г.о. Тейково (далее – ОМЗ);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г. Тейково (далее – Отдел образования);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 Финансовый отдел администрации г. Тейково (далее – Финансовый отдел);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и защите их прав при администрации г.о. Тейково (далее – КДН и ЗП)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ориентированные некоммерческие организации (далее – СОНО);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территориальное общественное самоуправление (далее - ТОС);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областное бюджетное учреждение здравоохранения «Тейковская центральная районная больница» (далее – ЦРБ);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Тейковский районный суд;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учреждение «Централизованная бухгалтерия бюджетного учета» (далее – ЦББУ);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- отделы и комитеты администрации г.о. Тейково совместно с социальными партнерами - Территориальным управлением социальной защиты населения по городскому округу Тейково и Тейковскому муниципальному району (далее – ТУ СЗН) и  отделом </w:t>
            </w:r>
            <w:r w:rsidRPr="006B3A56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по городу Тейково и Тейковскому району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6B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ЗАГС Ивановской области (далее – ЗАГС)</w:t>
            </w:r>
          </w:p>
        </w:tc>
      </w:tr>
      <w:tr w:rsidR="006B3A56" w:rsidRPr="006B3A56" w:rsidTr="002F3219"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2014-2024 годы</w:t>
            </w:r>
          </w:p>
        </w:tc>
      </w:tr>
      <w:tr w:rsidR="006B3A56" w:rsidRPr="006B3A56" w:rsidTr="002F3219"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эффективного  взаимодействия органов местного  самоуправления  г.о. Тейково с населением,   некоммерческими   организациями и территориальными общественными  самоуправлениями, действующими на территории города,  развитие    институтов гражданского общества для решения вопросов местного значения.          </w:t>
            </w:r>
          </w:p>
          <w:p w:rsidR="006B3A56" w:rsidRPr="006B3A56" w:rsidRDefault="006B3A56" w:rsidP="002F3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социальной поддержке отдельных категорий граждан, попавших в трудную жизненную ситуацию </w:t>
            </w:r>
          </w:p>
        </w:tc>
      </w:tr>
      <w:tr w:rsidR="006B3A56" w:rsidRPr="006B3A56" w:rsidTr="002F3219"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16 131,257020 тыс. руб., в том числе:       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1 700,55060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1 925,22360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993,58260 тыс. руб.   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1 322,34237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1 479,80046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3 260,35685 тыс. руб.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809,70814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1 156,65960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1 156,65960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1 163,18660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1 163,18660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Тейково: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1 700,55060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1 925,22360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993,58260 тыс. руб.   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1 322,34237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1 479,80046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3 260,35685 тыс. руб.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809,70814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1 156,65960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1 156,65960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1 163,18660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1 163,18660 тыс. руб.</w:t>
            </w:r>
          </w:p>
        </w:tc>
      </w:tr>
    </w:tbl>
    <w:p w:rsidR="006B3A56" w:rsidRPr="006B3A56" w:rsidRDefault="006B3A56" w:rsidP="006B3A56">
      <w:pPr>
        <w:pStyle w:val="ConsPlusNormal"/>
        <w:widowControl/>
      </w:pPr>
    </w:p>
    <w:p w:rsidR="006B3A56" w:rsidRPr="006B3A56" w:rsidRDefault="006B3A56" w:rsidP="006B3A56">
      <w:pPr>
        <w:pStyle w:val="ConsPlusNormal"/>
        <w:widowControl/>
      </w:pPr>
    </w:p>
    <w:p w:rsidR="006B3A56" w:rsidRPr="006B3A56" w:rsidRDefault="006B3A56" w:rsidP="006B3A56">
      <w:pPr>
        <w:pStyle w:val="ConsPlusNormal"/>
        <w:widowControl/>
      </w:pPr>
    </w:p>
    <w:p w:rsidR="006B3A56" w:rsidRPr="006B3A56" w:rsidRDefault="006B3A56" w:rsidP="006B3A56">
      <w:pPr>
        <w:pStyle w:val="ConsPlusNormal"/>
        <w:widowControl/>
      </w:pPr>
    </w:p>
    <w:p w:rsidR="006B3A56" w:rsidRPr="006B3A56" w:rsidRDefault="006B3A56" w:rsidP="006B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3A56" w:rsidRPr="006B3A56" w:rsidSect="00DB40C9">
          <w:footerReference w:type="even" r:id="rId10"/>
          <w:footerReference w:type="default" r:id="rId11"/>
          <w:pgSz w:w="11906" w:h="16838"/>
          <w:pgMar w:top="709" w:right="707" w:bottom="709" w:left="1134" w:header="709" w:footer="709" w:gutter="0"/>
          <w:pgNumType w:start="1"/>
          <w:cols w:space="720"/>
          <w:docGrid w:linePitch="299"/>
        </w:sectPr>
      </w:pPr>
    </w:p>
    <w:p w:rsidR="006B3A56" w:rsidRPr="006B3A56" w:rsidRDefault="006B3A56" w:rsidP="006B3A56">
      <w:pPr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56" w:rsidRPr="006B3A56" w:rsidRDefault="006B3A56" w:rsidP="006B3A56">
      <w:pPr>
        <w:widowControl w:val="0"/>
        <w:tabs>
          <w:tab w:val="center" w:pos="504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4. Ресурсное обеспечение муниципальной программы</w:t>
      </w:r>
    </w:p>
    <w:p w:rsidR="006B3A56" w:rsidRPr="006B3A56" w:rsidRDefault="006B3A56" w:rsidP="006B3A56">
      <w:pPr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Таблица 3 (тыс.руб.)</w:t>
      </w:r>
    </w:p>
    <w:p w:rsidR="006B3A56" w:rsidRPr="006B3A56" w:rsidRDefault="006B3A56" w:rsidP="006B3A56">
      <w:pPr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spacing w:after="0" w:line="240" w:lineRule="auto"/>
        <w:ind w:left="426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54"/>
        <w:gridCol w:w="1418"/>
        <w:gridCol w:w="993"/>
        <w:gridCol w:w="850"/>
        <w:gridCol w:w="1133"/>
        <w:gridCol w:w="992"/>
        <w:gridCol w:w="851"/>
        <w:gridCol w:w="992"/>
        <w:gridCol w:w="992"/>
        <w:gridCol w:w="851"/>
        <w:gridCol w:w="850"/>
        <w:gridCol w:w="993"/>
        <w:gridCol w:w="992"/>
      </w:tblGrid>
      <w:tr w:rsidR="006B3A56" w:rsidRPr="006B3A56" w:rsidTr="002F321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2024*</w:t>
            </w:r>
          </w:p>
        </w:tc>
      </w:tr>
      <w:tr w:rsidR="006B3A56" w:rsidRPr="006B3A56" w:rsidTr="002F3219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Объем  бюджетных ассигнований   </w:t>
            </w:r>
          </w:p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муниципальной программы*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16 131,257020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1 700,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1 925,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22360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993,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1 322,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34237</w:t>
            </w:r>
          </w:p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1 479,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3 260,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35685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809,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70814</w:t>
            </w:r>
            <w:r w:rsidRPr="006B3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1 156,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65960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1 156,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65960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1 163,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1 163,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18660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в т.ч. бюджет города Тейково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Подпрограмма: «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поддержка городских социально   ориентированных организаций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4 591,3412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4 591,3412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Подпрограмма: «П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семьи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,78636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266,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298,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248,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255,774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,78636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266,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298,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248,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255,774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Подпрограмма: «П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категорий граждан, постоянно 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проживающих на территории г.о. Тейково, попавших в трудную жизненную ситуацию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1 751,24300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158,588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1 751,24300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158,588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Подпрограмма: «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самоорганизации граждан по месту жительства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1 595,5460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225,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2,4730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2,4730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2,4730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1 595,5460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304,17060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320,17060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225,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2,4730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2,4730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2,4730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Подпрограмма: «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взаимосвязи органов местного самоуправления с населением  г.о. Тейково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878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749,878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58,692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взаимосвязи городского округа Тейково с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муниципальными образованиями»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766,602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75,552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766,602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«Социально-экономическая поддержка молодых специалистов муниципальных учреждений социальной сферы г.о. Тейково»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2 284,24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480,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2 284,24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480,</w:t>
            </w:r>
          </w:p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«Информирование населения о деятельности органов местного самоуправления городского округа Тейково»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1 358,6200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1 358,6200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230,810</w:t>
            </w:r>
          </w:p>
        </w:tc>
      </w:tr>
    </w:tbl>
    <w:p w:rsidR="006B3A56" w:rsidRPr="006B3A56" w:rsidRDefault="006B3A56" w:rsidP="006B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Примечания к таблице: * главным распорядителем бюджетных средств является администрация городского округа Тейково;</w:t>
      </w:r>
    </w:p>
    <w:p w:rsidR="006B3A56" w:rsidRPr="006B3A56" w:rsidRDefault="006B3A56" w:rsidP="006B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lastRenderedPageBreak/>
        <w:t>**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6B3A56" w:rsidRPr="006B3A56" w:rsidRDefault="006B3A56" w:rsidP="006B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B3A56" w:rsidRPr="006B3A56" w:rsidSect="006E5E9E">
          <w:pgSz w:w="16838" w:h="11906" w:orient="landscape"/>
          <w:pgMar w:top="709" w:right="709" w:bottom="1134" w:left="1134" w:header="709" w:footer="709" w:gutter="0"/>
          <w:cols w:space="720"/>
          <w:docGrid w:linePitch="299"/>
        </w:sectPr>
      </w:pPr>
    </w:p>
    <w:p w:rsidR="006B3A56" w:rsidRPr="006B3A56" w:rsidRDefault="006B3A56" w:rsidP="006B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 xml:space="preserve">Приложение 3 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6B3A5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8"/>
        <w:gridCol w:w="6480"/>
      </w:tblGrid>
      <w:tr w:rsidR="006B3A56" w:rsidRPr="006B3A56" w:rsidTr="002F321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городских социально ориентированных некоммерческих организаций</w:t>
            </w:r>
          </w:p>
        </w:tc>
      </w:tr>
      <w:tr w:rsidR="006B3A56" w:rsidRPr="006B3A56" w:rsidTr="002F3219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2014-2024 годы</w:t>
            </w:r>
          </w:p>
        </w:tc>
      </w:tr>
      <w:tr w:rsidR="006B3A56" w:rsidRPr="006B3A56" w:rsidTr="002F3219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орготдел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СОНО</w:t>
            </w:r>
          </w:p>
        </w:tc>
      </w:tr>
      <w:tr w:rsidR="006B3A56" w:rsidRPr="006B3A56" w:rsidTr="002F3219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органов местного самоуправления и общественных организаций социальной направленности.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реализуемых некоммерческими организациями социально значимых программ (проектов), получивших муниципальную поддержку (далее – поддержка)  </w:t>
            </w:r>
          </w:p>
        </w:tc>
      </w:tr>
      <w:tr w:rsidR="006B3A56" w:rsidRPr="006B3A56" w:rsidTr="002F3219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4 591,3412 тыс. руб.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150,0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180,0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150,0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140,0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200,0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2 603,0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384,1706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384,1706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200,0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200,0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в том числе, бюджет города Тейково: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150,0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180,0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150,0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140,0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200,0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2 603,0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384,1706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384,1706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200,0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200,0 тыс. руб.</w:t>
            </w:r>
          </w:p>
        </w:tc>
      </w:tr>
    </w:tbl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  <w:sectPr w:rsidR="006B3A56" w:rsidRPr="006B3A56" w:rsidSect="008A4BEE">
          <w:pgSz w:w="11906" w:h="16838"/>
          <w:pgMar w:top="567" w:right="707" w:bottom="1134" w:left="1559" w:header="708" w:footer="708" w:gutter="0"/>
          <w:cols w:space="720"/>
        </w:sectPr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 xml:space="preserve">Приложение 4 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B3A56">
        <w:rPr>
          <w:rFonts w:ascii="Times New Roman" w:hAnsi="Times New Roman" w:cs="Times New Roman"/>
          <w:b/>
          <w:sz w:val="24"/>
          <w:szCs w:val="24"/>
        </w:rPr>
        <w:t>. Ресурсное обеспечение мероприятий подпрограммы.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  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4 591,3412 тыс. рублей.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  Таблица 2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1418"/>
        <w:gridCol w:w="992"/>
        <w:gridCol w:w="1134"/>
        <w:gridCol w:w="851"/>
        <w:gridCol w:w="850"/>
        <w:gridCol w:w="992"/>
        <w:gridCol w:w="851"/>
        <w:gridCol w:w="850"/>
        <w:gridCol w:w="851"/>
        <w:gridCol w:w="850"/>
        <w:gridCol w:w="851"/>
        <w:gridCol w:w="715"/>
        <w:gridCol w:w="900"/>
      </w:tblGrid>
      <w:tr w:rsidR="006B3A56" w:rsidRPr="006B3A56" w:rsidTr="002F3219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0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tabs>
                <w:tab w:val="left" w:pos="8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тыс. рублей </w:t>
            </w:r>
          </w:p>
        </w:tc>
      </w:tr>
      <w:tr w:rsidR="006B3A56" w:rsidRPr="006B3A56" w:rsidTr="002F3219">
        <w:trPr>
          <w:trHeight w:val="6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A56" w:rsidRPr="006B3A56" w:rsidTr="002F32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СОНО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4 591,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</w:tr>
      <w:tr w:rsidR="006B3A56" w:rsidRPr="006B3A56" w:rsidTr="002F32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консультационной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 СОНО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A56" w:rsidRPr="006B3A56" w:rsidTr="002F32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4 591,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</w:tr>
    </w:tbl>
    <w:p w:rsidR="006B3A56" w:rsidRPr="006B3A56" w:rsidRDefault="006B3A56" w:rsidP="006B3A56">
      <w:pPr>
        <w:pStyle w:val="Pro-Gramma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  <w:sectPr w:rsidR="006B3A56" w:rsidRPr="006B3A56" w:rsidSect="0053713F">
          <w:pgSz w:w="16838" w:h="11906" w:orient="landscape"/>
          <w:pgMar w:top="709" w:right="1134" w:bottom="1559" w:left="567" w:header="709" w:footer="709" w:gutter="0"/>
          <w:cols w:space="720"/>
        </w:sectPr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lastRenderedPageBreak/>
        <w:t xml:space="preserve">    Приложение 5 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87"/>
        <w:gridCol w:w="6392"/>
      </w:tblGrid>
      <w:tr w:rsidR="006B3A56" w:rsidRPr="006B3A56" w:rsidTr="002F321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Поддержка семьи</w:t>
            </w:r>
          </w:p>
        </w:tc>
      </w:tr>
      <w:tr w:rsidR="006B3A56" w:rsidRPr="006B3A56" w:rsidTr="002F3219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2014-2024 годы</w:t>
            </w:r>
          </w:p>
        </w:tc>
      </w:tr>
      <w:tr w:rsidR="006B3A56" w:rsidRPr="006B3A56" w:rsidTr="002F3219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орготдел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медиатор Тейковского районного суда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</w:t>
            </w:r>
          </w:p>
        </w:tc>
      </w:tr>
      <w:tr w:rsidR="006B3A56" w:rsidRPr="006B3A56" w:rsidTr="002F3219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защищенности отдельных категорий граждан, семей и детей, находящихся в трудной жизненной ситуации, путем оказания им адресной социальной поддержки с учетом современной социально-экономической ситуации </w:t>
            </w:r>
          </w:p>
        </w:tc>
      </w:tr>
      <w:tr w:rsidR="006B3A56" w:rsidRPr="006B3A56" w:rsidTr="002F3219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3 033,78636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324,720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326,085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192,83114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266,34637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298,33500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248,59885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353,774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255,774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255,774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255,774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255,774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в том числе, бюджет города Тейково: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324,720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326,085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192,83114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266,34637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298,33500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248,59885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353,774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255,774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255,774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255,774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255,774 тыс. руб.</w:t>
            </w:r>
          </w:p>
        </w:tc>
      </w:tr>
    </w:tbl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  <w:sectPr w:rsidR="006B3A56" w:rsidRPr="006B3A56" w:rsidSect="0053713F">
          <w:pgSz w:w="11906" w:h="16838"/>
          <w:pgMar w:top="709" w:right="709" w:bottom="1134" w:left="1559" w:header="709" w:footer="709" w:gutter="0"/>
          <w:cols w:space="720"/>
        </w:sectPr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lastRenderedPageBreak/>
        <w:t xml:space="preserve">Приложение 6 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B3A56">
        <w:rPr>
          <w:rFonts w:ascii="Times New Roman" w:hAnsi="Times New Roman" w:cs="Times New Roman"/>
          <w:b/>
          <w:sz w:val="24"/>
          <w:szCs w:val="24"/>
        </w:rPr>
        <w:t>. Ресурсное обеспечение мероприятий подпрограммы.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3 033,78636 тыс. рублей.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реализацию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(по источникам финансирования</w:t>
      </w:r>
      <w:r w:rsidRPr="006B3A56">
        <w:rPr>
          <w:rFonts w:ascii="Times New Roman" w:hAnsi="Times New Roman" w:cs="Times New Roman"/>
          <w:sz w:val="24"/>
          <w:szCs w:val="24"/>
        </w:rPr>
        <w:t>)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1134"/>
        <w:gridCol w:w="992"/>
        <w:gridCol w:w="993"/>
        <w:gridCol w:w="850"/>
        <w:gridCol w:w="992"/>
        <w:gridCol w:w="851"/>
        <w:gridCol w:w="709"/>
        <w:gridCol w:w="708"/>
        <w:gridCol w:w="708"/>
        <w:gridCol w:w="709"/>
        <w:gridCol w:w="708"/>
        <w:gridCol w:w="709"/>
        <w:gridCol w:w="710"/>
        <w:gridCol w:w="851"/>
      </w:tblGrid>
      <w:tr w:rsidR="006B3A56" w:rsidRPr="006B3A56" w:rsidTr="002F3219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Источ-ник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рублей</w:t>
            </w:r>
          </w:p>
        </w:tc>
      </w:tr>
      <w:tr w:rsidR="006B3A56" w:rsidRPr="006B3A56" w:rsidTr="002F3219">
        <w:trPr>
          <w:trHeight w:val="6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психолого-педагогической помощи семьям и несовершеннолетним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путем применения процедуры медиации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Тейковский районный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02355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02637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999,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семьи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отдельных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категорий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граждан, в том числе: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организация и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городских мероприятий,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направленных на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поддержку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семьи и отдельных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категорий граждан;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новогодними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подарками детей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 возрасте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Орготдел, ОСС ОМЗ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Отдел образо-вания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74,72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151,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40759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12585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2 033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76454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компенсации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уплаченного земельного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налога отдельным 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Администрация, 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324,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326,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83114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266,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34637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298,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248,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59885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3 033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A56" w:rsidRPr="006B3A56" w:rsidRDefault="006B3A56" w:rsidP="002F3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78636</w:t>
            </w:r>
          </w:p>
        </w:tc>
      </w:tr>
    </w:tbl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  <w:sectPr w:rsidR="006B3A56" w:rsidRPr="006B3A56" w:rsidSect="009D5DD2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lastRenderedPageBreak/>
        <w:t>Приложение 7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B3A56" w:rsidRPr="006B3A56" w:rsidRDefault="006B3A56" w:rsidP="006B3A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87"/>
        <w:gridCol w:w="6392"/>
      </w:tblGrid>
      <w:tr w:rsidR="006B3A56" w:rsidRPr="006B3A56" w:rsidTr="002F321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категорий граждан, постоянно проживающих на территории г.о. Тейково, попавших в трудную жизненную ситуацию </w:t>
            </w:r>
          </w:p>
        </w:tc>
      </w:tr>
      <w:tr w:rsidR="006B3A56" w:rsidRPr="006B3A56" w:rsidTr="002F3219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2014-2024 годы</w:t>
            </w:r>
          </w:p>
        </w:tc>
      </w:tr>
      <w:tr w:rsidR="006B3A56" w:rsidRPr="006B3A56" w:rsidTr="002F3219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Создание на муниципальном уровне дополнительных мер по социальной защите граждан, попавших в трудную жизненную ситуацию</w:t>
            </w:r>
          </w:p>
        </w:tc>
      </w:tr>
      <w:tr w:rsidR="006B3A56" w:rsidRPr="006B3A56" w:rsidTr="002F3219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1 751,24300 тыс. руб., в том числе: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255,144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211,915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102,0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131,494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141,24686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116,50600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158,58514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158,588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158,588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158,588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158,588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в том числе, бюджет города Тейково: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255,144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211,915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102,0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131,494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141,24686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116,50600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158,58514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158,588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158,588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158,588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158,588 тыс. руб.</w:t>
            </w:r>
          </w:p>
        </w:tc>
      </w:tr>
    </w:tbl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  <w:sectPr w:rsidR="006B3A56" w:rsidRPr="006B3A56" w:rsidSect="009D5DD2">
          <w:pgSz w:w="11906" w:h="16838"/>
          <w:pgMar w:top="1134" w:right="709" w:bottom="1134" w:left="1559" w:header="709" w:footer="709" w:gutter="0"/>
          <w:cols w:space="720"/>
        </w:sectPr>
      </w:pPr>
    </w:p>
    <w:p w:rsidR="006B3A56" w:rsidRPr="006B3A56" w:rsidRDefault="006B3A56" w:rsidP="006B3A56">
      <w:pPr>
        <w:pStyle w:val="ConsPlusNormal"/>
        <w:widowControl/>
        <w:jc w:val="right"/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 xml:space="preserve">Приложение 8 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B3A56">
        <w:rPr>
          <w:rFonts w:ascii="Times New Roman" w:hAnsi="Times New Roman" w:cs="Times New Roman"/>
          <w:b/>
          <w:sz w:val="24"/>
          <w:szCs w:val="24"/>
        </w:rPr>
        <w:t>. Ресурсное обеспечение мероприятий подпрограммы.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1 751,24300 тыс. рублей.</w:t>
      </w: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реализацию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(по источникам финансирования).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Таблица 2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87"/>
        <w:gridCol w:w="850"/>
        <w:gridCol w:w="851"/>
        <w:gridCol w:w="992"/>
        <w:gridCol w:w="992"/>
        <w:gridCol w:w="992"/>
        <w:gridCol w:w="851"/>
        <w:gridCol w:w="1134"/>
        <w:gridCol w:w="935"/>
        <w:gridCol w:w="908"/>
        <w:gridCol w:w="992"/>
        <w:gridCol w:w="870"/>
        <w:gridCol w:w="1081"/>
        <w:gridCol w:w="884"/>
      </w:tblGrid>
      <w:tr w:rsidR="006B3A56" w:rsidRPr="006B3A56" w:rsidTr="002F3219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tabs>
                <w:tab w:val="left" w:pos="8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тыс. рублей </w:t>
            </w:r>
          </w:p>
        </w:tc>
      </w:tr>
      <w:tr w:rsidR="006B3A56" w:rsidRPr="006B3A56" w:rsidTr="002F3219">
        <w:trPr>
          <w:trHeight w:val="6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B3A56" w:rsidRPr="006B3A56" w:rsidRDefault="006B3A56" w:rsidP="002F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A56" w:rsidRPr="006B3A56" w:rsidTr="002F32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адресной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материальной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помощи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жителям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города,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находящимся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трудной 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ситуации</w:t>
            </w:r>
          </w:p>
          <w:p w:rsidR="006B3A56" w:rsidRPr="006B3A56" w:rsidRDefault="006B3A56" w:rsidP="002F3219">
            <w:pPr>
              <w:spacing w:after="0" w:line="240" w:lineRule="auto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отдел ЦББУ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255,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211,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1 751,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B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</w:tbl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  <w:sectPr w:rsidR="006B3A56" w:rsidRPr="006B3A56" w:rsidSect="009D5DD2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lastRenderedPageBreak/>
        <w:t xml:space="preserve">    Приложение 9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0"/>
        <w:gridCol w:w="7920"/>
      </w:tblGrid>
      <w:tr w:rsidR="006B3A56" w:rsidRPr="006B3A56" w:rsidTr="002F32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взаимосвязи органов местного самоуправления с населением г.о. Тейково</w:t>
            </w:r>
          </w:p>
        </w:tc>
      </w:tr>
      <w:tr w:rsidR="006B3A56" w:rsidRPr="006B3A56" w:rsidTr="002F3219"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2014-2024 годы</w:t>
            </w:r>
          </w:p>
        </w:tc>
      </w:tr>
      <w:tr w:rsidR="006B3A56" w:rsidRPr="006B3A56" w:rsidTr="002F3219"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Орготдел, ОГИ, ОСС, СМИ города Тейково</w:t>
            </w:r>
          </w:p>
        </w:tc>
      </w:tr>
      <w:tr w:rsidR="006B3A56" w:rsidRPr="006B3A56" w:rsidTr="002F3219"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населения.</w:t>
            </w:r>
          </w:p>
        </w:tc>
      </w:tr>
      <w:tr w:rsidR="006B3A56" w:rsidRPr="006B3A56" w:rsidTr="002F3219"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749,87846 тыс. руб.,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124,0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132,489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75,69946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103,38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20,850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в том числе, бюджет города Тейково: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124,0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132,489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75,69946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103,38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20,850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0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58,692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58,692 тыс. руб.</w:t>
            </w:r>
          </w:p>
        </w:tc>
      </w:tr>
    </w:tbl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B3A56" w:rsidRPr="006B3A56" w:rsidSect="009D5DD2">
          <w:pgSz w:w="11906" w:h="16838"/>
          <w:pgMar w:top="1134" w:right="709" w:bottom="1134" w:left="1559" w:header="709" w:footer="709" w:gutter="0"/>
          <w:cols w:space="720"/>
        </w:sect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 xml:space="preserve">Приложение 10 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B3A56">
        <w:rPr>
          <w:rFonts w:ascii="Times New Roman" w:hAnsi="Times New Roman" w:cs="Times New Roman"/>
          <w:b/>
          <w:sz w:val="24"/>
          <w:szCs w:val="24"/>
        </w:rPr>
        <w:t>.  Ресурсное обеспечение мероприятий подпрограммы.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749,87846 тыс. рублей.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реализацию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(по источникам финансирования</w:t>
      </w:r>
      <w:r w:rsidRPr="006B3A56">
        <w:rPr>
          <w:rFonts w:ascii="Times New Roman" w:hAnsi="Times New Roman" w:cs="Times New Roman"/>
          <w:sz w:val="24"/>
          <w:szCs w:val="24"/>
        </w:rPr>
        <w:t>)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Таблица 2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9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008"/>
        <w:gridCol w:w="1275"/>
        <w:gridCol w:w="850"/>
        <w:gridCol w:w="851"/>
        <w:gridCol w:w="850"/>
        <w:gridCol w:w="851"/>
        <w:gridCol w:w="839"/>
        <w:gridCol w:w="850"/>
        <w:gridCol w:w="709"/>
        <w:gridCol w:w="851"/>
        <w:gridCol w:w="850"/>
        <w:gridCol w:w="851"/>
        <w:gridCol w:w="850"/>
        <w:gridCol w:w="1276"/>
      </w:tblGrid>
      <w:tr w:rsidR="006B3A56" w:rsidRPr="006B3A56" w:rsidTr="002F3219">
        <w:trPr>
          <w:trHeight w:val="3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Испол-нитель</w:t>
            </w:r>
          </w:p>
        </w:tc>
        <w:tc>
          <w:tcPr>
            <w:tcW w:w="10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tabs>
                <w:tab w:val="left" w:pos="8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рублей</w:t>
            </w:r>
          </w:p>
        </w:tc>
      </w:tr>
      <w:tr w:rsidR="006B3A56" w:rsidRPr="006B3A56" w:rsidTr="002F3219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A56" w:rsidRPr="006B3A56" w:rsidTr="002F32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 связанных с профессиональными праздниками:</w:t>
            </w:r>
          </w:p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день работника ЖКХ и торговли</w:t>
            </w:r>
          </w:p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день работников культуры</w:t>
            </w:r>
          </w:p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- день работника текстильной и легкой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</w:t>
            </w:r>
          </w:p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день медицинского работника</w:t>
            </w:r>
          </w:p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-день социального работника</w:t>
            </w:r>
          </w:p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день РВСН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Орготдел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23,829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14,615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291,954</w:t>
            </w:r>
          </w:p>
        </w:tc>
      </w:tr>
      <w:tr w:rsidR="006B3A56" w:rsidRPr="006B3A56" w:rsidTr="002F32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городского конкурса по благоустройству, </w:t>
            </w:r>
          </w:p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посвященного Дню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</w:tr>
      <w:tr w:rsidR="006B3A56" w:rsidRPr="006B3A56" w:rsidTr="002F32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встреч, Круглых столов, семинаров руководителей города с жителями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3,49946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5,765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131,42446</w:t>
            </w:r>
          </w:p>
        </w:tc>
      </w:tr>
      <w:tr w:rsidR="006B3A56" w:rsidRPr="006B3A56" w:rsidTr="002F32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ОМС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A56" w:rsidRPr="006B3A56" w:rsidTr="002F32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132,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749,87846</w:t>
            </w:r>
          </w:p>
        </w:tc>
      </w:tr>
    </w:tbl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B3A56" w:rsidRPr="006B3A56" w:rsidSect="009D5DD2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lastRenderedPageBreak/>
        <w:t xml:space="preserve">   Приложение 11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B3A56">
        <w:rPr>
          <w:rFonts w:ascii="Times New Roman" w:hAnsi="Times New Roman" w:cs="Times New Roman"/>
          <w:b/>
          <w:sz w:val="24"/>
          <w:szCs w:val="24"/>
        </w:rPr>
        <w:t>.  Паспорт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8"/>
        <w:gridCol w:w="6690"/>
      </w:tblGrid>
      <w:tr w:rsidR="006B3A56" w:rsidRPr="006B3A56" w:rsidTr="002F321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Обеспечение взаимосвязи городского округа Тейково с другими муниципальными образованиями</w:t>
            </w:r>
          </w:p>
        </w:tc>
      </w:tr>
      <w:tr w:rsidR="006B3A56" w:rsidRPr="006B3A56" w:rsidTr="002F3219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Срок  реализации подпрограммы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2014-2024 годы</w:t>
            </w:r>
          </w:p>
        </w:tc>
      </w:tr>
      <w:tr w:rsidR="006B3A56" w:rsidRPr="006B3A56" w:rsidTr="002F3219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Орготдел, ЦББУ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6" w:rsidRPr="006B3A56" w:rsidTr="002F3219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«Совет муниципальных образований Ивановской области» и Ассоциации по улучшению состояния здоровья и качества жизни населения «Здоровые города, районы и посёлки»</w:t>
            </w:r>
          </w:p>
        </w:tc>
      </w:tr>
      <w:tr w:rsidR="006B3A56" w:rsidRPr="006B3A56" w:rsidTr="002F3219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766,602 тыс.  руб., 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51,516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77,564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75,552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75,122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75,152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65,022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64,066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66,152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66,152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75,152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75,152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 в том числе, бюджет города Тейково: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 год – 51,516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 год – 77,564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 год – 75,552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 год – 75,122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 год – 75,152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 год – 65,022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 год – 64,066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 год – 66,152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 год – 66,152 тыс. руб</w:t>
            </w:r>
            <w:r w:rsidRPr="006B3A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 год – 75,152 тыс. руб.</w:t>
            </w:r>
          </w:p>
          <w:p w:rsidR="006B3A56" w:rsidRPr="006B3A56" w:rsidRDefault="006B3A56" w:rsidP="002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 год – 75,152 тыс. руб.</w:t>
            </w:r>
          </w:p>
        </w:tc>
      </w:tr>
    </w:tbl>
    <w:p w:rsidR="006B3A56" w:rsidRPr="006B3A56" w:rsidRDefault="006B3A56" w:rsidP="006B3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B3A56" w:rsidRPr="006B3A56" w:rsidSect="009D5DD2">
          <w:pgSz w:w="11906" w:h="16838"/>
          <w:pgMar w:top="1134" w:right="709" w:bottom="1134" w:left="1559" w:header="709" w:footer="709" w:gutter="0"/>
          <w:cols w:space="720"/>
        </w:sectPr>
      </w:pP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lastRenderedPageBreak/>
        <w:t xml:space="preserve">Приложение 12 </w:t>
      </w:r>
    </w:p>
    <w:p w:rsidR="006B3A56" w:rsidRPr="006B3A56" w:rsidRDefault="006B3A56" w:rsidP="006B3A56">
      <w:pPr>
        <w:pStyle w:val="ConsPlusNormal"/>
        <w:widowControl/>
        <w:jc w:val="right"/>
      </w:pPr>
      <w:r w:rsidRPr="006B3A56">
        <w:t>к постановлению администрации г.о. Тейково</w:t>
      </w:r>
    </w:p>
    <w:p w:rsidR="006B3A56" w:rsidRPr="006B3A56" w:rsidRDefault="006B3A56" w:rsidP="006B3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 xml:space="preserve">от 04.12.2020 № 498 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B3A56">
        <w:rPr>
          <w:rFonts w:ascii="Times New Roman" w:hAnsi="Times New Roman" w:cs="Times New Roman"/>
          <w:b/>
          <w:sz w:val="24"/>
          <w:szCs w:val="24"/>
        </w:rPr>
        <w:t>.  Ресурсное обеспечение мероприятий подпрограммы.</w:t>
      </w:r>
    </w:p>
    <w:p w:rsidR="006B3A56" w:rsidRPr="006B3A56" w:rsidRDefault="006B3A56" w:rsidP="006B3A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766,602 тыс. рублей.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70"/>
        <w:gridCol w:w="851"/>
        <w:gridCol w:w="992"/>
        <w:gridCol w:w="992"/>
        <w:gridCol w:w="1134"/>
        <w:gridCol w:w="1134"/>
        <w:gridCol w:w="851"/>
        <w:gridCol w:w="850"/>
        <w:gridCol w:w="851"/>
        <w:gridCol w:w="850"/>
        <w:gridCol w:w="851"/>
        <w:gridCol w:w="992"/>
        <w:gridCol w:w="1013"/>
        <w:gridCol w:w="830"/>
      </w:tblGrid>
      <w:tr w:rsidR="00D31C43" w:rsidRPr="006B3A56" w:rsidTr="00D31C43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местный бюджет, тыс. рублей</w:t>
            </w:r>
          </w:p>
        </w:tc>
      </w:tr>
      <w:tr w:rsidR="00D31C43" w:rsidRPr="006B3A56" w:rsidTr="00D31C43">
        <w:trPr>
          <w:trHeight w:val="3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43" w:rsidRPr="006B3A56" w:rsidRDefault="00D31C43" w:rsidP="00D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43" w:rsidRPr="006B3A56" w:rsidRDefault="00D31C43" w:rsidP="00D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43" w:rsidRPr="006B3A56" w:rsidRDefault="00D31C43" w:rsidP="00D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31C43" w:rsidRPr="006B3A56" w:rsidTr="00D31C43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конференций, «круглых столов», выездных семинаров с участием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общественности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C43" w:rsidRPr="006B3A56" w:rsidTr="00D31C43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администрации г.о. Тейково в семинарах, совещаниях, Круглых столах, проводимых Советом муниципальных образований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C43" w:rsidRPr="006B3A56" w:rsidTr="00D31C43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51,516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67,564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65,022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64,066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D31C43" w:rsidRPr="006B3A56" w:rsidTr="00D31C43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взноса в Ассоциацию по улучшению состояния здоровья и качества жизни населения «Здоровые </w:t>
            </w: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города, районы и посёлки»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D31C43" w:rsidRPr="006B3A56" w:rsidTr="00D31C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51,516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77,564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65,022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64,066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75,152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766,</w:t>
            </w:r>
          </w:p>
          <w:p w:rsidR="00D31C43" w:rsidRPr="006B3A56" w:rsidRDefault="00D31C43" w:rsidP="00D31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</w:tbl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реализацию подпрограммы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(по источникам финансирования</w:t>
      </w:r>
      <w:r w:rsidRPr="006B3A56">
        <w:rPr>
          <w:rFonts w:ascii="Times New Roman" w:hAnsi="Times New Roman" w:cs="Times New Roman"/>
          <w:sz w:val="24"/>
          <w:szCs w:val="24"/>
        </w:rPr>
        <w:t>)</w:t>
      </w:r>
    </w:p>
    <w:p w:rsidR="006B3A56" w:rsidRPr="006B3A56" w:rsidRDefault="006B3A56" w:rsidP="006B3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Таблица 2</w:t>
      </w:r>
    </w:p>
    <w:p w:rsidR="006B3A56" w:rsidRPr="006B3A56" w:rsidRDefault="006B3A56" w:rsidP="006B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6B3A56" w:rsidRPr="006B3A56" w:rsidRDefault="006B3A56" w:rsidP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DB40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D31C43" w:rsidRDefault="00D31C43">
      <w:pPr>
        <w:rPr>
          <w:rFonts w:ascii="Times New Roman" w:hAnsi="Times New Roman" w:cs="Times New Roman"/>
          <w:sz w:val="24"/>
          <w:szCs w:val="24"/>
        </w:rPr>
        <w:sectPr w:rsidR="00D31C43" w:rsidSect="00D31C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91515" cy="906145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от  07.12.2020 №  499</w:t>
      </w: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г. Тейково</w:t>
      </w: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A56" w:rsidRPr="00D31C43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</w:t>
      </w:r>
    </w:p>
    <w:p w:rsidR="006B3A56" w:rsidRPr="006B3A56" w:rsidRDefault="006B3A56" w:rsidP="006B3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56" w:rsidRPr="006B3A56" w:rsidRDefault="006B3A56" w:rsidP="006B3A56">
      <w:pPr>
        <w:pStyle w:val="af1"/>
        <w:ind w:firstLine="720"/>
        <w:jc w:val="both"/>
        <w:rPr>
          <w:sz w:val="24"/>
          <w:szCs w:val="24"/>
        </w:rPr>
      </w:pPr>
      <w:r w:rsidRPr="006B3A56">
        <w:rPr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указ</w:t>
      </w:r>
      <w:r w:rsidRPr="006B3A56">
        <w:rPr>
          <w:sz w:val="24"/>
          <w:szCs w:val="24"/>
          <w:lang w:val="ru-RU"/>
        </w:rPr>
        <w:t>ом</w:t>
      </w:r>
      <w:r w:rsidRPr="006B3A56">
        <w:rPr>
          <w:sz w:val="24"/>
          <w:szCs w:val="24"/>
        </w:rPr>
        <w:t xml:space="preserve">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указом Губернатора Ивановской области от 17.03.2020 № 23-уг «О введении на территории Ивановской области режима повышенной готовности» (в действующей редакции), с учетом санитарно-эпидемиологической обстановки на территории городского округа Тейково Ивановской области, администрация городского округа Тейково </w:t>
      </w:r>
    </w:p>
    <w:p w:rsidR="006B3A56" w:rsidRPr="006B3A56" w:rsidRDefault="006B3A56" w:rsidP="006B3A56">
      <w:pPr>
        <w:pStyle w:val="af1"/>
        <w:jc w:val="both"/>
        <w:rPr>
          <w:sz w:val="24"/>
          <w:szCs w:val="24"/>
        </w:rPr>
      </w:pPr>
    </w:p>
    <w:p w:rsidR="006B3A56" w:rsidRPr="00D31C43" w:rsidRDefault="006B3A56" w:rsidP="00D31C43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1C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 О С Т А Н О В Л Я Е Т:</w:t>
      </w:r>
    </w:p>
    <w:p w:rsidR="006B3A56" w:rsidRPr="006B3A56" w:rsidRDefault="006B3A56" w:rsidP="006B3A56">
      <w:pPr>
        <w:pStyle w:val="Default"/>
        <w:ind w:firstLine="709"/>
        <w:jc w:val="both"/>
      </w:pPr>
    </w:p>
    <w:p w:rsidR="006B3A56" w:rsidRPr="006B3A56" w:rsidRDefault="006B3A56" w:rsidP="006B3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следующие изменения:</w:t>
      </w:r>
    </w:p>
    <w:p w:rsidR="006B3A56" w:rsidRPr="006B3A56" w:rsidRDefault="006B3A56" w:rsidP="006B3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1.1. Подпункт 15.1. пункта 15 изложить в следующей редакции:</w:t>
      </w:r>
    </w:p>
    <w:p w:rsidR="006B3A56" w:rsidRPr="006B3A56" w:rsidRDefault="006B3A56" w:rsidP="006B3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lastRenderedPageBreak/>
        <w:t>«15.1. Индивидуальным предпринимателям, руководителям организаций, в том числе частных, расположенных на территории городского округа Тейково Ивановской области, осуществляющих образовательную деятельность по реализации дополнительных общеобразовательных программ для детей, а также организованное проведение временного досуга детей, в период с 26.10.2020 до издания соответствующего указа Губернатора Ивановской области осуществлять проведение занятий исключительно с применением технологии опосредованного (на расстоянии) взаимодействия обучающихся и педагогических работников, в том числе с применением электронного обучения и дистанционных образовательных технологий.</w:t>
      </w:r>
    </w:p>
    <w:p w:rsidR="006B3A56" w:rsidRPr="006B3A56" w:rsidRDefault="006B3A56" w:rsidP="006B3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Требование, предусмотренное абзацем первым настоящего пункта, не распространяется:</w:t>
      </w:r>
    </w:p>
    <w:p w:rsidR="006B3A56" w:rsidRPr="006B3A56" w:rsidRDefault="006B3A56" w:rsidP="006B3A56">
      <w:pPr>
        <w:pStyle w:val="Default"/>
        <w:ind w:firstLine="709"/>
        <w:jc w:val="both"/>
      </w:pPr>
      <w:r w:rsidRPr="006B3A56">
        <w:t xml:space="preserve">на занятия с детьми дошкольного возраста и обучающимися 1 - 4 классов общеобразовательных организаций (за исключением детских игровых комнат и детских развлекательных центров); </w:t>
      </w:r>
    </w:p>
    <w:p w:rsidR="006B3A56" w:rsidRPr="006B3A56" w:rsidRDefault="006B3A56" w:rsidP="006B3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на занятия физической культурой и спортом в организациях, осуществляющих спортивную подготовку, организациях, реализующих дополнительные общеобразовательные программы в области физической культуры и спорта, а также иных организациях вне зависимости от формы собственности, осуществляющих деятельность в сфере физической культуры и спорта, на базе объектов физической культуры и спорта (за исключением помещений общеобразовательных организаций).».</w:t>
      </w:r>
    </w:p>
    <w:p w:rsidR="006B3A56" w:rsidRPr="006B3A56" w:rsidRDefault="006B3A56" w:rsidP="006B3A56">
      <w:pPr>
        <w:pStyle w:val="Default"/>
        <w:ind w:firstLine="709"/>
        <w:jc w:val="both"/>
      </w:pPr>
      <w:r w:rsidRPr="006B3A56">
        <w:t>1.2. Пункт 22 дополнить абзацем 4 следующего содержания:</w:t>
      </w:r>
    </w:p>
    <w:p w:rsidR="006B3A56" w:rsidRPr="006B3A56" w:rsidRDefault="006B3A56" w:rsidP="006B3A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56">
        <w:rPr>
          <w:rFonts w:ascii="Times New Roman" w:hAnsi="Times New Roman" w:cs="Times New Roman"/>
          <w:sz w:val="24"/>
          <w:szCs w:val="24"/>
        </w:rPr>
        <w:t>«в части транспортного приложения социальных карт жителя Ивановской области у держателей социальных карт жителя Ивановской области в возрасте 65 лет и старше, за исключением работников медицинских организаций, – на период с 24.11.2020 до издания соответствующего указа Губернатора Ивановской области.».</w:t>
      </w:r>
    </w:p>
    <w:p w:rsidR="006B3A56" w:rsidRPr="006B3A56" w:rsidRDefault="006B3A56" w:rsidP="006B3A56">
      <w:pPr>
        <w:pStyle w:val="af1"/>
        <w:ind w:firstLine="720"/>
        <w:jc w:val="both"/>
        <w:rPr>
          <w:sz w:val="24"/>
          <w:szCs w:val="24"/>
        </w:rPr>
      </w:pPr>
      <w:r w:rsidRPr="006B3A56">
        <w:rPr>
          <w:sz w:val="24"/>
          <w:szCs w:val="24"/>
          <w:lang w:val="ru-RU"/>
        </w:rPr>
        <w:t>2</w:t>
      </w:r>
      <w:r w:rsidRPr="006B3A56">
        <w:rPr>
          <w:sz w:val="24"/>
          <w:szCs w:val="24"/>
        </w:rPr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6B3A56" w:rsidRPr="006B3A56" w:rsidRDefault="006B3A56" w:rsidP="006B3A56">
      <w:pPr>
        <w:pStyle w:val="af1"/>
        <w:ind w:firstLine="720"/>
        <w:jc w:val="both"/>
        <w:rPr>
          <w:sz w:val="24"/>
          <w:szCs w:val="24"/>
        </w:rPr>
      </w:pPr>
      <w:r w:rsidRPr="006B3A56">
        <w:rPr>
          <w:sz w:val="24"/>
          <w:szCs w:val="24"/>
          <w:lang w:val="ru-RU"/>
        </w:rPr>
        <w:t>3</w:t>
      </w:r>
      <w:r w:rsidRPr="006B3A56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B3A56" w:rsidRPr="006B3A56" w:rsidRDefault="006B3A56" w:rsidP="006B3A56">
      <w:pPr>
        <w:pStyle w:val="af1"/>
        <w:ind w:firstLine="720"/>
        <w:jc w:val="both"/>
        <w:rPr>
          <w:sz w:val="24"/>
          <w:szCs w:val="24"/>
          <w:lang w:val="ru-RU"/>
        </w:rPr>
      </w:pPr>
    </w:p>
    <w:p w:rsidR="006B3A56" w:rsidRPr="006B3A56" w:rsidRDefault="006B3A56" w:rsidP="006B3A56">
      <w:pPr>
        <w:pStyle w:val="af1"/>
        <w:ind w:firstLine="720"/>
        <w:jc w:val="both"/>
        <w:rPr>
          <w:sz w:val="24"/>
          <w:szCs w:val="24"/>
        </w:rPr>
      </w:pPr>
    </w:p>
    <w:p w:rsidR="006B3A56" w:rsidRPr="006B3A56" w:rsidRDefault="006B3A56" w:rsidP="006B3A56">
      <w:pPr>
        <w:rPr>
          <w:rFonts w:ascii="Times New Roman" w:hAnsi="Times New Roman" w:cs="Times New Roman"/>
          <w:b/>
          <w:sz w:val="24"/>
          <w:szCs w:val="24"/>
        </w:rPr>
      </w:pPr>
      <w:r w:rsidRPr="006B3A56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Pr="006B3A56">
        <w:rPr>
          <w:rFonts w:ascii="Times New Roman" w:hAnsi="Times New Roman" w:cs="Times New Roman"/>
          <w:b/>
          <w:sz w:val="24"/>
          <w:szCs w:val="24"/>
        </w:rPr>
        <w:tab/>
      </w:r>
      <w:r w:rsidRPr="006B3A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B3A5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31C4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B3A56">
        <w:rPr>
          <w:rFonts w:ascii="Times New Roman" w:hAnsi="Times New Roman" w:cs="Times New Roman"/>
          <w:b/>
          <w:sz w:val="24"/>
          <w:szCs w:val="24"/>
        </w:rPr>
        <w:t xml:space="preserve">              С.А. Семенова</w:t>
      </w:r>
    </w:p>
    <w:p w:rsidR="006B3A56" w:rsidRPr="006B3A56" w:rsidRDefault="006B3A56" w:rsidP="006B3A56">
      <w:pPr>
        <w:pStyle w:val="af1"/>
        <w:jc w:val="both"/>
        <w:rPr>
          <w:sz w:val="24"/>
          <w:szCs w:val="24"/>
          <w:lang w:val="ru-RU"/>
        </w:rPr>
      </w:pPr>
    </w:p>
    <w:p w:rsidR="006B3A56" w:rsidRPr="006B3A56" w:rsidRDefault="006B3A56" w:rsidP="006B3A5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A4323" w:rsidRDefault="006A4323">
      <w:pPr>
        <w:rPr>
          <w:rFonts w:ascii="Times New Roman" w:hAnsi="Times New Roman" w:cs="Times New Roman"/>
          <w:sz w:val="24"/>
          <w:szCs w:val="24"/>
        </w:rPr>
      </w:pPr>
    </w:p>
    <w:p w:rsidR="006A4323" w:rsidRDefault="006A4323">
      <w:pPr>
        <w:rPr>
          <w:rFonts w:ascii="Times New Roman" w:hAnsi="Times New Roman" w:cs="Times New Roman"/>
          <w:sz w:val="24"/>
          <w:szCs w:val="24"/>
        </w:rPr>
      </w:pPr>
    </w:p>
    <w:p w:rsidR="006A4323" w:rsidRDefault="006A4323">
      <w:pPr>
        <w:rPr>
          <w:rFonts w:ascii="Times New Roman" w:hAnsi="Times New Roman" w:cs="Times New Roman"/>
          <w:sz w:val="24"/>
          <w:szCs w:val="24"/>
        </w:rPr>
      </w:pPr>
    </w:p>
    <w:p w:rsidR="006A4323" w:rsidRDefault="006A4323">
      <w:pPr>
        <w:rPr>
          <w:rFonts w:ascii="Times New Roman" w:hAnsi="Times New Roman" w:cs="Times New Roman"/>
          <w:sz w:val="24"/>
          <w:szCs w:val="24"/>
        </w:rPr>
      </w:pPr>
    </w:p>
    <w:p w:rsidR="006A4323" w:rsidRPr="006B3A56" w:rsidRDefault="006A4323">
      <w:pPr>
        <w:rPr>
          <w:rFonts w:ascii="Times New Roman" w:hAnsi="Times New Roman" w:cs="Times New Roman"/>
          <w:sz w:val="24"/>
          <w:szCs w:val="24"/>
        </w:rPr>
      </w:pPr>
    </w:p>
    <w:p w:rsidR="006B3A56" w:rsidRPr="006B3A56" w:rsidRDefault="006B3A56">
      <w:pPr>
        <w:rPr>
          <w:rFonts w:ascii="Times New Roman" w:hAnsi="Times New Roman" w:cs="Times New Roman"/>
          <w:sz w:val="24"/>
          <w:szCs w:val="24"/>
        </w:rPr>
      </w:pPr>
    </w:p>
    <w:p w:rsidR="006214BB" w:rsidRPr="006B3A56" w:rsidRDefault="006214BB">
      <w:pPr>
        <w:rPr>
          <w:rFonts w:ascii="Times New Roman" w:hAnsi="Times New Roman" w:cs="Times New Roman"/>
          <w:sz w:val="24"/>
          <w:szCs w:val="24"/>
        </w:rPr>
      </w:pPr>
    </w:p>
    <w:sectPr w:rsidR="006214BB" w:rsidRPr="006B3A56" w:rsidSect="00D31C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7E" w:rsidRDefault="00C4147E" w:rsidP="00DB40C9">
      <w:pPr>
        <w:spacing w:after="0" w:line="240" w:lineRule="auto"/>
      </w:pPr>
      <w:r>
        <w:separator/>
      </w:r>
    </w:p>
  </w:endnote>
  <w:endnote w:type="continuationSeparator" w:id="1">
    <w:p w:rsidR="00C4147E" w:rsidRDefault="00C4147E" w:rsidP="00DB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D2" w:rsidRDefault="00C4147E" w:rsidP="00DA7C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5DD2" w:rsidRDefault="00C4147E" w:rsidP="00DA7C8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8188"/>
      <w:docPartObj>
        <w:docPartGallery w:val="Page Numbers (Bottom of Page)"/>
        <w:docPartUnique/>
      </w:docPartObj>
    </w:sdtPr>
    <w:sdtContent>
      <w:p w:rsidR="00DB40C9" w:rsidRDefault="00DB40C9">
        <w:pPr>
          <w:pStyle w:val="a7"/>
          <w:jc w:val="center"/>
        </w:pPr>
        <w:fldSimple w:instr=" PAGE   \* MERGEFORMAT ">
          <w:r w:rsidR="00504F5F">
            <w:rPr>
              <w:noProof/>
            </w:rPr>
            <w:t>1</w:t>
          </w:r>
        </w:fldSimple>
      </w:p>
    </w:sdtContent>
  </w:sdt>
  <w:p w:rsidR="009D5DD2" w:rsidRDefault="00C4147E" w:rsidP="00DA7C8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7E" w:rsidRDefault="00C4147E" w:rsidP="00DB40C9">
      <w:pPr>
        <w:spacing w:after="0" w:line="240" w:lineRule="auto"/>
      </w:pPr>
      <w:r>
        <w:separator/>
      </w:r>
    </w:p>
  </w:footnote>
  <w:footnote w:type="continuationSeparator" w:id="1">
    <w:p w:rsidR="00C4147E" w:rsidRDefault="00C4147E" w:rsidP="00DB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35CE"/>
    <w:multiLevelType w:val="hybridMultilevel"/>
    <w:tmpl w:val="449214E4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47156"/>
    <w:multiLevelType w:val="hybridMultilevel"/>
    <w:tmpl w:val="C1E86802"/>
    <w:lvl w:ilvl="0" w:tplc="DC52C1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A336AA"/>
    <w:multiLevelType w:val="hybridMultilevel"/>
    <w:tmpl w:val="C0DAEBDE"/>
    <w:lvl w:ilvl="0" w:tplc="0B5C39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A659E8"/>
    <w:multiLevelType w:val="hybridMultilevel"/>
    <w:tmpl w:val="1C02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35854"/>
    <w:multiLevelType w:val="hybridMultilevel"/>
    <w:tmpl w:val="3F946450"/>
    <w:lvl w:ilvl="0" w:tplc="F33C0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2870C9"/>
    <w:multiLevelType w:val="hybridMultilevel"/>
    <w:tmpl w:val="4914F0D0"/>
    <w:lvl w:ilvl="0" w:tplc="45147B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5471A"/>
    <w:multiLevelType w:val="hybridMultilevel"/>
    <w:tmpl w:val="14E889CE"/>
    <w:lvl w:ilvl="0" w:tplc="35C8A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4BB"/>
    <w:rsid w:val="001468AB"/>
    <w:rsid w:val="001F45D5"/>
    <w:rsid w:val="00296ABA"/>
    <w:rsid w:val="00504F5F"/>
    <w:rsid w:val="006214BB"/>
    <w:rsid w:val="006A4323"/>
    <w:rsid w:val="006B3A56"/>
    <w:rsid w:val="009E6140"/>
    <w:rsid w:val="00C4147E"/>
    <w:rsid w:val="00D01EA1"/>
    <w:rsid w:val="00D31C43"/>
    <w:rsid w:val="00D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B3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Spacing">
    <w:name w:val="No Spacing"/>
    <w:rsid w:val="006214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621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6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214B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3A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sPlusNormal0">
    <w:name w:val="ConsPlusNormal Знак"/>
    <w:link w:val="ConsPlusNormal"/>
    <w:locked/>
    <w:rsid w:val="006B3A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B3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6B3A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6B3A56"/>
    <w:rPr>
      <w:rFonts w:ascii="Times New Roman" w:eastAsia="Times New Roman" w:hAnsi="Times New Roman" w:cs="Times New Roman"/>
      <w:sz w:val="20"/>
      <w:szCs w:val="20"/>
      <w:lang/>
    </w:rPr>
  </w:style>
  <w:style w:type="character" w:styleId="a9">
    <w:name w:val="page number"/>
    <w:rsid w:val="006B3A56"/>
    <w:rPr>
      <w:rFonts w:ascii="Verdana" w:hAnsi="Verdana"/>
      <w:b/>
      <w:color w:val="C41C16"/>
      <w:sz w:val="16"/>
    </w:rPr>
  </w:style>
  <w:style w:type="paragraph" w:customStyle="1" w:styleId="21">
    <w:name w:val="Стиль2"/>
    <w:basedOn w:val="ConsPlusNormal"/>
    <w:rsid w:val="006B3A56"/>
    <w:pPr>
      <w:widowControl/>
      <w:ind w:firstLine="540"/>
      <w:jc w:val="both"/>
    </w:pPr>
  </w:style>
  <w:style w:type="paragraph" w:customStyle="1" w:styleId="aa">
    <w:name w:val="Знак Знак Знак Знак"/>
    <w:basedOn w:val="a"/>
    <w:rsid w:val="006B3A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Pro-Gramma">
    <w:name w:val="Pro-Gramma Знак"/>
    <w:link w:val="Pro-Gramma0"/>
    <w:locked/>
    <w:rsid w:val="006B3A56"/>
    <w:rPr>
      <w:rFonts w:ascii="Calibri" w:hAnsi="Calibri"/>
      <w:sz w:val="28"/>
      <w:szCs w:val="28"/>
    </w:rPr>
  </w:style>
  <w:style w:type="paragraph" w:customStyle="1" w:styleId="Pro-Gramma0">
    <w:name w:val="Pro-Gramma"/>
    <w:basedOn w:val="a"/>
    <w:link w:val="Pro-Gramma"/>
    <w:rsid w:val="006B3A56"/>
    <w:pPr>
      <w:spacing w:before="60" w:after="120" w:line="360" w:lineRule="auto"/>
      <w:ind w:firstLine="709"/>
      <w:jc w:val="both"/>
    </w:pPr>
    <w:rPr>
      <w:rFonts w:ascii="Calibri" w:hAnsi="Calibri"/>
      <w:sz w:val="28"/>
      <w:szCs w:val="28"/>
    </w:rPr>
  </w:style>
  <w:style w:type="paragraph" w:styleId="ab">
    <w:name w:val="header"/>
    <w:basedOn w:val="a"/>
    <w:link w:val="ac"/>
    <w:rsid w:val="006B3A5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/>
    </w:rPr>
  </w:style>
  <w:style w:type="character" w:customStyle="1" w:styleId="ac">
    <w:name w:val="Верхний колонтитул Знак"/>
    <w:basedOn w:val="a0"/>
    <w:link w:val="ab"/>
    <w:rsid w:val="006B3A56"/>
    <w:rPr>
      <w:rFonts w:ascii="Calibri" w:eastAsia="Times New Roman" w:hAnsi="Calibri" w:cs="Times New Roman"/>
      <w:lang/>
    </w:rPr>
  </w:style>
  <w:style w:type="paragraph" w:styleId="ad">
    <w:name w:val="Title"/>
    <w:basedOn w:val="a"/>
    <w:link w:val="ae"/>
    <w:qFormat/>
    <w:rsid w:val="006B3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ae">
    <w:name w:val="Название Знак"/>
    <w:basedOn w:val="a0"/>
    <w:link w:val="ad"/>
    <w:rsid w:val="006B3A56"/>
    <w:rPr>
      <w:rFonts w:ascii="Times New Roman" w:eastAsia="Times New Roman" w:hAnsi="Times New Roman" w:cs="Times New Roman"/>
      <w:b/>
      <w:sz w:val="32"/>
      <w:szCs w:val="20"/>
      <w:lang/>
    </w:rPr>
  </w:style>
  <w:style w:type="paragraph" w:customStyle="1" w:styleId="ConsPlusNonformat">
    <w:name w:val="ConsPlusNonformat"/>
    <w:rsid w:val="006B3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nhideWhenUsed/>
    <w:rsid w:val="006B3A56"/>
    <w:rPr>
      <w:color w:val="0000FF"/>
      <w:u w:val="single"/>
    </w:rPr>
  </w:style>
  <w:style w:type="character" w:styleId="af0">
    <w:name w:val="Strong"/>
    <w:qFormat/>
    <w:rsid w:val="006B3A56"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B3A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ody Text"/>
    <w:basedOn w:val="a"/>
    <w:link w:val="af2"/>
    <w:rsid w:val="006B3A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2">
    <w:name w:val="Основной текст Знак"/>
    <w:basedOn w:val="a0"/>
    <w:link w:val="af1"/>
    <w:rsid w:val="006B3A56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Default">
    <w:name w:val="Default"/>
    <w:rsid w:val="006B3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link w:val="af4"/>
    <w:uiPriority w:val="1"/>
    <w:qFormat/>
    <w:rsid w:val="006B3A5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4">
    <w:name w:val="Без интервала Знак"/>
    <w:basedOn w:val="a0"/>
    <w:link w:val="af3"/>
    <w:uiPriority w:val="1"/>
    <w:locked/>
    <w:rsid w:val="006B3A56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O:\&#1045;&#1043;&#1054;&#1056;&#1054;&#1042;&#1040;%20&#1054;.&#1053;\&#1054;&#1090;%20&#1051;&#1072;&#1095;&#1080;&#1085;&#1086;&#1081;\&#1055;&#1054;&#1057;&#1058;&#1040;&#1053;&#1054;&#1042;&#1051;&#1045;&#1053;&#1048;&#1045;%20&#1080;&#1089;&#1087;&#1088;&#1072;&#1074;.%20&#1074;%20&#1084;&#1072;&#1088;&#109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B1A7-8491-4725-B4AF-788EDE70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36</Pages>
  <Words>8680</Words>
  <Characters>49480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24</cp:revision>
  <dcterms:created xsi:type="dcterms:W3CDTF">2020-12-15T12:19:00Z</dcterms:created>
  <dcterms:modified xsi:type="dcterms:W3CDTF">2020-12-15T12:42:00Z</dcterms:modified>
</cp:coreProperties>
</file>