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ПАМЯТКА</w:t>
      </w:r>
      <w:r>
        <w:rPr>
          <w:rFonts w:ascii="Arial" w:hAnsi="Arial" w:cs="Arial"/>
          <w:color w:val="483B3F"/>
          <w:sz w:val="23"/>
          <w:szCs w:val="23"/>
        </w:rPr>
        <w:br/>
      </w:r>
      <w:r>
        <w:rPr>
          <w:rStyle w:val="a4"/>
          <w:rFonts w:ascii="Arial" w:hAnsi="Arial" w:cs="Arial"/>
          <w:color w:val="483B3F"/>
          <w:sz w:val="23"/>
          <w:szCs w:val="23"/>
        </w:rPr>
        <w:t>гражданам об их действиях при установлении уровней террористической опасности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В целях своевременного информирования населения о возникновении угрозы террористического акта могут устанавливаться уровни террористической опасности.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Уровень террористической опасности устанавливается решением председателя антитеррористической комиссии в субъекте Российской Федерации , которое подлежит незамедлительному обнародованию в средства массовой информации. 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Повышенный «СИНИЙ» уровень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устанавливается при наличии требующей подтверждения информации о реальной возможности совершения террористического акта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При установлении «синего» уровня террористической опасности, рекомендуется: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1. При нахождении на улице, в местах массового пребывания людей, общественном транспорте обращать внимание на: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- внешний вид окружающих (одежда не соответствует времени года либо создается впечатление, что под ней находится какой - то посторонний предмет);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- странности в поведении окружающих (проявление нервозности, напряженного состояния, постоянное оглядывание по сторонам, неразборчивое бормотание, попытки избежать встречи с сотрудниками правоохранительных органов);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- брошенные автомобили, подозрительные предметы (мешки, сумки, рюкзаки, чемоданы, пакеты, из которых могут быть видны электрические провода, электрические приборы и т.п.).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2. Обо всех подозрительных ситуациях незамедлительно сообщать сотрудникам правоохранительных органов.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3. Оказывать содействие правоохранительным органам.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4. Относиться с пониманием и терпением к повышенному вниманию правоохранительных органов;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5. Не принимать от незнакомых людей свертки, коробки, сумки, рюкзаки, чемоданы и другие сомнительные предметы даже на временное хранение, а также для транспортировки. При обнаружении подозрительныхпредметов не приближаться к ним, не трогать, не вскрывать и непередвигать.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6. Разъяснить в семье пожилым людям и детям, что любой предмет,найденный на улице или в подъезде, может представлять опасность для их жизни.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7. Быть в курсе происходящих событий (следить за новостями по телевидению, радио, сети «Интернет»).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Высокий «ЖЕЛТЫЙ» уровень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устанавливается при наличии подтвержденной информации о реальной возможности совершения террористического акта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Наряду с действиями, осуществляемыми при установлении «синего» уровня террористической опасности, рекомендуется: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1. Воздержаться, по возможности, от посещения мест массового пребывания людей.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lastRenderedPageBreak/>
        <w:t>2. При нахождении *на улице (в общественном транспорте) иметь при себе документы, удостоверяющие личность. Предоставлять их для проверки по первому требованию сотрудников правоохранительных органов.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3. При нахождении в общественных зданиях (торговых центрах, вокзалах, аэропортах и т.п.) обращать внимание на расположение запасных выходов и указателей путей эвакуации при пожаре.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4. Обращать внимание на появление незнакомых людей и автомобилей на прилегающих к жилым домам территориях.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5. Воздержаться от передвижения с крупногабаритными сумками, рюкзаками, чемоданами.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6. Обсудить в семье план действий в случае возникновения чрезвычайной ситуации: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- определить место, где вы сможете встретиться с членами вашей семьи в экстренной ситуации;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- удостовериться, что у всех членов семьи есть номера телефонов других членов семьи, родственников и экстренных служб.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Критический «КРАСНЫЙ» уровень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устанавливается при наличии информации о совершенном террористическом акте либо о совершении действий, создающих непосредственную угрозу террористического акта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Наряду с действиями, осуществляемыми при установлении «синего» и «желтого» уровней террористической опасности, рекомендуется: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1. Организовать дежурство жильцов вашего дома, которые будут регулярно обходить здание, подъезды, обращая особое внимание на появление незнакомых лиц и автомобилей, разгрузку ящиков и мешков.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2. Отказаться от посещения мест массового пребывания людей, отложить поездки по территории, на которой установлен уровень террористической опасности, ограничить время пребывания детей на улице.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3. Подготовиться к возможной эвакуации: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- подготовить набор предметов первой необходимости, деньги и документы;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- подготовить запас медицинских средств, необходимых для оказания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первой медицинской помощи;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- заготовить трехдневный запас воды и предметов питания для членов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семьи.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4. Оказавшись вблизи или в месте проведения террористического акта, следует как можно скорее покинуть его без паники, избегать проявлений любопытства, при выходе из эпицентра постараться помочь пострадавшим покинуть опасную зону, не подбирать предметы и вещи, не проводить видео и фотосъемку.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5. Держать постоянно включенными телевизор, радиоприемник или радиоточку.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6. Не допускать распространения непроверенной информации о совершении действий, создающих непосредственную угрозу террористического акта.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Внимание!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lastRenderedPageBreak/>
        <w:t>В качестве маскировки для взрывных устройств террористами могут использоваться обычные бытовые предметы: коробки, сумки, портфели, сигаретные пачки, мобильные телефоны, игрушки.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Объясните это вашим детям, родным и знакомым.</w:t>
      </w:r>
    </w:p>
    <w:p w:rsidR="00C005AB" w:rsidRDefault="00C005AB" w:rsidP="00C005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Не будьте равнодушными, ваши своевременные действия могут помочь предотвратить террористический акт и сохранить жизни окружающих.</w:t>
      </w:r>
    </w:p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5AB"/>
    <w:rsid w:val="000D6E1B"/>
    <w:rsid w:val="009E534B"/>
    <w:rsid w:val="00C005AB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14B0-8CA0-4F69-B1BA-797350717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0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C005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5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764</Words>
  <Characters>4358</Characters>
  <Application>Microsoft Office Word</Application>
  <DocSecurity>0</DocSecurity>
  <Lines>36</Lines>
  <Paragraphs>10</Paragraphs>
  <ScaleCrop>false</ScaleCrop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2024-01-29T13:44:00Z</dcterms:created>
  <dcterms:modified xsi:type="dcterms:W3CDTF">2024-01-29T13:44:00Z</dcterms:modified>
</cp:coreProperties>
</file>