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F1" w:rsidRPr="005E5EF1" w:rsidRDefault="005E5EF1" w:rsidP="005E5EF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5EF1">
        <w:rPr>
          <w:rFonts w:ascii="Times New Roman" w:hAnsi="Times New Roman" w:cs="Times New Roman"/>
          <w:b/>
          <w:i/>
          <w:sz w:val="40"/>
          <w:szCs w:val="40"/>
        </w:rPr>
        <w:t>О негативных последствиях неформальной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5E5EF1">
        <w:rPr>
          <w:rFonts w:ascii="Times New Roman" w:hAnsi="Times New Roman" w:cs="Times New Roman"/>
          <w:b/>
          <w:i/>
          <w:sz w:val="40"/>
          <w:szCs w:val="40"/>
        </w:rPr>
        <w:t>занятости и «серой» заработной платы</w:t>
      </w:r>
    </w:p>
    <w:p w:rsidR="005E5EF1" w:rsidRDefault="005E5EF1" w:rsidP="005E5E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5C1A" w:rsidRPr="009F1184" w:rsidRDefault="00411694" w:rsidP="00851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</w:t>
      </w:r>
      <w:r w:rsidR="00E55C1A" w:rsidRPr="009F1184">
        <w:rPr>
          <w:rFonts w:ascii="Times New Roman" w:hAnsi="Times New Roman" w:cs="Times New Roman"/>
          <w:sz w:val="28"/>
          <w:szCs w:val="28"/>
        </w:rPr>
        <w:t>е россияне по-прежнему получает неофициальную, так называемую зарплату «в конвертах». Не желая полностью платить налоги и взносы, недобросовестные работодатели предпочитают основную сумму оплаты за труд выдавать нелегально.</w:t>
      </w:r>
    </w:p>
    <w:p w:rsidR="00E55C1A" w:rsidRPr="009F1184" w:rsidRDefault="00E55C1A" w:rsidP="00851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>Такие схемы позволяют организациям уйти от уплаты страховых взносов на обязательное пенсионное</w:t>
      </w:r>
      <w:r w:rsidR="00411694">
        <w:rPr>
          <w:rFonts w:ascii="Times New Roman" w:hAnsi="Times New Roman" w:cs="Times New Roman"/>
          <w:sz w:val="28"/>
          <w:szCs w:val="28"/>
        </w:rPr>
        <w:t>,</w:t>
      </w:r>
      <w:r w:rsidRPr="009F1184">
        <w:rPr>
          <w:rFonts w:ascii="Times New Roman" w:hAnsi="Times New Roman" w:cs="Times New Roman"/>
          <w:sz w:val="28"/>
          <w:szCs w:val="28"/>
        </w:rPr>
        <w:t xml:space="preserve"> медицинское </w:t>
      </w:r>
      <w:r w:rsidR="00411694">
        <w:rPr>
          <w:rFonts w:ascii="Times New Roman" w:hAnsi="Times New Roman" w:cs="Times New Roman"/>
          <w:sz w:val="28"/>
          <w:szCs w:val="28"/>
        </w:rPr>
        <w:t xml:space="preserve">и социальное </w:t>
      </w:r>
      <w:r w:rsidRPr="009F1184">
        <w:rPr>
          <w:rFonts w:ascii="Times New Roman" w:hAnsi="Times New Roman" w:cs="Times New Roman"/>
          <w:sz w:val="28"/>
          <w:szCs w:val="28"/>
        </w:rPr>
        <w:t>страхование. При этом они не только обманывают государство, но и ухудшают социальное обеспечение своих сотрудников. Ведь от размера официальной заработной платы зависит и размер будущей пенсии работающих граждан. Также «серая» заработная плата значительно снижает поступление денежных средств</w:t>
      </w:r>
      <w:r w:rsidR="00411694">
        <w:rPr>
          <w:rFonts w:ascii="Times New Roman" w:hAnsi="Times New Roman" w:cs="Times New Roman"/>
          <w:sz w:val="28"/>
          <w:szCs w:val="28"/>
        </w:rPr>
        <w:t xml:space="preserve"> </w:t>
      </w:r>
      <w:r w:rsidRPr="009F1184">
        <w:rPr>
          <w:rFonts w:ascii="Times New Roman" w:hAnsi="Times New Roman" w:cs="Times New Roman"/>
          <w:sz w:val="28"/>
          <w:szCs w:val="28"/>
        </w:rPr>
        <w:t xml:space="preserve">в бюджет Пенсионного фонда РФ, и, соответственно, оказывает </w:t>
      </w:r>
      <w:r w:rsidR="00411694">
        <w:rPr>
          <w:rFonts w:ascii="Times New Roman" w:hAnsi="Times New Roman" w:cs="Times New Roman"/>
          <w:sz w:val="28"/>
          <w:szCs w:val="28"/>
        </w:rPr>
        <w:t>негативное влияние и на размер пенсии</w:t>
      </w:r>
      <w:proofErr w:type="gramStart"/>
      <w:r w:rsidR="00857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EBD">
        <w:rPr>
          <w:rFonts w:ascii="Times New Roman" w:hAnsi="Times New Roman" w:cs="Times New Roman"/>
          <w:sz w:val="28"/>
          <w:szCs w:val="28"/>
        </w:rPr>
        <w:t xml:space="preserve"> </w:t>
      </w:r>
      <w:r w:rsidR="0065054C">
        <w:rPr>
          <w:rFonts w:ascii="Times New Roman" w:hAnsi="Times New Roman" w:cs="Times New Roman"/>
          <w:sz w:val="28"/>
          <w:szCs w:val="28"/>
        </w:rPr>
        <w:t>«С</w:t>
      </w:r>
      <w:r w:rsidR="00857EBD">
        <w:rPr>
          <w:rFonts w:ascii="Times New Roman" w:hAnsi="Times New Roman" w:cs="Times New Roman"/>
          <w:sz w:val="28"/>
          <w:szCs w:val="28"/>
        </w:rPr>
        <w:t xml:space="preserve">ерая» заработная плата </w:t>
      </w:r>
      <w:r w:rsidR="0065054C">
        <w:rPr>
          <w:rFonts w:ascii="Times New Roman" w:hAnsi="Times New Roman" w:cs="Times New Roman"/>
          <w:sz w:val="28"/>
          <w:szCs w:val="28"/>
        </w:rPr>
        <w:t xml:space="preserve">отрицательно сказывается </w:t>
      </w:r>
      <w:r w:rsidR="00857EBD">
        <w:rPr>
          <w:rFonts w:ascii="Times New Roman" w:hAnsi="Times New Roman" w:cs="Times New Roman"/>
          <w:sz w:val="28"/>
          <w:szCs w:val="28"/>
        </w:rPr>
        <w:t>и на возможност</w:t>
      </w:r>
      <w:r w:rsidR="0065054C">
        <w:rPr>
          <w:rFonts w:ascii="Times New Roman" w:hAnsi="Times New Roman" w:cs="Times New Roman"/>
          <w:sz w:val="28"/>
          <w:szCs w:val="28"/>
        </w:rPr>
        <w:t>ях</w:t>
      </w:r>
      <w:r w:rsidR="00857EBD">
        <w:rPr>
          <w:rFonts w:ascii="Times New Roman" w:hAnsi="Times New Roman" w:cs="Times New Roman"/>
          <w:sz w:val="28"/>
          <w:szCs w:val="28"/>
        </w:rPr>
        <w:t xml:space="preserve"> местных органов власти</w:t>
      </w:r>
      <w:r w:rsidR="008203C9">
        <w:rPr>
          <w:rFonts w:ascii="Times New Roman" w:hAnsi="Times New Roman" w:cs="Times New Roman"/>
          <w:sz w:val="28"/>
          <w:szCs w:val="28"/>
        </w:rPr>
        <w:t xml:space="preserve"> по созданию благоприятных ус</w:t>
      </w:r>
      <w:r w:rsidR="00411694">
        <w:rPr>
          <w:rFonts w:ascii="Times New Roman" w:hAnsi="Times New Roman" w:cs="Times New Roman"/>
          <w:sz w:val="28"/>
          <w:szCs w:val="28"/>
        </w:rPr>
        <w:t>ловий жизни для горожан</w:t>
      </w:r>
      <w:r w:rsidR="00857EBD">
        <w:rPr>
          <w:rFonts w:ascii="Times New Roman" w:hAnsi="Times New Roman" w:cs="Times New Roman"/>
          <w:sz w:val="28"/>
          <w:szCs w:val="28"/>
        </w:rPr>
        <w:t xml:space="preserve">. Неуплаченный подоходный налог, часть которого направляется в городской бюджет, существенно сокращает возможности </w:t>
      </w:r>
      <w:r w:rsidR="0065054C">
        <w:rPr>
          <w:rFonts w:ascii="Times New Roman" w:hAnsi="Times New Roman" w:cs="Times New Roman"/>
          <w:sz w:val="28"/>
          <w:szCs w:val="28"/>
        </w:rPr>
        <w:t>по финансированию ремонта</w:t>
      </w:r>
      <w:r w:rsidR="00857EBD">
        <w:rPr>
          <w:rFonts w:ascii="Times New Roman" w:hAnsi="Times New Roman" w:cs="Times New Roman"/>
          <w:sz w:val="28"/>
          <w:szCs w:val="28"/>
        </w:rPr>
        <w:t xml:space="preserve"> дорог,  </w:t>
      </w:r>
      <w:r w:rsidR="0065054C">
        <w:rPr>
          <w:rFonts w:ascii="Times New Roman" w:hAnsi="Times New Roman" w:cs="Times New Roman"/>
          <w:sz w:val="28"/>
          <w:szCs w:val="28"/>
        </w:rPr>
        <w:t>строительству водопроводов и других коммуникаций.</w:t>
      </w:r>
    </w:p>
    <w:p w:rsidR="00E55C1A" w:rsidRPr="009F1184" w:rsidRDefault="00E55C1A" w:rsidP="00851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 Для всестороннего решения проблемы выплат заработной платы </w:t>
      </w:r>
      <w:proofErr w:type="gramStart"/>
      <w:r w:rsidRPr="009F11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1184">
        <w:rPr>
          <w:rFonts w:ascii="Times New Roman" w:hAnsi="Times New Roman" w:cs="Times New Roman"/>
          <w:sz w:val="28"/>
          <w:szCs w:val="28"/>
        </w:rPr>
        <w:t xml:space="preserve"> «серым схемам» </w:t>
      </w:r>
      <w:r w:rsidR="00851F3F">
        <w:rPr>
          <w:rFonts w:ascii="Times New Roman" w:hAnsi="Times New Roman" w:cs="Times New Roman"/>
          <w:sz w:val="28"/>
          <w:szCs w:val="28"/>
        </w:rPr>
        <w:t>активизирована работа</w:t>
      </w:r>
      <w:r w:rsidRPr="009F1184">
        <w:rPr>
          <w:rFonts w:ascii="Times New Roman" w:hAnsi="Times New Roman" w:cs="Times New Roman"/>
          <w:sz w:val="28"/>
          <w:szCs w:val="28"/>
        </w:rPr>
        <w:t xml:space="preserve"> по выявлению и пресечению выдачи заработной платы в «конвертах».</w:t>
      </w:r>
    </w:p>
    <w:p w:rsidR="00E55C1A" w:rsidRPr="009F1184" w:rsidRDefault="00E55C1A" w:rsidP="00851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184">
        <w:rPr>
          <w:rFonts w:ascii="Times New Roman" w:hAnsi="Times New Roman" w:cs="Times New Roman"/>
          <w:sz w:val="28"/>
          <w:szCs w:val="28"/>
        </w:rPr>
        <w:t xml:space="preserve">В целях реализации поручений заместителя председателя Правительства Российской Федерации О.Ю. </w:t>
      </w:r>
      <w:proofErr w:type="spellStart"/>
      <w:r w:rsidRPr="009F1184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9F1184">
        <w:rPr>
          <w:rFonts w:ascii="Times New Roman" w:hAnsi="Times New Roman" w:cs="Times New Roman"/>
          <w:sz w:val="28"/>
          <w:szCs w:val="28"/>
        </w:rPr>
        <w:t xml:space="preserve"> (Протокол от 9 октября 2014 г. № ОГ-П12-275пр) и в соответствии с </w:t>
      </w:r>
      <w:r w:rsidR="00BC7C63">
        <w:rPr>
          <w:rFonts w:ascii="Times New Roman" w:hAnsi="Times New Roman" w:cs="Times New Roman"/>
          <w:sz w:val="28"/>
          <w:szCs w:val="28"/>
        </w:rPr>
        <w:t xml:space="preserve">Протоколом совещания у Губернатора Ивановской области с главами администраций городских округов и муниципальных районов Ивановской области от 17.02.2015 № 2015 № 5, </w:t>
      </w:r>
      <w:r w:rsidRPr="009F1184">
        <w:rPr>
          <w:rFonts w:ascii="Times New Roman" w:hAnsi="Times New Roman" w:cs="Times New Roman"/>
          <w:sz w:val="28"/>
          <w:szCs w:val="28"/>
        </w:rPr>
        <w:t xml:space="preserve"> в </w:t>
      </w:r>
      <w:r w:rsidR="00BC7C63">
        <w:rPr>
          <w:rFonts w:ascii="Times New Roman" w:hAnsi="Times New Roman" w:cs="Times New Roman"/>
          <w:sz w:val="28"/>
          <w:szCs w:val="28"/>
        </w:rPr>
        <w:t>Тейково</w:t>
      </w:r>
      <w:r w:rsidRPr="009F1184">
        <w:rPr>
          <w:rFonts w:ascii="Times New Roman" w:hAnsi="Times New Roman" w:cs="Times New Roman"/>
          <w:sz w:val="28"/>
          <w:szCs w:val="28"/>
        </w:rPr>
        <w:t xml:space="preserve"> создана рабочая группа по снижению неформальной занятости, легализации заработной платы, повышению собираемости страховы</w:t>
      </w:r>
      <w:r w:rsidR="00BC7C63">
        <w:rPr>
          <w:rFonts w:ascii="Times New Roman" w:hAnsi="Times New Roman" w:cs="Times New Roman"/>
          <w:sz w:val="28"/>
          <w:szCs w:val="28"/>
        </w:rPr>
        <w:t>х взносов во</w:t>
      </w:r>
      <w:proofErr w:type="gramEnd"/>
      <w:r w:rsidR="00BC7C63">
        <w:rPr>
          <w:rFonts w:ascii="Times New Roman" w:hAnsi="Times New Roman" w:cs="Times New Roman"/>
          <w:sz w:val="28"/>
          <w:szCs w:val="28"/>
        </w:rPr>
        <w:t xml:space="preserve"> внебюджетные фонды.</w:t>
      </w:r>
    </w:p>
    <w:p w:rsidR="00E55C1A" w:rsidRPr="009F1184" w:rsidRDefault="00E55C1A" w:rsidP="00BC7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>В состав рабочей группы вошли представители т</w:t>
      </w:r>
      <w:r w:rsidR="009D5527">
        <w:rPr>
          <w:rFonts w:ascii="Times New Roman" w:hAnsi="Times New Roman" w:cs="Times New Roman"/>
          <w:sz w:val="28"/>
          <w:szCs w:val="28"/>
        </w:rPr>
        <w:t>ерриториальных органов контроля</w:t>
      </w:r>
      <w:r w:rsidRPr="009F1184">
        <w:rPr>
          <w:rFonts w:ascii="Times New Roman" w:hAnsi="Times New Roman" w:cs="Times New Roman"/>
          <w:sz w:val="28"/>
          <w:szCs w:val="28"/>
        </w:rPr>
        <w:t>, правоохранительных органов, отделений вн</w:t>
      </w:r>
      <w:r w:rsidR="009D5527">
        <w:rPr>
          <w:rFonts w:ascii="Times New Roman" w:hAnsi="Times New Roman" w:cs="Times New Roman"/>
          <w:sz w:val="28"/>
          <w:szCs w:val="28"/>
        </w:rPr>
        <w:t>ебюджетных фондов (ПФРФ и ФСС).</w:t>
      </w:r>
    </w:p>
    <w:p w:rsidR="00E55C1A" w:rsidRPr="009F1184" w:rsidRDefault="00E55C1A" w:rsidP="009D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Объединенные действия по вопросам легализации заработной платы позволят более эффективно защищать пенсионные и трудовые права работающих граждан. План рабочей группы предусматривает обеспечение </w:t>
      </w:r>
      <w:r w:rsidRPr="009F1184">
        <w:rPr>
          <w:rFonts w:ascii="Times New Roman" w:hAnsi="Times New Roman" w:cs="Times New Roman"/>
          <w:sz w:val="28"/>
          <w:szCs w:val="28"/>
        </w:rPr>
        <w:lastRenderedPageBreak/>
        <w:t xml:space="preserve">выработки и </w:t>
      </w:r>
      <w:proofErr w:type="gramStart"/>
      <w:r w:rsidRPr="009F1184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9F1184">
        <w:rPr>
          <w:rFonts w:ascii="Times New Roman" w:hAnsi="Times New Roman" w:cs="Times New Roman"/>
          <w:sz w:val="28"/>
          <w:szCs w:val="28"/>
        </w:rPr>
        <w:t xml:space="preserve"> комплексных мер, направленных на легализацию неформальной занятости. </w:t>
      </w:r>
    </w:p>
    <w:p w:rsidR="00E55C1A" w:rsidRPr="009F1184" w:rsidRDefault="00446DAD" w:rsidP="00587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5C1A" w:rsidRPr="009F1184">
        <w:rPr>
          <w:rFonts w:ascii="Times New Roman" w:hAnsi="Times New Roman" w:cs="Times New Roman"/>
          <w:sz w:val="28"/>
          <w:szCs w:val="28"/>
        </w:rPr>
        <w:t xml:space="preserve">езультатом работы должно стать снижение не менее чем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5C1A" w:rsidRPr="009F1184">
        <w:rPr>
          <w:rFonts w:ascii="Times New Roman" w:hAnsi="Times New Roman" w:cs="Times New Roman"/>
          <w:sz w:val="28"/>
          <w:szCs w:val="28"/>
        </w:rPr>
        <w:t xml:space="preserve">0% численности экономически активных лиц, не осуществляющих трудовую деятельность, и увеличение поступлений по страховым взносам в ПФ РФ на 10% до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E55C1A" w:rsidRPr="009F118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5C1A" w:rsidRPr="009F1184">
        <w:rPr>
          <w:rFonts w:ascii="Times New Roman" w:hAnsi="Times New Roman" w:cs="Times New Roman"/>
          <w:sz w:val="28"/>
          <w:szCs w:val="28"/>
        </w:rPr>
        <w:t>5 года.</w:t>
      </w:r>
    </w:p>
    <w:p w:rsidR="00E55C1A" w:rsidRPr="009F1184" w:rsidRDefault="00E55C1A" w:rsidP="00446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 Установлены контрольные показатели по снижению численности экономически активных лиц, не осуществляющих трудовую деятельность (1</w:t>
      </w:r>
      <w:r w:rsidR="00446DAD">
        <w:rPr>
          <w:rFonts w:ascii="Times New Roman" w:hAnsi="Times New Roman" w:cs="Times New Roman"/>
          <w:sz w:val="28"/>
          <w:szCs w:val="28"/>
        </w:rPr>
        <w:t>662</w:t>
      </w:r>
      <w:r w:rsidRPr="009F1184">
        <w:rPr>
          <w:rFonts w:ascii="Times New Roman" w:hAnsi="Times New Roman" w:cs="Times New Roman"/>
          <w:sz w:val="28"/>
          <w:szCs w:val="28"/>
        </w:rPr>
        <w:t xml:space="preserve"> человека), пропорционально доли экономически активного населения, проживающего в муниципальном образовании город</w:t>
      </w:r>
      <w:r w:rsidR="00446DAD">
        <w:rPr>
          <w:rFonts w:ascii="Times New Roman" w:hAnsi="Times New Roman" w:cs="Times New Roman"/>
          <w:sz w:val="28"/>
          <w:szCs w:val="28"/>
        </w:rPr>
        <w:t>ской округ Тейково</w:t>
      </w:r>
      <w:r w:rsidRPr="009F1184">
        <w:rPr>
          <w:rFonts w:ascii="Times New Roman" w:hAnsi="Times New Roman" w:cs="Times New Roman"/>
          <w:sz w:val="28"/>
          <w:szCs w:val="28"/>
        </w:rPr>
        <w:t>. По результатам работы ежедекадно численность должна уменьшаться на 1</w:t>
      </w:r>
      <w:r w:rsidR="00446DAD">
        <w:rPr>
          <w:rFonts w:ascii="Times New Roman" w:hAnsi="Times New Roman" w:cs="Times New Roman"/>
          <w:sz w:val="28"/>
          <w:szCs w:val="28"/>
        </w:rPr>
        <w:t>40</w:t>
      </w:r>
      <w:r w:rsidRPr="009F11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6DAD">
        <w:rPr>
          <w:rFonts w:ascii="Times New Roman" w:hAnsi="Times New Roman" w:cs="Times New Roman"/>
          <w:sz w:val="28"/>
          <w:szCs w:val="28"/>
        </w:rPr>
        <w:t>.</w:t>
      </w:r>
    </w:p>
    <w:p w:rsidR="00E55C1A" w:rsidRPr="009F1184" w:rsidRDefault="00E55C1A" w:rsidP="00851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 </w:t>
      </w:r>
      <w:r w:rsidR="00D2471F">
        <w:rPr>
          <w:rFonts w:ascii="Times New Roman" w:hAnsi="Times New Roman" w:cs="Times New Roman"/>
          <w:sz w:val="28"/>
          <w:szCs w:val="28"/>
        </w:rPr>
        <w:tab/>
      </w:r>
      <w:r w:rsidRPr="009F1184">
        <w:rPr>
          <w:rFonts w:ascii="Times New Roman" w:hAnsi="Times New Roman" w:cs="Times New Roman"/>
          <w:sz w:val="28"/>
          <w:szCs w:val="28"/>
        </w:rPr>
        <w:t>Но решить эту проблему без участия самих работников, получающих заработную плату по «серым» схемам, достаточно сложно. С теневой заработной платой можно и нужно бороться, но успех данной борьбы зависит от действий каждого из нас. Работник, получающий зарплату в «конверте», должен отдавать себе отчет о том, что он лишает себя пенсионных накоплений, которые, в свою очередь, будут влиять на величину его будущей пенсии.</w:t>
      </w:r>
    </w:p>
    <w:p w:rsidR="00E55C1A" w:rsidRPr="009F1184" w:rsidRDefault="00E55C1A" w:rsidP="00D24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184">
        <w:rPr>
          <w:rFonts w:ascii="Times New Roman" w:hAnsi="Times New Roman" w:cs="Times New Roman"/>
          <w:sz w:val="28"/>
          <w:szCs w:val="28"/>
        </w:rPr>
        <w:t xml:space="preserve">Если Вы или Ваши близкие стали невольной жертвой выплаты зарплаты «в конверте» с сообщением об этом факте Вы можете обратиться на телефон «горячей линии» </w:t>
      </w:r>
      <w:r w:rsidR="009673F7">
        <w:rPr>
          <w:rFonts w:ascii="Times New Roman" w:hAnsi="Times New Roman" w:cs="Times New Roman"/>
          <w:sz w:val="28"/>
          <w:szCs w:val="28"/>
        </w:rPr>
        <w:t>администрации го</w:t>
      </w:r>
      <w:r w:rsidR="00667A86">
        <w:rPr>
          <w:rFonts w:ascii="Times New Roman" w:hAnsi="Times New Roman" w:cs="Times New Roman"/>
          <w:sz w:val="28"/>
          <w:szCs w:val="28"/>
        </w:rPr>
        <w:t>родского округа Тейково 4-04-45, либо в Комитет Ивановской области по труду, содействию занятости населения и трудовой миграции по телефону  8 (4932) 32-50-41.</w:t>
      </w:r>
    </w:p>
    <w:p w:rsidR="00E55C1A" w:rsidRPr="009F1184" w:rsidRDefault="00E55C1A" w:rsidP="00851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5C1A" w:rsidRPr="009F1184" w:rsidSect="0060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55C1A"/>
    <w:rsid w:val="00411694"/>
    <w:rsid w:val="00446DAD"/>
    <w:rsid w:val="0058758B"/>
    <w:rsid w:val="005E5EF1"/>
    <w:rsid w:val="00606CEE"/>
    <w:rsid w:val="0065054C"/>
    <w:rsid w:val="00667A86"/>
    <w:rsid w:val="00815254"/>
    <w:rsid w:val="008203C9"/>
    <w:rsid w:val="00851F3F"/>
    <w:rsid w:val="00857EBD"/>
    <w:rsid w:val="009673F7"/>
    <w:rsid w:val="009D5527"/>
    <w:rsid w:val="009F1184"/>
    <w:rsid w:val="00BC7C63"/>
    <w:rsid w:val="00D0186D"/>
    <w:rsid w:val="00D2471F"/>
    <w:rsid w:val="00E5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Оксана Николаевна</dc:creator>
  <cp:keywords/>
  <dc:description/>
  <cp:lastModifiedBy>Меркульева Оксана Николаевна</cp:lastModifiedBy>
  <cp:revision>15</cp:revision>
  <dcterms:created xsi:type="dcterms:W3CDTF">2015-03-19T08:34:00Z</dcterms:created>
  <dcterms:modified xsi:type="dcterms:W3CDTF">2015-03-23T11:16:00Z</dcterms:modified>
</cp:coreProperties>
</file>