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A8" w:rsidRDefault="00D037A8" w:rsidP="00D037A8">
      <w:pPr>
        <w:pStyle w:val="ConsPlusNormal"/>
        <w:ind w:right="-1136"/>
        <w:jc w:val="center"/>
        <w:rPr>
          <w:rFonts w:ascii="Times New Roman" w:hAnsi="Times New Roman" w:cs="Times New Roman"/>
          <w:sz w:val="22"/>
          <w:szCs w:val="22"/>
        </w:rPr>
      </w:pPr>
    </w:p>
    <w:p w:rsidR="00FD2B2A" w:rsidRPr="008E37FE" w:rsidRDefault="00D90287" w:rsidP="00D90287">
      <w:pPr>
        <w:pStyle w:val="ConsPlusNormal"/>
        <w:ind w:right="-11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="00FD2B2A" w:rsidRPr="008E37FE">
        <w:rPr>
          <w:rFonts w:ascii="Times New Roman" w:hAnsi="Times New Roman" w:cs="Times New Roman"/>
        </w:rPr>
        <w:t>Приложение</w:t>
      </w:r>
    </w:p>
    <w:p w:rsidR="00FD2B2A" w:rsidRPr="008E37FE" w:rsidRDefault="00D90287" w:rsidP="00D90287">
      <w:pPr>
        <w:pStyle w:val="ConsPlusNormal"/>
        <w:ind w:right="-11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FD2B2A" w:rsidRPr="008E37FE">
        <w:rPr>
          <w:rFonts w:ascii="Times New Roman" w:hAnsi="Times New Roman" w:cs="Times New Roman"/>
        </w:rPr>
        <w:t>к постановлению администрации г.о. Тейково</w:t>
      </w:r>
    </w:p>
    <w:p w:rsidR="00FD2B2A" w:rsidRPr="008E37FE" w:rsidRDefault="00D90287" w:rsidP="00D90287">
      <w:pPr>
        <w:pStyle w:val="ConsPlusNormal"/>
        <w:ind w:right="-11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</w:t>
      </w:r>
      <w:r w:rsidR="00FD2B2A" w:rsidRPr="008E37FE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08.06.2020</w:t>
      </w:r>
      <w:r w:rsidR="00FD2B2A" w:rsidRPr="008E37FE">
        <w:rPr>
          <w:rFonts w:ascii="Times New Roman" w:hAnsi="Times New Roman" w:cs="Times New Roman"/>
        </w:rPr>
        <w:t xml:space="preserve">    №  </w:t>
      </w:r>
      <w:r>
        <w:rPr>
          <w:rFonts w:ascii="Times New Roman" w:hAnsi="Times New Roman" w:cs="Times New Roman"/>
        </w:rPr>
        <w:t>215</w:t>
      </w:r>
    </w:p>
    <w:p w:rsidR="00FD2B2A" w:rsidRPr="008E37FE" w:rsidRDefault="00FD2B2A" w:rsidP="00FD2B2A">
      <w:pPr>
        <w:pStyle w:val="ConsPlusNormal"/>
        <w:ind w:right="-1136"/>
        <w:jc w:val="right"/>
        <w:rPr>
          <w:rFonts w:ascii="Times New Roman" w:hAnsi="Times New Roman" w:cs="Times New Roman"/>
        </w:rPr>
      </w:pPr>
    </w:p>
    <w:p w:rsidR="00FD2B2A" w:rsidRPr="008E37FE" w:rsidRDefault="00FD2B2A" w:rsidP="00FD2B2A">
      <w:pPr>
        <w:pStyle w:val="ConsPlusNormal"/>
        <w:ind w:right="-1136"/>
        <w:jc w:val="center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6C3B29" w:rsidRPr="008E37FE">
        <w:rPr>
          <w:rFonts w:ascii="Times New Roman" w:hAnsi="Times New Roman" w:cs="Times New Roman"/>
        </w:rPr>
        <w:t xml:space="preserve">                             </w:t>
      </w:r>
      <w:r w:rsidR="005673BA" w:rsidRPr="008E37FE">
        <w:rPr>
          <w:rFonts w:ascii="Times New Roman" w:hAnsi="Times New Roman" w:cs="Times New Roman"/>
        </w:rPr>
        <w:t xml:space="preserve"> </w:t>
      </w:r>
      <w:r w:rsidR="008E37FE">
        <w:rPr>
          <w:rFonts w:ascii="Times New Roman" w:hAnsi="Times New Roman" w:cs="Times New Roman"/>
        </w:rPr>
        <w:t xml:space="preserve">                          </w:t>
      </w:r>
      <w:r w:rsidR="005673BA" w:rsidRPr="008E37FE">
        <w:rPr>
          <w:rFonts w:ascii="Times New Roman" w:hAnsi="Times New Roman" w:cs="Times New Roman"/>
        </w:rPr>
        <w:t xml:space="preserve">  </w:t>
      </w:r>
      <w:r w:rsidR="006C3B29" w:rsidRPr="008E37FE">
        <w:rPr>
          <w:rFonts w:ascii="Times New Roman" w:hAnsi="Times New Roman" w:cs="Times New Roman"/>
        </w:rPr>
        <w:t>Приложение 1</w:t>
      </w:r>
    </w:p>
    <w:p w:rsidR="00FD2B2A" w:rsidRPr="008E37FE" w:rsidRDefault="00FD2B2A" w:rsidP="00FD2B2A">
      <w:pPr>
        <w:pStyle w:val="ConsPlusNormal"/>
        <w:ind w:right="-1136"/>
        <w:jc w:val="center"/>
        <w:rPr>
          <w:rFonts w:ascii="Times New Roman" w:hAnsi="Times New Roman" w:cs="Times New Roman"/>
        </w:rPr>
      </w:pPr>
      <w:r w:rsidRPr="008E37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8E37FE">
        <w:rPr>
          <w:rFonts w:ascii="Times New Roman" w:hAnsi="Times New Roman" w:cs="Times New Roman"/>
        </w:rPr>
        <w:t xml:space="preserve">                                </w:t>
      </w:r>
      <w:r w:rsidRPr="008E37FE">
        <w:rPr>
          <w:rFonts w:ascii="Times New Roman" w:hAnsi="Times New Roman" w:cs="Times New Roman"/>
        </w:rPr>
        <w:t>к постановлению администрации г.о. Тейково</w:t>
      </w:r>
    </w:p>
    <w:p w:rsidR="00B15AB3" w:rsidRPr="008E37FE" w:rsidRDefault="00FD2B2A" w:rsidP="00FD2B2A">
      <w:pPr>
        <w:pStyle w:val="ConsPlusNormal"/>
        <w:ind w:right="-1136"/>
        <w:jc w:val="center"/>
        <w:rPr>
          <w:rFonts w:ascii="Times New Roman" w:hAnsi="Times New Roman" w:cs="Times New Roman"/>
          <w:sz w:val="22"/>
          <w:szCs w:val="22"/>
        </w:rPr>
      </w:pPr>
      <w:r w:rsidRPr="008E37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="008E37FE">
        <w:rPr>
          <w:rFonts w:ascii="Times New Roman" w:hAnsi="Times New Roman" w:cs="Times New Roman"/>
        </w:rPr>
        <w:t xml:space="preserve">                           </w:t>
      </w:r>
      <w:r w:rsidRPr="008E37FE">
        <w:rPr>
          <w:rFonts w:ascii="Times New Roman" w:hAnsi="Times New Roman" w:cs="Times New Roman"/>
        </w:rPr>
        <w:t>от 27.05.2011 №  315</w:t>
      </w:r>
    </w:p>
    <w:p w:rsidR="00D037A8" w:rsidRPr="008E37FE" w:rsidRDefault="00D037A8" w:rsidP="00D037A8">
      <w:pPr>
        <w:pStyle w:val="ConsPlusNormal"/>
        <w:ind w:right="-1136"/>
        <w:jc w:val="center"/>
        <w:rPr>
          <w:rFonts w:ascii="Times New Roman" w:hAnsi="Times New Roman" w:cs="Times New Roman"/>
        </w:rPr>
      </w:pPr>
    </w:p>
    <w:p w:rsidR="00D037A8" w:rsidRPr="00D037A8" w:rsidRDefault="00D037A8" w:rsidP="00D037A8">
      <w:pPr>
        <w:tabs>
          <w:tab w:val="left" w:pos="3075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D037A8">
        <w:rPr>
          <w:rFonts w:ascii="Times New Roman" w:hAnsi="Times New Roman" w:cs="Times New Roman"/>
          <w:b/>
        </w:rPr>
        <w:t>Схема размещения нестационарных торговых объектов</w:t>
      </w:r>
    </w:p>
    <w:tbl>
      <w:tblPr>
        <w:tblpPr w:leftFromText="180" w:rightFromText="180" w:vertAnchor="text" w:horzAnchor="margin" w:tblpX="-286" w:tblpY="376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2403"/>
        <w:gridCol w:w="1843"/>
        <w:gridCol w:w="1559"/>
        <w:gridCol w:w="1843"/>
        <w:gridCol w:w="2268"/>
        <w:gridCol w:w="2693"/>
        <w:gridCol w:w="2268"/>
      </w:tblGrid>
      <w:tr w:rsidR="00F821EA" w:rsidRPr="004D3FD0" w:rsidTr="0090560E">
        <w:tc>
          <w:tcPr>
            <w:tcW w:w="682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Адрес нестационарного торгового объекта</w:t>
            </w:r>
          </w:p>
        </w:tc>
        <w:tc>
          <w:tcPr>
            <w:tcW w:w="1843" w:type="dxa"/>
            <w:vAlign w:val="center"/>
          </w:tcPr>
          <w:p w:rsidR="00072AB7" w:rsidRDefault="00072AB7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AB7" w:rsidRDefault="00072AB7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земельного участка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843" w:type="dxa"/>
          </w:tcPr>
          <w:p w:rsidR="00072AB7" w:rsidRDefault="00072AB7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2AB7" w:rsidRDefault="00072AB7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1EA" w:rsidRPr="004D3FD0" w:rsidRDefault="0090560E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Ассортимент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реализуемых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товаров</w:t>
            </w:r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использовании нестационарного торгового объекта хозяйствующим субъектом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нестационарного торгового объекта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b/>
                <w:sz w:val="20"/>
                <w:szCs w:val="20"/>
              </w:rPr>
              <w:t>(кроме дней проведения официальных мероприятий)</w:t>
            </w:r>
          </w:p>
        </w:tc>
      </w:tr>
      <w:tr w:rsidR="00F821EA" w:rsidRPr="004D3FD0" w:rsidTr="0090560E">
        <w:trPr>
          <w:trHeight w:val="258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Сквер по</w:t>
            </w:r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(напротив ТЦ «Как в Греции»)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 кв.м.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Попкорн, игрушки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Грязнов Андрей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01.05 по 01.10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Сквер  по</w:t>
            </w:r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(напротив ТЦ «Как в Греции»)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12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Карнавальная продукция, прокат аккумуляторных машин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Ляпина Оксана Александровна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01.05 по 01.10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Сквер  по</w:t>
            </w:r>
          </w:p>
          <w:p w:rsidR="00F821EA" w:rsidRPr="004D3FD0" w:rsidRDefault="00F821EA" w:rsidP="00EA49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Октябрьская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(напротив ТЦ «Как в Греции»)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Палатка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 кв.м.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Прокат аккумуляторных машин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Смирнова Елена Александровна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01.05 по 01.10</w:t>
            </w:r>
          </w:p>
        </w:tc>
      </w:tr>
      <w:tr w:rsidR="00F821EA" w:rsidRPr="004D3FD0" w:rsidTr="0090560E">
        <w:tblPrEx>
          <w:tblLook w:val="0000"/>
        </w:tblPrEx>
        <w:trPr>
          <w:trHeight w:val="1266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Мухина, </w:t>
            </w:r>
            <w:r w:rsidR="00FF4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81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Никишин Михаил Сергеевич</w:t>
            </w:r>
          </w:p>
        </w:tc>
        <w:tc>
          <w:tcPr>
            <w:tcW w:w="2268" w:type="dxa"/>
            <w:vAlign w:val="center"/>
          </w:tcPr>
          <w:p w:rsidR="00F821EA" w:rsidRPr="004D3FD0" w:rsidRDefault="00F821EA" w:rsidP="00EA4957">
            <w:pPr>
              <w:tabs>
                <w:tab w:val="left" w:pos="3075"/>
              </w:tabs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пл. 50 лет Октября,</w:t>
            </w:r>
            <w:r w:rsidR="00FF4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45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Бабаев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Мазахир Бабаш оглы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Ульяновская, </w:t>
            </w:r>
            <w:r w:rsidR="00FF4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8\38а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41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15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Баранова Марина Владимировна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06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Першинская, д. 21в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19,5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Белов Александр Николаевич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22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напротив дома № 70 ул. 1-я Красная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67 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30,5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Белов Александр Николаевич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24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Шестагинская, д.севернее д. 62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78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39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Асадуллин Эдуар Ромсович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82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южнее торгового павильона ул. Социалистическая, 2-в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18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Чугункин Алексей Юрьевич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28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Шестагинская, 54г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Грибов Александр Альбертович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Октябрьская, д. 52б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33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Губайдульбарова Ольга Константиновна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Новоженова, д.32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53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14.4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Губайдульбарова Ольга Константиновна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8E37FE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Индустриальная, д.7б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Кабиров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 Мовлуд оглы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8E37FE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Социалистическая, 2В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Кабиров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 Мовлуд оглы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8E37FE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37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1-я Красная, 13а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57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Кабиров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 Мовлуд оглы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Шестагинская, д.54в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55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Киселева Галина Геннадьевна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213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Неделина, южнее д. 9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26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Климинченко Алексей Иванович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16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Южная, д.41-а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53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Козлова Анна Михайловна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Шестагинская,  д. 21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94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Ирина Владимировна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F40D1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1-я Первомайская,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1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Малов Александр Сергеевич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19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Красных Зорь, восточнее</w:t>
            </w:r>
            <w:r w:rsidR="00FF40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2в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Малов Александр Сергеевич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35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Красных Зорь, д.2в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Малова Адиля Эхметовна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Октябрьская, д.40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50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Находкин Георгий Александрович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79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Красная 1-я, восточнее ограждения территории спортшколы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Нечаева Ирина Ивановна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Индустриальная, д.17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40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Серова Алла Юрьевна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1-я Комовская, возле  д. № 4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Черниговская Клавдия Романовна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109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 Вокзальный, д. 1б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16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Шевченко Валерий Григорьевич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Комсомольская 1-я, д. севернее д. 3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18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EA4957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Эйвазов 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Эйваз Алеш оглы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3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Шестагинская, д.41в</w:t>
            </w:r>
          </w:p>
        </w:tc>
        <w:tc>
          <w:tcPr>
            <w:tcW w:w="1843" w:type="dxa"/>
            <w:vAlign w:val="center"/>
          </w:tcPr>
          <w:p w:rsidR="00F821EA" w:rsidRPr="004D3FD0" w:rsidRDefault="007F2B2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«Роспечать-Центр»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пл. Ленина, д. 3д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10 кв.м.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«Роспечать-Центр»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Индустриальная, 11г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B11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12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«Роспечать-Центр»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пл. 50 лет Октября, д. 2г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«Роспечать-Центр»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Октябрьская, д.22к</w:t>
            </w:r>
          </w:p>
        </w:tc>
        <w:tc>
          <w:tcPr>
            <w:tcW w:w="1843" w:type="dxa"/>
            <w:vAlign w:val="center"/>
          </w:tcPr>
          <w:p w:rsidR="00F821EA" w:rsidRPr="004D3FD0" w:rsidRDefault="00FB1136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8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«Роспечать-Центр»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1098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Сергеевская</w:t>
            </w:r>
            <w:r w:rsidR="00FB11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д.1в</w:t>
            </w:r>
          </w:p>
        </w:tc>
        <w:tc>
          <w:tcPr>
            <w:tcW w:w="1843" w:type="dxa"/>
            <w:vAlign w:val="center"/>
          </w:tcPr>
          <w:p w:rsidR="00F821EA" w:rsidRPr="004D3FD0" w:rsidRDefault="00FB1136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12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«Роспечать-Центр»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Новоженова, д.24 в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«Роспечать-Цен тр»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Согласно договора аренды земельного участка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lightGray"/>
              </w:rPr>
            </w:pPr>
            <w:r w:rsidRPr="004D3FD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Гвардейская, д.16а,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6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ОАО «Роспечать-Центр»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01.06.2020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по 31.05.2021</w:t>
            </w:r>
            <w:r w:rsidR="006245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Новоженова, д.2а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52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Аникин Александр Иванович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с 01.06.2020 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 31.05.2021</w:t>
            </w:r>
            <w:r w:rsidR="0062454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821EA" w:rsidRPr="004D3FD0" w:rsidTr="0090560E">
        <w:tblPrEx>
          <w:tblLook w:val="0000"/>
        </w:tblPrEx>
        <w:trPr>
          <w:trHeight w:val="722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Новоженова, д.24а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40 кв. 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Герасименко Зоя Александровна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01.06.20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 31.05.202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821EA" w:rsidRPr="004D3FD0" w:rsidTr="0090560E">
        <w:tblPrEx>
          <w:tblLook w:val="0000"/>
        </w:tblPrEx>
        <w:trPr>
          <w:trHeight w:val="54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Парк «Летний сад»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(Шестагинская, д.80)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Летнее кафе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C07DDB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Общественное питание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Гасанов</w:t>
            </w: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Гавгаз Гурбан оглы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с 01.06.2020 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 31.05.2021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F821EA" w:rsidRPr="004D3FD0" w:rsidTr="0090560E">
        <w:tblPrEx>
          <w:tblLook w:val="0000"/>
        </w:tblPrEx>
        <w:trPr>
          <w:trHeight w:val="550"/>
        </w:trPr>
        <w:tc>
          <w:tcPr>
            <w:tcW w:w="682" w:type="dxa"/>
            <w:vAlign w:val="center"/>
          </w:tcPr>
          <w:p w:rsidR="00F821EA" w:rsidRPr="004D3FD0" w:rsidRDefault="00F821EA" w:rsidP="00EA4957">
            <w:pPr>
              <w:widowControl w:val="0"/>
              <w:numPr>
                <w:ilvl w:val="0"/>
                <w:numId w:val="1"/>
              </w:numPr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Советской Армии, д.15а</w:t>
            </w:r>
          </w:p>
        </w:tc>
        <w:tc>
          <w:tcPr>
            <w:tcW w:w="1843" w:type="dxa"/>
            <w:vAlign w:val="center"/>
          </w:tcPr>
          <w:p w:rsidR="00F821EA" w:rsidRPr="004D3FD0" w:rsidRDefault="00F821EA" w:rsidP="00EA4957">
            <w:pPr>
              <w:spacing w:line="240" w:lineRule="auto"/>
              <w:ind w:firstLine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 кв.м.</w:t>
            </w:r>
          </w:p>
        </w:tc>
        <w:tc>
          <w:tcPr>
            <w:tcW w:w="1559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3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9 кв. 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3" w:type="dxa"/>
            <w:vAlign w:val="center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W w:w="15560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2441"/>
        <w:gridCol w:w="1842"/>
        <w:gridCol w:w="1560"/>
        <w:gridCol w:w="1842"/>
        <w:gridCol w:w="2268"/>
        <w:gridCol w:w="2694"/>
        <w:gridCol w:w="2268"/>
      </w:tblGrid>
      <w:tr w:rsidR="00F821EA" w:rsidRPr="004D3FD0" w:rsidTr="0090560E">
        <w:tc>
          <w:tcPr>
            <w:tcW w:w="645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56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</w:tcPr>
          <w:p w:rsidR="00FB1136" w:rsidRDefault="00FB1136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Пос. Пчелина</w:t>
            </w:r>
            <w:r w:rsidR="00FF40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д.1б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B1136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560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25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4" w:type="dxa"/>
          </w:tcPr>
          <w:p w:rsidR="00EA4957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Мамедов</w:t>
            </w: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Махир Насиб оглы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</w:p>
        </w:tc>
      </w:tr>
      <w:tr w:rsidR="00F821EA" w:rsidRPr="004D3FD0" w:rsidTr="0090560E">
        <w:tc>
          <w:tcPr>
            <w:tcW w:w="645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056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Карла Маркса, д.1б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 м.</w:t>
            </w:r>
          </w:p>
        </w:tc>
        <w:tc>
          <w:tcPr>
            <w:tcW w:w="1560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30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4" w:type="dxa"/>
          </w:tcPr>
          <w:p w:rsidR="00EA4957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Мамедов </w:t>
            </w: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Махир Насиб оглы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Круглогодично</w:t>
            </w:r>
          </w:p>
        </w:tc>
      </w:tr>
      <w:tr w:rsidR="00F821EA" w:rsidRPr="004D3FD0" w:rsidTr="0090560E">
        <w:tc>
          <w:tcPr>
            <w:tcW w:w="645" w:type="dxa"/>
          </w:tcPr>
          <w:p w:rsidR="00F821EA" w:rsidRPr="004D3FD0" w:rsidRDefault="0090560E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F821EA" w:rsidRPr="004D3FD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</w:tcPr>
          <w:p w:rsidR="0090560E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ул. Советской Армии, напротив магазина</w:t>
            </w:r>
          </w:p>
          <w:p w:rsidR="00F821EA" w:rsidRPr="004D3FD0" w:rsidRDefault="00F821EA" w:rsidP="00EA4957">
            <w:pPr>
              <w:tabs>
                <w:tab w:val="left" w:pos="30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«К столу»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77 кв. м.</w:t>
            </w:r>
          </w:p>
        </w:tc>
        <w:tc>
          <w:tcPr>
            <w:tcW w:w="1560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842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35 кв.м.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2694" w:type="dxa"/>
          </w:tcPr>
          <w:p w:rsidR="00EA4957" w:rsidRDefault="00F821EA" w:rsidP="00EA495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Кабиров </w:t>
            </w:r>
          </w:p>
          <w:p w:rsidR="00F821EA" w:rsidRPr="004D3FD0" w:rsidRDefault="00F821EA" w:rsidP="00EA49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Ариф Мовлуд оглы</w:t>
            </w:r>
          </w:p>
        </w:tc>
        <w:tc>
          <w:tcPr>
            <w:tcW w:w="2268" w:type="dxa"/>
          </w:tcPr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1EA" w:rsidRPr="004D3FD0" w:rsidRDefault="00F821EA" w:rsidP="00EA495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>с 01.06.2020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4D3FD0">
              <w:rPr>
                <w:rFonts w:ascii="Times New Roman" w:hAnsi="Times New Roman" w:cs="Times New Roman"/>
                <w:sz w:val="20"/>
                <w:szCs w:val="20"/>
              </w:rPr>
              <w:t xml:space="preserve"> по 31.05.2021</w:t>
            </w:r>
            <w:r w:rsidR="00EA495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D037A8" w:rsidRPr="00D037A8" w:rsidRDefault="00D037A8" w:rsidP="00EA4957">
      <w:pPr>
        <w:ind w:left="-284"/>
        <w:jc w:val="center"/>
        <w:rPr>
          <w:rFonts w:ascii="Times New Roman" w:hAnsi="Times New Roman" w:cs="Times New Roman"/>
        </w:rPr>
      </w:pPr>
    </w:p>
    <w:p w:rsidR="00506357" w:rsidRDefault="00506357" w:rsidP="0045078D">
      <w:pPr>
        <w:pStyle w:val="ConsPlusNormal"/>
        <w:ind w:right="-1136"/>
        <w:jc w:val="right"/>
      </w:pPr>
    </w:p>
    <w:sectPr w:rsidR="00506357" w:rsidSect="00D037A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7DD" w:rsidRDefault="004217DD" w:rsidP="00607C21">
      <w:pPr>
        <w:spacing w:after="0" w:line="240" w:lineRule="auto"/>
      </w:pPr>
      <w:r>
        <w:separator/>
      </w:r>
    </w:p>
  </w:endnote>
  <w:endnote w:type="continuationSeparator" w:id="1">
    <w:p w:rsidR="004217DD" w:rsidRDefault="004217DD" w:rsidP="00607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7DD" w:rsidRDefault="004217DD" w:rsidP="00607C21">
      <w:pPr>
        <w:spacing w:after="0" w:line="240" w:lineRule="auto"/>
      </w:pPr>
      <w:r>
        <w:separator/>
      </w:r>
    </w:p>
  </w:footnote>
  <w:footnote w:type="continuationSeparator" w:id="1">
    <w:p w:rsidR="004217DD" w:rsidRDefault="004217DD" w:rsidP="00607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E6F8A"/>
    <w:multiLevelType w:val="hybridMultilevel"/>
    <w:tmpl w:val="D20833E6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6C67"/>
    <w:rsid w:val="00072AB7"/>
    <w:rsid w:val="000A39BE"/>
    <w:rsid w:val="000A71C8"/>
    <w:rsid w:val="000B7A3A"/>
    <w:rsid w:val="00155716"/>
    <w:rsid w:val="00164588"/>
    <w:rsid w:val="00172FC8"/>
    <w:rsid w:val="001B0562"/>
    <w:rsid w:val="00247343"/>
    <w:rsid w:val="00254EFA"/>
    <w:rsid w:val="002636B5"/>
    <w:rsid w:val="0030275E"/>
    <w:rsid w:val="003450BD"/>
    <w:rsid w:val="00354C46"/>
    <w:rsid w:val="003575BD"/>
    <w:rsid w:val="00365127"/>
    <w:rsid w:val="003943BE"/>
    <w:rsid w:val="00395BA3"/>
    <w:rsid w:val="00403350"/>
    <w:rsid w:val="004217DD"/>
    <w:rsid w:val="00446EB9"/>
    <w:rsid w:val="0045078D"/>
    <w:rsid w:val="00492C80"/>
    <w:rsid w:val="004D3FD0"/>
    <w:rsid w:val="00506357"/>
    <w:rsid w:val="00521DD7"/>
    <w:rsid w:val="005439AD"/>
    <w:rsid w:val="005673BA"/>
    <w:rsid w:val="00597C2A"/>
    <w:rsid w:val="005D4032"/>
    <w:rsid w:val="00607C21"/>
    <w:rsid w:val="00624541"/>
    <w:rsid w:val="006267BF"/>
    <w:rsid w:val="00665372"/>
    <w:rsid w:val="006C3B29"/>
    <w:rsid w:val="006F5660"/>
    <w:rsid w:val="00732D11"/>
    <w:rsid w:val="007337AF"/>
    <w:rsid w:val="0079183E"/>
    <w:rsid w:val="007F2B2A"/>
    <w:rsid w:val="008024A5"/>
    <w:rsid w:val="00816AA0"/>
    <w:rsid w:val="00836A03"/>
    <w:rsid w:val="00851A21"/>
    <w:rsid w:val="0088499B"/>
    <w:rsid w:val="008A7E29"/>
    <w:rsid w:val="008B7AEF"/>
    <w:rsid w:val="008C2A87"/>
    <w:rsid w:val="008C4336"/>
    <w:rsid w:val="008D266C"/>
    <w:rsid w:val="008E37FE"/>
    <w:rsid w:val="008F61E5"/>
    <w:rsid w:val="0090560E"/>
    <w:rsid w:val="00910677"/>
    <w:rsid w:val="009715FF"/>
    <w:rsid w:val="009A1BEC"/>
    <w:rsid w:val="00A160FB"/>
    <w:rsid w:val="00A50DD6"/>
    <w:rsid w:val="00B06AC1"/>
    <w:rsid w:val="00B15AB3"/>
    <w:rsid w:val="00B43E77"/>
    <w:rsid w:val="00B4652A"/>
    <w:rsid w:val="00B55828"/>
    <w:rsid w:val="00B95EB1"/>
    <w:rsid w:val="00BB6C67"/>
    <w:rsid w:val="00BE7B95"/>
    <w:rsid w:val="00BF35B3"/>
    <w:rsid w:val="00C03FE0"/>
    <w:rsid w:val="00C07DDB"/>
    <w:rsid w:val="00C5261E"/>
    <w:rsid w:val="00C656CD"/>
    <w:rsid w:val="00C84ABF"/>
    <w:rsid w:val="00CC7975"/>
    <w:rsid w:val="00CD0679"/>
    <w:rsid w:val="00CF1BE0"/>
    <w:rsid w:val="00D037A8"/>
    <w:rsid w:val="00D5432D"/>
    <w:rsid w:val="00D57166"/>
    <w:rsid w:val="00D77CE5"/>
    <w:rsid w:val="00D90287"/>
    <w:rsid w:val="00DB090C"/>
    <w:rsid w:val="00DC6160"/>
    <w:rsid w:val="00DE525D"/>
    <w:rsid w:val="00E20D66"/>
    <w:rsid w:val="00E73EA2"/>
    <w:rsid w:val="00E84553"/>
    <w:rsid w:val="00EA4957"/>
    <w:rsid w:val="00EE5492"/>
    <w:rsid w:val="00EF5FD2"/>
    <w:rsid w:val="00F25777"/>
    <w:rsid w:val="00F30B2C"/>
    <w:rsid w:val="00F40926"/>
    <w:rsid w:val="00F76E81"/>
    <w:rsid w:val="00F821EA"/>
    <w:rsid w:val="00FA76DA"/>
    <w:rsid w:val="00FB1136"/>
    <w:rsid w:val="00FD2B2A"/>
    <w:rsid w:val="00FF4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B6C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Body Text Indent"/>
    <w:basedOn w:val="a"/>
    <w:link w:val="a4"/>
    <w:rsid w:val="00BB6C67"/>
    <w:pPr>
      <w:spacing w:after="120"/>
      <w:ind w:left="283"/>
    </w:pPr>
    <w:rPr>
      <w:rFonts w:ascii="Calibri" w:eastAsia="Calibri" w:hAnsi="Calibri" w:cs="Calibri"/>
    </w:rPr>
  </w:style>
  <w:style w:type="character" w:customStyle="1" w:styleId="a4">
    <w:name w:val="Основной текст с отступом Знак"/>
    <w:basedOn w:val="a0"/>
    <w:link w:val="a3"/>
    <w:rsid w:val="00BB6C67"/>
    <w:rPr>
      <w:rFonts w:ascii="Calibri" w:eastAsia="Calibri" w:hAnsi="Calibri" w:cs="Calibri"/>
    </w:rPr>
  </w:style>
  <w:style w:type="paragraph" w:customStyle="1" w:styleId="ConsPlusCell">
    <w:name w:val="ConsPlusCell"/>
    <w:rsid w:val="00BB6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BB6C67"/>
    <w:rPr>
      <w:rFonts w:ascii="Arial" w:eastAsia="Calibri" w:hAnsi="Arial" w:cs="Arial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B6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C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7C21"/>
  </w:style>
  <w:style w:type="paragraph" w:styleId="a9">
    <w:name w:val="footer"/>
    <w:basedOn w:val="a"/>
    <w:link w:val="aa"/>
    <w:uiPriority w:val="99"/>
    <w:semiHidden/>
    <w:unhideWhenUsed/>
    <w:rsid w:val="00607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07C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D6CC-E9FF-4AD0-9BB3-E25456E9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HP</cp:lastModifiedBy>
  <cp:revision>2</cp:revision>
  <cp:lastPrinted>2020-06-04T07:50:00Z</cp:lastPrinted>
  <dcterms:created xsi:type="dcterms:W3CDTF">2020-06-10T13:31:00Z</dcterms:created>
  <dcterms:modified xsi:type="dcterms:W3CDTF">2020-06-10T13:31:00Z</dcterms:modified>
</cp:coreProperties>
</file>