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31" w:rsidRPr="00517C31" w:rsidRDefault="00517C31" w:rsidP="00517C31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Cs w:val="22"/>
        </w:rPr>
      </w:pPr>
      <w:r w:rsidRPr="00517C31">
        <w:rPr>
          <w:rFonts w:ascii="Times New Roman" w:hAnsi="Times New Roman" w:cs="Times New Roman"/>
          <w:szCs w:val="22"/>
        </w:rPr>
        <w:t xml:space="preserve">Приложение </w:t>
      </w:r>
    </w:p>
    <w:p w:rsidR="00517C31" w:rsidRPr="00517C31" w:rsidRDefault="00517C31" w:rsidP="00517C31">
      <w:pPr>
        <w:pStyle w:val="ConsPlusNormal"/>
        <w:ind w:right="-1"/>
        <w:jc w:val="right"/>
        <w:rPr>
          <w:rFonts w:ascii="Times New Roman" w:hAnsi="Times New Roman" w:cs="Times New Roman"/>
          <w:szCs w:val="22"/>
        </w:rPr>
      </w:pPr>
      <w:r w:rsidRPr="00517C31">
        <w:rPr>
          <w:rFonts w:ascii="Times New Roman" w:hAnsi="Times New Roman" w:cs="Times New Roman"/>
          <w:szCs w:val="22"/>
        </w:rPr>
        <w:t>к постановлению администрации</w:t>
      </w:r>
    </w:p>
    <w:p w:rsidR="00517C31" w:rsidRPr="00517C31" w:rsidRDefault="00517C31" w:rsidP="00517C31">
      <w:pPr>
        <w:pStyle w:val="ConsPlusNormal"/>
        <w:ind w:right="-1"/>
        <w:jc w:val="right"/>
        <w:rPr>
          <w:rFonts w:ascii="Times New Roman" w:hAnsi="Times New Roman" w:cs="Times New Roman"/>
          <w:szCs w:val="22"/>
        </w:rPr>
      </w:pPr>
      <w:r w:rsidRPr="00517C31">
        <w:rPr>
          <w:rFonts w:ascii="Times New Roman" w:hAnsi="Times New Roman" w:cs="Times New Roman"/>
          <w:szCs w:val="22"/>
        </w:rPr>
        <w:t>г.о.Тейково Ивановской области</w:t>
      </w:r>
    </w:p>
    <w:p w:rsidR="00737DE0" w:rsidRDefault="00517C31" w:rsidP="00D95BB5">
      <w:pPr>
        <w:pStyle w:val="ConsPlusNormal"/>
        <w:ind w:right="-1"/>
        <w:jc w:val="right"/>
      </w:pPr>
      <w:r w:rsidRPr="00517C31">
        <w:rPr>
          <w:rFonts w:ascii="Times New Roman" w:hAnsi="Times New Roman" w:cs="Times New Roman"/>
          <w:szCs w:val="22"/>
        </w:rPr>
        <w:t xml:space="preserve">от </w:t>
      </w:r>
      <w:r w:rsidR="00AC721A">
        <w:rPr>
          <w:rFonts w:ascii="Times New Roman" w:hAnsi="Times New Roman" w:cs="Times New Roman"/>
          <w:szCs w:val="22"/>
        </w:rPr>
        <w:t xml:space="preserve"> </w:t>
      </w:r>
      <w:r w:rsidR="009721EB">
        <w:rPr>
          <w:rFonts w:ascii="Times New Roman" w:hAnsi="Times New Roman" w:cs="Times New Roman"/>
          <w:szCs w:val="22"/>
        </w:rPr>
        <w:t xml:space="preserve">24.03.2020 </w:t>
      </w:r>
      <w:r w:rsidRPr="00517C31">
        <w:rPr>
          <w:rFonts w:ascii="Times New Roman" w:hAnsi="Times New Roman" w:cs="Times New Roman"/>
          <w:szCs w:val="22"/>
        </w:rPr>
        <w:t>№</w:t>
      </w:r>
      <w:r w:rsidR="00AC721A">
        <w:rPr>
          <w:rFonts w:ascii="Times New Roman" w:hAnsi="Times New Roman" w:cs="Times New Roman"/>
          <w:szCs w:val="22"/>
        </w:rPr>
        <w:t xml:space="preserve"> </w:t>
      </w:r>
      <w:r w:rsidR="009721EB">
        <w:rPr>
          <w:rFonts w:ascii="Times New Roman" w:hAnsi="Times New Roman" w:cs="Times New Roman"/>
          <w:szCs w:val="22"/>
        </w:rPr>
        <w:t>145</w:t>
      </w:r>
      <w:r w:rsidRPr="00517C31">
        <w:rPr>
          <w:rFonts w:ascii="Times New Roman" w:hAnsi="Times New Roman" w:cs="Times New Roman"/>
          <w:szCs w:val="22"/>
        </w:rPr>
        <w:t xml:space="preserve"> </w:t>
      </w:r>
    </w:p>
    <w:p w:rsidR="00737DE0" w:rsidRPr="008434D3" w:rsidRDefault="00737DE0" w:rsidP="00737DE0">
      <w:pPr>
        <w:pStyle w:val="2"/>
        <w:rPr>
          <w:szCs w:val="28"/>
        </w:rPr>
      </w:pPr>
      <w:r>
        <w:rPr>
          <w:szCs w:val="28"/>
        </w:rPr>
        <w:t>П О Р Я Д О К</w:t>
      </w:r>
    </w:p>
    <w:p w:rsidR="00737DE0" w:rsidRPr="00737DE0" w:rsidRDefault="00737DE0" w:rsidP="00737DE0">
      <w:pPr>
        <w:jc w:val="center"/>
        <w:rPr>
          <w:b/>
          <w:sz w:val="28"/>
        </w:rPr>
      </w:pPr>
      <w:r w:rsidRPr="00737DE0">
        <w:rPr>
          <w:b/>
          <w:sz w:val="28"/>
        </w:rPr>
        <w:t xml:space="preserve">оценки </w:t>
      </w:r>
      <w:r w:rsidR="000655A9">
        <w:rPr>
          <w:b/>
          <w:sz w:val="28"/>
        </w:rPr>
        <w:t xml:space="preserve">эффективности </w:t>
      </w:r>
      <w:r w:rsidRPr="00737DE0">
        <w:rPr>
          <w:b/>
          <w:sz w:val="28"/>
        </w:rPr>
        <w:t xml:space="preserve">налоговых расходов </w:t>
      </w:r>
      <w:r w:rsidR="00D95BB5">
        <w:rPr>
          <w:b/>
          <w:sz w:val="28"/>
        </w:rPr>
        <w:t>городского округа Тейково</w:t>
      </w:r>
    </w:p>
    <w:p w:rsidR="00737DE0" w:rsidRPr="000E36BF" w:rsidRDefault="00737DE0" w:rsidP="00737DE0">
      <w:pPr>
        <w:jc w:val="center"/>
        <w:rPr>
          <w:sz w:val="28"/>
        </w:rPr>
      </w:pPr>
    </w:p>
    <w:p w:rsidR="00737DE0" w:rsidRPr="00F66626" w:rsidRDefault="00737DE0" w:rsidP="00F66626">
      <w:pPr>
        <w:pStyle w:val="ab"/>
        <w:numPr>
          <w:ilvl w:val="0"/>
          <w:numId w:val="2"/>
        </w:numPr>
        <w:jc w:val="center"/>
        <w:rPr>
          <w:b/>
          <w:sz w:val="28"/>
        </w:rPr>
      </w:pPr>
      <w:r w:rsidRPr="00F66626">
        <w:rPr>
          <w:b/>
          <w:sz w:val="28"/>
        </w:rPr>
        <w:t>Общие положения</w:t>
      </w:r>
    </w:p>
    <w:p w:rsidR="00F66626" w:rsidRPr="00F66626" w:rsidRDefault="00F66626" w:rsidP="00F66626">
      <w:pPr>
        <w:pStyle w:val="ab"/>
        <w:rPr>
          <w:b/>
          <w:sz w:val="28"/>
        </w:rPr>
      </w:pPr>
    </w:p>
    <w:p w:rsidR="00737DE0" w:rsidRPr="009B3D41" w:rsidRDefault="00737DE0" w:rsidP="00737DE0">
      <w:pPr>
        <w:pStyle w:val="a4"/>
      </w:pPr>
      <w:r w:rsidRPr="00737DE0">
        <w:t xml:space="preserve">1.1. Настоящий порядок оценки </w:t>
      </w:r>
      <w:r w:rsidR="000655A9">
        <w:t xml:space="preserve">эффективности </w:t>
      </w:r>
      <w:r w:rsidRPr="00737DE0">
        <w:t xml:space="preserve">налоговых расходов </w:t>
      </w:r>
      <w:r w:rsidR="00F97C75" w:rsidRPr="00F97C75">
        <w:t>городского округа Тейково</w:t>
      </w:r>
      <w:r w:rsidRPr="00737DE0">
        <w:t xml:space="preserve"> (далее – Порядок) разработан в соответствии с общими требованиями к оценке налоговых расходов субъектов Российской Федерации и муницип</w:t>
      </w:r>
      <w:r w:rsidR="002C68D4">
        <w:t>альных образований, утвержденными п</w:t>
      </w:r>
      <w:r w:rsidRPr="00737DE0">
        <w:t xml:space="preserve">остановлением Правительства Российской Федерации от 22.06.2019 </w:t>
      </w:r>
      <w:r w:rsidR="002C68D4">
        <w:br/>
      </w:r>
      <w:r w:rsidRPr="00737DE0">
        <w:t xml:space="preserve">№ 796, и определяет </w:t>
      </w:r>
      <w:r w:rsidR="002C68D4">
        <w:t>порядок</w:t>
      </w:r>
      <w:r w:rsidRPr="00737DE0">
        <w:t xml:space="preserve"> проведения оценки налоговых расходов </w:t>
      </w:r>
      <w:r w:rsidR="00F97C75" w:rsidRPr="00F97C75">
        <w:t>городского округа Тейково</w:t>
      </w:r>
      <w:r w:rsidRPr="00737DE0">
        <w:t xml:space="preserve"> </w:t>
      </w:r>
      <w:r w:rsidR="00AC721A">
        <w:t>структурными подразделениями администрации</w:t>
      </w:r>
      <w:r w:rsidR="00F97C75">
        <w:t xml:space="preserve"> </w:t>
      </w:r>
      <w:r w:rsidR="00F97C75" w:rsidRPr="00F97C75">
        <w:t>городского округа Тейково</w:t>
      </w:r>
      <w:r w:rsidRPr="00737DE0">
        <w:t>.</w:t>
      </w:r>
    </w:p>
    <w:p w:rsidR="00737DE0" w:rsidRPr="00737DE0" w:rsidRDefault="00737DE0" w:rsidP="00737DE0">
      <w:pPr>
        <w:pStyle w:val="a4"/>
      </w:pPr>
      <w:r w:rsidRPr="00737DE0">
        <w:t>1.2. Для целей Порядка используются следующие основные понятия:</w:t>
      </w:r>
    </w:p>
    <w:p w:rsidR="00737DE0" w:rsidRPr="00737DE0" w:rsidRDefault="002C68D4" w:rsidP="00737DE0">
      <w:pPr>
        <w:pStyle w:val="a4"/>
      </w:pPr>
      <w:r>
        <w:t>налоговые расходы –</w:t>
      </w:r>
      <w:r w:rsidR="00737DE0" w:rsidRPr="00737DE0">
        <w:t xml:space="preserve">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</w:t>
      </w:r>
      <w:r w:rsidR="00DF1E4C">
        <w:t xml:space="preserve">решениями </w:t>
      </w:r>
      <w:r w:rsidR="00DF1E4C" w:rsidRPr="00F97C75">
        <w:t>городского округа Тейково</w:t>
      </w:r>
      <w:r w:rsidR="00DF1E4C" w:rsidRPr="00737DE0">
        <w:t xml:space="preserve"> </w:t>
      </w:r>
      <w:r w:rsidR="00737DE0" w:rsidRPr="00737DE0">
        <w:t xml:space="preserve">в качестве мер </w:t>
      </w:r>
      <w:r w:rsidR="00DF1E4C">
        <w:t xml:space="preserve">муниципальной </w:t>
      </w:r>
      <w:r w:rsidR="00737DE0" w:rsidRPr="00737DE0">
        <w:t xml:space="preserve">поддержки в соответствии с целями </w:t>
      </w:r>
      <w:r w:rsidR="00DF1E4C">
        <w:t xml:space="preserve">муниципальных </w:t>
      </w:r>
      <w:r w:rsidR="00737DE0" w:rsidRPr="00737DE0">
        <w:t xml:space="preserve">программ </w:t>
      </w:r>
      <w:r w:rsidR="00DF1E4C" w:rsidRPr="00F97C75">
        <w:t>городского округа Тейково</w:t>
      </w:r>
      <w:r w:rsidR="00737DE0" w:rsidRPr="00737DE0">
        <w:t xml:space="preserve"> и (или) целями социально-экономической политики </w:t>
      </w:r>
      <w:r w:rsidR="00DF1E4C" w:rsidRPr="00F97C75">
        <w:t>городского округа Тейково</w:t>
      </w:r>
      <w:r w:rsidR="00737DE0" w:rsidRPr="00737DE0">
        <w:t xml:space="preserve">, не относящимися к </w:t>
      </w:r>
      <w:r w:rsidR="00DF1E4C">
        <w:t xml:space="preserve">муниципальным </w:t>
      </w:r>
      <w:r w:rsidR="00737DE0" w:rsidRPr="00737DE0">
        <w:t xml:space="preserve">программам </w:t>
      </w:r>
      <w:r w:rsidR="00DF1E4C" w:rsidRPr="00F97C75">
        <w:t>городского округа Тейково</w:t>
      </w:r>
      <w:r w:rsidR="00737DE0" w:rsidRPr="00737DE0">
        <w:t>;</w:t>
      </w:r>
    </w:p>
    <w:p w:rsidR="00737DE0" w:rsidRPr="00737DE0" w:rsidRDefault="00737DE0" w:rsidP="00737DE0">
      <w:pPr>
        <w:pStyle w:val="a4"/>
      </w:pPr>
      <w:r w:rsidRPr="00737DE0">
        <w:t xml:space="preserve">куратор налогового расхода </w:t>
      </w:r>
      <w:r w:rsidR="00DF1E4C" w:rsidRPr="00F97C75">
        <w:t>городского округа Тейково</w:t>
      </w:r>
      <w:r w:rsidRPr="00737DE0">
        <w:t xml:space="preserve"> </w:t>
      </w:r>
      <w:r w:rsidR="007F2830">
        <w:t>–</w:t>
      </w:r>
      <w:r w:rsidRPr="00737DE0">
        <w:t xml:space="preserve"> </w:t>
      </w:r>
      <w:r w:rsidR="00AC721A">
        <w:t>структурное подразделение администрации</w:t>
      </w:r>
      <w:r w:rsidR="00DF1E4C">
        <w:t xml:space="preserve"> </w:t>
      </w:r>
      <w:r w:rsidR="00DF1E4C" w:rsidRPr="00F97C75">
        <w:t>городского округа Тейково</w:t>
      </w:r>
      <w:r w:rsidRPr="00737DE0">
        <w:t>, ответственн</w:t>
      </w:r>
      <w:r w:rsidR="00AC721A">
        <w:t>ое</w:t>
      </w:r>
      <w:r w:rsidRPr="00737DE0">
        <w:t xml:space="preserve"> в соответствии с полномочиями, установленными нормативными правовыми актами </w:t>
      </w:r>
      <w:r w:rsidR="00DF1E4C" w:rsidRPr="00F97C75">
        <w:t>городского округа Тейково</w:t>
      </w:r>
      <w:r w:rsidRPr="00737DE0">
        <w:t xml:space="preserve">, за достижение соответствующих налоговому расходу </w:t>
      </w:r>
      <w:r w:rsidR="00DF1E4C" w:rsidRPr="00F97C75">
        <w:t>городского округа Тейково</w:t>
      </w:r>
      <w:r w:rsidRPr="00737DE0">
        <w:t xml:space="preserve"> целей </w:t>
      </w:r>
      <w:r w:rsidR="00DF1E4C">
        <w:t xml:space="preserve">муниципальной </w:t>
      </w:r>
      <w:r w:rsidRPr="00737DE0">
        <w:t xml:space="preserve">программы </w:t>
      </w:r>
      <w:r w:rsidR="00DF1E4C" w:rsidRPr="00F97C75">
        <w:t>городского округа Тейково</w:t>
      </w:r>
      <w:r w:rsidRPr="00737DE0">
        <w:t xml:space="preserve"> и (или) целей социально-экономической политики </w:t>
      </w:r>
      <w:r w:rsidR="00DF1E4C" w:rsidRPr="00F97C75">
        <w:t>городского округа Тейково</w:t>
      </w:r>
      <w:r w:rsidRPr="00737DE0">
        <w:t xml:space="preserve">, не относящихся к </w:t>
      </w:r>
      <w:r w:rsidR="00290B5B">
        <w:t xml:space="preserve">муниципальным </w:t>
      </w:r>
      <w:r w:rsidRPr="00737DE0">
        <w:t xml:space="preserve">программам </w:t>
      </w:r>
      <w:r w:rsidR="00290B5B" w:rsidRPr="00F97C75">
        <w:t>городского округа Тейково</w:t>
      </w:r>
      <w:r w:rsidRPr="00737DE0">
        <w:t>;</w:t>
      </w:r>
    </w:p>
    <w:p w:rsidR="00737DE0" w:rsidRPr="00737DE0" w:rsidRDefault="00737DE0" w:rsidP="00737DE0">
      <w:pPr>
        <w:pStyle w:val="a4"/>
      </w:pPr>
      <w:r w:rsidRPr="00737DE0">
        <w:t xml:space="preserve">социальные налоговые расходы </w:t>
      </w:r>
      <w:r w:rsidR="0042226D" w:rsidRPr="00F97C75">
        <w:t>городского округа Тейково</w:t>
      </w:r>
      <w:r w:rsidRPr="00737DE0">
        <w:t xml:space="preserve"> </w:t>
      </w:r>
      <w:r w:rsidR="007F2830">
        <w:t>–</w:t>
      </w:r>
      <w:r w:rsidRPr="00737DE0">
        <w:t xml:space="preserve"> целевая категория налоговых расходов </w:t>
      </w:r>
      <w:r w:rsidR="0042226D" w:rsidRPr="00F97C75">
        <w:t>городского округа Тейково</w:t>
      </w:r>
      <w:r w:rsidRPr="00737DE0">
        <w:t xml:space="preserve">, обусловленных необходимостью обеспечения социальной защиты (поддержки) населения </w:t>
      </w:r>
      <w:r w:rsidR="0042226D" w:rsidRPr="00F97C75">
        <w:t>городского округа Тейково</w:t>
      </w:r>
      <w:r w:rsidRPr="00737DE0">
        <w:t>;</w:t>
      </w:r>
    </w:p>
    <w:p w:rsidR="00737DE0" w:rsidRPr="00737DE0" w:rsidRDefault="00737DE0" w:rsidP="00737DE0">
      <w:pPr>
        <w:pStyle w:val="a4"/>
      </w:pPr>
      <w:r w:rsidRPr="00737DE0">
        <w:t xml:space="preserve">стимулирующие налоговые расходы </w:t>
      </w:r>
      <w:r w:rsidR="0042226D" w:rsidRPr="00F97C75">
        <w:t>городского округа Тейково</w:t>
      </w:r>
      <w:r w:rsidRPr="00737DE0">
        <w:t xml:space="preserve"> </w:t>
      </w:r>
      <w:r w:rsidR="007F2830">
        <w:t>–</w:t>
      </w:r>
      <w:r w:rsidRPr="00737DE0">
        <w:t xml:space="preserve"> целевая категория налоговых расходов </w:t>
      </w:r>
      <w:r w:rsidR="0042226D" w:rsidRPr="00F97C75">
        <w:t>городского округа Тейково</w:t>
      </w:r>
      <w:r w:rsidRPr="00737DE0"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бюджета</w:t>
      </w:r>
      <w:r w:rsidR="0042226D">
        <w:t xml:space="preserve"> города Тейково</w:t>
      </w:r>
      <w:r w:rsidRPr="00737DE0">
        <w:t xml:space="preserve">, а также </w:t>
      </w:r>
      <w:r w:rsidR="007F2830">
        <w:t xml:space="preserve">стимулирование </w:t>
      </w:r>
      <w:r w:rsidRPr="00737DE0">
        <w:t xml:space="preserve">привлечения инвестиций и расширения экономического потенциала </w:t>
      </w:r>
      <w:r w:rsidR="0042226D" w:rsidRPr="00F97C75">
        <w:t>городского округа Тейково</w:t>
      </w:r>
      <w:r w:rsidRPr="00737DE0">
        <w:t>;</w:t>
      </w:r>
    </w:p>
    <w:p w:rsidR="00737DE0" w:rsidRPr="00737DE0" w:rsidRDefault="00737DE0" w:rsidP="00737DE0">
      <w:pPr>
        <w:pStyle w:val="a4"/>
      </w:pPr>
      <w:r w:rsidRPr="00737DE0">
        <w:t xml:space="preserve">технические налоговые расходы </w:t>
      </w:r>
      <w:r w:rsidR="0042226D" w:rsidRPr="00F97C75">
        <w:t>городского округа Тейково</w:t>
      </w:r>
      <w:r w:rsidRPr="00737DE0">
        <w:t xml:space="preserve"> </w:t>
      </w:r>
      <w:r w:rsidR="007F2830">
        <w:t>–</w:t>
      </w:r>
      <w:r w:rsidRPr="00737DE0">
        <w:t xml:space="preserve"> целевая категория налоговых расходов </w:t>
      </w:r>
      <w:r w:rsidR="0042226D" w:rsidRPr="00F97C75">
        <w:t>городского округа Тейково</w:t>
      </w:r>
      <w:r w:rsidRPr="00737DE0">
        <w:t xml:space="preserve">, предполагающих уменьшение расходов плательщиков, воспользовавшихся льготами, финансовое </w:t>
      </w:r>
      <w:r w:rsidRPr="00737DE0">
        <w:lastRenderedPageBreak/>
        <w:t xml:space="preserve">обеспечение которых осуществляется в полном объеме или частично за </w:t>
      </w:r>
      <w:r w:rsidR="007F2830">
        <w:t xml:space="preserve">счет бюджета </w:t>
      </w:r>
      <w:r w:rsidR="0042226D">
        <w:t>города Тейково</w:t>
      </w:r>
      <w:r w:rsidR="007F2830">
        <w:t>.</w:t>
      </w:r>
      <w:r w:rsidRPr="00737DE0">
        <w:t xml:space="preserve"> </w:t>
      </w:r>
    </w:p>
    <w:p w:rsidR="00737DE0" w:rsidRPr="00737DE0" w:rsidRDefault="00737DE0" w:rsidP="00737DE0">
      <w:pPr>
        <w:pStyle w:val="a4"/>
      </w:pPr>
      <w:r w:rsidRPr="00737DE0">
        <w:t>1.3. Оценка эффективности налоговых расходов осуществляется кураторами налоговых расходов на основании информации Управления Федеральной налоговой службы по Ивановской области (далее – УФНС по Ивановской области).</w:t>
      </w:r>
    </w:p>
    <w:p w:rsidR="00737DE0" w:rsidRDefault="00737DE0" w:rsidP="00737DE0">
      <w:pPr>
        <w:pStyle w:val="a4"/>
      </w:pPr>
      <w:r w:rsidRPr="00737DE0">
        <w:t xml:space="preserve">1.4. Оценка эффективности налоговых расходов проводится ежегодно, </w:t>
      </w:r>
      <w:r w:rsidR="00FD5001">
        <w:t>до</w:t>
      </w:r>
      <w:r w:rsidRPr="00737DE0">
        <w:t xml:space="preserve"> 1 июня текущего года.</w:t>
      </w:r>
    </w:p>
    <w:p w:rsidR="00737DE0" w:rsidRPr="00737DE0" w:rsidRDefault="00737DE0" w:rsidP="00737DE0">
      <w:pPr>
        <w:pStyle w:val="a4"/>
      </w:pPr>
    </w:p>
    <w:p w:rsidR="00737DE0" w:rsidRDefault="00737DE0" w:rsidP="00737DE0">
      <w:pPr>
        <w:jc w:val="center"/>
        <w:rPr>
          <w:b/>
          <w:sz w:val="28"/>
        </w:rPr>
      </w:pPr>
      <w:r w:rsidRPr="00737DE0">
        <w:rPr>
          <w:b/>
          <w:sz w:val="28"/>
        </w:rPr>
        <w:t>2. Порядок проведения оценки э</w:t>
      </w:r>
      <w:r w:rsidR="007F2830">
        <w:rPr>
          <w:b/>
          <w:sz w:val="28"/>
        </w:rPr>
        <w:t>ффективности налоговых расходов</w:t>
      </w:r>
    </w:p>
    <w:p w:rsidR="00737DE0" w:rsidRPr="00737DE0" w:rsidRDefault="00737DE0" w:rsidP="00737DE0">
      <w:pPr>
        <w:jc w:val="center"/>
        <w:rPr>
          <w:b/>
          <w:sz w:val="28"/>
        </w:rPr>
      </w:pPr>
    </w:p>
    <w:p w:rsidR="00737DE0" w:rsidRPr="00737DE0" w:rsidRDefault="007F2830" w:rsidP="00737DE0">
      <w:pPr>
        <w:pStyle w:val="a4"/>
      </w:pPr>
      <w:r>
        <w:t xml:space="preserve">2.1. </w:t>
      </w:r>
      <w:r w:rsidR="00F66626">
        <w:t xml:space="preserve">Финансовый отдел администрации г. Тейково </w:t>
      </w:r>
      <w:r w:rsidR="00737DE0" w:rsidRPr="00737DE0">
        <w:t xml:space="preserve">до 1 февраля </w:t>
      </w:r>
      <w:r w:rsidR="00C4776E">
        <w:t xml:space="preserve">текущего финансового года </w:t>
      </w:r>
      <w:r w:rsidR="00737DE0" w:rsidRPr="00737DE0">
        <w:t xml:space="preserve">направляет УФНС по Ивановской области сведения о категориях плательщиков с указанием обусловливающих соответствующие налоговые расходы положений (статей, частей, пунктов, подпунктов, абзацев) </w:t>
      </w:r>
      <w:r w:rsidR="00C4776E">
        <w:t>нормативных правовых актов</w:t>
      </w:r>
      <w:r w:rsidR="00737DE0" w:rsidRPr="00737DE0">
        <w:t xml:space="preserve"> </w:t>
      </w:r>
      <w:r w:rsidR="00F66626">
        <w:t xml:space="preserve">городского округа Тейково </w:t>
      </w:r>
      <w:r w:rsidR="00737DE0" w:rsidRPr="00737DE0">
        <w:t xml:space="preserve">и иной информации, предусмотренной </w:t>
      </w:r>
      <w:r w:rsidR="00B804C0">
        <w:t>Перечнем</w:t>
      </w:r>
      <w:bookmarkStart w:id="0" w:name="P56"/>
      <w:bookmarkEnd w:id="0"/>
      <w:r w:rsidR="00AA7448">
        <w:t>, утвержденным приложением к настоящему порядку</w:t>
      </w:r>
      <w:r w:rsidR="00C4776E">
        <w:t>.</w:t>
      </w:r>
    </w:p>
    <w:p w:rsidR="00737DE0" w:rsidRPr="00737DE0" w:rsidRDefault="007F2830" w:rsidP="00737DE0">
      <w:pPr>
        <w:pStyle w:val="a4"/>
      </w:pPr>
      <w:r>
        <w:t xml:space="preserve">2.2. </w:t>
      </w:r>
      <w:r w:rsidR="00737DE0" w:rsidRPr="00737DE0">
        <w:t xml:space="preserve">УФНС по Ивановской области до 1 апреля </w:t>
      </w:r>
      <w:r w:rsidR="00C4776E">
        <w:t>текущего финансового года направляет</w:t>
      </w:r>
      <w:r w:rsidR="00737DE0" w:rsidRPr="00737DE0">
        <w:t xml:space="preserve"> </w:t>
      </w:r>
      <w:r w:rsidR="00F66626">
        <w:t xml:space="preserve">Финансовому отделу администрации г. Тейково </w:t>
      </w:r>
      <w:r w:rsidR="00737DE0" w:rsidRPr="00737DE0">
        <w:t>сведения за год, предшествующий отчетному году, а также в случае необходимости уточненные данные за иные отчетные периоды с учетом актуальной информации по налоговым декларациям по состоянию на 1 марта текущего финансового года, содержащие:</w:t>
      </w:r>
    </w:p>
    <w:p w:rsidR="00737DE0" w:rsidRPr="00737DE0" w:rsidRDefault="00737DE0" w:rsidP="00737DE0">
      <w:pPr>
        <w:pStyle w:val="a4"/>
      </w:pPr>
      <w:r w:rsidRPr="00737DE0">
        <w:t>сведения о количестве плательщиков, воспользовавшихся льготами;</w:t>
      </w:r>
    </w:p>
    <w:p w:rsidR="00737DE0" w:rsidRPr="00737DE0" w:rsidRDefault="00737DE0" w:rsidP="00737DE0">
      <w:pPr>
        <w:pStyle w:val="a4"/>
      </w:pPr>
      <w:r w:rsidRPr="00737DE0">
        <w:t xml:space="preserve">сведения о суммах выпадающих доходов бюджета </w:t>
      </w:r>
      <w:r w:rsidR="00F66626">
        <w:t xml:space="preserve">города Тейково </w:t>
      </w:r>
      <w:r w:rsidRPr="00737DE0">
        <w:t xml:space="preserve">по каждому налоговому расходу </w:t>
      </w:r>
      <w:r w:rsidR="00F66626">
        <w:t>городского округа Тейково</w:t>
      </w:r>
      <w:r w:rsidRPr="00737DE0">
        <w:t xml:space="preserve">; </w:t>
      </w:r>
    </w:p>
    <w:p w:rsidR="00737DE0" w:rsidRPr="00737DE0" w:rsidRDefault="00737DE0" w:rsidP="00737DE0">
      <w:pPr>
        <w:pStyle w:val="a4"/>
      </w:pPr>
      <w:r w:rsidRPr="00737DE0">
        <w:t xml:space="preserve">сведения об объемах налогов, задекларированных для уплаты плательщиками в бюджет </w:t>
      </w:r>
      <w:r w:rsidR="00F66626">
        <w:t xml:space="preserve">города Тейково </w:t>
      </w:r>
      <w:r w:rsidRPr="00737DE0">
        <w:t>по каждому налоговому расходу, в отношении с</w:t>
      </w:r>
      <w:r w:rsidR="007F2830">
        <w:t>тимулирующих налоговых расходов.</w:t>
      </w:r>
    </w:p>
    <w:p w:rsidR="00737DE0" w:rsidRPr="00737DE0" w:rsidRDefault="007F2830" w:rsidP="00737DE0">
      <w:pPr>
        <w:pStyle w:val="a4"/>
      </w:pPr>
      <w:r>
        <w:t xml:space="preserve">2.3. </w:t>
      </w:r>
      <w:r w:rsidR="00F66626">
        <w:t>Финансовый отдел администрации г</w:t>
      </w:r>
      <w:r w:rsidR="008316B6">
        <w:t xml:space="preserve">. </w:t>
      </w:r>
      <w:r w:rsidR="00F66626">
        <w:t xml:space="preserve">Тейково </w:t>
      </w:r>
      <w:r w:rsidR="00737DE0" w:rsidRPr="00737DE0">
        <w:t>до 5 мая текущего финансового года доводит полученную от УФНС по Ивановской области информацию до кураторов налого</w:t>
      </w:r>
      <w:r w:rsidR="00C4776E">
        <w:t xml:space="preserve">вых расходов </w:t>
      </w:r>
      <w:r w:rsidR="00F66626">
        <w:t>городского округа Тейково</w:t>
      </w:r>
      <w:r w:rsidR="00C4776E">
        <w:t>.</w:t>
      </w:r>
    </w:p>
    <w:p w:rsidR="00737DE0" w:rsidRPr="00737DE0" w:rsidRDefault="00C4776E" w:rsidP="00737DE0">
      <w:pPr>
        <w:pStyle w:val="a4"/>
      </w:pPr>
      <w:r>
        <w:t>2.4. К</w:t>
      </w:r>
      <w:r w:rsidRPr="00737DE0">
        <w:t xml:space="preserve">ураторы налоговых расходов </w:t>
      </w:r>
      <w:r w:rsidR="00F66626">
        <w:t>городского округа Тейково</w:t>
      </w:r>
      <w:r w:rsidRPr="00737DE0">
        <w:t xml:space="preserve"> </w:t>
      </w:r>
      <w:r w:rsidR="00737DE0" w:rsidRPr="00737DE0">
        <w:t xml:space="preserve">до 25 мая текущего финансового года представляют в </w:t>
      </w:r>
      <w:r w:rsidR="00F66626">
        <w:t>Финансовый отдел администрации г</w:t>
      </w:r>
      <w:r w:rsidR="008316B6">
        <w:t>.</w:t>
      </w:r>
      <w:r w:rsidR="00F66626">
        <w:t xml:space="preserve"> Тейково </w:t>
      </w:r>
      <w:r w:rsidR="00737DE0" w:rsidRPr="00737DE0">
        <w:t>результаты проведенной оценки эфф</w:t>
      </w:r>
      <w:r>
        <w:t>ективности налоговых расходов.</w:t>
      </w:r>
    </w:p>
    <w:p w:rsidR="00AA7448" w:rsidRPr="00737DE0" w:rsidRDefault="00C4776E" w:rsidP="00AA7448">
      <w:pPr>
        <w:pStyle w:val="a4"/>
      </w:pPr>
      <w:r>
        <w:t xml:space="preserve">2.5. </w:t>
      </w:r>
      <w:r w:rsidR="00F66626">
        <w:t>Финансовый отдел администрации г</w:t>
      </w:r>
      <w:r w:rsidR="008316B6">
        <w:t>.</w:t>
      </w:r>
      <w:r w:rsidR="00F66626">
        <w:t xml:space="preserve"> Тейково </w:t>
      </w:r>
      <w:r w:rsidR="00737DE0" w:rsidRPr="00737DE0">
        <w:t xml:space="preserve">до 1 июня текущего финансового года направляет </w:t>
      </w:r>
      <w:r w:rsidRPr="00737DE0">
        <w:t xml:space="preserve">в </w:t>
      </w:r>
      <w:r w:rsidR="00F66626">
        <w:t xml:space="preserve">Департамент финансов Ивановской области </w:t>
      </w:r>
      <w:r w:rsidR="00737DE0" w:rsidRPr="00737DE0">
        <w:t>данные для оценки эффективности налого</w:t>
      </w:r>
      <w:r>
        <w:t xml:space="preserve">вых расходов </w:t>
      </w:r>
      <w:r w:rsidR="00F66626">
        <w:t>городского округа Тейково</w:t>
      </w:r>
      <w:r>
        <w:t xml:space="preserve">, </w:t>
      </w:r>
      <w:r w:rsidR="00AA7448" w:rsidRPr="00737DE0">
        <w:t>предусмотренн</w:t>
      </w:r>
      <w:r w:rsidR="00AA7448">
        <w:t>ые</w:t>
      </w:r>
      <w:r w:rsidR="00AA7448" w:rsidRPr="00737DE0">
        <w:t xml:space="preserve"> </w:t>
      </w:r>
      <w:r w:rsidR="00AA7448">
        <w:t>Перечнем, утвержденным приложением к настоящему порядку.</w:t>
      </w:r>
    </w:p>
    <w:p w:rsidR="00737DE0" w:rsidRDefault="00C4776E" w:rsidP="00737DE0">
      <w:pPr>
        <w:pStyle w:val="a4"/>
      </w:pPr>
      <w:r>
        <w:t xml:space="preserve">2.6. </w:t>
      </w:r>
      <w:r w:rsidR="00F66626">
        <w:t xml:space="preserve">Финансовый отдел администрации города Тейково </w:t>
      </w:r>
      <w:r w:rsidR="00737DE0" w:rsidRPr="00737DE0">
        <w:t xml:space="preserve">до 20 августа текущего финансового года при необходимости направляет в </w:t>
      </w:r>
      <w:r w:rsidR="00F66626">
        <w:t xml:space="preserve">Департамент финансов Ивановской области </w:t>
      </w:r>
      <w:r w:rsidR="00737DE0" w:rsidRPr="00737DE0">
        <w:t>уточненную информацию по результатам проведенной оценки эффект</w:t>
      </w:r>
      <w:r w:rsidR="00737DE0">
        <w:t>ивности.</w:t>
      </w:r>
    </w:p>
    <w:p w:rsidR="000400A5" w:rsidRDefault="000400A5" w:rsidP="00737DE0">
      <w:pPr>
        <w:pStyle w:val="a4"/>
        <w:jc w:val="center"/>
        <w:rPr>
          <w:b/>
        </w:rPr>
      </w:pPr>
    </w:p>
    <w:p w:rsidR="00737DE0" w:rsidRDefault="00737DE0" w:rsidP="00737DE0">
      <w:pPr>
        <w:pStyle w:val="a4"/>
        <w:jc w:val="center"/>
        <w:rPr>
          <w:b/>
        </w:rPr>
      </w:pPr>
      <w:r w:rsidRPr="00737DE0">
        <w:rPr>
          <w:b/>
        </w:rPr>
        <w:t>3. Оценка эффективности налого</w:t>
      </w:r>
      <w:r w:rsidR="000655A9">
        <w:rPr>
          <w:b/>
        </w:rPr>
        <w:t xml:space="preserve">вых расходов </w:t>
      </w:r>
      <w:r w:rsidR="00F66626" w:rsidRPr="00F66626">
        <w:rPr>
          <w:b/>
        </w:rPr>
        <w:t>городского округа Тейково</w:t>
      </w:r>
    </w:p>
    <w:p w:rsidR="00737DE0" w:rsidRPr="00737DE0" w:rsidRDefault="00737DE0" w:rsidP="00737DE0">
      <w:pPr>
        <w:pStyle w:val="a4"/>
        <w:jc w:val="center"/>
        <w:rPr>
          <w:b/>
        </w:rPr>
      </w:pPr>
    </w:p>
    <w:p w:rsidR="00737DE0" w:rsidRPr="00737DE0" w:rsidRDefault="00737DE0" w:rsidP="00737DE0">
      <w:pPr>
        <w:pStyle w:val="a4"/>
      </w:pPr>
      <w:bookmarkStart w:id="1" w:name="P61"/>
      <w:bookmarkEnd w:id="1"/>
      <w:r w:rsidRPr="00737DE0">
        <w:lastRenderedPageBreak/>
        <w:t xml:space="preserve">3.1. Оценка эффективности налоговых расходов </w:t>
      </w:r>
      <w:r w:rsidR="00CE3F34">
        <w:t>городского округа Тейково</w:t>
      </w:r>
      <w:r w:rsidR="00CE3F34" w:rsidRPr="00737DE0">
        <w:t xml:space="preserve"> </w:t>
      </w:r>
      <w:r w:rsidRPr="00737DE0">
        <w:t xml:space="preserve">осуществляется кураторами налоговых расходов </w:t>
      </w:r>
      <w:r w:rsidR="00CE3F34">
        <w:t>городского округа Тейково</w:t>
      </w:r>
      <w:r w:rsidRPr="00737DE0">
        <w:t xml:space="preserve"> и включает:</w:t>
      </w:r>
    </w:p>
    <w:p w:rsidR="00737DE0" w:rsidRPr="00737DE0" w:rsidRDefault="00737DE0" w:rsidP="00737DE0">
      <w:pPr>
        <w:pStyle w:val="a4"/>
      </w:pPr>
      <w:r w:rsidRPr="00737DE0">
        <w:t xml:space="preserve">а) оценку целесообразности налоговых расходов </w:t>
      </w:r>
      <w:r w:rsidR="00CE3F34">
        <w:t>городского округа Тейково</w:t>
      </w:r>
      <w:r w:rsidRPr="00737DE0">
        <w:t>;</w:t>
      </w:r>
    </w:p>
    <w:p w:rsidR="00737DE0" w:rsidRPr="00737DE0" w:rsidRDefault="00737DE0" w:rsidP="00737DE0">
      <w:pPr>
        <w:pStyle w:val="a4"/>
      </w:pPr>
      <w:r w:rsidRPr="00737DE0">
        <w:t xml:space="preserve">б) оценку результативности налоговых расходов </w:t>
      </w:r>
      <w:r w:rsidR="00CE3F34">
        <w:t>городского округа Тейково</w:t>
      </w:r>
      <w:r w:rsidRPr="00737DE0">
        <w:t xml:space="preserve">. </w:t>
      </w:r>
      <w:bookmarkStart w:id="2" w:name="P75"/>
      <w:bookmarkEnd w:id="2"/>
    </w:p>
    <w:p w:rsidR="00737DE0" w:rsidRPr="00737DE0" w:rsidRDefault="00737DE0" w:rsidP="00737DE0">
      <w:pPr>
        <w:pStyle w:val="a4"/>
      </w:pPr>
      <w:r w:rsidRPr="00737DE0">
        <w:t xml:space="preserve">3.2. Критериями целесообразности налоговых расходов </w:t>
      </w:r>
      <w:r w:rsidR="00CE3F34">
        <w:t>городского округа Тейково</w:t>
      </w:r>
      <w:r w:rsidR="00CE3F34" w:rsidRPr="00737DE0">
        <w:t xml:space="preserve"> </w:t>
      </w:r>
      <w:r w:rsidRPr="00737DE0">
        <w:t>являются:</w:t>
      </w:r>
    </w:p>
    <w:p w:rsidR="00737DE0" w:rsidRPr="00737DE0" w:rsidRDefault="00737DE0" w:rsidP="00737DE0">
      <w:pPr>
        <w:pStyle w:val="a4"/>
      </w:pPr>
      <w:r w:rsidRPr="00737DE0">
        <w:t xml:space="preserve">соответствие налоговых расходов </w:t>
      </w:r>
      <w:r w:rsidR="00CE3F34">
        <w:t>городского округа Тейково</w:t>
      </w:r>
      <w:r w:rsidRPr="00737DE0">
        <w:t xml:space="preserve"> целям </w:t>
      </w:r>
      <w:r w:rsidR="00CE3F34">
        <w:t xml:space="preserve">муниципальных </w:t>
      </w:r>
      <w:r w:rsidRPr="00737DE0">
        <w:t xml:space="preserve">программ и (или) целям социально-экономической политики </w:t>
      </w:r>
      <w:r w:rsidR="00CE3F34">
        <w:t>городского округа Тейково</w:t>
      </w:r>
      <w:r w:rsidRPr="00737DE0">
        <w:t xml:space="preserve">, не относящимся к </w:t>
      </w:r>
      <w:r w:rsidR="00CE3F34">
        <w:t xml:space="preserve">муниципальным </w:t>
      </w:r>
      <w:r w:rsidRPr="00737DE0">
        <w:t xml:space="preserve">программам </w:t>
      </w:r>
      <w:r w:rsidR="00CE3F34">
        <w:t>городского округа Тейково</w:t>
      </w:r>
      <w:r w:rsidRPr="00737DE0">
        <w:t>;</w:t>
      </w:r>
    </w:p>
    <w:p w:rsidR="00737DE0" w:rsidRPr="00737DE0" w:rsidRDefault="00737DE0" w:rsidP="00737DE0">
      <w:pPr>
        <w:pStyle w:val="a4"/>
      </w:pPr>
      <w:r w:rsidRPr="00737DE0"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737DE0" w:rsidRPr="00737DE0" w:rsidRDefault="00737DE0" w:rsidP="00737DE0">
      <w:pPr>
        <w:pStyle w:val="a4"/>
      </w:pPr>
      <w:r w:rsidRPr="00737DE0"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737DE0" w:rsidRPr="00737DE0" w:rsidRDefault="00737DE0" w:rsidP="00737DE0">
      <w:pPr>
        <w:pStyle w:val="a4"/>
      </w:pPr>
      <w:r w:rsidRPr="00737DE0">
        <w:t xml:space="preserve">3.3. В случае несоответствия налоговых расходов </w:t>
      </w:r>
      <w:r w:rsidR="00CE3F34">
        <w:t>городского округа Тейково</w:t>
      </w:r>
      <w:r w:rsidRPr="00737DE0">
        <w:t xml:space="preserve"> хотя бы одному из критериев, указанных в пункте 3.2 настоящего Порядка, куратору налогового расхода </w:t>
      </w:r>
      <w:r w:rsidR="00CE3F34">
        <w:t>городского округа Тейково</w:t>
      </w:r>
      <w:r w:rsidRPr="00737DE0">
        <w:t xml:space="preserve"> надлежит представить в </w:t>
      </w:r>
      <w:r w:rsidR="00CE3F34">
        <w:t>Финансовый отдел администрации г</w:t>
      </w:r>
      <w:r w:rsidR="000400A5">
        <w:t>.</w:t>
      </w:r>
      <w:r w:rsidR="00CE3F34">
        <w:t xml:space="preserve"> Тейково </w:t>
      </w:r>
      <w:r w:rsidRPr="00737DE0">
        <w:t>предложения о сохранении (уточнении, отмене) льгот для плательщиков.</w:t>
      </w:r>
    </w:p>
    <w:p w:rsidR="00737DE0" w:rsidRPr="00737DE0" w:rsidRDefault="00737DE0" w:rsidP="00737DE0">
      <w:pPr>
        <w:pStyle w:val="a4"/>
      </w:pPr>
      <w:r w:rsidRPr="00737DE0">
        <w:t xml:space="preserve">3.4. В качестве критерия результативности налогового расхода </w:t>
      </w:r>
      <w:r w:rsidR="00CE3F34">
        <w:t>городского округа Тейково</w:t>
      </w:r>
      <w:r w:rsidRPr="00737DE0">
        <w:t xml:space="preserve"> определяется как минимум один показатель (индикатор) достижения целей </w:t>
      </w:r>
      <w:r w:rsidR="00CE3F34">
        <w:t xml:space="preserve">муниципальной </w:t>
      </w:r>
      <w:r w:rsidRPr="00737DE0">
        <w:t xml:space="preserve">программы </w:t>
      </w:r>
      <w:r w:rsidR="00CE3F34">
        <w:t>городского округа Тейково</w:t>
      </w:r>
      <w:r w:rsidRPr="00737DE0">
        <w:t xml:space="preserve"> и (или) целей социально-экономической политики </w:t>
      </w:r>
      <w:r w:rsidR="00CE3F34">
        <w:t>городского округа Тейково</w:t>
      </w:r>
      <w:r w:rsidRPr="00737DE0">
        <w:t xml:space="preserve">, не относящихся к </w:t>
      </w:r>
      <w:r w:rsidR="00CE3F34">
        <w:t xml:space="preserve">муниципальным </w:t>
      </w:r>
      <w:r w:rsidRPr="00737DE0">
        <w:t xml:space="preserve">программам </w:t>
      </w:r>
      <w:r w:rsidR="00CE3F34">
        <w:t>городского округа Тейково</w:t>
      </w:r>
      <w:r w:rsidRPr="00737DE0">
        <w:t xml:space="preserve">, либо иной показатель (индикатор), на значение которого оказывают влияние налоговые расходы </w:t>
      </w:r>
      <w:r w:rsidR="00CE3F34">
        <w:t>городского округа Тейково</w:t>
      </w:r>
      <w:r w:rsidRPr="00737DE0">
        <w:t>.</w:t>
      </w:r>
    </w:p>
    <w:p w:rsidR="00737DE0" w:rsidRPr="00737DE0" w:rsidRDefault="00737DE0" w:rsidP="00737DE0">
      <w:pPr>
        <w:pStyle w:val="a4"/>
      </w:pPr>
      <w:r w:rsidRPr="00737DE0"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="00CE3F34">
        <w:t>муниципальной</w:t>
      </w:r>
      <w:r w:rsidRPr="00737DE0">
        <w:t xml:space="preserve"> программы </w:t>
      </w:r>
      <w:r w:rsidR="00CE3F34">
        <w:t>городского округа Тейково</w:t>
      </w:r>
      <w:r w:rsidRPr="00737DE0">
        <w:t xml:space="preserve"> и (или) целей социально-экономической политики </w:t>
      </w:r>
      <w:r w:rsidR="00CE3F34">
        <w:t>городского округа Тейково</w:t>
      </w:r>
      <w:r w:rsidRPr="00737DE0">
        <w:t xml:space="preserve">, не относящихся к </w:t>
      </w:r>
      <w:r w:rsidR="00CE3F34">
        <w:t>муниципальным</w:t>
      </w:r>
      <w:r w:rsidRPr="00737DE0">
        <w:t xml:space="preserve"> программам </w:t>
      </w:r>
      <w:r w:rsidR="00CE3F34">
        <w:t>городского округа Тейково</w:t>
      </w:r>
      <w:r w:rsidRPr="00737DE0"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737DE0" w:rsidRPr="00737DE0" w:rsidRDefault="00737DE0" w:rsidP="00737DE0">
      <w:pPr>
        <w:pStyle w:val="a4"/>
      </w:pPr>
      <w:r w:rsidRPr="00737DE0">
        <w:t xml:space="preserve">3.5. Оценка результативности налоговых расходов </w:t>
      </w:r>
      <w:r w:rsidR="00CE3F34">
        <w:t>городского округа Тейково</w:t>
      </w:r>
      <w:r w:rsidRPr="00737DE0">
        <w:t xml:space="preserve">  включает оценку бюджетной эффективности налоговых расходов </w:t>
      </w:r>
      <w:r w:rsidR="00CE3F34">
        <w:t>городского округа Тейково</w:t>
      </w:r>
      <w:r w:rsidRPr="00737DE0">
        <w:t>.</w:t>
      </w:r>
    </w:p>
    <w:p w:rsidR="00737DE0" w:rsidRPr="00737DE0" w:rsidRDefault="00737DE0" w:rsidP="00737DE0">
      <w:pPr>
        <w:pStyle w:val="a4"/>
      </w:pPr>
      <w:r w:rsidRPr="00737DE0">
        <w:t xml:space="preserve">3.6. В целях оценки бюджетной эффективности налоговых расходов </w:t>
      </w:r>
      <w:r w:rsidR="00CE3F34">
        <w:t>городского округа Тейково</w:t>
      </w:r>
      <w:r w:rsidRPr="00737DE0"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CE3F34">
        <w:t xml:space="preserve">муниципальной </w:t>
      </w:r>
      <w:r w:rsidRPr="00737DE0">
        <w:t xml:space="preserve">программы и (или) целей социально-экономической политики, не относящихся к </w:t>
      </w:r>
      <w:r w:rsidR="00CE3F34">
        <w:t xml:space="preserve">муниципальным </w:t>
      </w:r>
      <w:r w:rsidRPr="00737DE0">
        <w:t xml:space="preserve">программам </w:t>
      </w:r>
      <w:r w:rsidR="00CE3F34">
        <w:t>городского округа Тейково</w:t>
      </w:r>
      <w:r w:rsidRPr="00737DE0">
        <w:t xml:space="preserve">, а также оценка совокупного бюджетного </w:t>
      </w:r>
      <w:r w:rsidRPr="00737DE0">
        <w:lastRenderedPageBreak/>
        <w:t xml:space="preserve">эффекта (самоокупаемости) стимулирующих налоговых расходов </w:t>
      </w:r>
      <w:r w:rsidR="00CE3F34">
        <w:t>городского округа Тейково</w:t>
      </w:r>
      <w:r w:rsidRPr="00737DE0">
        <w:t xml:space="preserve">.  </w:t>
      </w:r>
      <w:bookmarkStart w:id="3" w:name="P84"/>
      <w:bookmarkEnd w:id="3"/>
    </w:p>
    <w:p w:rsidR="00737DE0" w:rsidRPr="00737DE0" w:rsidRDefault="00737DE0" w:rsidP="00737DE0">
      <w:pPr>
        <w:pStyle w:val="a4"/>
      </w:pPr>
      <w:r w:rsidRPr="00737DE0">
        <w:t xml:space="preserve">Сравнительный анализ включает сравнение объемов расходов бюджета </w:t>
      </w:r>
      <w:r w:rsidR="00CE3F34">
        <w:t>городского округа Тейково</w:t>
      </w:r>
      <w:r w:rsidRPr="00737DE0">
        <w:t xml:space="preserve"> в случае применения альтернативных механизмов достижения целей </w:t>
      </w:r>
      <w:r w:rsidR="00CE3F34">
        <w:t>муниципальной</w:t>
      </w:r>
      <w:r w:rsidRPr="00737DE0">
        <w:t xml:space="preserve"> программы </w:t>
      </w:r>
      <w:r w:rsidR="00CE3F34">
        <w:t>городского округа Тейково</w:t>
      </w:r>
      <w:r w:rsidRPr="00737DE0">
        <w:t xml:space="preserve"> и (или) целей социально-экономической политики </w:t>
      </w:r>
      <w:r w:rsidR="00CE3F34">
        <w:t>городского округа Тейково</w:t>
      </w:r>
      <w:r w:rsidRPr="00737DE0">
        <w:t xml:space="preserve">, не относящихся к </w:t>
      </w:r>
      <w:r w:rsidR="00CE3F34">
        <w:t>муниципальным</w:t>
      </w:r>
      <w:r w:rsidRPr="00737DE0">
        <w:t xml:space="preserve"> программам </w:t>
      </w:r>
      <w:r w:rsidR="00CE3F34">
        <w:t>городского округа Тейково</w:t>
      </w:r>
      <w:r w:rsidRPr="00737DE0">
        <w:t xml:space="preserve">, и объемов предоставленных льгот (расчет прироста показателя (индикатора) достижения целей </w:t>
      </w:r>
      <w:r w:rsidR="00CE3F34">
        <w:t>муниципальной</w:t>
      </w:r>
      <w:r w:rsidRPr="00737DE0">
        <w:t xml:space="preserve"> программы и (или) целей социально-экономической политики </w:t>
      </w:r>
      <w:r w:rsidR="00CE3F34">
        <w:t>городского округа Тейково</w:t>
      </w:r>
      <w:r w:rsidRPr="00737DE0">
        <w:t xml:space="preserve">, не относящихся к </w:t>
      </w:r>
      <w:r w:rsidR="00CE3F34">
        <w:t>муниципальным</w:t>
      </w:r>
      <w:r w:rsidRPr="00737DE0">
        <w:t xml:space="preserve"> программам </w:t>
      </w:r>
      <w:r w:rsidR="00CE3F34">
        <w:t>городского округа Тейково</w:t>
      </w:r>
      <w:r w:rsidRPr="00737DE0">
        <w:t>, на 1 рубль налоговых расходов и на 1 рубль бюджетных расходов для достижения того же показателя (индикатора) в случае применения альтернативных механизмов).</w:t>
      </w:r>
    </w:p>
    <w:p w:rsidR="00737DE0" w:rsidRPr="00737DE0" w:rsidRDefault="00737DE0" w:rsidP="00737DE0">
      <w:pPr>
        <w:pStyle w:val="a4"/>
      </w:pPr>
      <w:r w:rsidRPr="00737DE0">
        <w:t xml:space="preserve">В качестве альтернативных механизмов достижения целей </w:t>
      </w:r>
      <w:r w:rsidR="00CE3F34">
        <w:t xml:space="preserve">муниципальной </w:t>
      </w:r>
      <w:r w:rsidRPr="00737DE0">
        <w:t xml:space="preserve">программы и (или) целей социально-экономической политики </w:t>
      </w:r>
      <w:r w:rsidR="00CE3F34">
        <w:t>городского округа Тейково</w:t>
      </w:r>
      <w:r w:rsidRPr="00737DE0">
        <w:t xml:space="preserve">, не относящихся к </w:t>
      </w:r>
      <w:r w:rsidR="00CE3F34">
        <w:t>муниципальным</w:t>
      </w:r>
      <w:r w:rsidRPr="00737DE0">
        <w:t xml:space="preserve"> программам </w:t>
      </w:r>
      <w:r w:rsidR="00CE3F34">
        <w:t>городского округа Тейково</w:t>
      </w:r>
      <w:r w:rsidRPr="00737DE0">
        <w:t>, могут учитываться в том числе:</w:t>
      </w:r>
    </w:p>
    <w:p w:rsidR="00737DE0" w:rsidRPr="00737DE0" w:rsidRDefault="00737DE0" w:rsidP="00737DE0">
      <w:pPr>
        <w:pStyle w:val="a4"/>
      </w:pPr>
      <w:r w:rsidRPr="00737DE0"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 w:rsidR="00CE3F34">
        <w:t>городского округа Тейково</w:t>
      </w:r>
      <w:r w:rsidRPr="00737DE0">
        <w:t>;</w:t>
      </w:r>
    </w:p>
    <w:p w:rsidR="00737DE0" w:rsidRPr="00737DE0" w:rsidRDefault="00737DE0" w:rsidP="00737DE0">
      <w:pPr>
        <w:pStyle w:val="a4"/>
      </w:pPr>
      <w:r w:rsidRPr="00737DE0">
        <w:t xml:space="preserve">б) предоставление </w:t>
      </w:r>
      <w:r w:rsidR="00CE3F34">
        <w:t>муниципальных</w:t>
      </w:r>
      <w:r w:rsidRPr="00737DE0">
        <w:t xml:space="preserve"> гарантий по обязательствам плательщиков, имеющих право на льготы;</w:t>
      </w:r>
    </w:p>
    <w:p w:rsidR="00737DE0" w:rsidRPr="00737DE0" w:rsidRDefault="00737DE0" w:rsidP="00737DE0">
      <w:pPr>
        <w:pStyle w:val="a4"/>
      </w:pPr>
      <w:r w:rsidRPr="00737DE0"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737DE0" w:rsidRPr="00737DE0" w:rsidRDefault="00737DE0" w:rsidP="00737DE0">
      <w:pPr>
        <w:pStyle w:val="a4"/>
      </w:pPr>
      <w:r w:rsidRPr="00737DE0">
        <w:t xml:space="preserve">3.7. В целях оценки бюджетной эффективности стимулирующих налоговых расходов </w:t>
      </w:r>
      <w:r w:rsidR="00C87550">
        <w:t>городского округа Тейково</w:t>
      </w:r>
      <w:r w:rsidRPr="00737DE0">
        <w:t xml:space="preserve">, обусловленных льготами, по налогу на имущество </w:t>
      </w:r>
      <w:r w:rsidR="00C87550">
        <w:t xml:space="preserve">физических лиц и земельному налогу </w:t>
      </w:r>
      <w:r w:rsidRPr="00737DE0">
        <w:t xml:space="preserve">наряду со сравнительным анализом, указанным в пункте 3.6 настоящего Порядка, рассчитывается оценка совокупного бюджетного эффекта (самоокупаемости) указанных налоговых расходов в соответствии с пунктом 3.8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C87550">
        <w:t>городского округа Тейково</w:t>
      </w:r>
      <w:r w:rsidRPr="00737DE0">
        <w:t>.</w:t>
      </w:r>
    </w:p>
    <w:p w:rsidR="00737DE0" w:rsidRPr="00737DE0" w:rsidRDefault="00737DE0" w:rsidP="00737DE0">
      <w:pPr>
        <w:pStyle w:val="a4"/>
      </w:pPr>
      <w:r w:rsidRPr="00737DE0">
        <w:t xml:space="preserve">Оценка совокупного бюджетного эффекта (самоокупаемости) стимулирующих налоговых расходов </w:t>
      </w:r>
      <w:r w:rsidR="00C87550">
        <w:t>городского округа Тейково</w:t>
      </w:r>
      <w:r w:rsidRPr="00737DE0">
        <w:t xml:space="preserve"> определяется отдельно по каждому налоговому расходу </w:t>
      </w:r>
      <w:r w:rsidR="00C87550">
        <w:t>городского округа Тейково</w:t>
      </w:r>
      <w:r w:rsidRPr="00737DE0">
        <w:t xml:space="preserve"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C87550">
        <w:t>городского округа Тейково</w:t>
      </w:r>
      <w:r w:rsidRPr="00737DE0">
        <w:t xml:space="preserve"> определяется в целом по указанной категории плательщиков.</w:t>
      </w:r>
    </w:p>
    <w:p w:rsidR="00737DE0" w:rsidRPr="00737DE0" w:rsidRDefault="00737DE0" w:rsidP="00737DE0">
      <w:pPr>
        <w:pStyle w:val="a4"/>
      </w:pPr>
      <w:bookmarkStart w:id="4" w:name="P91"/>
      <w:bookmarkEnd w:id="4"/>
      <w:r w:rsidRPr="00737DE0">
        <w:t xml:space="preserve">3.8. Оценка совокупного бюджетного эффекта (самоокупаемости) стимулирующих налоговых расходов </w:t>
      </w:r>
      <w:r w:rsidR="00C87550">
        <w:t>городского округа Тейково</w:t>
      </w:r>
      <w:r w:rsidRPr="00737DE0">
        <w:t xml:space="preserve"> определяется за период с начала действия для плательщиков соответствующих льгот или за пять отчетных лет, а в случае, если указанные льготы действуют более </w:t>
      </w:r>
      <w:r w:rsidR="000655A9">
        <w:t>шести</w:t>
      </w:r>
      <w:r w:rsidRPr="00737DE0">
        <w:t xml:space="preserve"> лет, - на </w:t>
      </w:r>
      <w:r w:rsidRPr="00737DE0">
        <w:lastRenderedPageBreak/>
        <w:t>день проведения оценки эффективности налогового расхода (E) по следующей формуле:</w:t>
      </w:r>
    </w:p>
    <w:p w:rsidR="00737DE0" w:rsidRPr="00737DE0" w:rsidRDefault="00737DE0" w:rsidP="00737DE0">
      <w:pPr>
        <w:pStyle w:val="a4"/>
      </w:pPr>
    </w:p>
    <w:p w:rsidR="00737DE0" w:rsidRPr="00737DE0" w:rsidRDefault="00737DE0" w:rsidP="00737DE0">
      <w:pPr>
        <w:pStyle w:val="a4"/>
      </w:pPr>
      <w:r w:rsidRPr="00737DE0">
        <w:rPr>
          <w:noProof/>
        </w:rPr>
        <w:drawing>
          <wp:inline distT="0" distB="0" distL="0" distR="0">
            <wp:extent cx="2924175" cy="704850"/>
            <wp:effectExtent l="0" t="0" r="0" b="0"/>
            <wp:docPr id="2" name="Рисунок 2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583" cy="70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E0" w:rsidRPr="00737DE0" w:rsidRDefault="00737DE0" w:rsidP="00737DE0">
      <w:pPr>
        <w:pStyle w:val="a4"/>
      </w:pPr>
    </w:p>
    <w:p w:rsidR="00737DE0" w:rsidRPr="00737DE0" w:rsidRDefault="00737DE0" w:rsidP="00737DE0">
      <w:pPr>
        <w:pStyle w:val="a4"/>
      </w:pPr>
      <w:r w:rsidRPr="00737DE0">
        <w:t>где:</w:t>
      </w:r>
    </w:p>
    <w:p w:rsidR="00737DE0" w:rsidRPr="00737DE0" w:rsidRDefault="00737DE0" w:rsidP="00737DE0">
      <w:pPr>
        <w:pStyle w:val="a4"/>
      </w:pPr>
      <w:r w:rsidRPr="00737DE0">
        <w:t>i - порядковый номер года, имеющий значение от 1 до 5;</w:t>
      </w:r>
    </w:p>
    <w:p w:rsidR="00737DE0" w:rsidRPr="00737DE0" w:rsidRDefault="00737DE0" w:rsidP="00737DE0">
      <w:pPr>
        <w:pStyle w:val="a4"/>
      </w:pPr>
      <w:r w:rsidRPr="00737DE0">
        <w:t>mi - количество плательщиков, воспользовавшихся льготой в i-м году;</w:t>
      </w:r>
    </w:p>
    <w:p w:rsidR="00737DE0" w:rsidRPr="00737DE0" w:rsidRDefault="00737DE0" w:rsidP="00737DE0">
      <w:pPr>
        <w:pStyle w:val="a4"/>
      </w:pPr>
      <w:r w:rsidRPr="00737DE0">
        <w:t>j - порядковый номер плательщика, имеющий значение от 1 до m;</w:t>
      </w:r>
    </w:p>
    <w:p w:rsidR="00737DE0" w:rsidRPr="00737DE0" w:rsidRDefault="00737DE0" w:rsidP="00737DE0">
      <w:pPr>
        <w:pStyle w:val="a4"/>
      </w:pPr>
      <w:r w:rsidRPr="00737DE0">
        <w:t xml:space="preserve">Nij - объем налогов, задекларированных для уплаты в бюджет </w:t>
      </w:r>
      <w:r w:rsidR="00C87550">
        <w:t xml:space="preserve">города Тейково </w:t>
      </w:r>
      <w:r w:rsidRPr="00737DE0">
        <w:t>j-м плательщиком в i-м году.</w:t>
      </w:r>
    </w:p>
    <w:p w:rsidR="00737DE0" w:rsidRPr="00C87550" w:rsidRDefault="00737DE0" w:rsidP="00737DE0">
      <w:pPr>
        <w:pStyle w:val="a4"/>
        <w:rPr>
          <w:color w:val="FF0000"/>
        </w:rPr>
      </w:pPr>
      <w:r w:rsidRPr="00737DE0">
        <w:t xml:space="preserve">При определении объема налогов, задекларированных для уплаты в бюджет </w:t>
      </w:r>
      <w:r w:rsidR="00C87550">
        <w:t xml:space="preserve">города Тейково </w:t>
      </w:r>
      <w:r w:rsidRPr="00737DE0">
        <w:t xml:space="preserve">плательщиками, учитываются начисления </w:t>
      </w:r>
      <w:r w:rsidR="00D64914">
        <w:t>по налогу на имущество физических лиц и земельному налогу.</w:t>
      </w:r>
    </w:p>
    <w:p w:rsidR="00737DE0" w:rsidRPr="00737DE0" w:rsidRDefault="00737DE0" w:rsidP="00737DE0">
      <w:pPr>
        <w:pStyle w:val="a4"/>
      </w:pPr>
      <w:r w:rsidRPr="00737DE0"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="00BF618D">
        <w:t>городского округа Тейково</w:t>
      </w:r>
      <w:r w:rsidRPr="00737DE0">
        <w:t xml:space="preserve"> для плательщиков, имеющих право на льготы, льготы действуют менее 6 лет, объемы налогов, подлежащих уплате в бюджет </w:t>
      </w:r>
      <w:r w:rsidR="00BF618D">
        <w:t>города Тейково</w:t>
      </w:r>
      <w:r w:rsidRPr="00737DE0">
        <w:t xml:space="preserve">, оцениваются (прогнозируются) </w:t>
      </w:r>
      <w:r w:rsidR="00BF618D">
        <w:t>Финансовым отделом администрации г</w:t>
      </w:r>
      <w:r w:rsidR="000400A5">
        <w:t>.</w:t>
      </w:r>
      <w:r w:rsidR="00BF618D">
        <w:t xml:space="preserve"> Тейково</w:t>
      </w:r>
      <w:r w:rsidRPr="00737DE0">
        <w:t>;</w:t>
      </w:r>
    </w:p>
    <w:p w:rsidR="00737DE0" w:rsidRPr="00737DE0" w:rsidRDefault="00737DE0" w:rsidP="00737DE0">
      <w:pPr>
        <w:pStyle w:val="a4"/>
      </w:pPr>
      <w:r w:rsidRPr="00737DE0">
        <w:t xml:space="preserve">Boj - базовый объем налогов, задекларированных для уплаты в бюджет </w:t>
      </w:r>
      <w:r w:rsidR="00BF618D">
        <w:t>города Тейково</w:t>
      </w:r>
      <w:r w:rsidRPr="00737DE0">
        <w:t xml:space="preserve"> j-м плательщиком в базовом году;</w:t>
      </w:r>
    </w:p>
    <w:p w:rsidR="00737DE0" w:rsidRPr="00737DE0" w:rsidRDefault="00737DE0" w:rsidP="00737DE0">
      <w:pPr>
        <w:pStyle w:val="a4"/>
      </w:pPr>
      <w:r w:rsidRPr="00737DE0">
        <w:t xml:space="preserve">gi - номинальный темп прироста налоговых доходов бюджета </w:t>
      </w:r>
      <w:r w:rsidR="00BF618D">
        <w:t xml:space="preserve">города Тейково </w:t>
      </w:r>
      <w:r w:rsidRPr="00737DE0">
        <w:t>в i-м году по отношению к показателям базового года.</w:t>
      </w:r>
    </w:p>
    <w:p w:rsidR="00737DE0" w:rsidRPr="00737DE0" w:rsidRDefault="00737DE0" w:rsidP="00737DE0">
      <w:pPr>
        <w:pStyle w:val="a4"/>
      </w:pPr>
      <w:r w:rsidRPr="00737DE0">
        <w:t xml:space="preserve">Номинальный темп прироста налоговых доходов бюджетов </w:t>
      </w:r>
      <w:r w:rsidR="00BF618D">
        <w:t xml:space="preserve">муниципальных образований </w:t>
      </w:r>
      <w:r w:rsidRPr="00737DE0">
        <w:t xml:space="preserve">определяется </w:t>
      </w:r>
      <w:r w:rsidR="00BF618D">
        <w:t xml:space="preserve">Департаментом </w:t>
      </w:r>
      <w:r w:rsidRPr="00737DE0">
        <w:t xml:space="preserve">финансов </w:t>
      </w:r>
      <w:r w:rsidR="00BF618D">
        <w:t xml:space="preserve">Ивановской области </w:t>
      </w:r>
      <w:r w:rsidRPr="00737DE0">
        <w:t xml:space="preserve">и доводится до </w:t>
      </w:r>
      <w:r w:rsidR="00BF618D">
        <w:t xml:space="preserve">муниципальных образований </w:t>
      </w:r>
      <w:r w:rsidRPr="00737DE0">
        <w:t>не позднее 1 мая текущего финансового года.</w:t>
      </w:r>
    </w:p>
    <w:p w:rsidR="00737DE0" w:rsidRPr="00737DE0" w:rsidRDefault="00737DE0" w:rsidP="00737DE0">
      <w:pPr>
        <w:pStyle w:val="a4"/>
      </w:pPr>
      <w:r w:rsidRPr="00737DE0">
        <w:t xml:space="preserve">r - расчетная стоимость среднесрочных рыночных заимствований </w:t>
      </w:r>
      <w:r w:rsidR="003E5312">
        <w:t>городского округа Тейково</w:t>
      </w:r>
      <w:r w:rsidRPr="00737DE0">
        <w:t>, рассчитываемая по формуле:</w:t>
      </w:r>
    </w:p>
    <w:p w:rsidR="00737DE0" w:rsidRPr="00737DE0" w:rsidRDefault="00737DE0" w:rsidP="00737DE0">
      <w:pPr>
        <w:pStyle w:val="a4"/>
      </w:pPr>
    </w:p>
    <w:p w:rsidR="00737DE0" w:rsidRPr="00737DE0" w:rsidRDefault="00737DE0" w:rsidP="00737DE0">
      <w:pPr>
        <w:pStyle w:val="a4"/>
      </w:pPr>
      <w:r w:rsidRPr="00737DE0">
        <w:t>r=i</w:t>
      </w:r>
      <w:r w:rsidRPr="00C161F9">
        <w:rPr>
          <w:vertAlign w:val="subscript"/>
        </w:rPr>
        <w:t>инф</w:t>
      </w:r>
      <w:r w:rsidRPr="00737DE0">
        <w:t>+p+c,</w:t>
      </w:r>
    </w:p>
    <w:p w:rsidR="00737DE0" w:rsidRPr="00737DE0" w:rsidRDefault="00737DE0" w:rsidP="00737DE0">
      <w:pPr>
        <w:pStyle w:val="a4"/>
      </w:pPr>
    </w:p>
    <w:p w:rsidR="00737DE0" w:rsidRPr="00737DE0" w:rsidRDefault="00737DE0" w:rsidP="00737DE0">
      <w:pPr>
        <w:pStyle w:val="a4"/>
      </w:pPr>
      <w:r w:rsidRPr="00737DE0">
        <w:t>где:</w:t>
      </w:r>
    </w:p>
    <w:p w:rsidR="00737DE0" w:rsidRPr="00737DE0" w:rsidRDefault="00737DE0" w:rsidP="00737DE0">
      <w:pPr>
        <w:pStyle w:val="a4"/>
      </w:pPr>
      <w:r w:rsidRPr="00737DE0">
        <w:t>i</w:t>
      </w:r>
      <w:r w:rsidRPr="00C161F9">
        <w:rPr>
          <w:vertAlign w:val="subscript"/>
        </w:rPr>
        <w:t>инф</w:t>
      </w:r>
      <w:r w:rsidRPr="00737DE0">
        <w:t xml:space="preserve"> - целевой уровень инфляции (4 процента);</w:t>
      </w:r>
    </w:p>
    <w:p w:rsidR="00737DE0" w:rsidRPr="00737DE0" w:rsidRDefault="00737DE0" w:rsidP="00737DE0">
      <w:pPr>
        <w:pStyle w:val="a4"/>
      </w:pPr>
      <w:r w:rsidRPr="00737DE0">
        <w:t>p - реальная процентная ставка, определяемая на уровне 2,5 процента;</w:t>
      </w:r>
    </w:p>
    <w:p w:rsidR="00737DE0" w:rsidRPr="00737DE0" w:rsidRDefault="00737DE0" w:rsidP="00737DE0">
      <w:pPr>
        <w:pStyle w:val="a4"/>
      </w:pPr>
      <w:r w:rsidRPr="00737DE0">
        <w:t>c - кредитная премия за риск.</w:t>
      </w:r>
    </w:p>
    <w:p w:rsidR="00737DE0" w:rsidRPr="00737DE0" w:rsidRDefault="00737DE0" w:rsidP="00737DE0">
      <w:pPr>
        <w:pStyle w:val="a4"/>
      </w:pPr>
      <w:r w:rsidRPr="00737DE0">
        <w:t xml:space="preserve">Кредитная премия за риск определяется в зависимости от отношения </w:t>
      </w:r>
      <w:r w:rsidR="003E5312">
        <w:t xml:space="preserve">муниципального </w:t>
      </w:r>
      <w:r w:rsidRPr="00737DE0">
        <w:t xml:space="preserve">долга </w:t>
      </w:r>
      <w:r w:rsidR="003E5312">
        <w:t>городского округа Тейково</w:t>
      </w:r>
      <w:r w:rsidRPr="00737DE0">
        <w:t xml:space="preserve"> по состоянию на 1 января текущего финансового года к налоговым и неналоговым доходам отчетного периода:</w:t>
      </w:r>
    </w:p>
    <w:p w:rsidR="00737DE0" w:rsidRPr="00737DE0" w:rsidRDefault="00737DE0" w:rsidP="00737DE0">
      <w:pPr>
        <w:pStyle w:val="a4"/>
      </w:pPr>
      <w:r w:rsidRPr="00737DE0">
        <w:t>если указанное отношение составляет менее 50 процентов, кредитная премия за риск принимается равной 1 проценту;</w:t>
      </w:r>
    </w:p>
    <w:p w:rsidR="00737DE0" w:rsidRPr="00737DE0" w:rsidRDefault="00737DE0" w:rsidP="00737DE0">
      <w:pPr>
        <w:pStyle w:val="a4"/>
      </w:pPr>
      <w:r w:rsidRPr="00737DE0">
        <w:lastRenderedPageBreak/>
        <w:t>если указанное отношение составляет от 50 до 100 процентов, кредитная премия за риск принимается равной 2 процентам;</w:t>
      </w:r>
    </w:p>
    <w:p w:rsidR="00737DE0" w:rsidRPr="00737DE0" w:rsidRDefault="00737DE0" w:rsidP="00737DE0">
      <w:pPr>
        <w:pStyle w:val="a4"/>
      </w:pPr>
      <w:r w:rsidRPr="00737DE0">
        <w:t>если указанное отношение составляет более 100 процентов, кредитная премия за риск принимается равной 3 процентам.</w:t>
      </w:r>
    </w:p>
    <w:p w:rsidR="00737DE0" w:rsidRPr="00737DE0" w:rsidRDefault="00737DE0" w:rsidP="00737DE0">
      <w:pPr>
        <w:pStyle w:val="a4"/>
      </w:pPr>
      <w:r w:rsidRPr="00737DE0">
        <w:t xml:space="preserve">Кредитная премия за риск определяется </w:t>
      </w:r>
      <w:r w:rsidR="003E5312">
        <w:t>Финансовым отделом администрации г</w:t>
      </w:r>
      <w:r w:rsidR="000400A5">
        <w:t>.</w:t>
      </w:r>
      <w:r w:rsidR="003E5312">
        <w:t xml:space="preserve"> Тейково </w:t>
      </w:r>
      <w:r w:rsidRPr="00737DE0">
        <w:t xml:space="preserve">и доводится до кураторов налоговых расходов </w:t>
      </w:r>
      <w:r w:rsidR="003E5312">
        <w:t>городского округа Тейково</w:t>
      </w:r>
      <w:r w:rsidRPr="00737DE0">
        <w:t xml:space="preserve"> в целях осуществления оценки налоговых расходов.</w:t>
      </w:r>
    </w:p>
    <w:p w:rsidR="00737DE0" w:rsidRPr="00737DE0" w:rsidRDefault="00737DE0" w:rsidP="00737DE0">
      <w:pPr>
        <w:pStyle w:val="a4"/>
      </w:pPr>
      <w:r w:rsidRPr="00737DE0">
        <w:t xml:space="preserve">3.9. Базовый объем налогов, задекларированных для уплаты в бюджет </w:t>
      </w:r>
      <w:r w:rsidR="003E5312">
        <w:t xml:space="preserve">города Тейково </w:t>
      </w:r>
      <w:r w:rsidRPr="00737DE0">
        <w:t>j-м плательщиком в базовом году (Boj), рассчитывается по формуле:</w:t>
      </w:r>
    </w:p>
    <w:p w:rsidR="00737DE0" w:rsidRPr="00737DE0" w:rsidRDefault="00737DE0" w:rsidP="00737DE0">
      <w:pPr>
        <w:pStyle w:val="a4"/>
      </w:pPr>
    </w:p>
    <w:p w:rsidR="00737DE0" w:rsidRPr="00737DE0" w:rsidRDefault="00737DE0" w:rsidP="00737DE0">
      <w:pPr>
        <w:pStyle w:val="a4"/>
      </w:pPr>
      <w:r w:rsidRPr="00737DE0">
        <w:t>B0j = N0j + L0j,</w:t>
      </w:r>
    </w:p>
    <w:p w:rsidR="00737DE0" w:rsidRPr="00737DE0" w:rsidRDefault="00737DE0" w:rsidP="00737DE0">
      <w:pPr>
        <w:pStyle w:val="a4"/>
      </w:pPr>
    </w:p>
    <w:p w:rsidR="00737DE0" w:rsidRPr="00737DE0" w:rsidRDefault="00737DE0" w:rsidP="00737DE0">
      <w:pPr>
        <w:pStyle w:val="a4"/>
      </w:pPr>
      <w:r w:rsidRPr="00737DE0">
        <w:t>где:</w:t>
      </w:r>
    </w:p>
    <w:p w:rsidR="00737DE0" w:rsidRPr="00737DE0" w:rsidRDefault="00737DE0" w:rsidP="00737DE0">
      <w:pPr>
        <w:pStyle w:val="a4"/>
      </w:pPr>
      <w:r w:rsidRPr="00737DE0">
        <w:t xml:space="preserve">N0j - объем налогов, задекларированных для уплаты в бюджет </w:t>
      </w:r>
      <w:r w:rsidR="003E5312">
        <w:t xml:space="preserve">города Тейково </w:t>
      </w:r>
      <w:r w:rsidRPr="00737DE0">
        <w:t>j-м плательщиком в базовом году;</w:t>
      </w:r>
    </w:p>
    <w:p w:rsidR="00737DE0" w:rsidRPr="00737DE0" w:rsidRDefault="00737DE0" w:rsidP="00737DE0">
      <w:pPr>
        <w:pStyle w:val="a4"/>
      </w:pPr>
      <w:r w:rsidRPr="00737DE0">
        <w:t>L0j - объем льгот, предоставленных j-му плательщику в базовом году.</w:t>
      </w:r>
    </w:p>
    <w:p w:rsidR="00737DE0" w:rsidRPr="00737DE0" w:rsidRDefault="00737DE0" w:rsidP="00737DE0">
      <w:pPr>
        <w:pStyle w:val="a4"/>
      </w:pPr>
      <w:r w:rsidRPr="00737DE0">
        <w:t>Под базовым годом понимается год, предшествующий году начала получения j-м плательщиком льготы, либо шестой год, предшествующий отчетному году, если льгота предоставляется плательщику более шести лет.</w:t>
      </w:r>
    </w:p>
    <w:p w:rsidR="00737DE0" w:rsidRPr="00737DE0" w:rsidRDefault="00737DE0" w:rsidP="00737DE0">
      <w:pPr>
        <w:pStyle w:val="a4"/>
      </w:pPr>
      <w:r w:rsidRPr="00737DE0">
        <w:t xml:space="preserve">3.10. По итогам оценки эффективности налогового расхода </w:t>
      </w:r>
      <w:r w:rsidR="00DF5B89">
        <w:t>городского округа Тейково</w:t>
      </w:r>
      <w:r w:rsidRPr="00737DE0">
        <w:t xml:space="preserve"> куратор налогового расхода формулирует выводы о степени их эффективности и рекомендации по целесообразности их дальнейшего осуществления.</w:t>
      </w:r>
    </w:p>
    <w:p w:rsidR="00737DE0" w:rsidRPr="00737DE0" w:rsidRDefault="00737DE0" w:rsidP="00737DE0">
      <w:pPr>
        <w:pStyle w:val="a4"/>
      </w:pPr>
      <w:r w:rsidRPr="00737DE0">
        <w:t xml:space="preserve">3.11. Результаты оценки эффективности налоговых расходов и иная информации, предусмотренная приложением, представляется кураторами в </w:t>
      </w:r>
      <w:r w:rsidR="00DF5B89">
        <w:t>Финансовый отдел администрации г</w:t>
      </w:r>
      <w:r w:rsidR="000400A5">
        <w:t>.</w:t>
      </w:r>
      <w:r w:rsidR="00DF5B89">
        <w:t xml:space="preserve"> Тейково </w:t>
      </w:r>
      <w:r w:rsidRPr="00737DE0">
        <w:t xml:space="preserve">с приложением выводов о степени эффективности налоговых расходов и рекомендаций о целесообразности их дальнейшего осуществления. </w:t>
      </w:r>
    </w:p>
    <w:p w:rsidR="00C161F9" w:rsidRDefault="00737DE0" w:rsidP="00737DE0">
      <w:pPr>
        <w:pStyle w:val="a4"/>
      </w:pPr>
      <w:r w:rsidRPr="00737DE0">
        <w:t xml:space="preserve">3.12. </w:t>
      </w:r>
      <w:r w:rsidR="00DF5B89">
        <w:t>Финансовый отдел администрации г</w:t>
      </w:r>
      <w:r w:rsidR="000400A5">
        <w:t>.</w:t>
      </w:r>
      <w:r w:rsidR="00DF5B89">
        <w:t xml:space="preserve"> Тейково </w:t>
      </w:r>
      <w:r w:rsidRPr="00737DE0">
        <w:t xml:space="preserve">формирует оценку эффективности налоговых расходов </w:t>
      </w:r>
      <w:r w:rsidR="00DF5B89">
        <w:t>городского округа Тейково</w:t>
      </w:r>
      <w:r w:rsidRPr="00737DE0">
        <w:t xml:space="preserve"> на основе данных, представленны</w:t>
      </w:r>
      <w:r w:rsidR="00C161F9">
        <w:t>х кураторами налоговых расходов</w:t>
      </w:r>
      <w:r w:rsidR="000655A9">
        <w:t xml:space="preserve"> </w:t>
      </w:r>
      <w:r w:rsidR="00DF5B89">
        <w:t>городского округа Тейково</w:t>
      </w:r>
      <w:r w:rsidR="00C161F9">
        <w:t xml:space="preserve">, для последующего направления </w:t>
      </w:r>
      <w:r w:rsidR="00C161F9" w:rsidRPr="00737DE0">
        <w:t xml:space="preserve">в </w:t>
      </w:r>
      <w:r w:rsidR="00DF5B89">
        <w:t xml:space="preserve">Департамент </w:t>
      </w:r>
      <w:r w:rsidR="00C161F9" w:rsidRPr="00737DE0">
        <w:t xml:space="preserve">финансов </w:t>
      </w:r>
      <w:r w:rsidR="00DF5B89">
        <w:t>Ивановской области</w:t>
      </w:r>
      <w:r w:rsidR="00C161F9">
        <w:t>.</w:t>
      </w:r>
    </w:p>
    <w:p w:rsidR="00737DE0" w:rsidRPr="00737DE0" w:rsidRDefault="00C161F9" w:rsidP="00737DE0">
      <w:pPr>
        <w:pStyle w:val="a4"/>
      </w:pPr>
      <w:r>
        <w:t xml:space="preserve"> </w:t>
      </w:r>
    </w:p>
    <w:p w:rsidR="00737DE0" w:rsidRDefault="00737DE0" w:rsidP="00737DE0">
      <w:pPr>
        <w:pStyle w:val="a4"/>
        <w:sectPr w:rsidR="00737DE0" w:rsidSect="00E42909">
          <w:pgSz w:w="11906" w:h="16838" w:code="9"/>
          <w:pgMar w:top="1134" w:right="567" w:bottom="1134" w:left="1134" w:header="720" w:footer="720" w:gutter="0"/>
          <w:cols w:space="720"/>
        </w:sectPr>
      </w:pPr>
    </w:p>
    <w:p w:rsidR="00836439" w:rsidRPr="00517C31" w:rsidRDefault="00836439" w:rsidP="00836439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Cs w:val="22"/>
        </w:rPr>
      </w:pPr>
      <w:r w:rsidRPr="00517C31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D64914">
        <w:rPr>
          <w:rFonts w:ascii="Times New Roman" w:hAnsi="Times New Roman" w:cs="Times New Roman"/>
          <w:szCs w:val="22"/>
        </w:rPr>
        <w:t>к Порядку</w:t>
      </w:r>
    </w:p>
    <w:p w:rsidR="00D64914" w:rsidRDefault="00D64914" w:rsidP="00D64914">
      <w:pPr>
        <w:jc w:val="right"/>
        <w:rPr>
          <w:sz w:val="22"/>
          <w:szCs w:val="22"/>
        </w:rPr>
      </w:pPr>
      <w:r w:rsidRPr="00D64914">
        <w:rPr>
          <w:sz w:val="22"/>
          <w:szCs w:val="22"/>
        </w:rPr>
        <w:t xml:space="preserve">оценки эффективности налоговых расходов </w:t>
      </w:r>
    </w:p>
    <w:p w:rsidR="00D64914" w:rsidRPr="00D64914" w:rsidRDefault="00D64914" w:rsidP="00D64914">
      <w:pPr>
        <w:jc w:val="right"/>
        <w:rPr>
          <w:sz w:val="22"/>
          <w:szCs w:val="22"/>
        </w:rPr>
      </w:pPr>
      <w:r w:rsidRPr="00D64914">
        <w:rPr>
          <w:sz w:val="22"/>
          <w:szCs w:val="22"/>
        </w:rPr>
        <w:t>городского округа Тейково</w:t>
      </w:r>
    </w:p>
    <w:p w:rsidR="00737DE0" w:rsidRDefault="00737DE0" w:rsidP="00737DE0">
      <w:pPr>
        <w:jc w:val="right"/>
      </w:pPr>
    </w:p>
    <w:p w:rsidR="00737DE0" w:rsidRPr="00836439" w:rsidRDefault="00F9423C" w:rsidP="00737DE0">
      <w:pPr>
        <w:pStyle w:val="2"/>
        <w:rPr>
          <w:sz w:val="27"/>
          <w:szCs w:val="27"/>
        </w:rPr>
      </w:pPr>
      <w:r w:rsidRPr="00836439">
        <w:rPr>
          <w:sz w:val="27"/>
          <w:szCs w:val="27"/>
        </w:rPr>
        <w:t>П Е Р Е Ч Е Н Ь</w:t>
      </w:r>
    </w:p>
    <w:p w:rsidR="00C161F9" w:rsidRPr="00836439" w:rsidRDefault="00C161F9" w:rsidP="00C161F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836439">
        <w:rPr>
          <w:rFonts w:ascii="Times New Roman" w:hAnsi="Times New Roman" w:cs="Times New Roman"/>
          <w:sz w:val="27"/>
          <w:szCs w:val="27"/>
        </w:rPr>
        <w:t xml:space="preserve">показателей для проведения оценки налоговых расходов </w:t>
      </w:r>
    </w:p>
    <w:p w:rsidR="00C161F9" w:rsidRPr="00836439" w:rsidRDefault="00DF5B89" w:rsidP="00C161F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836439">
        <w:rPr>
          <w:rFonts w:ascii="Times New Roman" w:hAnsi="Times New Roman" w:cs="Times New Roman"/>
          <w:sz w:val="27"/>
          <w:szCs w:val="27"/>
        </w:rPr>
        <w:t>городского округа Тейково</w:t>
      </w:r>
    </w:p>
    <w:p w:rsidR="00737DE0" w:rsidRPr="00836439" w:rsidRDefault="00737DE0" w:rsidP="00737DE0">
      <w:pPr>
        <w:jc w:val="center"/>
        <w:rPr>
          <w:sz w:val="27"/>
          <w:szCs w:val="27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4"/>
        <w:gridCol w:w="2268"/>
      </w:tblGrid>
      <w:tr w:rsidR="00C161F9" w:rsidRPr="00836439" w:rsidTr="00836439">
        <w:tc>
          <w:tcPr>
            <w:tcW w:w="7371" w:type="dxa"/>
            <w:gridSpan w:val="2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Предоставляемая информация</w:t>
            </w:r>
          </w:p>
        </w:tc>
        <w:tc>
          <w:tcPr>
            <w:tcW w:w="2268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Источник данных</w:t>
            </w:r>
          </w:p>
        </w:tc>
      </w:tr>
      <w:tr w:rsidR="00C161F9" w:rsidRPr="00836439" w:rsidTr="00836439">
        <w:tc>
          <w:tcPr>
            <w:tcW w:w="9639" w:type="dxa"/>
            <w:gridSpan w:val="3"/>
          </w:tcPr>
          <w:p w:rsidR="00C161F9" w:rsidRPr="00836439" w:rsidRDefault="00C161F9" w:rsidP="00AC72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I. Территориальная принадлежность налогового расхода </w:t>
            </w:r>
          </w:p>
          <w:p w:rsidR="00C161F9" w:rsidRPr="00836439" w:rsidRDefault="00C161F9" w:rsidP="00AC72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Ивановской области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804" w:type="dxa"/>
          </w:tcPr>
          <w:p w:rsidR="00C161F9" w:rsidRPr="00836439" w:rsidRDefault="00DF5B8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C161F9" w:rsidRPr="00836439" w:rsidRDefault="00DF5B89" w:rsidP="00DF5B8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отдел г. Тейково </w:t>
            </w:r>
          </w:p>
        </w:tc>
      </w:tr>
      <w:tr w:rsidR="00C161F9" w:rsidRPr="00836439" w:rsidTr="00836439">
        <w:tc>
          <w:tcPr>
            <w:tcW w:w="9639" w:type="dxa"/>
            <w:gridSpan w:val="3"/>
          </w:tcPr>
          <w:p w:rsidR="00C161F9" w:rsidRPr="00836439" w:rsidRDefault="00C161F9" w:rsidP="00AC72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II. Нормативные характеристики налоговых расходов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Нормативные правовые акты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C161F9" w:rsidRPr="00836439" w:rsidRDefault="00DF5B89" w:rsidP="00DF5B8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отдел г. Тейково 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C161F9" w:rsidRPr="00836439" w:rsidRDefault="00DF5B8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Финансовый отдел г.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Финансовый отдел г.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Даты вступления в силу положений нормативных правовых актов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Финансовый отдел г.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Даты начала действия предоставленного нормативными правовыми актами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Финансовый отдел г.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Финансовый отдел г.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Дата прекращения действия налоговых льгот, 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освобождений и иных преференций по налогам, установленная нормативными правовыми актами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Финансовый 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отдел г. Тейково</w:t>
            </w:r>
          </w:p>
        </w:tc>
      </w:tr>
      <w:tr w:rsidR="00C161F9" w:rsidRPr="00836439" w:rsidTr="00836439">
        <w:tc>
          <w:tcPr>
            <w:tcW w:w="9639" w:type="dxa"/>
            <w:gridSpan w:val="3"/>
          </w:tcPr>
          <w:p w:rsidR="00C161F9" w:rsidRPr="00836439" w:rsidRDefault="00C161F9" w:rsidP="00AC72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III. Целевые характеристики налоговых расходов Ивановской области 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Финансовый отдел г.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Целевая категория налогового расхода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Финансовый отдел г.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Финансовый отдел г.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Финансовый отдел г.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Финансовый отдел г.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Финансовый отдел г.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6804" w:type="dxa"/>
          </w:tcPr>
          <w:p w:rsidR="00C161F9" w:rsidRPr="00836439" w:rsidRDefault="00C161F9" w:rsidP="00DF5B8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(индикатор) достижения целей государственных программ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 и (или) целей социально-экономической политики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, не относящихся к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муниципальным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программам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2268" w:type="dxa"/>
          </w:tcPr>
          <w:p w:rsidR="00C161F9" w:rsidRPr="00836439" w:rsidRDefault="000655A9" w:rsidP="007A74F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Куратор налогового расхода</w:t>
            </w:r>
            <w:r w:rsidR="00C161F9"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6804" w:type="dxa"/>
          </w:tcPr>
          <w:p w:rsidR="000655A9" w:rsidRPr="00836439" w:rsidRDefault="000655A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Код вида экономической деятельности (по ОКВЭД)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68" w:type="dxa"/>
          </w:tcPr>
          <w:p w:rsidR="000655A9" w:rsidRPr="00836439" w:rsidRDefault="000655A9" w:rsidP="007A74F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6804" w:type="dxa"/>
          </w:tcPr>
          <w:p w:rsidR="000655A9" w:rsidRPr="00836439" w:rsidRDefault="000655A9" w:rsidP="000655A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268" w:type="dxa"/>
          </w:tcPr>
          <w:p w:rsidR="000655A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Финансовый отдел г. Тейково</w:t>
            </w:r>
          </w:p>
        </w:tc>
      </w:tr>
      <w:tr w:rsidR="000655A9" w:rsidRPr="00836439" w:rsidTr="00836439">
        <w:tc>
          <w:tcPr>
            <w:tcW w:w="9639" w:type="dxa"/>
            <w:gridSpan w:val="3"/>
          </w:tcPr>
          <w:p w:rsidR="000655A9" w:rsidRPr="00836439" w:rsidRDefault="000655A9" w:rsidP="00AC72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IV. Фискальные характеристики налоговых расходов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18.</w:t>
            </w:r>
          </w:p>
        </w:tc>
        <w:tc>
          <w:tcPr>
            <w:tcW w:w="6804" w:type="dxa"/>
          </w:tcPr>
          <w:p w:rsidR="000655A9" w:rsidRPr="00836439" w:rsidRDefault="000655A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268" w:type="dxa"/>
          </w:tcPr>
          <w:p w:rsidR="000655A9" w:rsidRPr="00836439" w:rsidRDefault="000655A9" w:rsidP="000655A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УФНС по Ивановской области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19.</w:t>
            </w:r>
          </w:p>
        </w:tc>
        <w:tc>
          <w:tcPr>
            <w:tcW w:w="6804" w:type="dxa"/>
          </w:tcPr>
          <w:p w:rsidR="000655A9" w:rsidRPr="00836439" w:rsidRDefault="000655A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268" w:type="dxa"/>
          </w:tcPr>
          <w:p w:rsidR="000655A9" w:rsidRPr="00836439" w:rsidRDefault="000655A9" w:rsidP="007A74F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20.</w:t>
            </w:r>
          </w:p>
        </w:tc>
        <w:tc>
          <w:tcPr>
            <w:tcW w:w="6804" w:type="dxa"/>
          </w:tcPr>
          <w:p w:rsidR="000655A9" w:rsidRPr="00836439" w:rsidRDefault="000655A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0655A9" w:rsidRPr="00836439" w:rsidRDefault="000655A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УФНС по Ивановской области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21.</w:t>
            </w:r>
          </w:p>
        </w:tc>
        <w:tc>
          <w:tcPr>
            <w:tcW w:w="6804" w:type="dxa"/>
          </w:tcPr>
          <w:p w:rsidR="000655A9" w:rsidRPr="00836439" w:rsidRDefault="000655A9" w:rsidP="007A74F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Базовый объем налогов, задекларированный для уплаты в бюджет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города Тейково 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округа Тейково 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(тыс. рублей)</w:t>
            </w:r>
          </w:p>
        </w:tc>
        <w:tc>
          <w:tcPr>
            <w:tcW w:w="2268" w:type="dxa"/>
          </w:tcPr>
          <w:p w:rsidR="000655A9" w:rsidRPr="00836439" w:rsidRDefault="000655A9" w:rsidP="000655A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УФНС по Ивановской области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22.</w:t>
            </w:r>
          </w:p>
        </w:tc>
        <w:tc>
          <w:tcPr>
            <w:tcW w:w="6804" w:type="dxa"/>
          </w:tcPr>
          <w:p w:rsidR="000655A9" w:rsidRPr="00836439" w:rsidRDefault="000655A9" w:rsidP="007A74F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Объем налогов, задекларированный для уплаты в бюджет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города Тейково 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268" w:type="dxa"/>
          </w:tcPr>
          <w:p w:rsidR="000655A9" w:rsidRPr="00836439" w:rsidRDefault="000655A9" w:rsidP="000655A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УФНС по Ивановской области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23.</w:t>
            </w:r>
          </w:p>
        </w:tc>
        <w:tc>
          <w:tcPr>
            <w:tcW w:w="6804" w:type="dxa"/>
          </w:tcPr>
          <w:p w:rsidR="000655A9" w:rsidRPr="00836439" w:rsidRDefault="000655A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Результат оценки эффективности налогового расхода</w:t>
            </w:r>
          </w:p>
        </w:tc>
        <w:tc>
          <w:tcPr>
            <w:tcW w:w="2268" w:type="dxa"/>
          </w:tcPr>
          <w:p w:rsidR="000655A9" w:rsidRPr="00836439" w:rsidRDefault="000655A9" w:rsidP="007A74F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24.</w:t>
            </w:r>
          </w:p>
        </w:tc>
        <w:tc>
          <w:tcPr>
            <w:tcW w:w="6804" w:type="dxa"/>
          </w:tcPr>
          <w:p w:rsidR="000655A9" w:rsidRPr="00836439" w:rsidRDefault="000655A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268" w:type="dxa"/>
          </w:tcPr>
          <w:p w:rsidR="000655A9" w:rsidRPr="00836439" w:rsidRDefault="000655A9" w:rsidP="007A74F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</w:tr>
    </w:tbl>
    <w:p w:rsidR="00D65A60" w:rsidRPr="00836439" w:rsidRDefault="00D65A60" w:rsidP="00737DE0">
      <w:pPr>
        <w:pStyle w:val="a4"/>
        <w:rPr>
          <w:sz w:val="27"/>
          <w:szCs w:val="27"/>
        </w:rPr>
      </w:pPr>
    </w:p>
    <w:sectPr w:rsidR="00D65A60" w:rsidRPr="00836439" w:rsidSect="00836439">
      <w:footerReference w:type="default" r:id="rId8"/>
      <w:pgSz w:w="11906" w:h="16838" w:code="9"/>
      <w:pgMar w:top="1134" w:right="707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FC6" w:rsidRDefault="00F94FC6">
      <w:r>
        <w:separator/>
      </w:r>
    </w:p>
  </w:endnote>
  <w:endnote w:type="continuationSeparator" w:id="1">
    <w:p w:rsidR="00F94FC6" w:rsidRDefault="00F94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1A" w:rsidRDefault="00AC721A">
    <w:pPr>
      <w:pStyle w:val="a6"/>
      <w:rPr>
        <w:rFonts w:ascii="Courier New" w:hAnsi="Courier New"/>
        <w:i/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FC6" w:rsidRDefault="00F94FC6">
      <w:r>
        <w:separator/>
      </w:r>
    </w:p>
  </w:footnote>
  <w:footnote w:type="continuationSeparator" w:id="1">
    <w:p w:rsidR="00F94FC6" w:rsidRDefault="00F94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4680"/>
    <w:multiLevelType w:val="hybridMultilevel"/>
    <w:tmpl w:val="06E03BEA"/>
    <w:lvl w:ilvl="0" w:tplc="FB6C22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DC51AFA"/>
    <w:multiLevelType w:val="hybridMultilevel"/>
    <w:tmpl w:val="150C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2689F"/>
    <w:multiLevelType w:val="hybridMultilevel"/>
    <w:tmpl w:val="1A302064"/>
    <w:lvl w:ilvl="0" w:tplc="99967850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310A0"/>
    <w:rsid w:val="000400A5"/>
    <w:rsid w:val="00051F51"/>
    <w:rsid w:val="000655A9"/>
    <w:rsid w:val="000A2CF7"/>
    <w:rsid w:val="000B2E02"/>
    <w:rsid w:val="001606CE"/>
    <w:rsid w:val="00174AA9"/>
    <w:rsid w:val="0017594D"/>
    <w:rsid w:val="001A1BD1"/>
    <w:rsid w:val="001B50AD"/>
    <w:rsid w:val="001D0937"/>
    <w:rsid w:val="00253FBA"/>
    <w:rsid w:val="00290B5B"/>
    <w:rsid w:val="002C68D4"/>
    <w:rsid w:val="00302208"/>
    <w:rsid w:val="003546D4"/>
    <w:rsid w:val="00373BC6"/>
    <w:rsid w:val="00396B07"/>
    <w:rsid w:val="003A7E4E"/>
    <w:rsid w:val="003B17FE"/>
    <w:rsid w:val="003B24BE"/>
    <w:rsid w:val="003C5948"/>
    <w:rsid w:val="003E5312"/>
    <w:rsid w:val="003E7235"/>
    <w:rsid w:val="003F1363"/>
    <w:rsid w:val="004017F7"/>
    <w:rsid w:val="00412681"/>
    <w:rsid w:val="0042226D"/>
    <w:rsid w:val="00434DFC"/>
    <w:rsid w:val="004461FE"/>
    <w:rsid w:val="00453B0D"/>
    <w:rsid w:val="004C5183"/>
    <w:rsid w:val="00517C31"/>
    <w:rsid w:val="00564B50"/>
    <w:rsid w:val="00582268"/>
    <w:rsid w:val="005B1C29"/>
    <w:rsid w:val="005B4883"/>
    <w:rsid w:val="005B73F9"/>
    <w:rsid w:val="00610A0B"/>
    <w:rsid w:val="00613B68"/>
    <w:rsid w:val="00616AE9"/>
    <w:rsid w:val="0064239A"/>
    <w:rsid w:val="0065430D"/>
    <w:rsid w:val="00671659"/>
    <w:rsid w:val="007027D7"/>
    <w:rsid w:val="00730732"/>
    <w:rsid w:val="00730B86"/>
    <w:rsid w:val="00737DE0"/>
    <w:rsid w:val="00795E14"/>
    <w:rsid w:val="007A74F4"/>
    <w:rsid w:val="007B53BF"/>
    <w:rsid w:val="007C7547"/>
    <w:rsid w:val="007F2830"/>
    <w:rsid w:val="007F420E"/>
    <w:rsid w:val="008316B6"/>
    <w:rsid w:val="00836439"/>
    <w:rsid w:val="008D20BC"/>
    <w:rsid w:val="008D2209"/>
    <w:rsid w:val="008F5AE1"/>
    <w:rsid w:val="0090734A"/>
    <w:rsid w:val="00942152"/>
    <w:rsid w:val="009721EB"/>
    <w:rsid w:val="00986586"/>
    <w:rsid w:val="009A3A80"/>
    <w:rsid w:val="00A0617B"/>
    <w:rsid w:val="00A14B0E"/>
    <w:rsid w:val="00A15BB2"/>
    <w:rsid w:val="00A2567A"/>
    <w:rsid w:val="00A34A0F"/>
    <w:rsid w:val="00A532A1"/>
    <w:rsid w:val="00A723F9"/>
    <w:rsid w:val="00A76408"/>
    <w:rsid w:val="00A805DE"/>
    <w:rsid w:val="00A80B0A"/>
    <w:rsid w:val="00AA6283"/>
    <w:rsid w:val="00AA7448"/>
    <w:rsid w:val="00AC721A"/>
    <w:rsid w:val="00B30F4C"/>
    <w:rsid w:val="00B33545"/>
    <w:rsid w:val="00B60A1E"/>
    <w:rsid w:val="00B804C0"/>
    <w:rsid w:val="00BD6B78"/>
    <w:rsid w:val="00BF618D"/>
    <w:rsid w:val="00C122C2"/>
    <w:rsid w:val="00C161F9"/>
    <w:rsid w:val="00C21F7E"/>
    <w:rsid w:val="00C33692"/>
    <w:rsid w:val="00C470DF"/>
    <w:rsid w:val="00C4776E"/>
    <w:rsid w:val="00C67C1D"/>
    <w:rsid w:val="00C87550"/>
    <w:rsid w:val="00C93F79"/>
    <w:rsid w:val="00C979DD"/>
    <w:rsid w:val="00CC70EF"/>
    <w:rsid w:val="00CE3F34"/>
    <w:rsid w:val="00CE416C"/>
    <w:rsid w:val="00CF479E"/>
    <w:rsid w:val="00D0642A"/>
    <w:rsid w:val="00D10FD9"/>
    <w:rsid w:val="00D526D3"/>
    <w:rsid w:val="00D64914"/>
    <w:rsid w:val="00D65A60"/>
    <w:rsid w:val="00D95BB5"/>
    <w:rsid w:val="00DA2784"/>
    <w:rsid w:val="00DE6187"/>
    <w:rsid w:val="00DF16E8"/>
    <w:rsid w:val="00DF17B8"/>
    <w:rsid w:val="00DF1E4C"/>
    <w:rsid w:val="00DF5B89"/>
    <w:rsid w:val="00E242DD"/>
    <w:rsid w:val="00E35DF5"/>
    <w:rsid w:val="00E42909"/>
    <w:rsid w:val="00EC4800"/>
    <w:rsid w:val="00EE7522"/>
    <w:rsid w:val="00F12644"/>
    <w:rsid w:val="00F36BB2"/>
    <w:rsid w:val="00F37464"/>
    <w:rsid w:val="00F63044"/>
    <w:rsid w:val="00F66626"/>
    <w:rsid w:val="00F73F21"/>
    <w:rsid w:val="00F9423C"/>
    <w:rsid w:val="00F94FC6"/>
    <w:rsid w:val="00F97C75"/>
    <w:rsid w:val="00FD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7DE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37D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A7E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A7E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7DE0"/>
    <w:rPr>
      <w:sz w:val="28"/>
    </w:rPr>
  </w:style>
  <w:style w:type="character" w:customStyle="1" w:styleId="20">
    <w:name w:val="Заголовок 2 Знак"/>
    <w:basedOn w:val="a0"/>
    <w:link w:val="2"/>
    <w:rsid w:val="00737DE0"/>
    <w:rPr>
      <w:b/>
      <w:sz w:val="28"/>
    </w:rPr>
  </w:style>
  <w:style w:type="paragraph" w:customStyle="1" w:styleId="ConsPlusNormal">
    <w:name w:val="ConsPlusNormal"/>
    <w:link w:val="ConsPlusNormal0"/>
    <w:rsid w:val="00737D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737DE0"/>
    <w:pPr>
      <w:ind w:left="720"/>
      <w:contextualSpacing/>
    </w:pPr>
  </w:style>
  <w:style w:type="paragraph" w:customStyle="1" w:styleId="ConsPlusTitle">
    <w:name w:val="ConsPlusTitle"/>
    <w:link w:val="ConsPlusTitle0"/>
    <w:rsid w:val="00C161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C161F9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E42909"/>
    <w:rPr>
      <w:rFonts w:ascii="Calibri" w:hAnsi="Calibri" w:cs="Calibri"/>
      <w:sz w:val="22"/>
    </w:rPr>
  </w:style>
  <w:style w:type="character" w:customStyle="1" w:styleId="ConsPlusTitle0">
    <w:name w:val="ConsPlusTitle Знак"/>
    <w:basedOn w:val="a0"/>
    <w:link w:val="ConsPlusTitle"/>
    <w:locked/>
    <w:rsid w:val="00D95BB5"/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7DE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37D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A7E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A7E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7DE0"/>
    <w:rPr>
      <w:sz w:val="28"/>
    </w:rPr>
  </w:style>
  <w:style w:type="character" w:customStyle="1" w:styleId="20">
    <w:name w:val="Заголовок 2 Знак"/>
    <w:basedOn w:val="a0"/>
    <w:link w:val="2"/>
    <w:rsid w:val="00737DE0"/>
    <w:rPr>
      <w:b/>
      <w:sz w:val="28"/>
    </w:rPr>
  </w:style>
  <w:style w:type="paragraph" w:customStyle="1" w:styleId="ConsPlusNormal">
    <w:name w:val="ConsPlusNormal"/>
    <w:rsid w:val="00737D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737DE0"/>
    <w:pPr>
      <w:ind w:left="720"/>
      <w:contextualSpacing/>
    </w:pPr>
  </w:style>
  <w:style w:type="paragraph" w:customStyle="1" w:styleId="ConsPlusTitle">
    <w:name w:val="ConsPlusTitle"/>
    <w:rsid w:val="00C161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C161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User</cp:lastModifiedBy>
  <cp:revision>2</cp:revision>
  <cp:lastPrinted>2020-03-24T11:01:00Z</cp:lastPrinted>
  <dcterms:created xsi:type="dcterms:W3CDTF">2020-03-28T09:09:00Z</dcterms:created>
  <dcterms:modified xsi:type="dcterms:W3CDTF">2020-03-28T09:09:00Z</dcterms:modified>
</cp:coreProperties>
</file>