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CCA" w:rsidRPr="007D07DB" w:rsidRDefault="005A6CCA" w:rsidP="006B4859">
      <w:pPr>
        <w:spacing w:after="0" w:line="240" w:lineRule="auto"/>
        <w:ind w:right="-1"/>
        <w:jc w:val="right"/>
        <w:rPr>
          <w:rFonts w:ascii="Times New Roman" w:hAnsi="Times New Roman" w:cs="Times New Roman"/>
          <w:sz w:val="24"/>
          <w:szCs w:val="24"/>
        </w:rPr>
      </w:pPr>
      <w:bookmarkStart w:id="0" w:name="_GoBack"/>
      <w:bookmarkEnd w:id="0"/>
      <w:r w:rsidRPr="007D07DB">
        <w:rPr>
          <w:rFonts w:ascii="Times New Roman" w:hAnsi="Times New Roman" w:cs="Times New Roman"/>
          <w:sz w:val="24"/>
          <w:szCs w:val="24"/>
        </w:rPr>
        <w:t>Приложение № 1</w:t>
      </w:r>
    </w:p>
    <w:p w:rsidR="005A6CCA" w:rsidRPr="007D07DB" w:rsidRDefault="005A6CCA" w:rsidP="006B4859">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t>к постановлению администрации г.о. Тейково</w:t>
      </w:r>
    </w:p>
    <w:p w:rsidR="005A6CCA" w:rsidRPr="007D07DB" w:rsidRDefault="005A6CCA"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 xml:space="preserve">                                                                                                                           от </w:t>
      </w:r>
      <w:r w:rsidR="008F3A23">
        <w:rPr>
          <w:rFonts w:ascii="Times New Roman" w:hAnsi="Times New Roman" w:cs="Times New Roman"/>
          <w:sz w:val="24"/>
          <w:szCs w:val="24"/>
        </w:rPr>
        <w:t>21.02.2020</w:t>
      </w:r>
      <w:r w:rsidRPr="007D07DB">
        <w:rPr>
          <w:rFonts w:ascii="Times New Roman" w:hAnsi="Times New Roman" w:cs="Times New Roman"/>
          <w:sz w:val="24"/>
          <w:szCs w:val="24"/>
        </w:rPr>
        <w:t xml:space="preserve">  №</w:t>
      </w:r>
      <w:r w:rsidR="008F3A23">
        <w:rPr>
          <w:rFonts w:ascii="Times New Roman" w:hAnsi="Times New Roman" w:cs="Times New Roman"/>
          <w:sz w:val="24"/>
          <w:szCs w:val="24"/>
        </w:rPr>
        <w:t xml:space="preserve"> 75</w:t>
      </w:r>
    </w:p>
    <w:p w:rsidR="00BE5293" w:rsidRPr="007D07DB" w:rsidRDefault="00BE5293" w:rsidP="006B4859">
      <w:pPr>
        <w:pStyle w:val="ConsPlusNormal"/>
        <w:ind w:right="-1"/>
        <w:jc w:val="both"/>
        <w:rPr>
          <w:sz w:val="24"/>
          <w:szCs w:val="24"/>
        </w:rPr>
      </w:pPr>
    </w:p>
    <w:p w:rsidR="00D7324D" w:rsidRPr="00783C44" w:rsidRDefault="00D7324D" w:rsidP="006B4859">
      <w:pPr>
        <w:spacing w:after="0" w:line="240" w:lineRule="auto"/>
        <w:ind w:right="-1"/>
        <w:jc w:val="center"/>
        <w:rPr>
          <w:rFonts w:ascii="Times New Roman" w:hAnsi="Times New Roman" w:cs="Times New Roman"/>
          <w:sz w:val="24"/>
          <w:szCs w:val="24"/>
        </w:rPr>
      </w:pPr>
      <w:r w:rsidRPr="00783C44">
        <w:rPr>
          <w:rFonts w:ascii="Times New Roman" w:hAnsi="Times New Roman" w:cs="Times New Roman"/>
          <w:sz w:val="24"/>
          <w:szCs w:val="24"/>
        </w:rPr>
        <w:t>3.16. Формирование современной городской среды на 2018 - 2024 год.</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7"/>
        <w:gridCol w:w="2216"/>
        <w:gridCol w:w="833"/>
        <w:gridCol w:w="970"/>
        <w:gridCol w:w="970"/>
        <w:gridCol w:w="974"/>
        <w:gridCol w:w="970"/>
        <w:gridCol w:w="970"/>
        <w:gridCol w:w="831"/>
        <w:gridCol w:w="831"/>
      </w:tblGrid>
      <w:tr w:rsidR="00797699" w:rsidRPr="005A6CCA" w:rsidTr="00780859">
        <w:tc>
          <w:tcPr>
            <w:tcW w:w="326" w:type="pct"/>
            <w:gridSpan w:val="2"/>
            <w:vMerge w:val="restart"/>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r w:rsidRPr="005A6CCA">
              <w:rPr>
                <w:rFonts w:ascii="Times New Roman" w:hAnsi="Times New Roman" w:cs="Times New Roman"/>
                <w:sz w:val="24"/>
                <w:szCs w:val="24"/>
              </w:rPr>
              <w:t>№ п/п</w:t>
            </w:r>
          </w:p>
        </w:tc>
        <w:tc>
          <w:tcPr>
            <w:tcW w:w="1083" w:type="pct"/>
            <w:vMerge w:val="restart"/>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r w:rsidRPr="005A6CCA">
              <w:rPr>
                <w:rFonts w:ascii="Times New Roman" w:hAnsi="Times New Roman" w:cs="Times New Roman"/>
                <w:sz w:val="24"/>
                <w:szCs w:val="24"/>
              </w:rPr>
              <w:t>Наименование основного мероприятия (мероприятий)</w:t>
            </w:r>
          </w:p>
        </w:tc>
        <w:tc>
          <w:tcPr>
            <w:tcW w:w="407" w:type="pct"/>
            <w:vMerge w:val="restart"/>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r w:rsidRPr="005A6CCA">
              <w:rPr>
                <w:rFonts w:ascii="Times New Roman" w:hAnsi="Times New Roman" w:cs="Times New Roman"/>
                <w:sz w:val="24"/>
                <w:szCs w:val="24"/>
              </w:rPr>
              <w:t>Ед.измерения</w:t>
            </w:r>
          </w:p>
        </w:tc>
        <w:tc>
          <w:tcPr>
            <w:tcW w:w="3184" w:type="pct"/>
            <w:gridSpan w:val="7"/>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r w:rsidRPr="005A6CCA">
              <w:rPr>
                <w:rFonts w:ascii="Times New Roman" w:hAnsi="Times New Roman" w:cs="Times New Roman"/>
                <w:sz w:val="24"/>
                <w:szCs w:val="24"/>
              </w:rPr>
              <w:t>Значение показателей (индикаторов)</w:t>
            </w:r>
          </w:p>
        </w:tc>
      </w:tr>
      <w:tr w:rsidR="00B16B3C" w:rsidRPr="005A6CCA" w:rsidTr="00780859">
        <w:tc>
          <w:tcPr>
            <w:tcW w:w="326" w:type="pct"/>
            <w:gridSpan w:val="2"/>
            <w:vMerge/>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p>
        </w:tc>
        <w:tc>
          <w:tcPr>
            <w:tcW w:w="1083" w:type="pct"/>
            <w:vMerge/>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p>
        </w:tc>
        <w:tc>
          <w:tcPr>
            <w:tcW w:w="407" w:type="pct"/>
            <w:vMerge/>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p>
        </w:tc>
        <w:tc>
          <w:tcPr>
            <w:tcW w:w="474"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2018</w:t>
            </w:r>
          </w:p>
        </w:tc>
        <w:tc>
          <w:tcPr>
            <w:tcW w:w="473"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2019</w:t>
            </w:r>
          </w:p>
        </w:tc>
        <w:tc>
          <w:tcPr>
            <w:tcW w:w="476"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2020</w:t>
            </w:r>
          </w:p>
        </w:tc>
        <w:tc>
          <w:tcPr>
            <w:tcW w:w="474"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2021</w:t>
            </w:r>
          </w:p>
        </w:tc>
        <w:tc>
          <w:tcPr>
            <w:tcW w:w="474"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2022</w:t>
            </w:r>
          </w:p>
        </w:tc>
        <w:tc>
          <w:tcPr>
            <w:tcW w:w="406"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2023</w:t>
            </w:r>
          </w:p>
        </w:tc>
        <w:tc>
          <w:tcPr>
            <w:tcW w:w="408"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2024</w:t>
            </w:r>
          </w:p>
        </w:tc>
      </w:tr>
      <w:tr w:rsidR="00D7324D" w:rsidRPr="005A6CCA" w:rsidTr="00797699">
        <w:tc>
          <w:tcPr>
            <w:tcW w:w="5000" w:type="pct"/>
            <w:gridSpan w:val="11"/>
            <w:vAlign w:val="center"/>
          </w:tcPr>
          <w:p w:rsidR="00D7324D" w:rsidRPr="005A6CCA" w:rsidRDefault="00D7324D" w:rsidP="006B4859">
            <w:pPr>
              <w:numPr>
                <w:ilvl w:val="0"/>
                <w:numId w:val="17"/>
              </w:numPr>
              <w:autoSpaceDE w:val="0"/>
              <w:autoSpaceDN w:val="0"/>
              <w:adjustRightInd w:val="0"/>
              <w:spacing w:after="0" w:line="240" w:lineRule="auto"/>
              <w:ind w:left="0" w:right="-1" w:firstLine="0"/>
              <w:jc w:val="center"/>
              <w:rPr>
                <w:rFonts w:ascii="Times New Roman" w:hAnsi="Times New Roman" w:cs="Times New Roman"/>
                <w:sz w:val="24"/>
                <w:szCs w:val="24"/>
              </w:rPr>
            </w:pPr>
            <w:r w:rsidRPr="005A6CCA">
              <w:rPr>
                <w:rFonts w:ascii="Times New Roman" w:hAnsi="Times New Roman" w:cs="Times New Roman"/>
                <w:sz w:val="24"/>
                <w:szCs w:val="24"/>
              </w:rPr>
              <w:t>Основные мероприятия подпрограммы «Формирование современной городской среды» на 2018-2024 гг.</w:t>
            </w:r>
          </w:p>
        </w:tc>
      </w:tr>
      <w:tr w:rsidR="00B16B3C" w:rsidRPr="005A6CCA" w:rsidTr="00780859">
        <w:tc>
          <w:tcPr>
            <w:tcW w:w="322" w:type="pct"/>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r w:rsidRPr="005A6CCA">
              <w:rPr>
                <w:rFonts w:ascii="Times New Roman" w:hAnsi="Times New Roman" w:cs="Times New Roman"/>
                <w:sz w:val="24"/>
                <w:szCs w:val="24"/>
              </w:rPr>
              <w:t>1.1</w:t>
            </w:r>
          </w:p>
        </w:tc>
        <w:tc>
          <w:tcPr>
            <w:tcW w:w="1086" w:type="pct"/>
            <w:gridSpan w:val="2"/>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Количество благоустроенных дворовых территорий</w:t>
            </w:r>
          </w:p>
        </w:tc>
        <w:tc>
          <w:tcPr>
            <w:tcW w:w="407" w:type="pct"/>
            <w:vAlign w:val="center"/>
          </w:tcPr>
          <w:p w:rsidR="00D7324D" w:rsidRPr="005A6CCA" w:rsidRDefault="00D7324D" w:rsidP="006B4859">
            <w:pPr>
              <w:autoSpaceDE w:val="0"/>
              <w:autoSpaceDN w:val="0"/>
              <w:adjustRightInd w:val="0"/>
              <w:spacing w:after="0" w:line="240" w:lineRule="auto"/>
              <w:ind w:right="-1"/>
              <w:rPr>
                <w:rFonts w:ascii="Times New Roman" w:hAnsi="Times New Roman" w:cs="Times New Roman"/>
                <w:sz w:val="24"/>
                <w:szCs w:val="24"/>
              </w:rPr>
            </w:pPr>
            <w:r w:rsidRPr="005A6CCA">
              <w:rPr>
                <w:rFonts w:ascii="Times New Roman" w:hAnsi="Times New Roman" w:cs="Times New Roman"/>
                <w:sz w:val="24"/>
                <w:szCs w:val="24"/>
              </w:rPr>
              <w:t>ед.</w:t>
            </w:r>
          </w:p>
        </w:tc>
        <w:tc>
          <w:tcPr>
            <w:tcW w:w="474"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20</w:t>
            </w:r>
          </w:p>
        </w:tc>
        <w:tc>
          <w:tcPr>
            <w:tcW w:w="473"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0</w:t>
            </w:r>
          </w:p>
        </w:tc>
        <w:tc>
          <w:tcPr>
            <w:tcW w:w="476"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х*</w:t>
            </w:r>
          </w:p>
        </w:tc>
        <w:tc>
          <w:tcPr>
            <w:tcW w:w="474"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х*</w:t>
            </w:r>
          </w:p>
        </w:tc>
        <w:tc>
          <w:tcPr>
            <w:tcW w:w="474"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х*</w:t>
            </w:r>
          </w:p>
        </w:tc>
        <w:tc>
          <w:tcPr>
            <w:tcW w:w="406"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х*</w:t>
            </w:r>
          </w:p>
        </w:tc>
        <w:tc>
          <w:tcPr>
            <w:tcW w:w="408"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х*</w:t>
            </w:r>
          </w:p>
        </w:tc>
      </w:tr>
      <w:tr w:rsidR="00780859" w:rsidRPr="005A6CCA" w:rsidTr="00780859">
        <w:tc>
          <w:tcPr>
            <w:tcW w:w="322" w:type="pct"/>
            <w:vAlign w:val="center"/>
          </w:tcPr>
          <w:p w:rsidR="00780859" w:rsidRPr="003413CD" w:rsidRDefault="00780859" w:rsidP="006B4859">
            <w:pPr>
              <w:autoSpaceDE w:val="0"/>
              <w:autoSpaceDN w:val="0"/>
              <w:adjustRightInd w:val="0"/>
              <w:spacing w:after="0" w:line="240" w:lineRule="auto"/>
              <w:ind w:right="-1"/>
              <w:rPr>
                <w:rFonts w:ascii="Times New Roman" w:hAnsi="Times New Roman" w:cs="Times New Roman"/>
                <w:sz w:val="24"/>
                <w:szCs w:val="24"/>
              </w:rPr>
            </w:pPr>
            <w:r w:rsidRPr="003413CD">
              <w:rPr>
                <w:rFonts w:ascii="Times New Roman" w:hAnsi="Times New Roman" w:cs="Times New Roman"/>
                <w:sz w:val="24"/>
                <w:szCs w:val="24"/>
              </w:rPr>
              <w:t>1.2</w:t>
            </w:r>
          </w:p>
        </w:tc>
        <w:tc>
          <w:tcPr>
            <w:tcW w:w="1086" w:type="pct"/>
            <w:gridSpan w:val="2"/>
            <w:vAlign w:val="center"/>
          </w:tcPr>
          <w:p w:rsidR="00780859" w:rsidRPr="003413CD" w:rsidRDefault="00780859" w:rsidP="006B4859">
            <w:pPr>
              <w:autoSpaceDE w:val="0"/>
              <w:autoSpaceDN w:val="0"/>
              <w:adjustRightInd w:val="0"/>
              <w:spacing w:after="0" w:line="240" w:lineRule="auto"/>
              <w:ind w:right="-1"/>
              <w:jc w:val="center"/>
              <w:rPr>
                <w:rFonts w:ascii="Times New Roman" w:hAnsi="Times New Roman" w:cs="Times New Roman"/>
                <w:sz w:val="24"/>
                <w:szCs w:val="24"/>
              </w:rPr>
            </w:pPr>
            <w:r w:rsidRPr="003413CD">
              <w:rPr>
                <w:rFonts w:ascii="Times New Roman" w:hAnsi="Times New Roman" w:cs="Times New Roman"/>
                <w:sz w:val="24"/>
                <w:szCs w:val="24"/>
              </w:rPr>
              <w:t>Количество благоустроенных общественных территорий</w:t>
            </w:r>
          </w:p>
        </w:tc>
        <w:tc>
          <w:tcPr>
            <w:tcW w:w="407" w:type="pct"/>
            <w:vAlign w:val="center"/>
          </w:tcPr>
          <w:p w:rsidR="00780859" w:rsidRPr="003413CD" w:rsidRDefault="00780859" w:rsidP="006B4859">
            <w:pPr>
              <w:autoSpaceDE w:val="0"/>
              <w:autoSpaceDN w:val="0"/>
              <w:adjustRightInd w:val="0"/>
              <w:spacing w:after="0" w:line="240" w:lineRule="auto"/>
              <w:ind w:right="-1"/>
              <w:rPr>
                <w:rFonts w:ascii="Times New Roman" w:hAnsi="Times New Roman" w:cs="Times New Roman"/>
                <w:sz w:val="24"/>
                <w:szCs w:val="24"/>
              </w:rPr>
            </w:pPr>
            <w:r w:rsidRPr="003413CD">
              <w:rPr>
                <w:rFonts w:ascii="Times New Roman" w:hAnsi="Times New Roman" w:cs="Times New Roman"/>
                <w:sz w:val="24"/>
                <w:szCs w:val="24"/>
              </w:rPr>
              <w:t>ед.</w:t>
            </w:r>
          </w:p>
        </w:tc>
        <w:tc>
          <w:tcPr>
            <w:tcW w:w="474" w:type="pct"/>
            <w:vAlign w:val="center"/>
          </w:tcPr>
          <w:p w:rsidR="00780859" w:rsidRPr="003413CD" w:rsidRDefault="00780859" w:rsidP="006B4859">
            <w:pPr>
              <w:spacing w:after="0" w:line="240" w:lineRule="auto"/>
              <w:ind w:right="-1"/>
              <w:jc w:val="center"/>
              <w:rPr>
                <w:rFonts w:ascii="Times New Roman" w:hAnsi="Times New Roman" w:cs="Times New Roman"/>
                <w:sz w:val="24"/>
                <w:szCs w:val="24"/>
              </w:rPr>
            </w:pPr>
            <w:r w:rsidRPr="003413CD">
              <w:rPr>
                <w:rFonts w:ascii="Times New Roman" w:hAnsi="Times New Roman" w:cs="Times New Roman"/>
                <w:sz w:val="24"/>
                <w:szCs w:val="24"/>
              </w:rPr>
              <w:t>1</w:t>
            </w:r>
          </w:p>
        </w:tc>
        <w:tc>
          <w:tcPr>
            <w:tcW w:w="474" w:type="pct"/>
            <w:vAlign w:val="center"/>
          </w:tcPr>
          <w:p w:rsidR="00780859" w:rsidRPr="003413CD" w:rsidRDefault="00780859" w:rsidP="006B4859">
            <w:pPr>
              <w:spacing w:after="0" w:line="240" w:lineRule="auto"/>
              <w:ind w:right="-1"/>
              <w:jc w:val="center"/>
              <w:rPr>
                <w:rFonts w:ascii="Times New Roman" w:hAnsi="Times New Roman" w:cs="Times New Roman"/>
                <w:sz w:val="24"/>
                <w:szCs w:val="24"/>
              </w:rPr>
            </w:pPr>
            <w:r w:rsidRPr="003413CD">
              <w:rPr>
                <w:rFonts w:ascii="Times New Roman" w:hAnsi="Times New Roman" w:cs="Times New Roman"/>
                <w:sz w:val="24"/>
                <w:szCs w:val="24"/>
              </w:rPr>
              <w:t>1</w:t>
            </w:r>
          </w:p>
        </w:tc>
        <w:tc>
          <w:tcPr>
            <w:tcW w:w="474" w:type="pct"/>
            <w:vAlign w:val="center"/>
          </w:tcPr>
          <w:p w:rsidR="00780859" w:rsidRPr="003413CD" w:rsidRDefault="00780859" w:rsidP="006B4859">
            <w:pPr>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х*</w:t>
            </w:r>
          </w:p>
        </w:tc>
        <w:tc>
          <w:tcPr>
            <w:tcW w:w="474" w:type="pct"/>
            <w:vAlign w:val="center"/>
          </w:tcPr>
          <w:p w:rsidR="00780859" w:rsidRPr="003413CD" w:rsidRDefault="00780859" w:rsidP="006B4859">
            <w:pPr>
              <w:spacing w:after="0" w:line="240" w:lineRule="auto"/>
              <w:ind w:right="-1"/>
              <w:jc w:val="center"/>
              <w:rPr>
                <w:rFonts w:ascii="Times New Roman" w:hAnsi="Times New Roman" w:cs="Times New Roman"/>
                <w:sz w:val="24"/>
                <w:szCs w:val="24"/>
              </w:rPr>
            </w:pPr>
            <w:r w:rsidRPr="003413CD">
              <w:rPr>
                <w:rFonts w:ascii="Times New Roman" w:hAnsi="Times New Roman" w:cs="Times New Roman"/>
                <w:sz w:val="24"/>
                <w:szCs w:val="24"/>
              </w:rPr>
              <w:t>х*</w:t>
            </w:r>
          </w:p>
        </w:tc>
        <w:tc>
          <w:tcPr>
            <w:tcW w:w="474" w:type="pct"/>
            <w:vAlign w:val="center"/>
          </w:tcPr>
          <w:p w:rsidR="00780859" w:rsidRPr="003413CD" w:rsidRDefault="00780859" w:rsidP="006B4859">
            <w:pPr>
              <w:spacing w:after="0" w:line="240" w:lineRule="auto"/>
              <w:ind w:right="-1"/>
              <w:jc w:val="center"/>
              <w:rPr>
                <w:rFonts w:ascii="Times New Roman" w:hAnsi="Times New Roman" w:cs="Times New Roman"/>
                <w:sz w:val="24"/>
                <w:szCs w:val="24"/>
              </w:rPr>
            </w:pPr>
            <w:r w:rsidRPr="003413CD">
              <w:rPr>
                <w:rFonts w:ascii="Times New Roman" w:hAnsi="Times New Roman" w:cs="Times New Roman"/>
                <w:sz w:val="24"/>
                <w:szCs w:val="24"/>
              </w:rPr>
              <w:t>х*</w:t>
            </w:r>
          </w:p>
        </w:tc>
        <w:tc>
          <w:tcPr>
            <w:tcW w:w="406" w:type="pct"/>
            <w:vAlign w:val="center"/>
          </w:tcPr>
          <w:p w:rsidR="00780859" w:rsidRPr="003413CD" w:rsidRDefault="00780859" w:rsidP="006B4859">
            <w:pPr>
              <w:spacing w:after="0" w:line="240" w:lineRule="auto"/>
              <w:ind w:right="-1"/>
              <w:jc w:val="center"/>
              <w:rPr>
                <w:rFonts w:ascii="Times New Roman" w:hAnsi="Times New Roman" w:cs="Times New Roman"/>
                <w:sz w:val="24"/>
                <w:szCs w:val="24"/>
              </w:rPr>
            </w:pPr>
            <w:r w:rsidRPr="003413CD">
              <w:rPr>
                <w:rFonts w:ascii="Times New Roman" w:hAnsi="Times New Roman" w:cs="Times New Roman"/>
                <w:sz w:val="24"/>
                <w:szCs w:val="24"/>
              </w:rPr>
              <w:t>х*</w:t>
            </w:r>
          </w:p>
        </w:tc>
        <w:tc>
          <w:tcPr>
            <w:tcW w:w="408" w:type="pct"/>
            <w:vAlign w:val="center"/>
          </w:tcPr>
          <w:p w:rsidR="00780859" w:rsidRPr="003413CD" w:rsidRDefault="00780859" w:rsidP="006B4859">
            <w:pPr>
              <w:spacing w:after="0" w:line="240" w:lineRule="auto"/>
              <w:ind w:right="-1"/>
              <w:jc w:val="center"/>
              <w:rPr>
                <w:rFonts w:ascii="Times New Roman" w:hAnsi="Times New Roman" w:cs="Times New Roman"/>
                <w:sz w:val="24"/>
                <w:szCs w:val="24"/>
              </w:rPr>
            </w:pPr>
            <w:r w:rsidRPr="003413CD">
              <w:rPr>
                <w:rFonts w:ascii="Times New Roman" w:hAnsi="Times New Roman" w:cs="Times New Roman"/>
                <w:sz w:val="24"/>
                <w:szCs w:val="24"/>
              </w:rPr>
              <w:t>х*</w:t>
            </w:r>
          </w:p>
        </w:tc>
      </w:tr>
      <w:tr w:rsidR="00797699" w:rsidRPr="005A6CCA" w:rsidTr="00780859">
        <w:tc>
          <w:tcPr>
            <w:tcW w:w="322"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1.3</w:t>
            </w:r>
          </w:p>
        </w:tc>
        <w:tc>
          <w:tcPr>
            <w:tcW w:w="1086" w:type="pct"/>
            <w:gridSpan w:val="2"/>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Проект «Реновация парка «Красные Сосенки и набережной реки Вязьма»</w:t>
            </w:r>
          </w:p>
        </w:tc>
        <w:tc>
          <w:tcPr>
            <w:tcW w:w="407" w:type="pct"/>
            <w:vAlign w:val="center"/>
          </w:tcPr>
          <w:p w:rsidR="00D7324D" w:rsidRPr="005A6CCA" w:rsidRDefault="00D7324D" w:rsidP="006B4859">
            <w:pPr>
              <w:autoSpaceDE w:val="0"/>
              <w:autoSpaceDN w:val="0"/>
              <w:adjustRightInd w:val="0"/>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ед.</w:t>
            </w:r>
          </w:p>
        </w:tc>
        <w:tc>
          <w:tcPr>
            <w:tcW w:w="474"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0</w:t>
            </w:r>
          </w:p>
        </w:tc>
        <w:tc>
          <w:tcPr>
            <w:tcW w:w="949" w:type="pct"/>
            <w:gridSpan w:val="2"/>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1</w:t>
            </w:r>
          </w:p>
        </w:tc>
        <w:tc>
          <w:tcPr>
            <w:tcW w:w="474"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х*</w:t>
            </w:r>
          </w:p>
        </w:tc>
        <w:tc>
          <w:tcPr>
            <w:tcW w:w="474"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х*</w:t>
            </w:r>
          </w:p>
        </w:tc>
        <w:tc>
          <w:tcPr>
            <w:tcW w:w="406"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х*</w:t>
            </w:r>
          </w:p>
        </w:tc>
        <w:tc>
          <w:tcPr>
            <w:tcW w:w="408" w:type="pct"/>
            <w:vAlign w:val="center"/>
          </w:tcPr>
          <w:p w:rsidR="00D7324D" w:rsidRPr="005A6CCA" w:rsidRDefault="00D7324D" w:rsidP="006B4859">
            <w:pPr>
              <w:spacing w:after="0" w:line="240" w:lineRule="auto"/>
              <w:ind w:right="-1"/>
              <w:jc w:val="center"/>
              <w:rPr>
                <w:rFonts w:ascii="Times New Roman" w:hAnsi="Times New Roman" w:cs="Times New Roman"/>
                <w:sz w:val="24"/>
                <w:szCs w:val="24"/>
              </w:rPr>
            </w:pPr>
            <w:r w:rsidRPr="005A6CCA">
              <w:rPr>
                <w:rFonts w:ascii="Times New Roman" w:hAnsi="Times New Roman" w:cs="Times New Roman"/>
                <w:sz w:val="24"/>
                <w:szCs w:val="24"/>
              </w:rPr>
              <w:t>х*</w:t>
            </w:r>
          </w:p>
        </w:tc>
      </w:tr>
      <w:tr w:rsidR="00797699" w:rsidRPr="0040313C" w:rsidTr="00780859">
        <w:tc>
          <w:tcPr>
            <w:tcW w:w="322" w:type="pct"/>
            <w:vAlign w:val="center"/>
          </w:tcPr>
          <w:p w:rsidR="005A6CCA" w:rsidRPr="0040313C" w:rsidRDefault="005A6CCA" w:rsidP="006B4859">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1.4</w:t>
            </w:r>
          </w:p>
        </w:tc>
        <w:tc>
          <w:tcPr>
            <w:tcW w:w="1086" w:type="pct"/>
            <w:gridSpan w:val="2"/>
            <w:vAlign w:val="center"/>
          </w:tcPr>
          <w:p w:rsidR="005A6CCA" w:rsidRPr="0040313C" w:rsidRDefault="005A6CCA" w:rsidP="006B4859">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Количество благоустроенных территорий в рамках поддержки местных инициатив</w:t>
            </w:r>
          </w:p>
        </w:tc>
        <w:tc>
          <w:tcPr>
            <w:tcW w:w="407" w:type="pct"/>
            <w:vAlign w:val="center"/>
          </w:tcPr>
          <w:p w:rsidR="005A6CCA" w:rsidRPr="0040313C" w:rsidRDefault="005A6CCA" w:rsidP="006B4859">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ед.</w:t>
            </w:r>
          </w:p>
        </w:tc>
        <w:tc>
          <w:tcPr>
            <w:tcW w:w="474" w:type="pct"/>
            <w:vAlign w:val="center"/>
          </w:tcPr>
          <w:p w:rsidR="005A6CCA" w:rsidRPr="0040313C" w:rsidRDefault="005A6CCA"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73" w:type="pct"/>
            <w:vAlign w:val="center"/>
          </w:tcPr>
          <w:p w:rsidR="005A6CCA" w:rsidRPr="0040313C" w:rsidRDefault="005A6CCA"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76" w:type="pct"/>
            <w:vAlign w:val="center"/>
          </w:tcPr>
          <w:p w:rsidR="005A6CCA" w:rsidRPr="0040313C" w:rsidRDefault="005A6CCA"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c>
          <w:tcPr>
            <w:tcW w:w="474" w:type="pct"/>
            <w:vAlign w:val="center"/>
          </w:tcPr>
          <w:p w:rsidR="005A6CCA" w:rsidRPr="0040313C" w:rsidRDefault="005A6CCA"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c>
          <w:tcPr>
            <w:tcW w:w="474" w:type="pct"/>
            <w:vAlign w:val="center"/>
          </w:tcPr>
          <w:p w:rsidR="005A6CCA" w:rsidRPr="0040313C" w:rsidRDefault="005A6CCA"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c>
          <w:tcPr>
            <w:tcW w:w="406" w:type="pct"/>
            <w:vAlign w:val="center"/>
          </w:tcPr>
          <w:p w:rsidR="005A6CCA" w:rsidRPr="0040313C" w:rsidRDefault="005A6CCA"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c>
          <w:tcPr>
            <w:tcW w:w="408" w:type="pct"/>
            <w:vAlign w:val="center"/>
          </w:tcPr>
          <w:p w:rsidR="005A6CCA" w:rsidRPr="0040313C" w:rsidRDefault="005A6CCA"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r>
    </w:tbl>
    <w:p w:rsidR="00D7324D" w:rsidRPr="0040313C" w:rsidRDefault="00D7324D" w:rsidP="006B4859">
      <w:pPr>
        <w:pStyle w:val="ConsPlusNormal"/>
        <w:ind w:right="-1"/>
        <w:jc w:val="both"/>
        <w:rPr>
          <w:sz w:val="24"/>
          <w:szCs w:val="24"/>
        </w:rPr>
      </w:pPr>
      <w:r w:rsidRPr="0040313C">
        <w:rPr>
          <w:sz w:val="24"/>
          <w:szCs w:val="24"/>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D7324D" w:rsidRPr="0040313C" w:rsidRDefault="00D7324D" w:rsidP="006B4859">
      <w:pPr>
        <w:autoSpaceDE w:val="0"/>
        <w:autoSpaceDN w:val="0"/>
        <w:adjustRightInd w:val="0"/>
        <w:spacing w:after="0" w:line="240" w:lineRule="auto"/>
        <w:ind w:right="-1"/>
        <w:jc w:val="both"/>
        <w:rPr>
          <w:rFonts w:ascii="Times New Roman" w:hAnsi="Times New Roman" w:cs="Times New Roman"/>
          <w:sz w:val="24"/>
          <w:szCs w:val="24"/>
        </w:rPr>
      </w:pPr>
    </w:p>
    <w:p w:rsidR="00D7324D" w:rsidRPr="0040313C" w:rsidRDefault="00D7324D" w:rsidP="006B4859">
      <w:pPr>
        <w:autoSpaceDE w:val="0"/>
        <w:autoSpaceDN w:val="0"/>
        <w:adjustRightInd w:val="0"/>
        <w:spacing w:after="0" w:line="240" w:lineRule="auto"/>
        <w:ind w:right="-1" w:firstLine="709"/>
        <w:jc w:val="both"/>
        <w:rPr>
          <w:rFonts w:ascii="Times New Roman" w:hAnsi="Times New Roman" w:cs="Times New Roman"/>
          <w:sz w:val="24"/>
          <w:szCs w:val="24"/>
        </w:rPr>
      </w:pPr>
      <w:r w:rsidRPr="0040313C">
        <w:rPr>
          <w:rFonts w:ascii="Times New Roman" w:hAnsi="Times New Roman" w:cs="Times New Roman"/>
          <w:sz w:val="24"/>
          <w:szCs w:val="24"/>
        </w:rPr>
        <w:t xml:space="preserve">По завершении муниципальной программы ожидается достижение следующих основных результатов: </w:t>
      </w:r>
    </w:p>
    <w:p w:rsidR="00D7324D" w:rsidRPr="0040313C" w:rsidRDefault="00D7324D" w:rsidP="006B4859">
      <w:pPr>
        <w:autoSpaceDE w:val="0"/>
        <w:autoSpaceDN w:val="0"/>
        <w:adjustRightInd w:val="0"/>
        <w:spacing w:after="0" w:line="240" w:lineRule="auto"/>
        <w:ind w:right="-1"/>
        <w:jc w:val="both"/>
        <w:rPr>
          <w:rFonts w:ascii="Times New Roman" w:hAnsi="Times New Roman" w:cs="Times New Roman"/>
          <w:sz w:val="24"/>
          <w:szCs w:val="24"/>
        </w:rPr>
      </w:pPr>
      <w:r w:rsidRPr="0040313C">
        <w:rPr>
          <w:rFonts w:ascii="Times New Roman" w:hAnsi="Times New Roman" w:cs="Times New Roman"/>
          <w:sz w:val="24"/>
          <w:szCs w:val="24"/>
        </w:rPr>
        <w:t xml:space="preserve">- повышение уровня благоустройства дворовых территорий, благоустройства общественных территорий, благоустройства мест массового отдыха населения на территории городского округа Тейково, </w:t>
      </w:r>
      <w:r w:rsidR="00B16B3C" w:rsidRPr="0040313C">
        <w:rPr>
          <w:rFonts w:ascii="Times New Roman" w:hAnsi="Times New Roman" w:cs="Times New Roman"/>
          <w:sz w:val="24"/>
          <w:szCs w:val="24"/>
        </w:rPr>
        <w:t>б</w:t>
      </w:r>
      <w:r w:rsidRPr="0040313C">
        <w:rPr>
          <w:rFonts w:ascii="Times New Roman" w:hAnsi="Times New Roman" w:cs="Times New Roman"/>
          <w:sz w:val="24"/>
          <w:szCs w:val="24"/>
        </w:rPr>
        <w:t>лагоустройство территории Парка «Красные Сосенки» и набережной реки Вязьма (Проект «Реновация парка «Красные Сосенки» и набережной реки Вязьма»)</w:t>
      </w:r>
      <w:r w:rsidR="00B16B3C" w:rsidRPr="0040313C">
        <w:rPr>
          <w:rFonts w:ascii="Times New Roman" w:hAnsi="Times New Roman" w:cs="Times New Roman"/>
          <w:sz w:val="24"/>
          <w:szCs w:val="24"/>
        </w:rPr>
        <w:t xml:space="preserve">, </w:t>
      </w:r>
      <w:r w:rsidR="00DB77EA" w:rsidRPr="0040313C">
        <w:rPr>
          <w:rFonts w:ascii="Times New Roman" w:hAnsi="Times New Roman" w:cs="Times New Roman"/>
          <w:sz w:val="24"/>
          <w:szCs w:val="24"/>
        </w:rPr>
        <w:t>повышение уровня благоустройства территори</w:t>
      </w:r>
      <w:r w:rsidR="00FC6847" w:rsidRPr="0040313C">
        <w:rPr>
          <w:rFonts w:ascii="Times New Roman" w:hAnsi="Times New Roman" w:cs="Times New Roman"/>
          <w:sz w:val="24"/>
          <w:szCs w:val="24"/>
        </w:rPr>
        <w:t xml:space="preserve">й, </w:t>
      </w:r>
      <w:r w:rsidR="007A5EC8" w:rsidRPr="0040313C">
        <w:rPr>
          <w:rFonts w:ascii="Times New Roman" w:hAnsi="Times New Roman" w:cs="Times New Roman"/>
          <w:sz w:val="24"/>
          <w:szCs w:val="24"/>
        </w:rPr>
        <w:t xml:space="preserve">повышение уровня комфортности жизни граждан </w:t>
      </w:r>
      <w:r w:rsidR="00FC6847" w:rsidRPr="0040313C">
        <w:rPr>
          <w:rFonts w:ascii="Times New Roman" w:hAnsi="Times New Roman" w:cs="Times New Roman"/>
          <w:sz w:val="24"/>
          <w:szCs w:val="24"/>
        </w:rPr>
        <w:t>в рамках поддержки местных инициатив</w:t>
      </w:r>
      <w:r w:rsidRPr="0040313C">
        <w:rPr>
          <w:rFonts w:ascii="Times New Roman" w:hAnsi="Times New Roman" w:cs="Times New Roman"/>
          <w:sz w:val="24"/>
          <w:szCs w:val="24"/>
        </w:rPr>
        <w:t>.</w:t>
      </w:r>
    </w:p>
    <w:p w:rsidR="00D7324D" w:rsidRDefault="00D7324D" w:rsidP="006B4859">
      <w:pPr>
        <w:spacing w:after="0" w:line="240" w:lineRule="auto"/>
        <w:ind w:right="-1"/>
        <w:jc w:val="right"/>
        <w:rPr>
          <w:rFonts w:ascii="Times New Roman" w:hAnsi="Times New Roman" w:cs="Times New Roman"/>
          <w:sz w:val="24"/>
          <w:szCs w:val="24"/>
        </w:rPr>
      </w:pPr>
    </w:p>
    <w:p w:rsidR="005A6CCA" w:rsidRDefault="005A6CCA" w:rsidP="006B4859">
      <w:pPr>
        <w:spacing w:after="0" w:line="240" w:lineRule="auto"/>
        <w:ind w:right="-1"/>
        <w:rPr>
          <w:rFonts w:ascii="Times New Roman" w:hAnsi="Times New Roman" w:cs="Times New Roman"/>
          <w:sz w:val="24"/>
          <w:szCs w:val="24"/>
        </w:rPr>
      </w:pPr>
      <w:r>
        <w:rPr>
          <w:rFonts w:ascii="Times New Roman" w:hAnsi="Times New Roman" w:cs="Times New Roman"/>
          <w:sz w:val="24"/>
          <w:szCs w:val="24"/>
        </w:rPr>
        <w:br w:type="page"/>
      </w:r>
    </w:p>
    <w:p w:rsidR="00716F6B" w:rsidRPr="007D07DB" w:rsidRDefault="00716F6B" w:rsidP="00716F6B">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8F3A23" w:rsidRPr="007D07DB" w:rsidRDefault="00716F6B" w:rsidP="008F3A23">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t xml:space="preserve">к постановлению администрации г.о. Тейково                                                                                               </w:t>
      </w:r>
      <w:r>
        <w:rPr>
          <w:rFonts w:ascii="Times New Roman" w:hAnsi="Times New Roman" w:cs="Times New Roman"/>
          <w:sz w:val="24"/>
          <w:szCs w:val="24"/>
        </w:rPr>
        <w:t xml:space="preserve">                   </w:t>
      </w:r>
      <w:r w:rsidRPr="007D07DB">
        <w:rPr>
          <w:rFonts w:ascii="Times New Roman" w:hAnsi="Times New Roman" w:cs="Times New Roman"/>
          <w:sz w:val="24"/>
          <w:szCs w:val="24"/>
        </w:rPr>
        <w:t xml:space="preserve">    </w:t>
      </w:r>
      <w:r w:rsidR="008F3A23" w:rsidRPr="007D07DB">
        <w:rPr>
          <w:rFonts w:ascii="Times New Roman" w:hAnsi="Times New Roman" w:cs="Times New Roman"/>
          <w:sz w:val="24"/>
          <w:szCs w:val="24"/>
        </w:rPr>
        <w:t xml:space="preserve">                                                                                                                           от </w:t>
      </w:r>
      <w:r w:rsidR="008F3A23">
        <w:rPr>
          <w:rFonts w:ascii="Times New Roman" w:hAnsi="Times New Roman" w:cs="Times New Roman"/>
          <w:sz w:val="24"/>
          <w:szCs w:val="24"/>
        </w:rPr>
        <w:t>21.02.2020</w:t>
      </w:r>
      <w:r w:rsidR="008F3A23" w:rsidRPr="007D07DB">
        <w:rPr>
          <w:rFonts w:ascii="Times New Roman" w:hAnsi="Times New Roman" w:cs="Times New Roman"/>
          <w:sz w:val="24"/>
          <w:szCs w:val="24"/>
        </w:rPr>
        <w:t xml:space="preserve">  №</w:t>
      </w:r>
      <w:r w:rsidR="008F3A23">
        <w:rPr>
          <w:rFonts w:ascii="Times New Roman" w:hAnsi="Times New Roman" w:cs="Times New Roman"/>
          <w:sz w:val="24"/>
          <w:szCs w:val="24"/>
        </w:rPr>
        <w:t xml:space="preserve"> 75</w:t>
      </w:r>
    </w:p>
    <w:p w:rsidR="00716F6B" w:rsidRPr="00B40EEC" w:rsidRDefault="00716F6B" w:rsidP="008F3A23">
      <w:pPr>
        <w:spacing w:after="0" w:line="240" w:lineRule="auto"/>
        <w:ind w:right="-1"/>
        <w:jc w:val="center"/>
        <w:rPr>
          <w:rFonts w:ascii="Times New Roman" w:hAnsi="Times New Roman" w:cs="Times New Roman"/>
          <w:bCs/>
          <w:sz w:val="24"/>
          <w:szCs w:val="24"/>
        </w:rPr>
      </w:pPr>
      <w:r w:rsidRPr="00B40EEC">
        <w:rPr>
          <w:rFonts w:ascii="Times New Roman" w:hAnsi="Times New Roman" w:cs="Times New Roman"/>
          <w:bCs/>
          <w:sz w:val="24"/>
          <w:szCs w:val="24"/>
        </w:rPr>
        <w:t>1. Паспорт подпрограммы «Формирование современной городской среды»</w:t>
      </w:r>
    </w:p>
    <w:tbl>
      <w:tblPr>
        <w:tblW w:w="500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7253"/>
      </w:tblGrid>
      <w:tr w:rsidR="00716F6B" w:rsidRPr="00B40EEC" w:rsidTr="00716F6B">
        <w:tc>
          <w:tcPr>
            <w:tcW w:w="1443" w:type="pct"/>
            <w:tcBorders>
              <w:top w:val="single" w:sz="4" w:space="0" w:color="auto"/>
              <w:left w:val="single" w:sz="4" w:space="0" w:color="auto"/>
              <w:bottom w:val="single" w:sz="4" w:space="0" w:color="auto"/>
              <w:right w:val="single" w:sz="4" w:space="0" w:color="auto"/>
            </w:tcBorders>
            <w:vAlign w:val="center"/>
          </w:tcPr>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Наименование</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vAlign w:val="center"/>
          </w:tcPr>
          <w:p w:rsidR="00716F6B" w:rsidRPr="00B40EEC" w:rsidRDefault="00716F6B" w:rsidP="00716F6B">
            <w:pPr>
              <w:spacing w:after="0" w:line="240" w:lineRule="auto"/>
              <w:ind w:right="-1"/>
              <w:jc w:val="both"/>
              <w:rPr>
                <w:rFonts w:ascii="Times New Roman" w:hAnsi="Times New Roman" w:cs="Times New Roman"/>
                <w:bCs/>
                <w:sz w:val="24"/>
                <w:szCs w:val="24"/>
              </w:rPr>
            </w:pPr>
            <w:r w:rsidRPr="00B40EEC">
              <w:rPr>
                <w:rFonts w:ascii="Times New Roman" w:hAnsi="Times New Roman" w:cs="Times New Roman"/>
                <w:bCs/>
                <w:sz w:val="24"/>
                <w:szCs w:val="24"/>
              </w:rPr>
              <w:t>Формирование современной городской среды (далее – подпрограмма)</w:t>
            </w:r>
          </w:p>
        </w:tc>
      </w:tr>
      <w:tr w:rsidR="00716F6B" w:rsidRPr="00B40EEC" w:rsidTr="00716F6B">
        <w:tc>
          <w:tcPr>
            <w:tcW w:w="1443"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spacing w:after="0" w:line="240" w:lineRule="auto"/>
              <w:ind w:right="-1"/>
              <w:rPr>
                <w:rFonts w:ascii="Times New Roman" w:eastAsia="Calibri" w:hAnsi="Times New Roman" w:cs="Times New Roman"/>
                <w:sz w:val="24"/>
                <w:szCs w:val="24"/>
                <w:lang w:val="en-US"/>
              </w:rPr>
            </w:pPr>
            <w:r w:rsidRPr="00B40EEC">
              <w:rPr>
                <w:rFonts w:ascii="Times New Roman" w:hAnsi="Times New Roman" w:cs="Times New Roman"/>
                <w:sz w:val="24"/>
                <w:szCs w:val="24"/>
              </w:rPr>
              <w:t>Срок реализации подпрограммы</w:t>
            </w:r>
          </w:p>
        </w:tc>
        <w:tc>
          <w:tcPr>
            <w:tcW w:w="3557"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2018-2024</w:t>
            </w:r>
          </w:p>
        </w:tc>
      </w:tr>
      <w:tr w:rsidR="00716F6B" w:rsidRPr="00B40EEC" w:rsidTr="00716F6B">
        <w:tc>
          <w:tcPr>
            <w:tcW w:w="1443"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spacing w:after="0" w:line="240" w:lineRule="auto"/>
              <w:ind w:right="-1"/>
              <w:rPr>
                <w:rFonts w:ascii="Times New Roman" w:eastAsia="Calibri" w:hAnsi="Times New Roman" w:cs="Times New Roman"/>
                <w:sz w:val="24"/>
                <w:szCs w:val="24"/>
                <w:lang w:val="en-US"/>
              </w:rPr>
            </w:pPr>
            <w:r w:rsidRPr="00B40EEC">
              <w:rPr>
                <w:rFonts w:ascii="Times New Roman" w:hAnsi="Times New Roman" w:cs="Times New Roman"/>
                <w:sz w:val="24"/>
                <w:szCs w:val="24"/>
              </w:rPr>
              <w:t>Исполнитель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spacing w:after="0" w:line="240" w:lineRule="auto"/>
              <w:ind w:right="-1"/>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Отдел городской инфраструктуры администрации городского округа Тейково Ивановской области;</w:t>
            </w:r>
          </w:p>
          <w:p w:rsidR="00716F6B" w:rsidRPr="00B40EEC" w:rsidRDefault="00716F6B" w:rsidP="00716F6B">
            <w:pPr>
              <w:spacing w:after="0" w:line="240" w:lineRule="auto"/>
              <w:ind w:right="-1"/>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отдел </w:t>
            </w:r>
            <w:r>
              <w:rPr>
                <w:rFonts w:ascii="Times New Roman" w:eastAsia="Calibri" w:hAnsi="Times New Roman" w:cs="Times New Roman"/>
                <w:sz w:val="24"/>
                <w:szCs w:val="24"/>
              </w:rPr>
              <w:t>градо</w:t>
            </w:r>
            <w:r w:rsidRPr="00B40EEC">
              <w:rPr>
                <w:rFonts w:ascii="Times New Roman" w:eastAsia="Calibri" w:hAnsi="Times New Roman" w:cs="Times New Roman"/>
                <w:sz w:val="24"/>
                <w:szCs w:val="24"/>
              </w:rPr>
              <w:t>строительства и архитектуры администрации   городского округа Тейково Ивановской области;</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МКУ городского округа Тейково «Служба Заказчика»</w:t>
            </w:r>
          </w:p>
        </w:tc>
      </w:tr>
      <w:tr w:rsidR="00716F6B" w:rsidRPr="00B40EEC" w:rsidTr="00716F6B">
        <w:tc>
          <w:tcPr>
            <w:tcW w:w="1443"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hAnsi="Times New Roman" w:cs="Times New Roman"/>
                <w:sz w:val="24"/>
                <w:szCs w:val="24"/>
              </w:rPr>
              <w:t>Цель подпрограммы</w:t>
            </w:r>
          </w:p>
        </w:tc>
        <w:tc>
          <w:tcPr>
            <w:tcW w:w="3557"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spacing w:after="0" w:line="240" w:lineRule="auto"/>
              <w:ind w:right="-1"/>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Повышение уровня благоустройства территорий городского округа Тейково </w:t>
            </w:r>
          </w:p>
        </w:tc>
      </w:tr>
      <w:tr w:rsidR="00716F6B" w:rsidRPr="00B40EEC" w:rsidTr="00716F6B">
        <w:tc>
          <w:tcPr>
            <w:tcW w:w="1443"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spacing w:after="0" w:line="240" w:lineRule="auto"/>
              <w:ind w:right="-1"/>
              <w:rPr>
                <w:rFonts w:ascii="Times New Roman" w:eastAsia="Calibri" w:hAnsi="Times New Roman" w:cs="Times New Roman"/>
                <w:sz w:val="24"/>
                <w:szCs w:val="24"/>
                <w:lang w:val="en-US"/>
              </w:rPr>
            </w:pPr>
            <w:r w:rsidRPr="00B40EEC">
              <w:rPr>
                <w:rFonts w:ascii="Times New Roman" w:eastAsia="Calibri" w:hAnsi="Times New Roman" w:cs="Times New Roman"/>
                <w:sz w:val="24"/>
                <w:szCs w:val="24"/>
              </w:rPr>
              <w:t>Задачи подпрограммы</w:t>
            </w:r>
          </w:p>
        </w:tc>
        <w:tc>
          <w:tcPr>
            <w:tcW w:w="3557"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autoSpaceDE w:val="0"/>
              <w:autoSpaceDN w:val="0"/>
              <w:adjustRightInd w:val="0"/>
              <w:spacing w:after="0" w:line="240" w:lineRule="auto"/>
              <w:ind w:right="-1"/>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дворовых территорий городского округа Тейково.</w:t>
            </w:r>
          </w:p>
          <w:p w:rsidR="00716F6B" w:rsidRDefault="00716F6B" w:rsidP="00716F6B">
            <w:pPr>
              <w:autoSpaceDE w:val="0"/>
              <w:autoSpaceDN w:val="0"/>
              <w:adjustRightInd w:val="0"/>
              <w:spacing w:after="0" w:line="240" w:lineRule="auto"/>
              <w:ind w:right="-1"/>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общественных территорий городского округа Тейково.</w:t>
            </w:r>
          </w:p>
          <w:p w:rsidR="00716F6B" w:rsidRPr="00B40EEC" w:rsidRDefault="00716F6B" w:rsidP="00716F6B">
            <w:pPr>
              <w:autoSpaceDE w:val="0"/>
              <w:autoSpaceDN w:val="0"/>
              <w:adjustRightInd w:val="0"/>
              <w:spacing w:after="0" w:line="240" w:lineRule="auto"/>
              <w:ind w:right="-1"/>
              <w:jc w:val="both"/>
              <w:rPr>
                <w:rFonts w:ascii="Times New Roman" w:hAnsi="Times New Roman" w:cs="Times New Roman"/>
                <w:sz w:val="24"/>
                <w:szCs w:val="24"/>
              </w:rPr>
            </w:pPr>
            <w:r w:rsidRPr="00B40EEC">
              <w:rPr>
                <w:rFonts w:ascii="Times New Roman" w:hAnsi="Times New Roman" w:cs="Times New Roman"/>
                <w:sz w:val="24"/>
                <w:szCs w:val="24"/>
              </w:rPr>
              <w:t>Повышение уровня благоустройства территорий городского округа Тейково</w:t>
            </w:r>
            <w:r>
              <w:rPr>
                <w:rFonts w:ascii="Times New Roman" w:hAnsi="Times New Roman" w:cs="Times New Roman"/>
                <w:sz w:val="24"/>
                <w:szCs w:val="24"/>
              </w:rPr>
              <w:t xml:space="preserve"> в рамках поддержки местных инициатив</w:t>
            </w:r>
            <w:r w:rsidRPr="00B40EEC">
              <w:rPr>
                <w:rFonts w:ascii="Times New Roman" w:hAnsi="Times New Roman" w:cs="Times New Roman"/>
                <w:sz w:val="24"/>
                <w:szCs w:val="24"/>
              </w:rPr>
              <w:t>.</w:t>
            </w:r>
          </w:p>
          <w:p w:rsidR="00716F6B" w:rsidRPr="00B40EEC" w:rsidRDefault="00716F6B" w:rsidP="00716F6B">
            <w:pPr>
              <w:spacing w:after="0" w:line="240" w:lineRule="auto"/>
              <w:ind w:right="-1"/>
              <w:jc w:val="both"/>
              <w:rPr>
                <w:rFonts w:ascii="Times New Roman" w:eastAsia="Calibri" w:hAnsi="Times New Roman" w:cs="Times New Roman"/>
                <w:sz w:val="24"/>
                <w:szCs w:val="24"/>
              </w:rPr>
            </w:pPr>
            <w:r w:rsidRPr="00B40EEC">
              <w:rPr>
                <w:rFonts w:ascii="Times New Roman" w:eastAsia="Calibri" w:hAnsi="Times New Roman" w:cs="Times New Roman"/>
                <w:sz w:val="24"/>
                <w:szCs w:val="24"/>
              </w:rPr>
              <w:t>Повышение уровня вовлеченности заинтересованных граждан, организаций в реализацию мероприятий по благоустройству территории городского округа Тейково.</w:t>
            </w:r>
          </w:p>
        </w:tc>
      </w:tr>
      <w:tr w:rsidR="00716F6B" w:rsidRPr="00B40EEC" w:rsidTr="00716F6B">
        <w:tc>
          <w:tcPr>
            <w:tcW w:w="1443" w:type="pct"/>
            <w:tcBorders>
              <w:top w:val="single" w:sz="4" w:space="0" w:color="auto"/>
              <w:left w:val="single" w:sz="4" w:space="0" w:color="auto"/>
              <w:bottom w:val="single" w:sz="4" w:space="0" w:color="auto"/>
              <w:right w:val="single" w:sz="4" w:space="0" w:color="auto"/>
            </w:tcBorders>
          </w:tcPr>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Объём ресурсного обеспечения мероприятий</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подпрограммы</w:t>
            </w:r>
          </w:p>
        </w:tc>
        <w:tc>
          <w:tcPr>
            <w:tcW w:w="3557" w:type="pct"/>
            <w:tcBorders>
              <w:top w:val="single" w:sz="4" w:space="0" w:color="auto"/>
              <w:left w:val="single" w:sz="4" w:space="0" w:color="auto"/>
              <w:bottom w:val="single" w:sz="4" w:space="0" w:color="auto"/>
              <w:right w:val="single" w:sz="4" w:space="0" w:color="auto"/>
            </w:tcBorders>
            <w:shd w:val="clear" w:color="auto" w:fill="auto"/>
          </w:tcPr>
          <w:p w:rsidR="00716F6B" w:rsidRPr="00B40EEC" w:rsidRDefault="00716F6B" w:rsidP="00716F6B">
            <w:pPr>
              <w:spacing w:after="0" w:line="240" w:lineRule="auto"/>
              <w:ind w:right="-1"/>
              <w:rPr>
                <w:rFonts w:ascii="Times New Roman" w:eastAsia="Calibri" w:hAnsi="Times New Roman" w:cs="Times New Roman"/>
                <w:sz w:val="24"/>
                <w:szCs w:val="24"/>
                <w:highlight w:val="yellow"/>
              </w:rPr>
            </w:pPr>
            <w:r w:rsidRPr="00B40EEC">
              <w:rPr>
                <w:rFonts w:ascii="Times New Roman" w:eastAsia="Calibri" w:hAnsi="Times New Roman" w:cs="Times New Roman"/>
                <w:sz w:val="24"/>
                <w:szCs w:val="24"/>
              </w:rPr>
              <w:t xml:space="preserve">Общий объём бюджетных  ассигнований*: </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93 035,68162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2018 год – 12 132,49655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2019 год – 76 895,07007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2020 год – 617,98900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2021 год – 836,38300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2022 год – 836,38300 тыс. руб.;</w:t>
            </w:r>
          </w:p>
          <w:p w:rsidR="00716F6B" w:rsidRPr="00716F6B" w:rsidRDefault="00716F6B" w:rsidP="00716F6B">
            <w:pPr>
              <w:pStyle w:val="a7"/>
              <w:ind w:left="0" w:right="-1"/>
              <w:rPr>
                <w:rFonts w:ascii="Times New Roman" w:hAnsi="Times New Roman"/>
                <w:sz w:val="24"/>
                <w:szCs w:val="24"/>
              </w:rPr>
            </w:pPr>
            <w:r w:rsidRPr="00716F6B">
              <w:rPr>
                <w:rFonts w:ascii="Times New Roman" w:hAnsi="Times New Roman"/>
                <w:sz w:val="24"/>
                <w:szCs w:val="24"/>
              </w:rPr>
              <w:t>2023 год – 858,680 тыс. руб.;</w:t>
            </w:r>
          </w:p>
          <w:p w:rsidR="00716F6B" w:rsidRPr="00716F6B" w:rsidRDefault="00716F6B" w:rsidP="00716F6B">
            <w:pPr>
              <w:pStyle w:val="a7"/>
              <w:ind w:left="0" w:right="-1"/>
              <w:rPr>
                <w:rFonts w:ascii="Times New Roman" w:hAnsi="Times New Roman"/>
                <w:sz w:val="24"/>
                <w:szCs w:val="24"/>
              </w:rPr>
            </w:pPr>
            <w:r w:rsidRPr="00716F6B">
              <w:rPr>
                <w:rFonts w:ascii="Times New Roman" w:hAnsi="Times New Roman"/>
                <w:sz w:val="24"/>
                <w:szCs w:val="24"/>
              </w:rPr>
              <w:t>2024 год – 858,680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 xml:space="preserve">   - местный бюджет:</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2018 год – 807,835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2019 год – 395,07007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2020 год – 617,98900 тыс. руб.;</w:t>
            </w:r>
          </w:p>
          <w:p w:rsidR="00716F6B" w:rsidRPr="00716F6B"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2021 год – 836,38300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716F6B">
              <w:rPr>
                <w:rFonts w:ascii="Times New Roman" w:eastAsia="Calibri" w:hAnsi="Times New Roman" w:cs="Times New Roman"/>
                <w:sz w:val="24"/>
                <w:szCs w:val="24"/>
              </w:rPr>
              <w:t>2022 год – 836,38300</w:t>
            </w:r>
            <w:r w:rsidRPr="00B40EEC">
              <w:rPr>
                <w:rFonts w:ascii="Times New Roman" w:eastAsia="Calibri" w:hAnsi="Times New Roman" w:cs="Times New Roman"/>
                <w:sz w:val="24"/>
                <w:szCs w:val="24"/>
              </w:rPr>
              <w:t xml:space="preserve"> тыс. руб.;</w:t>
            </w:r>
          </w:p>
          <w:p w:rsidR="00716F6B" w:rsidRPr="00B40EEC" w:rsidRDefault="00716F6B" w:rsidP="00716F6B">
            <w:pPr>
              <w:pStyle w:val="a7"/>
              <w:ind w:left="0" w:right="-1"/>
              <w:rPr>
                <w:rFonts w:ascii="Times New Roman" w:hAnsi="Times New Roman"/>
                <w:sz w:val="24"/>
                <w:szCs w:val="24"/>
              </w:rPr>
            </w:pPr>
            <w:r w:rsidRPr="00B40EEC">
              <w:rPr>
                <w:rFonts w:ascii="Times New Roman" w:hAnsi="Times New Roman"/>
                <w:sz w:val="24"/>
                <w:szCs w:val="24"/>
              </w:rPr>
              <w:t>2023 год – 858,680 тыс. руб.;</w:t>
            </w:r>
          </w:p>
          <w:p w:rsidR="00716F6B" w:rsidRPr="00B40EEC" w:rsidRDefault="00716F6B" w:rsidP="00716F6B">
            <w:pPr>
              <w:pStyle w:val="a7"/>
              <w:ind w:left="0" w:right="-1"/>
              <w:rPr>
                <w:rFonts w:ascii="Times New Roman" w:hAnsi="Times New Roman"/>
                <w:sz w:val="24"/>
                <w:szCs w:val="24"/>
              </w:rPr>
            </w:pPr>
            <w:r w:rsidRPr="00B40EEC">
              <w:rPr>
                <w:rFonts w:ascii="Times New Roman" w:hAnsi="Times New Roman"/>
                <w:sz w:val="24"/>
                <w:szCs w:val="24"/>
              </w:rPr>
              <w:t>2024 год – 858,680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областной бюджет:</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11 324,66155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2019 год – </w:t>
            </w:r>
            <w:r>
              <w:rPr>
                <w:rFonts w:ascii="Times New Roman" w:eastAsia="Calibri" w:hAnsi="Times New Roman" w:cs="Times New Roman"/>
                <w:sz w:val="24"/>
                <w:szCs w:val="24"/>
              </w:rPr>
              <w:t>1</w:t>
            </w:r>
            <w:r w:rsidRPr="00B40EEC">
              <w:rPr>
                <w:rFonts w:ascii="Times New Roman" w:eastAsia="Calibri" w:hAnsi="Times New Roman" w:cs="Times New Roman"/>
                <w:sz w:val="24"/>
                <w:szCs w:val="24"/>
              </w:rPr>
              <w:t> 500,00</w:t>
            </w:r>
            <w:r>
              <w:rPr>
                <w:rFonts w:ascii="Times New Roman" w:eastAsia="Calibri" w:hAnsi="Times New Roman" w:cs="Times New Roman"/>
                <w:sz w:val="24"/>
                <w:szCs w:val="24"/>
              </w:rPr>
              <w:t>0</w:t>
            </w:r>
            <w:r w:rsidRPr="00B40EEC">
              <w:rPr>
                <w:rFonts w:ascii="Times New Roman" w:eastAsia="Calibri" w:hAnsi="Times New Roman" w:cs="Times New Roman"/>
                <w:sz w:val="24"/>
                <w:szCs w:val="24"/>
              </w:rPr>
              <w:t xml:space="preserve">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2020 год – 0,000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2021 год – 0,000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716F6B" w:rsidRPr="00B40EEC" w:rsidRDefault="00716F6B" w:rsidP="00716F6B">
            <w:pPr>
              <w:pStyle w:val="a7"/>
              <w:ind w:left="0" w:right="-1"/>
              <w:rPr>
                <w:rFonts w:ascii="Times New Roman" w:hAnsi="Times New Roman"/>
                <w:sz w:val="24"/>
                <w:szCs w:val="24"/>
              </w:rPr>
            </w:pPr>
            <w:r w:rsidRPr="00B40EEC">
              <w:rPr>
                <w:rFonts w:ascii="Times New Roman" w:hAnsi="Times New Roman"/>
                <w:sz w:val="24"/>
                <w:szCs w:val="24"/>
              </w:rPr>
              <w:t>2023 год – 0,000 тыс. руб.;</w:t>
            </w:r>
          </w:p>
          <w:p w:rsidR="00716F6B" w:rsidRPr="00B40EEC" w:rsidRDefault="00716F6B" w:rsidP="00716F6B">
            <w:pPr>
              <w:pStyle w:val="a7"/>
              <w:ind w:left="0" w:right="-1"/>
              <w:rPr>
                <w:rFonts w:ascii="Times New Roman" w:hAnsi="Times New Roman"/>
                <w:sz w:val="24"/>
                <w:szCs w:val="24"/>
              </w:rPr>
            </w:pPr>
            <w:r w:rsidRPr="00B40EEC">
              <w:rPr>
                <w:rFonts w:ascii="Times New Roman" w:hAnsi="Times New Roman"/>
                <w:sz w:val="24"/>
                <w:szCs w:val="24"/>
              </w:rPr>
              <w:t>2024 год – 0,000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 xml:space="preserve">   - федеральный бюджет:</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2017 год – 0,000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2018 год – 0,000 тыс. руб.;</w:t>
            </w:r>
          </w:p>
          <w:p w:rsidR="00716F6B" w:rsidRPr="007816C2"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lastRenderedPageBreak/>
              <w:t xml:space="preserve">2019 год – </w:t>
            </w:r>
            <w:r>
              <w:rPr>
                <w:rFonts w:ascii="Times New Roman" w:eastAsia="Calibri" w:hAnsi="Times New Roman" w:cs="Times New Roman"/>
                <w:sz w:val="24"/>
                <w:szCs w:val="24"/>
              </w:rPr>
              <w:t>75 000,000</w:t>
            </w:r>
            <w:r w:rsidRPr="007816C2">
              <w:rPr>
                <w:rFonts w:ascii="Times New Roman" w:eastAsia="Calibri" w:hAnsi="Times New Roman" w:cs="Times New Roman"/>
                <w:sz w:val="24"/>
                <w:szCs w:val="24"/>
              </w:rPr>
              <w:t xml:space="preserve"> тыс. руб.;</w:t>
            </w:r>
          </w:p>
          <w:p w:rsidR="00716F6B" w:rsidRPr="007816C2" w:rsidRDefault="00716F6B" w:rsidP="00716F6B">
            <w:pPr>
              <w:spacing w:after="0" w:line="240" w:lineRule="auto"/>
              <w:ind w:right="-1"/>
              <w:rPr>
                <w:rFonts w:ascii="Times New Roman" w:eastAsia="Calibri" w:hAnsi="Times New Roman" w:cs="Times New Roman"/>
                <w:sz w:val="24"/>
                <w:szCs w:val="24"/>
              </w:rPr>
            </w:pPr>
            <w:r w:rsidRPr="007816C2">
              <w:rPr>
                <w:rFonts w:ascii="Times New Roman" w:eastAsia="Calibri" w:hAnsi="Times New Roman" w:cs="Times New Roman"/>
                <w:sz w:val="24"/>
                <w:szCs w:val="24"/>
              </w:rPr>
              <w:t xml:space="preserve">2020 год – </w:t>
            </w:r>
            <w:r>
              <w:rPr>
                <w:rFonts w:ascii="Times New Roman" w:eastAsia="Calibri" w:hAnsi="Times New Roman" w:cs="Times New Roman"/>
                <w:sz w:val="24"/>
                <w:szCs w:val="24"/>
              </w:rPr>
              <w:t>0,000</w:t>
            </w:r>
            <w:r w:rsidRPr="007816C2">
              <w:rPr>
                <w:rFonts w:ascii="Times New Roman" w:eastAsia="Calibri" w:hAnsi="Times New Roman" w:cs="Times New Roman"/>
                <w:sz w:val="24"/>
                <w:szCs w:val="24"/>
              </w:rPr>
              <w:t>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2021 год – 0,000тыс.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eastAsia="Calibri" w:hAnsi="Times New Roman" w:cs="Times New Roman"/>
                <w:sz w:val="24"/>
                <w:szCs w:val="24"/>
              </w:rPr>
              <w:t>2022 год – 0,000 тыс. руб.;</w:t>
            </w:r>
          </w:p>
          <w:p w:rsidR="00716F6B" w:rsidRPr="00B40EEC" w:rsidRDefault="00716F6B" w:rsidP="00716F6B">
            <w:pPr>
              <w:pStyle w:val="a7"/>
              <w:ind w:left="0" w:right="-1"/>
              <w:rPr>
                <w:rFonts w:ascii="Times New Roman" w:hAnsi="Times New Roman"/>
                <w:sz w:val="24"/>
                <w:szCs w:val="24"/>
              </w:rPr>
            </w:pPr>
            <w:r w:rsidRPr="00B40EEC">
              <w:rPr>
                <w:rFonts w:ascii="Times New Roman" w:hAnsi="Times New Roman"/>
                <w:sz w:val="24"/>
                <w:szCs w:val="24"/>
              </w:rPr>
              <w:t>2023 год – 0,000 тыс. руб.;</w:t>
            </w:r>
          </w:p>
          <w:p w:rsidR="00716F6B" w:rsidRPr="00B40EEC" w:rsidRDefault="00716F6B" w:rsidP="00716F6B">
            <w:pPr>
              <w:spacing w:after="0" w:line="240" w:lineRule="auto"/>
              <w:ind w:right="-1"/>
              <w:rPr>
                <w:rFonts w:ascii="Times New Roman" w:eastAsia="Calibri" w:hAnsi="Times New Roman" w:cs="Times New Roman"/>
                <w:sz w:val="24"/>
                <w:szCs w:val="24"/>
              </w:rPr>
            </w:pPr>
            <w:r w:rsidRPr="00B40EEC">
              <w:rPr>
                <w:rFonts w:ascii="Times New Roman" w:hAnsi="Times New Roman" w:cs="Times New Roman"/>
                <w:sz w:val="24"/>
                <w:szCs w:val="24"/>
              </w:rPr>
              <w:t>2024 год – 0,000 тыс. руб.</w:t>
            </w:r>
          </w:p>
        </w:tc>
      </w:tr>
    </w:tbl>
    <w:p w:rsidR="00716F6B" w:rsidRDefault="00716F6B" w:rsidP="006B4859">
      <w:pPr>
        <w:spacing w:after="0" w:line="240" w:lineRule="auto"/>
        <w:ind w:right="-1"/>
        <w:jc w:val="right"/>
        <w:rPr>
          <w:rFonts w:ascii="Times New Roman" w:hAnsi="Times New Roman" w:cs="Times New Roman"/>
          <w:sz w:val="24"/>
          <w:szCs w:val="24"/>
        </w:rPr>
      </w:pPr>
    </w:p>
    <w:p w:rsidR="00716F6B" w:rsidRDefault="00716F6B">
      <w:pPr>
        <w:rPr>
          <w:rFonts w:ascii="Times New Roman" w:hAnsi="Times New Roman" w:cs="Times New Roman"/>
          <w:sz w:val="24"/>
          <w:szCs w:val="24"/>
        </w:rPr>
      </w:pPr>
      <w:r>
        <w:rPr>
          <w:rFonts w:ascii="Times New Roman" w:hAnsi="Times New Roman" w:cs="Times New Roman"/>
          <w:sz w:val="24"/>
          <w:szCs w:val="24"/>
        </w:rPr>
        <w:br w:type="page"/>
      </w:r>
    </w:p>
    <w:p w:rsidR="00177DC3" w:rsidRPr="007D07DB" w:rsidRDefault="00233D23" w:rsidP="006B4859">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lastRenderedPageBreak/>
        <w:t xml:space="preserve">Приложение № </w:t>
      </w:r>
      <w:r w:rsidR="00716F6B">
        <w:rPr>
          <w:rFonts w:ascii="Times New Roman" w:hAnsi="Times New Roman" w:cs="Times New Roman"/>
          <w:sz w:val="24"/>
          <w:szCs w:val="24"/>
        </w:rPr>
        <w:t>3</w:t>
      </w:r>
    </w:p>
    <w:p w:rsidR="00233D23" w:rsidRPr="007D07DB" w:rsidRDefault="00233D23" w:rsidP="006B4859">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t>к постановлению администрации г.о. Тейково</w:t>
      </w:r>
    </w:p>
    <w:p w:rsidR="00233D23" w:rsidRPr="007D07DB" w:rsidRDefault="00233D23" w:rsidP="008F3A23">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t xml:space="preserve">                                                                                               </w:t>
      </w:r>
      <w:r w:rsidR="00797699">
        <w:rPr>
          <w:rFonts w:ascii="Times New Roman" w:hAnsi="Times New Roman" w:cs="Times New Roman"/>
          <w:sz w:val="24"/>
          <w:szCs w:val="24"/>
        </w:rPr>
        <w:t xml:space="preserve">                   </w:t>
      </w:r>
      <w:r w:rsidRPr="007D07DB">
        <w:rPr>
          <w:rFonts w:ascii="Times New Roman" w:hAnsi="Times New Roman" w:cs="Times New Roman"/>
          <w:sz w:val="24"/>
          <w:szCs w:val="24"/>
        </w:rPr>
        <w:t xml:space="preserve">    от  </w:t>
      </w:r>
      <w:r w:rsidR="008F3A23">
        <w:rPr>
          <w:rFonts w:ascii="Times New Roman" w:hAnsi="Times New Roman" w:cs="Times New Roman"/>
          <w:sz w:val="24"/>
          <w:szCs w:val="24"/>
        </w:rPr>
        <w:t>21.02.2020</w:t>
      </w:r>
      <w:r w:rsidRPr="007D07DB">
        <w:rPr>
          <w:rFonts w:ascii="Times New Roman" w:hAnsi="Times New Roman" w:cs="Times New Roman"/>
          <w:sz w:val="24"/>
          <w:szCs w:val="24"/>
        </w:rPr>
        <w:t xml:space="preserve"> №</w:t>
      </w:r>
      <w:r w:rsidR="008F3A23">
        <w:rPr>
          <w:rFonts w:ascii="Times New Roman" w:hAnsi="Times New Roman" w:cs="Times New Roman"/>
          <w:sz w:val="24"/>
          <w:szCs w:val="24"/>
        </w:rPr>
        <w:t xml:space="preserve"> 75</w:t>
      </w:r>
    </w:p>
    <w:p w:rsidR="00233D23" w:rsidRPr="007D07DB" w:rsidRDefault="00233D23" w:rsidP="006B4859">
      <w:pPr>
        <w:spacing w:after="0" w:line="240" w:lineRule="auto"/>
        <w:ind w:right="-1"/>
        <w:jc w:val="center"/>
        <w:rPr>
          <w:rFonts w:ascii="Times New Roman" w:hAnsi="Times New Roman" w:cs="Times New Roman"/>
          <w:sz w:val="24"/>
          <w:szCs w:val="24"/>
        </w:rPr>
      </w:pPr>
    </w:p>
    <w:p w:rsidR="00233D23" w:rsidRPr="007D07DB" w:rsidRDefault="00233D23" w:rsidP="006B4859">
      <w:pPr>
        <w:autoSpaceDE w:val="0"/>
        <w:autoSpaceDN w:val="0"/>
        <w:adjustRightInd w:val="0"/>
        <w:spacing w:after="0" w:line="240" w:lineRule="auto"/>
        <w:ind w:right="-1"/>
        <w:jc w:val="center"/>
        <w:rPr>
          <w:rFonts w:ascii="Times New Roman" w:eastAsia="Calibri" w:hAnsi="Times New Roman" w:cs="Times New Roman"/>
          <w:sz w:val="24"/>
          <w:szCs w:val="24"/>
          <w:lang w:eastAsia="en-US"/>
        </w:rPr>
      </w:pPr>
      <w:r w:rsidRPr="007D07DB">
        <w:rPr>
          <w:rFonts w:ascii="Times New Roman" w:eastAsia="Calibri" w:hAnsi="Times New Roman" w:cs="Times New Roman"/>
          <w:sz w:val="24"/>
          <w:szCs w:val="24"/>
          <w:lang w:eastAsia="en-US"/>
        </w:rPr>
        <w:t>3. Цель (цели) и ожидаемые результаты реализации Подпрограммы.</w:t>
      </w:r>
    </w:p>
    <w:p w:rsidR="00233D23" w:rsidRPr="007D07DB" w:rsidRDefault="00233D23" w:rsidP="006B4859">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7D07DB">
        <w:rPr>
          <w:rFonts w:ascii="Times New Roman" w:eastAsia="Calibri" w:hAnsi="Times New Roman" w:cs="Times New Roman"/>
          <w:sz w:val="24"/>
          <w:szCs w:val="24"/>
          <w:lang w:eastAsia="en-US"/>
        </w:rPr>
        <w:t>Главной целью Подпрограммы 2018-2024 является обеспечение комплексного подхода при проведении благоустройства территории городского округа Тейково, направленного на создание комфортных условий проживания и улучшения качества жизни горожан, обеспечения чистоты и порядка на территории города Тейково.</w:t>
      </w:r>
    </w:p>
    <w:p w:rsidR="00233D23" w:rsidRPr="007D07DB" w:rsidRDefault="00233D23" w:rsidP="006B4859">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7D07DB">
        <w:rPr>
          <w:rFonts w:ascii="Times New Roman" w:eastAsia="Calibri" w:hAnsi="Times New Roman" w:cs="Times New Roman"/>
          <w:sz w:val="24"/>
          <w:szCs w:val="24"/>
          <w:lang w:eastAsia="en-US"/>
        </w:rPr>
        <w:t xml:space="preserve">Целевыми показателями оценки хода реализации Подпрограммы и ее эффективности по итогам Подпрограммы являются следующие количественные показатели, представленные в таблице 1.                                                                                                                       </w:t>
      </w:r>
    </w:p>
    <w:p w:rsidR="00233D23" w:rsidRPr="007D07DB" w:rsidRDefault="00233D23" w:rsidP="006B4859">
      <w:pPr>
        <w:spacing w:after="0" w:line="240" w:lineRule="auto"/>
        <w:ind w:right="-1"/>
        <w:jc w:val="right"/>
        <w:rPr>
          <w:rFonts w:ascii="Times New Roman" w:eastAsia="Calibri" w:hAnsi="Times New Roman" w:cs="Times New Roman"/>
          <w:sz w:val="24"/>
          <w:szCs w:val="24"/>
          <w:lang w:eastAsia="en-US"/>
        </w:rPr>
      </w:pPr>
      <w:r w:rsidRPr="007D07DB">
        <w:rPr>
          <w:rFonts w:ascii="Times New Roman" w:eastAsia="Calibri" w:hAnsi="Times New Roman" w:cs="Times New Roman"/>
          <w:sz w:val="24"/>
          <w:szCs w:val="24"/>
          <w:lang w:eastAsia="en-US"/>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1"/>
        <w:gridCol w:w="2028"/>
        <w:gridCol w:w="761"/>
        <w:gridCol w:w="865"/>
        <w:gridCol w:w="865"/>
        <w:gridCol w:w="865"/>
        <w:gridCol w:w="865"/>
        <w:gridCol w:w="865"/>
        <w:gridCol w:w="865"/>
        <w:gridCol w:w="865"/>
        <w:gridCol w:w="836"/>
      </w:tblGrid>
      <w:tr w:rsidR="00233D23" w:rsidRPr="007D07DB" w:rsidTr="00233D23">
        <w:tc>
          <w:tcPr>
            <w:tcW w:w="356" w:type="pct"/>
            <w:vMerge w:val="restart"/>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 п/п</w:t>
            </w:r>
          </w:p>
        </w:tc>
        <w:tc>
          <w:tcPr>
            <w:tcW w:w="973" w:type="pct"/>
            <w:vMerge w:val="restar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Наименование основного мероприятия (мероприятий)</w:t>
            </w:r>
          </w:p>
        </w:tc>
        <w:tc>
          <w:tcPr>
            <w:tcW w:w="365" w:type="pct"/>
            <w:vMerge w:val="restar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Ед. изм.</w:t>
            </w:r>
          </w:p>
        </w:tc>
        <w:tc>
          <w:tcPr>
            <w:tcW w:w="3306" w:type="pct"/>
            <w:gridSpan w:val="8"/>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Значение показателей (индикаторов)</w:t>
            </w:r>
          </w:p>
        </w:tc>
      </w:tr>
      <w:tr w:rsidR="00233D23" w:rsidRPr="007D07DB" w:rsidTr="00233D23">
        <w:tc>
          <w:tcPr>
            <w:tcW w:w="356" w:type="pct"/>
            <w:vMerge/>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p>
        </w:tc>
        <w:tc>
          <w:tcPr>
            <w:tcW w:w="973" w:type="pct"/>
            <w:vMerge/>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p>
        </w:tc>
        <w:tc>
          <w:tcPr>
            <w:tcW w:w="365" w:type="pct"/>
            <w:vMerge/>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p>
        </w:tc>
        <w:tc>
          <w:tcPr>
            <w:tcW w:w="41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2017</w:t>
            </w:r>
          </w:p>
        </w:tc>
        <w:tc>
          <w:tcPr>
            <w:tcW w:w="41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2018</w:t>
            </w:r>
          </w:p>
        </w:tc>
        <w:tc>
          <w:tcPr>
            <w:tcW w:w="41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2019</w:t>
            </w:r>
          </w:p>
        </w:tc>
        <w:tc>
          <w:tcPr>
            <w:tcW w:w="41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2020</w:t>
            </w:r>
          </w:p>
        </w:tc>
        <w:tc>
          <w:tcPr>
            <w:tcW w:w="41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2021</w:t>
            </w:r>
          </w:p>
        </w:tc>
        <w:tc>
          <w:tcPr>
            <w:tcW w:w="41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2022</w:t>
            </w:r>
          </w:p>
        </w:tc>
        <w:tc>
          <w:tcPr>
            <w:tcW w:w="41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2023</w:t>
            </w:r>
          </w:p>
        </w:tc>
        <w:tc>
          <w:tcPr>
            <w:tcW w:w="401"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2024</w:t>
            </w:r>
          </w:p>
        </w:tc>
      </w:tr>
      <w:tr w:rsidR="00233D23" w:rsidRPr="007D07DB" w:rsidTr="00233D23">
        <w:tc>
          <w:tcPr>
            <w:tcW w:w="5000" w:type="pct"/>
            <w:gridSpan w:val="11"/>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Основные мероприятия программы «Формирование современной городской среды» на 2018-2024 гг.</w:t>
            </w:r>
          </w:p>
        </w:tc>
      </w:tr>
      <w:tr w:rsidR="00233D23" w:rsidRPr="007D07DB" w:rsidTr="00233D23">
        <w:tc>
          <w:tcPr>
            <w:tcW w:w="356"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1.1</w:t>
            </w:r>
          </w:p>
        </w:tc>
        <w:tc>
          <w:tcPr>
            <w:tcW w:w="973"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Количество благоустроенных дворовых территорий</w:t>
            </w:r>
          </w:p>
        </w:tc>
        <w:tc>
          <w:tcPr>
            <w:tcW w:w="36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ед.</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12</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20</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0</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01"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r>
      <w:tr w:rsidR="00780859" w:rsidRPr="007D07DB" w:rsidTr="00780859">
        <w:tc>
          <w:tcPr>
            <w:tcW w:w="356" w:type="pct"/>
            <w:vAlign w:val="center"/>
          </w:tcPr>
          <w:p w:rsidR="00780859" w:rsidRPr="007D07DB" w:rsidRDefault="00780859"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1.2</w:t>
            </w:r>
          </w:p>
        </w:tc>
        <w:tc>
          <w:tcPr>
            <w:tcW w:w="973" w:type="pct"/>
            <w:vAlign w:val="center"/>
          </w:tcPr>
          <w:p w:rsidR="00780859" w:rsidRPr="008606BF" w:rsidRDefault="00780859" w:rsidP="006B4859">
            <w:pPr>
              <w:autoSpaceDE w:val="0"/>
              <w:autoSpaceDN w:val="0"/>
              <w:adjustRightInd w:val="0"/>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Количество благоустроенных общественных территорий</w:t>
            </w:r>
          </w:p>
        </w:tc>
        <w:tc>
          <w:tcPr>
            <w:tcW w:w="365" w:type="pct"/>
            <w:vAlign w:val="center"/>
          </w:tcPr>
          <w:p w:rsidR="00780859" w:rsidRPr="008606BF" w:rsidRDefault="00780859" w:rsidP="006B4859">
            <w:pPr>
              <w:autoSpaceDE w:val="0"/>
              <w:autoSpaceDN w:val="0"/>
              <w:adjustRightInd w:val="0"/>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ед.</w:t>
            </w:r>
          </w:p>
        </w:tc>
        <w:tc>
          <w:tcPr>
            <w:tcW w:w="415" w:type="pct"/>
            <w:vAlign w:val="center"/>
          </w:tcPr>
          <w:p w:rsidR="00780859" w:rsidRPr="008606BF" w:rsidRDefault="00780859" w:rsidP="006B4859">
            <w:pPr>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1</w:t>
            </w:r>
          </w:p>
        </w:tc>
        <w:tc>
          <w:tcPr>
            <w:tcW w:w="415" w:type="pct"/>
            <w:vAlign w:val="center"/>
          </w:tcPr>
          <w:p w:rsidR="00780859" w:rsidRPr="008606BF" w:rsidRDefault="00780859" w:rsidP="006B4859">
            <w:pPr>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1</w:t>
            </w:r>
          </w:p>
        </w:tc>
        <w:tc>
          <w:tcPr>
            <w:tcW w:w="415" w:type="pct"/>
            <w:vAlign w:val="center"/>
          </w:tcPr>
          <w:p w:rsidR="00780859" w:rsidRPr="008606BF" w:rsidRDefault="00780859" w:rsidP="006B4859">
            <w:pPr>
              <w:spacing w:after="0" w:line="240" w:lineRule="auto"/>
              <w:ind w:right="-1"/>
              <w:jc w:val="center"/>
              <w:rPr>
                <w:rFonts w:ascii="Times New Roman" w:hAnsi="Times New Roman" w:cs="Times New Roman"/>
                <w:sz w:val="24"/>
                <w:szCs w:val="24"/>
              </w:rPr>
            </w:pPr>
            <w:r w:rsidRPr="008606BF">
              <w:rPr>
                <w:rFonts w:ascii="Times New Roman" w:hAnsi="Times New Roman" w:cs="Times New Roman"/>
                <w:sz w:val="24"/>
                <w:szCs w:val="24"/>
              </w:rPr>
              <w:t>1</w:t>
            </w:r>
          </w:p>
        </w:tc>
        <w:tc>
          <w:tcPr>
            <w:tcW w:w="415" w:type="pct"/>
            <w:vAlign w:val="center"/>
          </w:tcPr>
          <w:p w:rsidR="00780859" w:rsidRPr="008606BF" w:rsidRDefault="00780859"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780859" w:rsidRPr="007D07DB" w:rsidRDefault="00780859"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780859" w:rsidRPr="007D07DB" w:rsidRDefault="00780859"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780859" w:rsidRPr="007D07DB" w:rsidRDefault="00780859"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01" w:type="pct"/>
            <w:vAlign w:val="center"/>
          </w:tcPr>
          <w:p w:rsidR="00780859" w:rsidRPr="007D07DB" w:rsidRDefault="00780859"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r>
      <w:tr w:rsidR="00233D23" w:rsidRPr="007D07DB" w:rsidTr="00233D23">
        <w:tc>
          <w:tcPr>
            <w:tcW w:w="356"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1.3</w:t>
            </w:r>
          </w:p>
        </w:tc>
        <w:tc>
          <w:tcPr>
            <w:tcW w:w="973"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Проект «Реновация парка «Красные Сосенки и набережной реки Вязьма»</w:t>
            </w:r>
          </w:p>
        </w:tc>
        <w:tc>
          <w:tcPr>
            <w:tcW w:w="365" w:type="pct"/>
            <w:vAlign w:val="center"/>
          </w:tcPr>
          <w:p w:rsidR="00233D23" w:rsidRPr="007D07DB"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ед.</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0</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0</w:t>
            </w:r>
          </w:p>
        </w:tc>
        <w:tc>
          <w:tcPr>
            <w:tcW w:w="830" w:type="pct"/>
            <w:gridSpan w:val="2"/>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1</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15"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c>
          <w:tcPr>
            <w:tcW w:w="401" w:type="pct"/>
            <w:vAlign w:val="center"/>
          </w:tcPr>
          <w:p w:rsidR="00233D23" w:rsidRPr="007D07DB" w:rsidRDefault="00233D23" w:rsidP="006B4859">
            <w:pPr>
              <w:spacing w:after="0" w:line="240" w:lineRule="auto"/>
              <w:ind w:right="-1"/>
              <w:jc w:val="center"/>
              <w:rPr>
                <w:rFonts w:ascii="Times New Roman" w:hAnsi="Times New Roman" w:cs="Times New Roman"/>
                <w:sz w:val="24"/>
                <w:szCs w:val="24"/>
              </w:rPr>
            </w:pPr>
            <w:r w:rsidRPr="007D07DB">
              <w:rPr>
                <w:rFonts w:ascii="Times New Roman" w:hAnsi="Times New Roman" w:cs="Times New Roman"/>
                <w:sz w:val="24"/>
                <w:szCs w:val="24"/>
              </w:rPr>
              <w:t>х*</w:t>
            </w:r>
          </w:p>
        </w:tc>
      </w:tr>
      <w:tr w:rsidR="00233D23" w:rsidRPr="0040313C" w:rsidTr="00233D23">
        <w:tc>
          <w:tcPr>
            <w:tcW w:w="356" w:type="pct"/>
            <w:vAlign w:val="center"/>
          </w:tcPr>
          <w:p w:rsidR="00233D23" w:rsidRPr="0040313C"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1.4</w:t>
            </w:r>
          </w:p>
        </w:tc>
        <w:tc>
          <w:tcPr>
            <w:tcW w:w="973" w:type="pct"/>
            <w:vAlign w:val="center"/>
          </w:tcPr>
          <w:p w:rsidR="00233D23" w:rsidRPr="0040313C"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Количество благоустроенных территорий в рамках поддержки местных инициатив</w:t>
            </w:r>
          </w:p>
        </w:tc>
        <w:tc>
          <w:tcPr>
            <w:tcW w:w="365" w:type="pct"/>
            <w:vAlign w:val="center"/>
          </w:tcPr>
          <w:p w:rsidR="00233D23" w:rsidRPr="0040313C" w:rsidRDefault="00233D23" w:rsidP="006B4859">
            <w:pPr>
              <w:autoSpaceDE w:val="0"/>
              <w:autoSpaceDN w:val="0"/>
              <w:adjustRightInd w:val="0"/>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ед.</w:t>
            </w:r>
          </w:p>
        </w:tc>
        <w:tc>
          <w:tcPr>
            <w:tcW w:w="415" w:type="pct"/>
            <w:vAlign w:val="center"/>
          </w:tcPr>
          <w:p w:rsidR="00233D23" w:rsidRPr="0040313C" w:rsidRDefault="00233D23"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15" w:type="pct"/>
            <w:vAlign w:val="center"/>
          </w:tcPr>
          <w:p w:rsidR="00233D23" w:rsidRPr="0040313C" w:rsidRDefault="00233D23"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15" w:type="pct"/>
            <w:vAlign w:val="center"/>
          </w:tcPr>
          <w:p w:rsidR="00233D23" w:rsidRPr="0040313C" w:rsidRDefault="00233D23"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w:t>
            </w:r>
          </w:p>
        </w:tc>
        <w:tc>
          <w:tcPr>
            <w:tcW w:w="415" w:type="pct"/>
            <w:vAlign w:val="center"/>
          </w:tcPr>
          <w:p w:rsidR="00233D23" w:rsidRPr="0040313C" w:rsidRDefault="00233D23"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c>
          <w:tcPr>
            <w:tcW w:w="415" w:type="pct"/>
            <w:vAlign w:val="center"/>
          </w:tcPr>
          <w:p w:rsidR="00233D23" w:rsidRPr="0040313C" w:rsidRDefault="00233D23"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c>
          <w:tcPr>
            <w:tcW w:w="415" w:type="pct"/>
            <w:vAlign w:val="center"/>
          </w:tcPr>
          <w:p w:rsidR="00233D23" w:rsidRPr="0040313C" w:rsidRDefault="00233D23"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c>
          <w:tcPr>
            <w:tcW w:w="415" w:type="pct"/>
            <w:vAlign w:val="center"/>
          </w:tcPr>
          <w:p w:rsidR="00233D23" w:rsidRPr="0040313C" w:rsidRDefault="00233D23"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c>
          <w:tcPr>
            <w:tcW w:w="401" w:type="pct"/>
            <w:vAlign w:val="center"/>
          </w:tcPr>
          <w:p w:rsidR="00233D23" w:rsidRPr="0040313C" w:rsidRDefault="00233D23" w:rsidP="006B4859">
            <w:pPr>
              <w:spacing w:after="0" w:line="240" w:lineRule="auto"/>
              <w:ind w:right="-1"/>
              <w:jc w:val="center"/>
              <w:rPr>
                <w:rFonts w:ascii="Times New Roman" w:hAnsi="Times New Roman" w:cs="Times New Roman"/>
                <w:sz w:val="24"/>
                <w:szCs w:val="24"/>
              </w:rPr>
            </w:pPr>
            <w:r w:rsidRPr="0040313C">
              <w:rPr>
                <w:rFonts w:ascii="Times New Roman" w:hAnsi="Times New Roman" w:cs="Times New Roman"/>
                <w:sz w:val="24"/>
                <w:szCs w:val="24"/>
              </w:rPr>
              <w:t>х*</w:t>
            </w:r>
          </w:p>
        </w:tc>
      </w:tr>
    </w:tbl>
    <w:p w:rsidR="00233D23" w:rsidRPr="0040313C" w:rsidRDefault="00233D23" w:rsidP="006B4859">
      <w:pPr>
        <w:autoSpaceDE w:val="0"/>
        <w:autoSpaceDN w:val="0"/>
        <w:adjustRightInd w:val="0"/>
        <w:spacing w:after="0" w:line="240" w:lineRule="auto"/>
        <w:ind w:right="-1"/>
        <w:jc w:val="both"/>
        <w:rPr>
          <w:rFonts w:ascii="Times New Roman" w:eastAsia="Calibri" w:hAnsi="Times New Roman" w:cs="Times New Roman"/>
          <w:sz w:val="24"/>
          <w:szCs w:val="24"/>
          <w:lang w:eastAsia="en-US"/>
        </w:rPr>
      </w:pPr>
      <w:r w:rsidRPr="0040313C">
        <w:rPr>
          <w:rFonts w:ascii="Times New Roman" w:eastAsia="Calibri" w:hAnsi="Times New Roman" w:cs="Times New Roman"/>
          <w:sz w:val="24"/>
          <w:szCs w:val="24"/>
          <w:lang w:eastAsia="en-US"/>
        </w:rPr>
        <w:t>* Значение целевых индикаторов подлежит уточнению по мере принятия нормативных правовых актов о выделении (распределении) денежных средств.</w:t>
      </w:r>
    </w:p>
    <w:p w:rsidR="00233D23" w:rsidRPr="0040313C" w:rsidRDefault="00233D23" w:rsidP="006B4859">
      <w:pPr>
        <w:tabs>
          <w:tab w:val="left" w:pos="1215"/>
        </w:tabs>
        <w:spacing w:after="0" w:line="240" w:lineRule="auto"/>
        <w:ind w:right="-1"/>
        <w:jc w:val="both"/>
        <w:rPr>
          <w:rFonts w:ascii="Times New Roman" w:hAnsi="Times New Roman" w:cs="Times New Roman"/>
          <w:sz w:val="24"/>
          <w:szCs w:val="24"/>
        </w:rPr>
      </w:pPr>
      <w:r w:rsidRPr="0040313C">
        <w:rPr>
          <w:rFonts w:ascii="Times New Roman" w:hAnsi="Times New Roman" w:cs="Times New Roman"/>
          <w:sz w:val="24"/>
          <w:szCs w:val="24"/>
        </w:rPr>
        <w:tab/>
      </w:r>
    </w:p>
    <w:p w:rsidR="00233D23" w:rsidRPr="0040313C" w:rsidRDefault="00233D23" w:rsidP="006B4859">
      <w:pPr>
        <w:spacing w:after="0" w:line="240" w:lineRule="auto"/>
        <w:ind w:right="-1" w:firstLine="709"/>
        <w:jc w:val="both"/>
        <w:rPr>
          <w:rFonts w:ascii="Times New Roman" w:hAnsi="Times New Roman" w:cs="Times New Roman"/>
          <w:sz w:val="24"/>
          <w:szCs w:val="24"/>
        </w:rPr>
      </w:pPr>
      <w:r w:rsidRPr="0040313C">
        <w:rPr>
          <w:rFonts w:ascii="Times New Roman" w:hAnsi="Times New Roman" w:cs="Times New Roman"/>
          <w:sz w:val="24"/>
          <w:szCs w:val="24"/>
        </w:rPr>
        <w:t>Подпрограмма реализуется посредством трех разделов (частей):</w:t>
      </w:r>
    </w:p>
    <w:p w:rsidR="00233D23" w:rsidRPr="0040313C" w:rsidRDefault="00233D23" w:rsidP="006B4859">
      <w:pPr>
        <w:spacing w:after="0" w:line="240" w:lineRule="auto"/>
        <w:ind w:right="-1"/>
        <w:jc w:val="both"/>
        <w:rPr>
          <w:rFonts w:ascii="Times New Roman" w:hAnsi="Times New Roman" w:cs="Times New Roman"/>
          <w:sz w:val="24"/>
          <w:szCs w:val="24"/>
        </w:rPr>
      </w:pPr>
      <w:r w:rsidRPr="0040313C">
        <w:rPr>
          <w:rFonts w:ascii="Times New Roman" w:hAnsi="Times New Roman" w:cs="Times New Roman"/>
          <w:sz w:val="24"/>
          <w:szCs w:val="24"/>
        </w:rPr>
        <w:t>- Благоустройство дворовых территорий и общественных территорий г.о. Тейково.</w:t>
      </w:r>
    </w:p>
    <w:p w:rsidR="00233D23" w:rsidRPr="0040313C" w:rsidRDefault="00233D23" w:rsidP="006B4859">
      <w:pPr>
        <w:spacing w:after="0" w:line="240" w:lineRule="auto"/>
        <w:ind w:right="-1"/>
        <w:jc w:val="both"/>
        <w:rPr>
          <w:rFonts w:ascii="Times New Roman" w:hAnsi="Times New Roman" w:cs="Times New Roman"/>
          <w:sz w:val="24"/>
          <w:szCs w:val="24"/>
        </w:rPr>
      </w:pPr>
      <w:r w:rsidRPr="0040313C">
        <w:rPr>
          <w:rFonts w:ascii="Times New Roman" w:hAnsi="Times New Roman" w:cs="Times New Roman"/>
          <w:sz w:val="24"/>
          <w:szCs w:val="24"/>
        </w:rPr>
        <w:t>- Благоустройство территории Парка «Красные Сосенки» и набережной реки Вязьма (Проект «Реновация парка «Красные Сосенки» и набережной реки Вязьма»).</w:t>
      </w:r>
    </w:p>
    <w:p w:rsidR="00233D23" w:rsidRPr="0040313C" w:rsidRDefault="00233D23" w:rsidP="006B4859">
      <w:pPr>
        <w:spacing w:after="0" w:line="240" w:lineRule="auto"/>
        <w:ind w:right="-1"/>
        <w:jc w:val="both"/>
        <w:rPr>
          <w:rFonts w:ascii="Times New Roman" w:hAnsi="Times New Roman" w:cs="Times New Roman"/>
          <w:sz w:val="24"/>
          <w:szCs w:val="24"/>
        </w:rPr>
      </w:pPr>
      <w:r w:rsidRPr="0040313C">
        <w:rPr>
          <w:rFonts w:ascii="Times New Roman" w:hAnsi="Times New Roman" w:cs="Times New Roman"/>
          <w:sz w:val="24"/>
          <w:szCs w:val="24"/>
        </w:rPr>
        <w:t>- Благоустройство территорий г</w:t>
      </w:r>
      <w:r w:rsidR="008606BF" w:rsidRPr="0040313C">
        <w:rPr>
          <w:rFonts w:ascii="Times New Roman" w:hAnsi="Times New Roman" w:cs="Times New Roman"/>
          <w:sz w:val="24"/>
          <w:szCs w:val="24"/>
        </w:rPr>
        <w:t>.</w:t>
      </w:r>
      <w:r w:rsidRPr="0040313C">
        <w:rPr>
          <w:rFonts w:ascii="Times New Roman" w:hAnsi="Times New Roman" w:cs="Times New Roman"/>
          <w:sz w:val="24"/>
          <w:szCs w:val="24"/>
        </w:rPr>
        <w:t>о</w:t>
      </w:r>
      <w:r w:rsidR="008606BF" w:rsidRPr="0040313C">
        <w:rPr>
          <w:rFonts w:ascii="Times New Roman" w:hAnsi="Times New Roman" w:cs="Times New Roman"/>
          <w:sz w:val="24"/>
          <w:szCs w:val="24"/>
        </w:rPr>
        <w:t>.</w:t>
      </w:r>
      <w:r w:rsidRPr="0040313C">
        <w:rPr>
          <w:rFonts w:ascii="Times New Roman" w:hAnsi="Times New Roman" w:cs="Times New Roman"/>
          <w:sz w:val="24"/>
          <w:szCs w:val="24"/>
        </w:rPr>
        <w:t xml:space="preserve"> Тейково в рамках поддержки местных инициатив.</w:t>
      </w:r>
    </w:p>
    <w:p w:rsidR="00233D23" w:rsidRPr="007D07DB" w:rsidRDefault="00233D23" w:rsidP="006B4859">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7D07DB">
        <w:rPr>
          <w:rFonts w:ascii="Times New Roman" w:eastAsia="Calibri" w:hAnsi="Times New Roman" w:cs="Times New Roman"/>
          <w:sz w:val="24"/>
          <w:szCs w:val="24"/>
          <w:lang w:eastAsia="en-US"/>
        </w:rPr>
        <w:t xml:space="preserve">Проведение мероприятий по благоустройству дворовых территорий многоквартирных домов, расположенных на территории городского округа Тейково, а также территорий общего пользования городского округа осуществляется с учетом необходимости обеспечения физической, пространственной и информационной доступности зданий, сооружений, дворовых и </w:t>
      </w:r>
      <w:r w:rsidRPr="007D07DB">
        <w:rPr>
          <w:rFonts w:ascii="Times New Roman" w:eastAsia="Calibri" w:hAnsi="Times New Roman" w:cs="Times New Roman"/>
          <w:sz w:val="24"/>
          <w:szCs w:val="24"/>
          <w:lang w:eastAsia="en-US"/>
        </w:rPr>
        <w:lastRenderedPageBreak/>
        <w:t>общественных территорий для инвалидов и других маломобильных групп населения (оборудование доступных для инвалидов мест отдыха в скверах, парках, площадях; установка скамеек со спинками и подлокотниками; оборудование тротуаров бордюрными пандусами для въезда и т.д.).</w:t>
      </w:r>
    </w:p>
    <w:p w:rsidR="00233D23" w:rsidRPr="007D07DB" w:rsidRDefault="00233D23" w:rsidP="006B4859">
      <w:pPr>
        <w:autoSpaceDE w:val="0"/>
        <w:autoSpaceDN w:val="0"/>
        <w:adjustRightInd w:val="0"/>
        <w:spacing w:after="0" w:line="240" w:lineRule="auto"/>
        <w:ind w:right="-1" w:firstLine="709"/>
        <w:jc w:val="both"/>
        <w:rPr>
          <w:rFonts w:ascii="Times New Roman" w:eastAsia="Calibri" w:hAnsi="Times New Roman" w:cs="Times New Roman"/>
          <w:sz w:val="24"/>
          <w:szCs w:val="24"/>
          <w:lang w:eastAsia="en-US"/>
        </w:rPr>
      </w:pPr>
      <w:r w:rsidRPr="007D07DB">
        <w:rPr>
          <w:rFonts w:ascii="Times New Roman" w:eastAsia="Calibri" w:hAnsi="Times New Roman" w:cs="Times New Roman"/>
          <w:sz w:val="24"/>
          <w:szCs w:val="24"/>
          <w:lang w:eastAsia="en-US"/>
        </w:rPr>
        <w:t>В результате реализации Подпрограммы планируется увеличить степень благоустройства территорий городского округа Тейково.</w:t>
      </w:r>
    </w:p>
    <w:p w:rsidR="00233D23" w:rsidRPr="007D07DB" w:rsidRDefault="00233D23" w:rsidP="006B4859">
      <w:pPr>
        <w:spacing w:after="0" w:line="240" w:lineRule="auto"/>
        <w:ind w:right="-1"/>
        <w:rPr>
          <w:rFonts w:ascii="Times New Roman" w:hAnsi="Times New Roman" w:cs="Times New Roman"/>
        </w:rPr>
      </w:pPr>
      <w:r w:rsidRPr="007D07DB">
        <w:rPr>
          <w:rFonts w:ascii="Times New Roman" w:hAnsi="Times New Roman" w:cs="Times New Roman"/>
        </w:rPr>
        <w:br w:type="page"/>
      </w:r>
    </w:p>
    <w:p w:rsidR="00233D23" w:rsidRPr="007D07DB" w:rsidRDefault="00233D23" w:rsidP="006B4859">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lastRenderedPageBreak/>
        <w:t xml:space="preserve">Приложение № </w:t>
      </w:r>
      <w:r w:rsidR="00716F6B">
        <w:rPr>
          <w:rFonts w:ascii="Times New Roman" w:hAnsi="Times New Roman" w:cs="Times New Roman"/>
          <w:sz w:val="24"/>
          <w:szCs w:val="24"/>
        </w:rPr>
        <w:t>4</w:t>
      </w:r>
    </w:p>
    <w:p w:rsidR="00233D23" w:rsidRPr="007D07DB" w:rsidRDefault="00233D23" w:rsidP="006B4859">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t>к постановлению администрации г.о. Тейково</w:t>
      </w:r>
    </w:p>
    <w:p w:rsidR="00233D23" w:rsidRPr="007D07DB" w:rsidRDefault="00233D23" w:rsidP="008F3A23">
      <w:pPr>
        <w:spacing w:after="0" w:line="240" w:lineRule="auto"/>
        <w:ind w:right="-1"/>
        <w:jc w:val="right"/>
        <w:rPr>
          <w:rFonts w:ascii="Times New Roman" w:hAnsi="Times New Roman" w:cs="Times New Roman"/>
          <w:sz w:val="24"/>
          <w:szCs w:val="24"/>
        </w:rPr>
      </w:pPr>
      <w:r w:rsidRPr="007D07DB">
        <w:rPr>
          <w:rFonts w:ascii="Times New Roman" w:hAnsi="Times New Roman" w:cs="Times New Roman"/>
          <w:sz w:val="24"/>
          <w:szCs w:val="24"/>
        </w:rPr>
        <w:t xml:space="preserve">                                                                                                                        от  </w:t>
      </w:r>
      <w:r w:rsidR="008F3A23">
        <w:rPr>
          <w:rFonts w:ascii="Times New Roman" w:hAnsi="Times New Roman" w:cs="Times New Roman"/>
          <w:sz w:val="24"/>
          <w:szCs w:val="24"/>
        </w:rPr>
        <w:t>21.02.2020</w:t>
      </w:r>
      <w:r w:rsidRPr="007D07DB">
        <w:rPr>
          <w:rFonts w:ascii="Times New Roman" w:hAnsi="Times New Roman" w:cs="Times New Roman"/>
          <w:sz w:val="24"/>
          <w:szCs w:val="24"/>
        </w:rPr>
        <w:t xml:space="preserve">  №</w:t>
      </w:r>
      <w:r w:rsidR="008F3A23">
        <w:rPr>
          <w:rFonts w:ascii="Times New Roman" w:hAnsi="Times New Roman" w:cs="Times New Roman"/>
          <w:sz w:val="24"/>
          <w:szCs w:val="24"/>
        </w:rPr>
        <w:t xml:space="preserve"> 75</w:t>
      </w:r>
    </w:p>
    <w:p w:rsidR="007D07DB" w:rsidRPr="007D07DB" w:rsidRDefault="007D07DB" w:rsidP="006B4859">
      <w:pPr>
        <w:spacing w:after="0" w:line="240" w:lineRule="auto"/>
        <w:ind w:right="-1"/>
        <w:jc w:val="center"/>
        <w:rPr>
          <w:rFonts w:ascii="Times New Roman" w:hAnsi="Times New Roman" w:cs="Times New Roman"/>
          <w:sz w:val="24"/>
          <w:szCs w:val="24"/>
        </w:rPr>
      </w:pPr>
    </w:p>
    <w:p w:rsidR="007D07DB" w:rsidRPr="007D07DB" w:rsidRDefault="007D07DB" w:rsidP="006B4859">
      <w:pPr>
        <w:tabs>
          <w:tab w:val="left" w:pos="-5387"/>
        </w:tabs>
        <w:spacing w:after="0" w:line="240" w:lineRule="auto"/>
        <w:ind w:right="-1"/>
        <w:jc w:val="right"/>
        <w:rPr>
          <w:rFonts w:ascii="Times New Roman" w:hAnsi="Times New Roman" w:cs="Times New Roman"/>
          <w:bCs/>
          <w:sz w:val="24"/>
          <w:szCs w:val="20"/>
        </w:rPr>
      </w:pPr>
      <w:r w:rsidRPr="007D07DB">
        <w:rPr>
          <w:rFonts w:ascii="Times New Roman" w:hAnsi="Times New Roman" w:cs="Times New Roman"/>
          <w:bCs/>
          <w:sz w:val="24"/>
          <w:szCs w:val="20"/>
        </w:rPr>
        <w:t>Таблица 2</w:t>
      </w:r>
    </w:p>
    <w:p w:rsidR="007D07DB" w:rsidRDefault="007D07DB" w:rsidP="006B4859">
      <w:pPr>
        <w:tabs>
          <w:tab w:val="left" w:pos="-5387"/>
        </w:tabs>
        <w:spacing w:after="0" w:line="240" w:lineRule="auto"/>
        <w:ind w:right="-1"/>
        <w:jc w:val="both"/>
        <w:rPr>
          <w:rFonts w:ascii="Times New Roman" w:hAnsi="Times New Roman" w:cs="Times New Roman"/>
          <w:sz w:val="24"/>
          <w:szCs w:val="24"/>
        </w:rPr>
      </w:pPr>
      <w:r w:rsidRPr="007D07DB">
        <w:rPr>
          <w:rFonts w:ascii="Times New Roman" w:hAnsi="Times New Roman" w:cs="Times New Roman"/>
          <w:bCs/>
          <w:sz w:val="24"/>
          <w:szCs w:val="24"/>
        </w:rPr>
        <w:t xml:space="preserve">Ресурсное обеспечение реализации </w:t>
      </w:r>
      <w:r w:rsidRPr="007D07DB">
        <w:rPr>
          <w:rFonts w:ascii="Times New Roman" w:hAnsi="Times New Roman" w:cs="Times New Roman"/>
          <w:sz w:val="24"/>
          <w:szCs w:val="24"/>
        </w:rPr>
        <w:t>муниципальной подпрограммы «Формирование современной городской среды» городского округа Тейково на 2018-2024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
        <w:gridCol w:w="1114"/>
        <w:gridCol w:w="1957"/>
        <w:gridCol w:w="903"/>
        <w:gridCol w:w="903"/>
        <w:gridCol w:w="903"/>
        <w:gridCol w:w="903"/>
        <w:gridCol w:w="903"/>
        <w:gridCol w:w="903"/>
        <w:gridCol w:w="903"/>
      </w:tblGrid>
      <w:tr w:rsidR="001669C2" w:rsidRPr="0061038D" w:rsidTr="00015B50">
        <w:trPr>
          <w:trHeight w:val="1950"/>
        </w:trPr>
        <w:tc>
          <w:tcPr>
            <w:tcW w:w="494" w:type="pct"/>
            <w:vAlign w:val="center"/>
          </w:tcPr>
          <w:p w:rsidR="001669C2" w:rsidRPr="0061038D" w:rsidRDefault="001669C2" w:rsidP="006B4859">
            <w:pPr>
              <w:spacing w:after="0" w:line="240" w:lineRule="auto"/>
              <w:ind w:right="-1"/>
              <w:jc w:val="center"/>
              <w:rPr>
                <w:rFonts w:ascii="Times New Roman" w:hAnsi="Times New Roman" w:cs="Times New Roman"/>
                <w:sz w:val="20"/>
                <w:szCs w:val="20"/>
              </w:rPr>
            </w:pPr>
            <w:bookmarkStart w:id="1" w:name="RANGE!B2:I33"/>
            <w:r w:rsidRPr="0061038D">
              <w:rPr>
                <w:rFonts w:ascii="Times New Roman" w:hAnsi="Times New Roman" w:cs="Times New Roman"/>
                <w:sz w:val="20"/>
                <w:szCs w:val="20"/>
              </w:rPr>
              <w:t>Наименование</w:t>
            </w:r>
            <w:bookmarkEnd w:id="1"/>
          </w:p>
        </w:tc>
        <w:tc>
          <w:tcPr>
            <w:tcW w:w="534"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Ответственный исполнитель, соисполнитель, государственный (муниципальный) заказчик- координатор, участник</w:t>
            </w:r>
          </w:p>
        </w:tc>
        <w:tc>
          <w:tcPr>
            <w:tcW w:w="939"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Источник финансирования/ Наименование мероприятия</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2018 год (тыс. руб.)</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2019 год (тыс. руб.)</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2020 год (тыс. руб.)</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2021 год (тыс. руб.)</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2022 год (тыс. руб.)</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2023 год (тыс. руб.)</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Объемы бюджетных ассигнований на 2024 год (тыс. руб.)</w:t>
            </w:r>
          </w:p>
        </w:tc>
      </w:tr>
      <w:tr w:rsidR="001669C2" w:rsidRPr="0061038D" w:rsidTr="00015B50">
        <w:trPr>
          <w:trHeight w:val="960"/>
        </w:trPr>
        <w:tc>
          <w:tcPr>
            <w:tcW w:w="494" w:type="pct"/>
            <w:vMerge w:val="restart"/>
            <w:vAlign w:val="center"/>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Программа «Формирование современной городской среды» на 2018-2024 годы</w:t>
            </w:r>
          </w:p>
        </w:tc>
        <w:tc>
          <w:tcPr>
            <w:tcW w:w="534"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Ответственный исполнитель – Отдел городской инфраструктуры администрации городского округа Тейково</w:t>
            </w:r>
          </w:p>
        </w:tc>
        <w:tc>
          <w:tcPr>
            <w:tcW w:w="939"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Программе</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12 824,66155</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76895,07007</w:t>
            </w:r>
          </w:p>
        </w:tc>
        <w:tc>
          <w:tcPr>
            <w:tcW w:w="433" w:type="pct"/>
            <w:shd w:val="clear" w:color="auto" w:fill="auto"/>
            <w:vAlign w:val="center"/>
            <w:hideMark/>
          </w:tcPr>
          <w:p w:rsidR="001669C2" w:rsidRPr="00726146" w:rsidRDefault="001669C2"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
                <w:bCs/>
                <w:sz w:val="20"/>
                <w:szCs w:val="20"/>
              </w:rPr>
              <w:t>617,98900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858,680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858,680</w:t>
            </w:r>
          </w:p>
        </w:tc>
      </w:tr>
      <w:tr w:rsidR="001669C2" w:rsidRPr="0061038D" w:rsidTr="00015B50">
        <w:trPr>
          <w:trHeight w:val="240"/>
        </w:trPr>
        <w:tc>
          <w:tcPr>
            <w:tcW w:w="494" w:type="pct"/>
            <w:vMerge/>
          </w:tcPr>
          <w:p w:rsidR="001669C2" w:rsidRPr="0061038D" w:rsidRDefault="001669C2" w:rsidP="006B4859">
            <w:pPr>
              <w:spacing w:after="0" w:line="240" w:lineRule="auto"/>
              <w:ind w:right="-1"/>
              <w:jc w:val="center"/>
              <w:rPr>
                <w:rFonts w:ascii="Times New Roman" w:hAnsi="Times New Roman" w:cs="Times New Roman"/>
                <w:sz w:val="20"/>
                <w:szCs w:val="20"/>
              </w:rPr>
            </w:pPr>
          </w:p>
        </w:tc>
        <w:tc>
          <w:tcPr>
            <w:tcW w:w="534" w:type="pct"/>
            <w:vMerge w:val="restar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Муниципальный заказчик – МКУ «Служба заказчика»</w:t>
            </w:r>
          </w:p>
        </w:tc>
        <w:tc>
          <w:tcPr>
            <w:tcW w:w="939"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Местный бюджет, из них:</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807,835</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395,07007</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617,98900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r>
      <w:tr w:rsidR="001669C2" w:rsidRPr="0061038D" w:rsidTr="00015B50">
        <w:trPr>
          <w:trHeight w:val="240"/>
        </w:trPr>
        <w:tc>
          <w:tcPr>
            <w:tcW w:w="494" w:type="pct"/>
            <w:vMerge/>
          </w:tcPr>
          <w:p w:rsidR="001669C2" w:rsidRPr="0061038D" w:rsidRDefault="001669C2" w:rsidP="006B4859">
            <w:pPr>
              <w:spacing w:after="0" w:line="240" w:lineRule="auto"/>
              <w:ind w:right="-1"/>
              <w:rPr>
                <w:rFonts w:ascii="Times New Roman" w:hAnsi="Times New Roman" w:cs="Times New Roman"/>
                <w:sz w:val="20"/>
                <w:szCs w:val="20"/>
              </w:rPr>
            </w:pPr>
          </w:p>
        </w:tc>
        <w:tc>
          <w:tcPr>
            <w:tcW w:w="534" w:type="pct"/>
            <w:vMerge/>
            <w:vAlign w:val="center"/>
            <w:hideMark/>
          </w:tcPr>
          <w:p w:rsidR="001669C2" w:rsidRPr="0061038D" w:rsidRDefault="001669C2"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1669C2" w:rsidRPr="0061038D" w:rsidRDefault="001669C2"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211,80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w:t>
            </w:r>
            <w:r w:rsidRPr="0061038D">
              <w:rPr>
                <w:rFonts w:ascii="Times New Roman" w:hAnsi="Times New Roman" w:cs="Times New Roman"/>
                <w:bCs/>
                <w:sz w:val="20"/>
                <w:szCs w:val="20"/>
              </w:rPr>
              <w:t>,00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w:t>
            </w:r>
            <w:r w:rsidRPr="0061038D">
              <w:rPr>
                <w:rFonts w:ascii="Times New Roman" w:hAnsi="Times New Roman" w:cs="Times New Roman"/>
                <w:bCs/>
                <w:sz w:val="20"/>
                <w:szCs w:val="20"/>
              </w:rPr>
              <w:t>,00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283,00</w:t>
            </w:r>
          </w:p>
        </w:tc>
        <w:tc>
          <w:tcPr>
            <w:tcW w:w="433" w:type="pct"/>
            <w:shd w:val="clear" w:color="auto" w:fill="auto"/>
            <w:vAlign w:val="center"/>
            <w:hideMark/>
          </w:tcPr>
          <w:p w:rsidR="001669C2" w:rsidRPr="0061038D" w:rsidRDefault="001669C2"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283,00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217F82">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60</w:t>
            </w: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596,035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0,78947</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17,98900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575,68</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575,68</w:t>
            </w:r>
          </w:p>
        </w:tc>
      </w:tr>
      <w:tr w:rsidR="00015B50" w:rsidRPr="0061038D" w:rsidTr="00015B50">
        <w:trPr>
          <w:trHeight w:val="48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382,2806</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48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D97D2F">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проект </w:t>
            </w:r>
            <w:r w:rsidR="00D97D2F">
              <w:rPr>
                <w:rFonts w:ascii="Times New Roman" w:hAnsi="Times New Roman" w:cs="Times New Roman"/>
                <w:sz w:val="20"/>
                <w:szCs w:val="20"/>
              </w:rPr>
              <w:t>«</w:t>
            </w:r>
            <w:r w:rsidRPr="0061038D">
              <w:rPr>
                <w:rFonts w:ascii="Times New Roman" w:hAnsi="Times New Roman" w:cs="Times New Roman"/>
                <w:sz w:val="20"/>
                <w:szCs w:val="20"/>
              </w:rPr>
              <w:t xml:space="preserve">Реновация парка </w:t>
            </w:r>
            <w:r w:rsidR="00D97D2F">
              <w:rPr>
                <w:rFonts w:ascii="Times New Roman" w:hAnsi="Times New Roman" w:cs="Times New Roman"/>
                <w:sz w:val="20"/>
                <w:szCs w:val="20"/>
              </w:rPr>
              <w:t>«</w:t>
            </w:r>
            <w:r w:rsidRPr="0061038D">
              <w:rPr>
                <w:rFonts w:ascii="Times New Roman" w:hAnsi="Times New Roman" w:cs="Times New Roman"/>
                <w:sz w:val="20"/>
                <w:szCs w:val="20"/>
              </w:rPr>
              <w:t>Красные Сосенки</w:t>
            </w:r>
            <w:r w:rsidR="00D97D2F">
              <w:rPr>
                <w:rFonts w:ascii="Times New Roman" w:hAnsi="Times New Roman" w:cs="Times New Roman"/>
                <w:sz w:val="20"/>
                <w:szCs w:val="20"/>
              </w:rPr>
              <w:t>»</w:t>
            </w:r>
            <w:r w:rsidRPr="0061038D">
              <w:rPr>
                <w:rFonts w:ascii="Times New Roman" w:hAnsi="Times New Roman" w:cs="Times New Roman"/>
                <w:sz w:val="20"/>
                <w:szCs w:val="20"/>
              </w:rPr>
              <w:t xml:space="preserve"> и набережной реки Вязьма</w:t>
            </w:r>
            <w:r w:rsidR="00D97D2F">
              <w:rPr>
                <w:rFonts w:ascii="Times New Roman" w:hAnsi="Times New Roman" w:cs="Times New Roman"/>
                <w:sz w:val="20"/>
                <w:szCs w:val="20"/>
              </w:rPr>
              <w:t>»</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 проектно- сметная документация</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48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 реализация проекта (благоустройство территории)</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72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xml:space="preserve">Всего выделено средств (областной бюджет с учетом объема </w:t>
            </w:r>
            <w:r w:rsidRPr="0061038D">
              <w:rPr>
                <w:rFonts w:ascii="Times New Roman" w:hAnsi="Times New Roman" w:cs="Times New Roman"/>
                <w:sz w:val="20"/>
                <w:szCs w:val="20"/>
              </w:rPr>
              <w:lastRenderedPageBreak/>
              <w:t>софинансирования из федерального бюджета), в т.ч.:</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lastRenderedPageBreak/>
              <w:t>11 324,66155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76 500,00</w:t>
            </w:r>
          </w:p>
        </w:tc>
        <w:tc>
          <w:tcPr>
            <w:tcW w:w="433" w:type="pct"/>
            <w:shd w:val="clear" w:color="auto" w:fill="auto"/>
            <w:vAlign w:val="center"/>
            <w:hideMark/>
          </w:tcPr>
          <w:p w:rsidR="00015B50" w:rsidRPr="00726146"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10531,93524</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76485</w:t>
            </w:r>
            <w:r w:rsidRPr="0061038D">
              <w:rPr>
                <w:rFonts w:ascii="Times New Roman" w:hAnsi="Times New Roman" w:cs="Times New Roman"/>
                <w:sz w:val="20"/>
                <w:szCs w:val="20"/>
              </w:rPr>
              <w:t>,00</w:t>
            </w:r>
          </w:p>
        </w:tc>
        <w:tc>
          <w:tcPr>
            <w:tcW w:w="433" w:type="pct"/>
            <w:shd w:val="clear" w:color="auto" w:fill="auto"/>
            <w:vAlign w:val="center"/>
            <w:hideMark/>
          </w:tcPr>
          <w:p w:rsidR="00015B50" w:rsidRPr="00726146"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792,72631</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12 132,49655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76 897,78947</w:t>
            </w:r>
          </w:p>
        </w:tc>
        <w:tc>
          <w:tcPr>
            <w:tcW w:w="433" w:type="pct"/>
            <w:shd w:val="clear" w:color="auto" w:fill="auto"/>
            <w:vAlign w:val="center"/>
            <w:hideMark/>
          </w:tcPr>
          <w:p w:rsidR="00015B50" w:rsidRPr="00726146" w:rsidRDefault="00015B50"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
                <w:bCs/>
                <w:sz w:val="20"/>
                <w:szCs w:val="20"/>
              </w:rPr>
              <w:t>617,98900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836,38300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836,38300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858,68</w:t>
            </w:r>
          </w:p>
        </w:tc>
      </w:tr>
      <w:tr w:rsidR="00015B50" w:rsidRPr="0061038D" w:rsidTr="00015B50">
        <w:trPr>
          <w:trHeight w:val="240"/>
        </w:trPr>
        <w:tc>
          <w:tcPr>
            <w:tcW w:w="494" w:type="pct"/>
            <w:vMerge/>
          </w:tcPr>
          <w:p w:rsidR="00015B50" w:rsidRPr="0061038D" w:rsidRDefault="00015B50" w:rsidP="006B4859">
            <w:pPr>
              <w:spacing w:after="0" w:line="240" w:lineRule="auto"/>
              <w:ind w:right="-1"/>
              <w:jc w:val="center"/>
              <w:rPr>
                <w:rFonts w:ascii="Times New Roman" w:hAnsi="Times New Roman" w:cs="Times New Roman"/>
                <w:sz w:val="20"/>
                <w:szCs w:val="20"/>
              </w:rPr>
            </w:pPr>
          </w:p>
        </w:tc>
        <w:tc>
          <w:tcPr>
            <w:tcW w:w="534"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В том числе по объектам:</w:t>
            </w:r>
          </w:p>
        </w:tc>
        <w:tc>
          <w:tcPr>
            <w:tcW w:w="939"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r>
      <w:tr w:rsidR="00015B50" w:rsidRPr="0061038D" w:rsidTr="00015B50">
        <w:trPr>
          <w:trHeight w:val="241"/>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дворовые территории</w:t>
            </w: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683,57225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vAlign w:val="center"/>
            <w:hideMark/>
          </w:tcPr>
          <w:p w:rsidR="00015B50" w:rsidRPr="00A326E4" w:rsidRDefault="00015B50" w:rsidP="006B4859">
            <w:pPr>
              <w:spacing w:after="0" w:line="240" w:lineRule="auto"/>
              <w:ind w:right="-1"/>
              <w:jc w:val="center"/>
              <w:rPr>
                <w:rFonts w:ascii="Times New Roman" w:hAnsi="Times New Roman" w:cs="Times New Roman"/>
                <w:bCs/>
                <w:sz w:val="20"/>
                <w:szCs w:val="20"/>
                <w:highlight w:val="yellow"/>
              </w:rPr>
            </w:pPr>
            <w:r w:rsidRPr="003F0D06">
              <w:rPr>
                <w:rFonts w:ascii="Times New Roman" w:hAnsi="Times New Roman" w:cs="Times New Roman"/>
                <w:bCs/>
                <w:sz w:val="20"/>
                <w:szCs w:val="20"/>
              </w:rPr>
              <w:t>572,453</w:t>
            </w:r>
          </w:p>
        </w:tc>
        <w:tc>
          <w:tcPr>
            <w:tcW w:w="433" w:type="pct"/>
            <w:shd w:val="clear" w:color="auto" w:fill="auto"/>
            <w:hideMark/>
          </w:tcPr>
          <w:p w:rsidR="00015B50" w:rsidRPr="00A326E4" w:rsidRDefault="00015B50" w:rsidP="006B4859">
            <w:pPr>
              <w:spacing w:after="0" w:line="240" w:lineRule="auto"/>
              <w:ind w:right="-1"/>
              <w:jc w:val="center"/>
              <w:rPr>
                <w:rFonts w:ascii="Times New Roman" w:hAnsi="Times New Roman"/>
                <w:sz w:val="20"/>
                <w:szCs w:val="20"/>
                <w:highlight w:val="yellow"/>
              </w:rPr>
            </w:pPr>
            <w:r w:rsidRPr="006F31BB">
              <w:rPr>
                <w:rFonts w:ascii="Times New Roman" w:hAnsi="Times New Roman" w:cs="Times New Roman"/>
                <w:bCs/>
                <w:sz w:val="20"/>
                <w:szCs w:val="20"/>
              </w:rPr>
              <w:t>572,453</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200,00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w:t>
            </w:r>
            <w:r>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483,57225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r w:rsidRPr="0061038D">
              <w:rPr>
                <w:rFonts w:ascii="Times New Roman" w:hAnsi="Times New Roman" w:cs="Times New Roman"/>
                <w:sz w:val="20"/>
                <w:szCs w:val="20"/>
              </w:rPr>
              <w:t> </w:t>
            </w:r>
          </w:p>
        </w:tc>
        <w:tc>
          <w:tcPr>
            <w:tcW w:w="433" w:type="pct"/>
            <w:shd w:val="clear" w:color="auto" w:fill="auto"/>
            <w:vAlign w:val="center"/>
            <w:hideMark/>
          </w:tcPr>
          <w:p w:rsidR="00015B50" w:rsidRPr="00A326E4" w:rsidRDefault="00015B50" w:rsidP="006B4859">
            <w:pPr>
              <w:spacing w:after="0" w:line="240" w:lineRule="auto"/>
              <w:ind w:right="-1"/>
              <w:jc w:val="center"/>
              <w:rPr>
                <w:rFonts w:ascii="Times New Roman" w:hAnsi="Times New Roman" w:cs="Times New Roman"/>
                <w:bCs/>
                <w:sz w:val="20"/>
                <w:szCs w:val="20"/>
                <w:highlight w:val="yellow"/>
              </w:rPr>
            </w:pPr>
            <w:r w:rsidRPr="006F31BB">
              <w:rPr>
                <w:rFonts w:ascii="Times New Roman" w:hAnsi="Times New Roman" w:cs="Times New Roman"/>
                <w:bCs/>
                <w:sz w:val="20"/>
                <w:szCs w:val="20"/>
              </w:rPr>
              <w:t>572,453</w:t>
            </w:r>
          </w:p>
        </w:tc>
        <w:tc>
          <w:tcPr>
            <w:tcW w:w="433" w:type="pct"/>
            <w:shd w:val="clear" w:color="auto" w:fill="auto"/>
            <w:vAlign w:val="center"/>
            <w:hideMark/>
          </w:tcPr>
          <w:p w:rsidR="00015B50" w:rsidRPr="00A326E4" w:rsidRDefault="00015B50" w:rsidP="006B4859">
            <w:pPr>
              <w:spacing w:after="0" w:line="240" w:lineRule="auto"/>
              <w:ind w:right="-1"/>
              <w:jc w:val="center"/>
              <w:rPr>
                <w:rFonts w:ascii="Times New Roman" w:hAnsi="Times New Roman" w:cs="Times New Roman"/>
                <w:bCs/>
                <w:sz w:val="20"/>
                <w:szCs w:val="20"/>
                <w:highlight w:val="yellow"/>
              </w:rPr>
            </w:pPr>
            <w:r w:rsidRPr="006F31BB">
              <w:rPr>
                <w:rFonts w:ascii="Times New Roman" w:hAnsi="Times New Roman" w:cs="Times New Roman"/>
                <w:bCs/>
                <w:sz w:val="20"/>
                <w:szCs w:val="20"/>
              </w:rPr>
              <w:t>572,453</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p>
        </w:tc>
      </w:tr>
      <w:tr w:rsidR="00015B50" w:rsidRPr="0061038D" w:rsidTr="00015B50">
        <w:trPr>
          <w:trHeight w:val="72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9 187,873</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8 544,72064</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643,15211</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мероприятию</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9871,445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572,453</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572,453</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общественные  территории</w:t>
            </w: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124,26275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395,07007</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617,98900</w:t>
            </w:r>
          </w:p>
        </w:tc>
        <w:tc>
          <w:tcPr>
            <w:tcW w:w="433" w:type="pct"/>
            <w:shd w:val="clear" w:color="auto" w:fill="auto"/>
            <w:vAlign w:val="center"/>
            <w:hideMark/>
          </w:tcPr>
          <w:p w:rsidR="00015B50" w:rsidRPr="00A326E4" w:rsidRDefault="00015B50" w:rsidP="006B4859">
            <w:pPr>
              <w:spacing w:after="0" w:line="240" w:lineRule="auto"/>
              <w:ind w:right="-1"/>
              <w:jc w:val="center"/>
              <w:rPr>
                <w:rFonts w:ascii="Times New Roman" w:hAnsi="Times New Roman" w:cs="Times New Roman"/>
                <w:bCs/>
                <w:sz w:val="20"/>
                <w:szCs w:val="20"/>
                <w:highlight w:val="yellow"/>
              </w:rPr>
            </w:pPr>
            <w:r w:rsidRPr="006F31BB">
              <w:rPr>
                <w:rFonts w:ascii="Times New Roman" w:hAnsi="Times New Roman" w:cs="Times New Roman"/>
                <w:bCs/>
                <w:sz w:val="20"/>
                <w:szCs w:val="20"/>
              </w:rPr>
              <w:t>263,93</w:t>
            </w:r>
          </w:p>
        </w:tc>
        <w:tc>
          <w:tcPr>
            <w:tcW w:w="433" w:type="pct"/>
            <w:shd w:val="clear" w:color="auto" w:fill="auto"/>
            <w:hideMark/>
          </w:tcPr>
          <w:p w:rsidR="00015B50" w:rsidRPr="00A326E4" w:rsidRDefault="00015B50" w:rsidP="006B4859">
            <w:pPr>
              <w:spacing w:after="0" w:line="240" w:lineRule="auto"/>
              <w:ind w:right="-1"/>
              <w:jc w:val="center"/>
              <w:rPr>
                <w:rFonts w:ascii="Times New Roman" w:hAnsi="Times New Roman"/>
                <w:sz w:val="20"/>
                <w:szCs w:val="20"/>
                <w:highlight w:val="yellow"/>
              </w:rPr>
            </w:pPr>
            <w:r w:rsidRPr="006F31BB">
              <w:rPr>
                <w:rFonts w:ascii="Times New Roman" w:hAnsi="Times New Roman" w:cs="Times New Roman"/>
                <w:bCs/>
                <w:sz w:val="20"/>
                <w:szCs w:val="20"/>
              </w:rPr>
              <w:t>263,93</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экспертиза смет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11,80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12,00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217F82">
              <w:rPr>
                <w:rFonts w:ascii="Times New Roman" w:hAnsi="Times New Roman" w:cs="Times New Roman"/>
                <w:sz w:val="20"/>
                <w:szCs w:val="20"/>
              </w:rPr>
              <w:t>Очистка пруда в местечке Красные Сосенки</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w:t>
            </w:r>
            <w:r w:rsidRPr="0061038D">
              <w:rPr>
                <w:rFonts w:ascii="Times New Roman" w:hAnsi="Times New Roman" w:cs="Times New Roman"/>
                <w:sz w:val="20"/>
                <w:szCs w:val="20"/>
              </w:rPr>
              <w:t>,00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60</w:t>
            </w: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софинансирование 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112,46275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0,78947</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17,98900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263,93</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263,93</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015B50" w:rsidRPr="0061038D" w:rsidTr="00015B50">
        <w:trPr>
          <w:trHeight w:val="48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xml:space="preserve">Разработка проекта по благоустройству общественной территории </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382,2806</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r>
      <w:tr w:rsidR="00015B50" w:rsidRPr="0061038D" w:rsidTr="00015B50">
        <w:trPr>
          <w:trHeight w:val="72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2 136,7888</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1 987,2146</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1485,00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149,5742</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15,00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мероприятию</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2 261,05155</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1 897,78947</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sz w:val="20"/>
                <w:szCs w:val="20"/>
              </w:rPr>
              <w:t>617,98900</w:t>
            </w:r>
          </w:p>
        </w:tc>
        <w:tc>
          <w:tcPr>
            <w:tcW w:w="433"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Pr>
                <w:rFonts w:ascii="Times New Roman" w:hAnsi="Times New Roman" w:cs="Times New Roman"/>
                <w:bCs/>
                <w:sz w:val="20"/>
                <w:szCs w:val="20"/>
              </w:rPr>
              <w:t>263,93</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Pr>
                <w:rFonts w:ascii="Times New Roman" w:hAnsi="Times New Roman" w:cs="Times New Roman"/>
                <w:bCs/>
                <w:sz w:val="20"/>
                <w:szCs w:val="20"/>
              </w:rPr>
              <w:t>263,93</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bCs/>
                <w:sz w:val="20"/>
                <w:szCs w:val="20"/>
              </w:rPr>
              <w:t>286,227</w:t>
            </w:r>
          </w:p>
        </w:tc>
      </w:tr>
      <w:tr w:rsidR="00015B50" w:rsidRPr="0061038D" w:rsidTr="00015B50">
        <w:trPr>
          <w:trHeight w:val="48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restar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 проект «Реновация парка «Красные Сосенки» и набережной реки Вязьма»</w:t>
            </w:r>
          </w:p>
        </w:tc>
        <w:tc>
          <w:tcPr>
            <w:tcW w:w="939"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 проектно- сметная документация</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noWrap/>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Местный бюджет</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72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 (областной бюджет с учетом объема софинансирования из федерального бюджета), в т.ч.:</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75000,00</w:t>
            </w:r>
          </w:p>
        </w:tc>
        <w:tc>
          <w:tcPr>
            <w:tcW w:w="433" w:type="pct"/>
            <w:shd w:val="clear" w:color="auto" w:fill="auto"/>
            <w:noWrap/>
            <w:vAlign w:val="center"/>
            <w:hideMark/>
          </w:tcPr>
          <w:p w:rsidR="00015B50" w:rsidRPr="00726146" w:rsidRDefault="00015B50" w:rsidP="006B4859">
            <w:pPr>
              <w:spacing w:after="0" w:line="240" w:lineRule="auto"/>
              <w:ind w:right="-1"/>
              <w:jc w:val="center"/>
              <w:rPr>
                <w:rFonts w:ascii="Times New Roman" w:hAnsi="Times New Roman" w:cs="Times New Roman"/>
                <w:sz w:val="20"/>
                <w:szCs w:val="20"/>
              </w:rPr>
            </w:pPr>
            <w:r>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федеральный бюджет</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75000,00</w:t>
            </w:r>
          </w:p>
        </w:tc>
        <w:tc>
          <w:tcPr>
            <w:tcW w:w="433" w:type="pct"/>
            <w:shd w:val="clear" w:color="auto" w:fill="auto"/>
            <w:noWrap/>
            <w:hideMark/>
          </w:tcPr>
          <w:p w:rsidR="00015B50" w:rsidRPr="00726146" w:rsidRDefault="00015B50" w:rsidP="006B4859">
            <w:pPr>
              <w:spacing w:after="0" w:line="240" w:lineRule="auto"/>
              <w:ind w:right="-1"/>
              <w:jc w:val="center"/>
              <w:rPr>
                <w:rFonts w:ascii="Times New Roman" w:hAnsi="Times New Roman"/>
                <w:sz w:val="20"/>
                <w:szCs w:val="20"/>
              </w:rPr>
            </w:pPr>
            <w:r>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right"/>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noWrap/>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Средства собственников</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ИТОГО по мероприятию</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bCs/>
                <w:sz w:val="20"/>
                <w:szCs w:val="20"/>
              </w:rPr>
            </w:pPr>
            <w:r w:rsidRPr="0061038D">
              <w:rPr>
                <w:rFonts w:ascii="Times New Roman" w:hAnsi="Times New Roman" w:cs="Times New Roman"/>
                <w:bCs/>
                <w:sz w:val="20"/>
                <w:szCs w:val="20"/>
              </w:rPr>
              <w:t>75000,00</w:t>
            </w:r>
          </w:p>
        </w:tc>
        <w:tc>
          <w:tcPr>
            <w:tcW w:w="433" w:type="pct"/>
            <w:shd w:val="clear" w:color="auto" w:fill="auto"/>
            <w:noWrap/>
            <w:hideMark/>
          </w:tcPr>
          <w:p w:rsidR="00015B50" w:rsidRPr="00726146" w:rsidRDefault="00015B50" w:rsidP="006B4859">
            <w:pPr>
              <w:spacing w:after="0" w:line="240" w:lineRule="auto"/>
              <w:ind w:right="-1"/>
              <w:jc w:val="center"/>
              <w:rPr>
                <w:rFonts w:ascii="Times New Roman" w:hAnsi="Times New Roman"/>
                <w:sz w:val="20"/>
                <w:szCs w:val="20"/>
              </w:rPr>
            </w:pPr>
            <w:r>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F31BB" w:rsidRDefault="00015B50" w:rsidP="006B4859">
            <w:pPr>
              <w:spacing w:after="0" w:line="240" w:lineRule="auto"/>
              <w:ind w:right="-1"/>
              <w:rPr>
                <w:rFonts w:ascii="Times New Roman" w:hAnsi="Times New Roman" w:cs="Times New Roman"/>
                <w:color w:val="FF0000"/>
                <w:sz w:val="20"/>
                <w:szCs w:val="20"/>
              </w:rPr>
            </w:pPr>
          </w:p>
        </w:tc>
        <w:tc>
          <w:tcPr>
            <w:tcW w:w="534" w:type="pct"/>
            <w:vMerge w:val="restart"/>
            <w:vAlign w:val="center"/>
            <w:hideMark/>
          </w:tcPr>
          <w:p w:rsidR="00015B50" w:rsidRPr="0040313C" w:rsidRDefault="00015B50" w:rsidP="006B4859">
            <w:pPr>
              <w:spacing w:after="0" w:line="240" w:lineRule="auto"/>
              <w:ind w:right="-1"/>
              <w:rPr>
                <w:rFonts w:ascii="Times New Roman" w:hAnsi="Times New Roman" w:cs="Times New Roman"/>
                <w:sz w:val="20"/>
                <w:szCs w:val="20"/>
              </w:rPr>
            </w:pPr>
            <w:r w:rsidRPr="0040313C">
              <w:rPr>
                <w:rFonts w:ascii="Times New Roman" w:hAnsi="Times New Roman" w:cs="Times New Roman"/>
                <w:sz w:val="20"/>
                <w:szCs w:val="20"/>
              </w:rPr>
              <w:t>- Благоустройство территорий в рамках поддержки местных инициатив</w:t>
            </w:r>
          </w:p>
        </w:tc>
        <w:tc>
          <w:tcPr>
            <w:tcW w:w="939" w:type="pct"/>
            <w:shd w:val="clear" w:color="auto" w:fill="auto"/>
            <w:vAlign w:val="center"/>
            <w:hideMark/>
          </w:tcPr>
          <w:p w:rsidR="00015B50" w:rsidRPr="0061038D" w:rsidRDefault="00015B50" w:rsidP="006B4859">
            <w:pPr>
              <w:spacing w:after="0" w:line="240" w:lineRule="auto"/>
              <w:ind w:right="-1"/>
              <w:jc w:val="both"/>
              <w:rPr>
                <w:rFonts w:ascii="Times New Roman" w:hAnsi="Times New Roman" w:cs="Times New Roman"/>
                <w:sz w:val="20"/>
                <w:szCs w:val="20"/>
              </w:rPr>
            </w:pPr>
            <w:r w:rsidRPr="0061038D">
              <w:rPr>
                <w:rFonts w:ascii="Times New Roman" w:hAnsi="Times New Roman" w:cs="Times New Roman"/>
                <w:sz w:val="20"/>
                <w:szCs w:val="20"/>
              </w:rPr>
              <w:t>Всего выделено средств</w:t>
            </w:r>
            <w:r>
              <w:rPr>
                <w:rFonts w:ascii="Times New Roman" w:hAnsi="Times New Roman" w:cs="Times New Roman"/>
                <w:sz w:val="20"/>
                <w:szCs w:val="20"/>
              </w:rPr>
              <w:t xml:space="preserve">, </w:t>
            </w:r>
            <w:r w:rsidRPr="0061038D">
              <w:rPr>
                <w:rFonts w:ascii="Times New Roman" w:hAnsi="Times New Roman" w:cs="Times New Roman"/>
                <w:sz w:val="20"/>
                <w:szCs w:val="20"/>
              </w:rPr>
              <w:t xml:space="preserve"> в т.ч.:</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sidRPr="0061038D">
              <w:rPr>
                <w:rFonts w:ascii="Times New Roman" w:hAnsi="Times New Roman" w:cs="Times New Roman"/>
                <w:sz w:val="20"/>
                <w:szCs w:val="20"/>
              </w:rPr>
              <w:t>областной бюджет</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Pr>
                <w:rFonts w:ascii="Times New Roman" w:hAnsi="Times New Roman" w:cs="Times New Roman"/>
                <w:sz w:val="20"/>
                <w:szCs w:val="20"/>
              </w:rPr>
              <w:t>местный бюджет, в т.ч.:</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vMerge/>
            <w:tcBorders>
              <w:bottom w:val="nil"/>
            </w:tcBorders>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sz w:val="20"/>
                <w:szCs w:val="20"/>
              </w:rPr>
            </w:pPr>
            <w:r>
              <w:rPr>
                <w:rFonts w:ascii="Times New Roman" w:hAnsi="Times New Roman" w:cs="Times New Roman"/>
                <w:sz w:val="20"/>
                <w:szCs w:val="20"/>
              </w:rPr>
              <w:t>с</w:t>
            </w:r>
            <w:r w:rsidRPr="0061038D">
              <w:rPr>
                <w:rFonts w:ascii="Times New Roman" w:hAnsi="Times New Roman" w:cs="Times New Roman"/>
                <w:sz w:val="20"/>
                <w:szCs w:val="20"/>
              </w:rPr>
              <w:t xml:space="preserve">редства </w:t>
            </w:r>
            <w:r>
              <w:rPr>
                <w:rFonts w:ascii="Times New Roman" w:hAnsi="Times New Roman" w:cs="Times New Roman"/>
                <w:sz w:val="20"/>
                <w:szCs w:val="20"/>
              </w:rPr>
              <w:t>территориального общественного самоуправления</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r w:rsidR="00015B50" w:rsidRPr="0061038D" w:rsidTr="00015B50">
        <w:trPr>
          <w:trHeight w:val="240"/>
        </w:trPr>
        <w:tc>
          <w:tcPr>
            <w:tcW w:w="494" w:type="pct"/>
            <w:tcBorders>
              <w:top w:val="nil"/>
              <w:left w:val="single" w:sz="4" w:space="0" w:color="auto"/>
              <w:bottom w:val="single" w:sz="4" w:space="0" w:color="auto"/>
              <w:right w:val="single" w:sz="4" w:space="0" w:color="auto"/>
            </w:tcBorders>
          </w:tcPr>
          <w:p w:rsidR="00015B50" w:rsidRPr="0061038D" w:rsidRDefault="00015B50" w:rsidP="006B4859">
            <w:pPr>
              <w:spacing w:after="0" w:line="240" w:lineRule="auto"/>
              <w:ind w:right="-1"/>
              <w:rPr>
                <w:rFonts w:ascii="Times New Roman" w:hAnsi="Times New Roman" w:cs="Times New Roman"/>
                <w:sz w:val="20"/>
                <w:szCs w:val="20"/>
              </w:rPr>
            </w:pPr>
          </w:p>
        </w:tc>
        <w:tc>
          <w:tcPr>
            <w:tcW w:w="534" w:type="pct"/>
            <w:vMerge/>
            <w:tcBorders>
              <w:left w:val="single" w:sz="4" w:space="0" w:color="auto"/>
            </w:tcBorders>
            <w:vAlign w:val="center"/>
            <w:hideMark/>
          </w:tcPr>
          <w:p w:rsidR="00015B50" w:rsidRPr="0061038D" w:rsidRDefault="00015B50" w:rsidP="006B4859">
            <w:pPr>
              <w:spacing w:after="0" w:line="240" w:lineRule="auto"/>
              <w:ind w:right="-1"/>
              <w:rPr>
                <w:rFonts w:ascii="Times New Roman" w:hAnsi="Times New Roman" w:cs="Times New Roman"/>
                <w:sz w:val="20"/>
                <w:szCs w:val="20"/>
              </w:rPr>
            </w:pPr>
          </w:p>
        </w:tc>
        <w:tc>
          <w:tcPr>
            <w:tcW w:w="939" w:type="pct"/>
            <w:shd w:val="clear" w:color="auto" w:fill="auto"/>
            <w:vAlign w:val="center"/>
            <w:hideMark/>
          </w:tcPr>
          <w:p w:rsidR="00015B50" w:rsidRPr="0061038D" w:rsidRDefault="00015B50" w:rsidP="006B4859">
            <w:pPr>
              <w:spacing w:after="0" w:line="240" w:lineRule="auto"/>
              <w:ind w:right="-1"/>
              <w:rPr>
                <w:rFonts w:ascii="Times New Roman" w:hAnsi="Times New Roman" w:cs="Times New Roman"/>
                <w:bCs/>
                <w:sz w:val="20"/>
                <w:szCs w:val="20"/>
              </w:rPr>
            </w:pPr>
            <w:r w:rsidRPr="0061038D">
              <w:rPr>
                <w:rFonts w:ascii="Times New Roman" w:hAnsi="Times New Roman" w:cs="Times New Roman"/>
                <w:bCs/>
                <w:sz w:val="20"/>
                <w:szCs w:val="20"/>
              </w:rPr>
              <w:t>ИТОГО по мероприятию</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noWrap/>
            <w:vAlign w:val="center"/>
            <w:hideMark/>
          </w:tcPr>
          <w:p w:rsidR="00015B50" w:rsidRPr="0061038D" w:rsidRDefault="00015B50" w:rsidP="006B4859">
            <w:pPr>
              <w:spacing w:after="0" w:line="240" w:lineRule="auto"/>
              <w:ind w:right="-1"/>
              <w:jc w:val="center"/>
              <w:rPr>
                <w:rFonts w:ascii="Times New Roman" w:hAnsi="Times New Roman" w:cs="Times New Roman"/>
                <w:sz w:val="20"/>
                <w:szCs w:val="20"/>
              </w:rPr>
            </w:pPr>
            <w:r w:rsidRPr="0061038D">
              <w:rPr>
                <w:rFonts w:ascii="Times New Roman" w:hAnsi="Times New Roman" w:cs="Times New Roman"/>
                <w:sz w:val="20"/>
                <w:szCs w:val="20"/>
              </w:rPr>
              <w:t>0,00</w:t>
            </w:r>
          </w:p>
        </w:tc>
        <w:tc>
          <w:tcPr>
            <w:tcW w:w="433" w:type="pct"/>
            <w:shd w:val="clear" w:color="auto" w:fill="auto"/>
            <w:noWrap/>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c>
          <w:tcPr>
            <w:tcW w:w="433" w:type="pct"/>
            <w:shd w:val="clear" w:color="auto" w:fill="auto"/>
            <w:hideMark/>
          </w:tcPr>
          <w:p w:rsidR="00015B50" w:rsidRPr="0061038D" w:rsidRDefault="00015B50" w:rsidP="006B4859">
            <w:pPr>
              <w:spacing w:after="0" w:line="240" w:lineRule="auto"/>
              <w:ind w:right="-1"/>
              <w:jc w:val="center"/>
              <w:rPr>
                <w:rFonts w:ascii="Times New Roman" w:hAnsi="Times New Roman"/>
                <w:sz w:val="20"/>
                <w:szCs w:val="20"/>
              </w:rPr>
            </w:pPr>
            <w:r w:rsidRPr="0061038D">
              <w:rPr>
                <w:rFonts w:ascii="Times New Roman" w:hAnsi="Times New Roman" w:cs="Times New Roman"/>
                <w:sz w:val="20"/>
                <w:szCs w:val="20"/>
              </w:rPr>
              <w:t>0,00</w:t>
            </w:r>
          </w:p>
        </w:tc>
      </w:tr>
    </w:tbl>
    <w:p w:rsidR="003F0D06" w:rsidRPr="007D07DB" w:rsidRDefault="003F0D06" w:rsidP="006B4859">
      <w:pPr>
        <w:tabs>
          <w:tab w:val="left" w:pos="-5387"/>
        </w:tabs>
        <w:spacing w:after="0" w:line="240" w:lineRule="auto"/>
        <w:ind w:right="-1"/>
        <w:jc w:val="both"/>
        <w:rPr>
          <w:rFonts w:ascii="Times New Roman" w:hAnsi="Times New Roman" w:cs="Times New Roman"/>
          <w:sz w:val="24"/>
          <w:szCs w:val="24"/>
        </w:rPr>
      </w:pPr>
    </w:p>
    <w:p w:rsidR="00233D23" w:rsidRPr="007D07DB" w:rsidRDefault="00233D23" w:rsidP="006B4859">
      <w:pPr>
        <w:spacing w:after="0" w:line="240" w:lineRule="auto"/>
        <w:ind w:right="-1"/>
        <w:jc w:val="center"/>
        <w:rPr>
          <w:rFonts w:ascii="Times New Roman" w:hAnsi="Times New Roman" w:cs="Times New Roman"/>
          <w:sz w:val="24"/>
          <w:szCs w:val="24"/>
        </w:rPr>
      </w:pPr>
    </w:p>
    <w:p w:rsidR="007D07DB" w:rsidRPr="007D07DB" w:rsidRDefault="007D07DB" w:rsidP="006B4859">
      <w:pPr>
        <w:spacing w:after="0" w:line="240" w:lineRule="auto"/>
        <w:ind w:right="-1"/>
        <w:jc w:val="center"/>
        <w:rPr>
          <w:rFonts w:ascii="Times New Roman" w:hAnsi="Times New Roman" w:cs="Times New Roman"/>
        </w:rPr>
      </w:pPr>
    </w:p>
    <w:p w:rsidR="007D07DB" w:rsidRPr="007D07DB" w:rsidRDefault="007D07DB" w:rsidP="006B4859">
      <w:pPr>
        <w:spacing w:after="0" w:line="240" w:lineRule="auto"/>
        <w:ind w:right="-1"/>
        <w:rPr>
          <w:rFonts w:ascii="Times New Roman" w:hAnsi="Times New Roman" w:cs="Times New Roman"/>
        </w:rPr>
      </w:pPr>
      <w:r w:rsidRPr="007D07DB">
        <w:rPr>
          <w:rFonts w:ascii="Times New Roman" w:hAnsi="Times New Roman" w:cs="Times New Roman"/>
        </w:rPr>
        <w:br w:type="page"/>
      </w:r>
    </w:p>
    <w:p w:rsidR="007502FE" w:rsidRPr="006E61FB" w:rsidRDefault="007502FE"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lastRenderedPageBreak/>
        <w:t xml:space="preserve">Приложение № </w:t>
      </w:r>
      <w:r w:rsidR="00716F6B">
        <w:rPr>
          <w:rFonts w:ascii="Times New Roman" w:hAnsi="Times New Roman" w:cs="Times New Roman"/>
          <w:sz w:val="24"/>
          <w:szCs w:val="24"/>
        </w:rPr>
        <w:t>5</w:t>
      </w:r>
    </w:p>
    <w:p w:rsidR="007502FE" w:rsidRPr="006E61FB" w:rsidRDefault="007502FE"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к постановлению администрации г.о. Тейково</w:t>
      </w:r>
    </w:p>
    <w:p w:rsidR="007502FE" w:rsidRPr="006E61FB" w:rsidRDefault="007502FE" w:rsidP="00C42835">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                                                                                                                        от  </w:t>
      </w:r>
      <w:r w:rsidR="00C42835">
        <w:rPr>
          <w:rFonts w:ascii="Times New Roman" w:hAnsi="Times New Roman" w:cs="Times New Roman"/>
          <w:sz w:val="24"/>
          <w:szCs w:val="24"/>
        </w:rPr>
        <w:t>21.02.2020</w:t>
      </w:r>
      <w:r w:rsidRPr="006E61FB">
        <w:rPr>
          <w:rFonts w:ascii="Times New Roman" w:hAnsi="Times New Roman" w:cs="Times New Roman"/>
          <w:sz w:val="24"/>
          <w:szCs w:val="24"/>
        </w:rPr>
        <w:t xml:space="preserve"> №</w:t>
      </w:r>
      <w:r w:rsidR="00C42835">
        <w:rPr>
          <w:rFonts w:ascii="Times New Roman" w:hAnsi="Times New Roman" w:cs="Times New Roman"/>
          <w:sz w:val="24"/>
          <w:szCs w:val="24"/>
        </w:rPr>
        <w:t xml:space="preserve"> 75</w:t>
      </w:r>
    </w:p>
    <w:p w:rsidR="007502FE" w:rsidRDefault="007502FE" w:rsidP="006B4859">
      <w:pPr>
        <w:spacing w:after="0" w:line="240" w:lineRule="auto"/>
        <w:jc w:val="right"/>
        <w:rPr>
          <w:rFonts w:ascii="Times New Roman" w:hAnsi="Times New Roman" w:cs="Times New Roman"/>
          <w:sz w:val="24"/>
          <w:szCs w:val="24"/>
        </w:rPr>
      </w:pPr>
    </w:p>
    <w:p w:rsidR="00716F6B" w:rsidRPr="0061038D" w:rsidRDefault="00716F6B" w:rsidP="00716F6B">
      <w:pPr>
        <w:spacing w:after="0" w:line="240" w:lineRule="auto"/>
        <w:ind w:right="-1" w:firstLine="851"/>
        <w:contextualSpacing/>
        <w:jc w:val="both"/>
        <w:rPr>
          <w:rFonts w:ascii="Times New Roman" w:hAnsi="Times New Roman" w:cs="Times New Roman"/>
          <w:sz w:val="24"/>
          <w:szCs w:val="24"/>
        </w:rPr>
      </w:pPr>
      <w:r w:rsidRPr="0061038D">
        <w:rPr>
          <w:rFonts w:ascii="Times New Roman" w:hAnsi="Times New Roman" w:cs="Times New Roman"/>
          <w:bCs/>
          <w:sz w:val="24"/>
          <w:szCs w:val="24"/>
        </w:rPr>
        <w:t xml:space="preserve">6. Перечень основных мероприятий к </w:t>
      </w:r>
      <w:r w:rsidRPr="0061038D">
        <w:rPr>
          <w:rFonts w:ascii="Times New Roman" w:hAnsi="Times New Roman" w:cs="Times New Roman"/>
          <w:sz w:val="24"/>
          <w:szCs w:val="24"/>
        </w:rPr>
        <w:t>подпрограмме «Формирование современной городской среды» на территории городского округа Тейково на 2018-2024 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59"/>
        <w:gridCol w:w="1813"/>
        <w:gridCol w:w="955"/>
        <w:gridCol w:w="1132"/>
        <w:gridCol w:w="1911"/>
        <w:gridCol w:w="1398"/>
        <w:gridCol w:w="1453"/>
      </w:tblGrid>
      <w:tr w:rsidR="00716F6B" w:rsidRPr="0061038D" w:rsidTr="00716F6B">
        <w:trPr>
          <w:trHeight w:val="342"/>
        </w:trPr>
        <w:tc>
          <w:tcPr>
            <w:tcW w:w="844" w:type="pct"/>
            <w:vMerge w:val="restar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Номер и наименование основного мероприятия</w:t>
            </w:r>
          </w:p>
        </w:tc>
        <w:tc>
          <w:tcPr>
            <w:tcW w:w="870" w:type="pct"/>
            <w:vMerge w:val="restar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Ответственный исполнитель</w:t>
            </w:r>
          </w:p>
        </w:tc>
        <w:tc>
          <w:tcPr>
            <w:tcW w:w="1001" w:type="pct"/>
            <w:gridSpan w:val="2"/>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Срок</w:t>
            </w:r>
          </w:p>
        </w:tc>
        <w:tc>
          <w:tcPr>
            <w:tcW w:w="917" w:type="pct"/>
            <w:vMerge w:val="restar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 xml:space="preserve">Ожидаемый  непосредственный результат </w:t>
            </w:r>
          </w:p>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(краткое описание)</w:t>
            </w:r>
          </w:p>
        </w:tc>
        <w:tc>
          <w:tcPr>
            <w:tcW w:w="671" w:type="pct"/>
            <w:vMerge w:val="restar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Основные направления реализации</w:t>
            </w:r>
          </w:p>
        </w:tc>
        <w:tc>
          <w:tcPr>
            <w:tcW w:w="697" w:type="pct"/>
            <w:vMerge w:val="restar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Связь с показателями Программы (подпрограммы)</w:t>
            </w:r>
          </w:p>
        </w:tc>
      </w:tr>
      <w:tr w:rsidR="00716F6B" w:rsidRPr="0061038D" w:rsidTr="00716F6B">
        <w:trPr>
          <w:trHeight w:val="417"/>
        </w:trPr>
        <w:tc>
          <w:tcPr>
            <w:tcW w:w="844" w:type="pct"/>
            <w:vMerge/>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p>
        </w:tc>
        <w:tc>
          <w:tcPr>
            <w:tcW w:w="870" w:type="pct"/>
            <w:vMerge/>
          </w:tcPr>
          <w:p w:rsidR="00716F6B" w:rsidRPr="0061038D" w:rsidRDefault="00716F6B" w:rsidP="00716F6B">
            <w:pPr>
              <w:spacing w:after="0" w:line="240" w:lineRule="auto"/>
              <w:ind w:right="-1"/>
              <w:contextualSpacing/>
              <w:rPr>
                <w:rFonts w:ascii="Times New Roman" w:hAnsi="Times New Roman" w:cs="Times New Roman"/>
                <w:sz w:val="20"/>
                <w:szCs w:val="20"/>
              </w:rPr>
            </w:pPr>
          </w:p>
        </w:tc>
        <w:tc>
          <w:tcPr>
            <w:tcW w:w="458"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начала реализации</w:t>
            </w:r>
          </w:p>
        </w:tc>
        <w:tc>
          <w:tcPr>
            <w:tcW w:w="543"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окончания реализации</w:t>
            </w:r>
          </w:p>
        </w:tc>
        <w:tc>
          <w:tcPr>
            <w:tcW w:w="917" w:type="pct"/>
            <w:vMerge/>
          </w:tcPr>
          <w:p w:rsidR="00716F6B" w:rsidRPr="0061038D" w:rsidRDefault="00716F6B" w:rsidP="00716F6B">
            <w:pPr>
              <w:spacing w:after="0" w:line="240" w:lineRule="auto"/>
              <w:ind w:right="-1"/>
              <w:contextualSpacing/>
              <w:rPr>
                <w:rFonts w:ascii="Times New Roman" w:hAnsi="Times New Roman" w:cs="Times New Roman"/>
                <w:sz w:val="20"/>
                <w:szCs w:val="20"/>
              </w:rPr>
            </w:pPr>
          </w:p>
        </w:tc>
        <w:tc>
          <w:tcPr>
            <w:tcW w:w="671" w:type="pct"/>
            <w:vMerge/>
          </w:tcPr>
          <w:p w:rsidR="00716F6B" w:rsidRPr="0061038D" w:rsidRDefault="00716F6B" w:rsidP="00716F6B">
            <w:pPr>
              <w:spacing w:after="0" w:line="240" w:lineRule="auto"/>
              <w:ind w:right="-1"/>
              <w:contextualSpacing/>
              <w:rPr>
                <w:rFonts w:ascii="Times New Roman" w:hAnsi="Times New Roman" w:cs="Times New Roman"/>
                <w:sz w:val="20"/>
                <w:szCs w:val="20"/>
              </w:rPr>
            </w:pPr>
          </w:p>
        </w:tc>
        <w:tc>
          <w:tcPr>
            <w:tcW w:w="697" w:type="pct"/>
            <w:vMerge/>
          </w:tcPr>
          <w:p w:rsidR="00716F6B" w:rsidRPr="0061038D" w:rsidRDefault="00716F6B" w:rsidP="00716F6B">
            <w:pPr>
              <w:spacing w:after="0" w:line="240" w:lineRule="auto"/>
              <w:ind w:right="-1"/>
              <w:contextualSpacing/>
              <w:rPr>
                <w:rFonts w:ascii="Times New Roman" w:hAnsi="Times New Roman" w:cs="Times New Roman"/>
                <w:sz w:val="20"/>
                <w:szCs w:val="20"/>
              </w:rPr>
            </w:pPr>
          </w:p>
        </w:tc>
      </w:tr>
      <w:tr w:rsidR="00716F6B" w:rsidRPr="0061038D" w:rsidTr="00716F6B">
        <w:tc>
          <w:tcPr>
            <w:tcW w:w="844"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1. Благоустройство дворовых территорий многоквартирных жилых домов</w:t>
            </w:r>
          </w:p>
        </w:tc>
        <w:tc>
          <w:tcPr>
            <w:tcW w:w="870"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Отдел городской инфраструктуры, отдел архитектуры, МКУ г.о. Тейково «Служба заказчика»</w:t>
            </w:r>
          </w:p>
        </w:tc>
        <w:tc>
          <w:tcPr>
            <w:tcW w:w="458"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2018</w:t>
            </w:r>
          </w:p>
        </w:tc>
        <w:tc>
          <w:tcPr>
            <w:tcW w:w="543"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2024</w:t>
            </w:r>
          </w:p>
        </w:tc>
        <w:tc>
          <w:tcPr>
            <w:tcW w:w="917"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Увеличение благоустроенных дворовых территорий многоквартирных домов</w:t>
            </w:r>
          </w:p>
        </w:tc>
        <w:tc>
          <w:tcPr>
            <w:tcW w:w="671"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Благоустройство</w:t>
            </w:r>
          </w:p>
        </w:tc>
        <w:tc>
          <w:tcPr>
            <w:tcW w:w="697"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Показатель 1.1</w:t>
            </w:r>
          </w:p>
        </w:tc>
      </w:tr>
      <w:tr w:rsidR="00716F6B" w:rsidRPr="0061038D" w:rsidTr="00716F6B">
        <w:tc>
          <w:tcPr>
            <w:tcW w:w="844"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2. Благоустройство общественных территорий</w:t>
            </w:r>
          </w:p>
        </w:tc>
        <w:tc>
          <w:tcPr>
            <w:tcW w:w="870"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Отдел городской инфраструктуры, отдел архитектуры, МКУ г.о. Тейково «Служба заказчика»</w:t>
            </w:r>
          </w:p>
        </w:tc>
        <w:tc>
          <w:tcPr>
            <w:tcW w:w="458"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2018</w:t>
            </w:r>
          </w:p>
        </w:tc>
        <w:tc>
          <w:tcPr>
            <w:tcW w:w="543"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2024</w:t>
            </w:r>
          </w:p>
        </w:tc>
        <w:tc>
          <w:tcPr>
            <w:tcW w:w="917"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Увеличение благоустроенных территорий общественного назначения, отвечающих потребностям жителей</w:t>
            </w:r>
          </w:p>
        </w:tc>
        <w:tc>
          <w:tcPr>
            <w:tcW w:w="671"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Благоустройство</w:t>
            </w:r>
          </w:p>
        </w:tc>
        <w:tc>
          <w:tcPr>
            <w:tcW w:w="697"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Показатель 1.2</w:t>
            </w:r>
          </w:p>
        </w:tc>
      </w:tr>
      <w:tr w:rsidR="00716F6B" w:rsidRPr="0061038D" w:rsidTr="00716F6B">
        <w:tc>
          <w:tcPr>
            <w:tcW w:w="844"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 xml:space="preserve">3. Благоустройство территории Парка «Красные Сосенки» и набережной реки Вязьма </w:t>
            </w:r>
          </w:p>
        </w:tc>
        <w:tc>
          <w:tcPr>
            <w:tcW w:w="870"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Отдел городской инфраструктуры, отдел архитектуры, МКУ г.о. Тейково «Служба заказчика»</w:t>
            </w:r>
          </w:p>
        </w:tc>
        <w:tc>
          <w:tcPr>
            <w:tcW w:w="458"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2019</w:t>
            </w:r>
          </w:p>
        </w:tc>
        <w:tc>
          <w:tcPr>
            <w:tcW w:w="543"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2020</w:t>
            </w:r>
          </w:p>
        </w:tc>
        <w:tc>
          <w:tcPr>
            <w:tcW w:w="917"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Увеличение благоустроенных территорий общественного назначения, отвечающих потребностям жителей</w:t>
            </w:r>
          </w:p>
        </w:tc>
        <w:tc>
          <w:tcPr>
            <w:tcW w:w="671"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Благоустройство</w:t>
            </w:r>
          </w:p>
        </w:tc>
        <w:tc>
          <w:tcPr>
            <w:tcW w:w="697" w:type="pct"/>
            <w:vAlign w:val="center"/>
          </w:tcPr>
          <w:p w:rsidR="00716F6B" w:rsidRPr="0061038D" w:rsidRDefault="00716F6B" w:rsidP="00716F6B">
            <w:pPr>
              <w:spacing w:after="0" w:line="240" w:lineRule="auto"/>
              <w:ind w:right="-1"/>
              <w:contextualSpacing/>
              <w:jc w:val="center"/>
              <w:rPr>
                <w:rFonts w:ascii="Times New Roman" w:hAnsi="Times New Roman" w:cs="Times New Roman"/>
                <w:sz w:val="20"/>
                <w:szCs w:val="20"/>
              </w:rPr>
            </w:pPr>
            <w:r w:rsidRPr="0061038D">
              <w:rPr>
                <w:rFonts w:ascii="Times New Roman" w:hAnsi="Times New Roman" w:cs="Times New Roman"/>
                <w:sz w:val="20"/>
                <w:szCs w:val="20"/>
              </w:rPr>
              <w:t>Показатель 1.3</w:t>
            </w:r>
          </w:p>
        </w:tc>
      </w:tr>
      <w:tr w:rsidR="00716F6B" w:rsidRPr="001C6712" w:rsidTr="00716F6B">
        <w:tc>
          <w:tcPr>
            <w:tcW w:w="844" w:type="pct"/>
            <w:tcBorders>
              <w:top w:val="single" w:sz="4" w:space="0" w:color="auto"/>
              <w:left w:val="single" w:sz="4" w:space="0" w:color="auto"/>
              <w:bottom w:val="single" w:sz="4" w:space="0" w:color="auto"/>
              <w:right w:val="single" w:sz="4" w:space="0" w:color="auto"/>
            </w:tcBorders>
            <w:vAlign w:val="center"/>
          </w:tcPr>
          <w:p w:rsidR="00716F6B" w:rsidRPr="00716F6B" w:rsidRDefault="00716F6B" w:rsidP="00716F6B">
            <w:pPr>
              <w:spacing w:after="0" w:line="240" w:lineRule="auto"/>
              <w:ind w:right="-1"/>
              <w:contextualSpacing/>
              <w:jc w:val="center"/>
              <w:rPr>
                <w:rFonts w:ascii="Times New Roman" w:hAnsi="Times New Roman" w:cs="Times New Roman"/>
                <w:sz w:val="20"/>
                <w:szCs w:val="20"/>
              </w:rPr>
            </w:pPr>
            <w:r w:rsidRPr="00716F6B">
              <w:rPr>
                <w:rFonts w:ascii="Times New Roman" w:hAnsi="Times New Roman" w:cs="Times New Roman"/>
                <w:sz w:val="20"/>
                <w:szCs w:val="20"/>
              </w:rPr>
              <w:t>4. Благоустройство территорий в рамках поддержки местных инициатив</w:t>
            </w:r>
          </w:p>
        </w:tc>
        <w:tc>
          <w:tcPr>
            <w:tcW w:w="870" w:type="pct"/>
            <w:tcBorders>
              <w:top w:val="single" w:sz="4" w:space="0" w:color="auto"/>
              <w:left w:val="single" w:sz="4" w:space="0" w:color="auto"/>
              <w:bottom w:val="single" w:sz="4" w:space="0" w:color="auto"/>
              <w:right w:val="single" w:sz="4" w:space="0" w:color="auto"/>
            </w:tcBorders>
            <w:vAlign w:val="center"/>
          </w:tcPr>
          <w:p w:rsidR="00716F6B" w:rsidRPr="00716F6B" w:rsidRDefault="00716F6B" w:rsidP="00716F6B">
            <w:pPr>
              <w:spacing w:after="0" w:line="240" w:lineRule="auto"/>
              <w:ind w:right="-1"/>
              <w:contextualSpacing/>
              <w:jc w:val="center"/>
              <w:rPr>
                <w:rFonts w:ascii="Times New Roman" w:hAnsi="Times New Roman" w:cs="Times New Roman"/>
                <w:sz w:val="20"/>
                <w:szCs w:val="20"/>
              </w:rPr>
            </w:pPr>
            <w:r w:rsidRPr="00716F6B">
              <w:rPr>
                <w:rFonts w:ascii="Times New Roman" w:hAnsi="Times New Roman" w:cs="Times New Roman"/>
                <w:sz w:val="20"/>
                <w:szCs w:val="20"/>
              </w:rPr>
              <w:t>Отдел городской инфраструктуры, отдел архитектуры, МКУ г.о. Тейково «Служба заказчика»</w:t>
            </w:r>
          </w:p>
        </w:tc>
        <w:tc>
          <w:tcPr>
            <w:tcW w:w="458" w:type="pct"/>
            <w:tcBorders>
              <w:top w:val="single" w:sz="4" w:space="0" w:color="auto"/>
              <w:left w:val="single" w:sz="4" w:space="0" w:color="auto"/>
              <w:bottom w:val="single" w:sz="4" w:space="0" w:color="auto"/>
              <w:right w:val="single" w:sz="4" w:space="0" w:color="auto"/>
            </w:tcBorders>
            <w:vAlign w:val="center"/>
          </w:tcPr>
          <w:p w:rsidR="00716F6B" w:rsidRPr="00716F6B" w:rsidRDefault="00716F6B" w:rsidP="00716F6B">
            <w:pPr>
              <w:spacing w:after="0" w:line="240" w:lineRule="auto"/>
              <w:ind w:right="-1"/>
              <w:contextualSpacing/>
              <w:jc w:val="center"/>
              <w:rPr>
                <w:rFonts w:ascii="Times New Roman" w:hAnsi="Times New Roman" w:cs="Times New Roman"/>
                <w:sz w:val="20"/>
                <w:szCs w:val="20"/>
              </w:rPr>
            </w:pPr>
            <w:r w:rsidRPr="00716F6B">
              <w:rPr>
                <w:rFonts w:ascii="Times New Roman" w:hAnsi="Times New Roman" w:cs="Times New Roman"/>
                <w:sz w:val="20"/>
                <w:szCs w:val="20"/>
              </w:rPr>
              <w:t>2020</w:t>
            </w:r>
          </w:p>
        </w:tc>
        <w:tc>
          <w:tcPr>
            <w:tcW w:w="543" w:type="pct"/>
            <w:tcBorders>
              <w:top w:val="single" w:sz="4" w:space="0" w:color="auto"/>
              <w:left w:val="single" w:sz="4" w:space="0" w:color="auto"/>
              <w:bottom w:val="single" w:sz="4" w:space="0" w:color="auto"/>
              <w:right w:val="single" w:sz="4" w:space="0" w:color="auto"/>
            </w:tcBorders>
            <w:vAlign w:val="center"/>
          </w:tcPr>
          <w:p w:rsidR="00716F6B" w:rsidRPr="00716F6B" w:rsidRDefault="00716F6B" w:rsidP="00716F6B">
            <w:pPr>
              <w:spacing w:after="0" w:line="240" w:lineRule="auto"/>
              <w:ind w:right="-1"/>
              <w:contextualSpacing/>
              <w:jc w:val="center"/>
              <w:rPr>
                <w:rFonts w:ascii="Times New Roman" w:hAnsi="Times New Roman" w:cs="Times New Roman"/>
                <w:sz w:val="20"/>
                <w:szCs w:val="20"/>
              </w:rPr>
            </w:pPr>
            <w:r w:rsidRPr="00716F6B">
              <w:rPr>
                <w:rFonts w:ascii="Times New Roman" w:hAnsi="Times New Roman" w:cs="Times New Roman"/>
                <w:sz w:val="20"/>
                <w:szCs w:val="20"/>
              </w:rPr>
              <w:t>2024</w:t>
            </w:r>
          </w:p>
        </w:tc>
        <w:tc>
          <w:tcPr>
            <w:tcW w:w="917" w:type="pct"/>
            <w:tcBorders>
              <w:top w:val="single" w:sz="4" w:space="0" w:color="auto"/>
              <w:left w:val="single" w:sz="4" w:space="0" w:color="auto"/>
              <w:bottom w:val="single" w:sz="4" w:space="0" w:color="auto"/>
              <w:right w:val="single" w:sz="4" w:space="0" w:color="auto"/>
            </w:tcBorders>
            <w:vAlign w:val="center"/>
          </w:tcPr>
          <w:p w:rsidR="00716F6B" w:rsidRPr="00716F6B" w:rsidRDefault="00716F6B" w:rsidP="00716F6B">
            <w:pPr>
              <w:spacing w:after="0" w:line="240" w:lineRule="auto"/>
              <w:ind w:right="-1"/>
              <w:contextualSpacing/>
              <w:jc w:val="center"/>
              <w:rPr>
                <w:rFonts w:ascii="Times New Roman" w:hAnsi="Times New Roman" w:cs="Times New Roman"/>
                <w:sz w:val="20"/>
                <w:szCs w:val="20"/>
              </w:rPr>
            </w:pPr>
            <w:r w:rsidRPr="00716F6B">
              <w:rPr>
                <w:rFonts w:ascii="Times New Roman" w:hAnsi="Times New Roman" w:cs="Times New Roman"/>
                <w:sz w:val="20"/>
                <w:szCs w:val="20"/>
              </w:rPr>
              <w:t>Увеличение благоустроенных территорий общественного назначения, отвечающих потребностям жителей</w:t>
            </w:r>
          </w:p>
        </w:tc>
        <w:tc>
          <w:tcPr>
            <w:tcW w:w="671" w:type="pct"/>
            <w:tcBorders>
              <w:top w:val="single" w:sz="4" w:space="0" w:color="auto"/>
              <w:left w:val="single" w:sz="4" w:space="0" w:color="auto"/>
              <w:bottom w:val="single" w:sz="4" w:space="0" w:color="auto"/>
              <w:right w:val="single" w:sz="4" w:space="0" w:color="auto"/>
            </w:tcBorders>
            <w:vAlign w:val="center"/>
          </w:tcPr>
          <w:p w:rsidR="00716F6B" w:rsidRPr="00716F6B" w:rsidRDefault="00716F6B" w:rsidP="00716F6B">
            <w:pPr>
              <w:spacing w:after="0" w:line="240" w:lineRule="auto"/>
              <w:ind w:right="-1"/>
              <w:contextualSpacing/>
              <w:jc w:val="center"/>
              <w:rPr>
                <w:rFonts w:ascii="Times New Roman" w:hAnsi="Times New Roman" w:cs="Times New Roman"/>
                <w:sz w:val="20"/>
                <w:szCs w:val="20"/>
              </w:rPr>
            </w:pPr>
            <w:r w:rsidRPr="00716F6B">
              <w:rPr>
                <w:rFonts w:ascii="Times New Roman" w:hAnsi="Times New Roman" w:cs="Times New Roman"/>
                <w:sz w:val="20"/>
                <w:szCs w:val="20"/>
              </w:rPr>
              <w:t>Благоустройство</w:t>
            </w:r>
          </w:p>
        </w:tc>
        <w:tc>
          <w:tcPr>
            <w:tcW w:w="697" w:type="pct"/>
            <w:tcBorders>
              <w:top w:val="single" w:sz="4" w:space="0" w:color="auto"/>
              <w:left w:val="single" w:sz="4" w:space="0" w:color="auto"/>
              <w:bottom w:val="single" w:sz="4" w:space="0" w:color="auto"/>
              <w:right w:val="single" w:sz="4" w:space="0" w:color="auto"/>
            </w:tcBorders>
            <w:vAlign w:val="center"/>
          </w:tcPr>
          <w:p w:rsidR="00716F6B" w:rsidRPr="00716F6B" w:rsidRDefault="00716F6B" w:rsidP="00716F6B">
            <w:pPr>
              <w:spacing w:after="0" w:line="240" w:lineRule="auto"/>
              <w:ind w:right="-1"/>
              <w:contextualSpacing/>
              <w:jc w:val="center"/>
              <w:rPr>
                <w:rFonts w:ascii="Times New Roman" w:hAnsi="Times New Roman" w:cs="Times New Roman"/>
                <w:sz w:val="20"/>
                <w:szCs w:val="20"/>
              </w:rPr>
            </w:pPr>
            <w:r w:rsidRPr="00716F6B">
              <w:rPr>
                <w:rFonts w:ascii="Times New Roman" w:hAnsi="Times New Roman" w:cs="Times New Roman"/>
                <w:sz w:val="20"/>
                <w:szCs w:val="20"/>
              </w:rPr>
              <w:t>Показатель 1.4</w:t>
            </w:r>
          </w:p>
        </w:tc>
      </w:tr>
    </w:tbl>
    <w:p w:rsidR="00716F6B" w:rsidRDefault="00716F6B" w:rsidP="00716F6B">
      <w:pPr>
        <w:spacing w:after="0" w:line="240" w:lineRule="auto"/>
        <w:ind w:right="-1"/>
        <w:jc w:val="right"/>
        <w:rPr>
          <w:rFonts w:ascii="Times New Roman" w:hAnsi="Times New Roman" w:cs="Times New Roman"/>
          <w:sz w:val="24"/>
          <w:szCs w:val="24"/>
        </w:rPr>
      </w:pPr>
    </w:p>
    <w:p w:rsidR="00716F6B" w:rsidRDefault="00716F6B" w:rsidP="00716F6B">
      <w:pPr>
        <w:spacing w:after="0" w:line="240" w:lineRule="auto"/>
        <w:ind w:right="-1"/>
        <w:jc w:val="right"/>
        <w:rPr>
          <w:rFonts w:ascii="Times New Roman" w:hAnsi="Times New Roman" w:cs="Times New Roman"/>
          <w:sz w:val="24"/>
          <w:szCs w:val="24"/>
        </w:rPr>
      </w:pPr>
    </w:p>
    <w:p w:rsidR="00716F6B" w:rsidRDefault="00716F6B" w:rsidP="00716F6B">
      <w:pPr>
        <w:spacing w:after="0" w:line="240" w:lineRule="auto"/>
        <w:ind w:right="-1"/>
        <w:jc w:val="right"/>
        <w:rPr>
          <w:rFonts w:ascii="Times New Roman" w:hAnsi="Times New Roman" w:cs="Times New Roman"/>
          <w:sz w:val="24"/>
          <w:szCs w:val="24"/>
        </w:rPr>
      </w:pPr>
    </w:p>
    <w:p w:rsidR="00716F6B" w:rsidRDefault="00716F6B">
      <w:pPr>
        <w:rPr>
          <w:rFonts w:ascii="Times New Roman" w:hAnsi="Times New Roman" w:cs="Times New Roman"/>
          <w:sz w:val="24"/>
          <w:szCs w:val="24"/>
        </w:rPr>
      </w:pPr>
      <w:r>
        <w:rPr>
          <w:rFonts w:ascii="Times New Roman" w:hAnsi="Times New Roman" w:cs="Times New Roman"/>
          <w:sz w:val="24"/>
          <w:szCs w:val="24"/>
        </w:rPr>
        <w:br w:type="page"/>
      </w:r>
    </w:p>
    <w:p w:rsidR="00716F6B" w:rsidRPr="006E61FB" w:rsidRDefault="00716F6B" w:rsidP="00716F6B">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6</w:t>
      </w:r>
    </w:p>
    <w:p w:rsidR="00716F6B" w:rsidRPr="006E61FB" w:rsidRDefault="00716F6B" w:rsidP="00716F6B">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к постановлению администрации г.о. Тейково</w:t>
      </w:r>
    </w:p>
    <w:p w:rsidR="00716F6B" w:rsidRPr="006E61FB" w:rsidRDefault="00716F6B" w:rsidP="00716F6B">
      <w:pPr>
        <w:spacing w:after="0" w:line="240" w:lineRule="auto"/>
        <w:ind w:right="-1"/>
        <w:jc w:val="center"/>
        <w:rPr>
          <w:rFonts w:ascii="Times New Roman" w:hAnsi="Times New Roman" w:cs="Times New Roman"/>
          <w:sz w:val="24"/>
          <w:szCs w:val="24"/>
        </w:rPr>
      </w:pPr>
      <w:r w:rsidRPr="006E61FB">
        <w:rPr>
          <w:rFonts w:ascii="Times New Roman" w:hAnsi="Times New Roman" w:cs="Times New Roman"/>
          <w:sz w:val="24"/>
          <w:szCs w:val="24"/>
        </w:rPr>
        <w:t xml:space="preserve">                                                                                                                        от  </w:t>
      </w:r>
      <w:r w:rsidR="00C42835">
        <w:rPr>
          <w:rFonts w:ascii="Times New Roman" w:hAnsi="Times New Roman" w:cs="Times New Roman"/>
          <w:sz w:val="24"/>
          <w:szCs w:val="24"/>
        </w:rPr>
        <w:t>21.02.2020</w:t>
      </w:r>
      <w:r w:rsidRPr="006E61FB">
        <w:rPr>
          <w:rFonts w:ascii="Times New Roman" w:hAnsi="Times New Roman" w:cs="Times New Roman"/>
          <w:sz w:val="24"/>
          <w:szCs w:val="24"/>
        </w:rPr>
        <w:t xml:space="preserve">   №</w:t>
      </w:r>
      <w:r w:rsidR="00C42835">
        <w:rPr>
          <w:rFonts w:ascii="Times New Roman" w:hAnsi="Times New Roman" w:cs="Times New Roman"/>
          <w:sz w:val="24"/>
          <w:szCs w:val="24"/>
        </w:rPr>
        <w:t xml:space="preserve">  75</w:t>
      </w:r>
    </w:p>
    <w:p w:rsidR="00716F6B" w:rsidRPr="00783C44" w:rsidRDefault="00716F6B" w:rsidP="006B4859">
      <w:pPr>
        <w:spacing w:after="0" w:line="240" w:lineRule="auto"/>
        <w:jc w:val="right"/>
        <w:rPr>
          <w:rFonts w:ascii="Times New Roman" w:hAnsi="Times New Roman" w:cs="Times New Roman"/>
          <w:sz w:val="24"/>
          <w:szCs w:val="24"/>
        </w:rPr>
      </w:pP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АДРЕСНЫЙ ПЕРЕЧЕНЬ</w:t>
      </w: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дворовых территорий, нуждающихся в благоустройстве и подлежащих благоустройству в 2019 - 2024 годах исходя из минимального перечня работ по благоустройству в рамках реализации муниципальной подпрограммы «Формирование современной городской среды» на 2018-2024 годы</w:t>
      </w:r>
    </w:p>
    <w:p w:rsidR="007502FE" w:rsidRPr="00783C44" w:rsidRDefault="007502FE" w:rsidP="006B4859">
      <w:pPr>
        <w:autoSpaceDE w:val="0"/>
        <w:autoSpaceDN w:val="0"/>
        <w:adjustRightInd w:val="0"/>
        <w:spacing w:after="0" w:line="240" w:lineRule="auto"/>
        <w:ind w:firstLine="709"/>
        <w:jc w:val="both"/>
        <w:rPr>
          <w:rFonts w:ascii="Times New Roman" w:hAnsi="Times New Roman" w:cs="Times New Roman"/>
          <w:sz w:val="24"/>
          <w:szCs w:val="24"/>
        </w:rPr>
      </w:pPr>
    </w:p>
    <w:p w:rsidR="007502FE" w:rsidRPr="00783C44" w:rsidRDefault="007502FE" w:rsidP="006B4859">
      <w:pPr>
        <w:autoSpaceDE w:val="0"/>
        <w:autoSpaceDN w:val="0"/>
        <w:adjustRightInd w:val="0"/>
        <w:spacing w:after="0" w:line="240" w:lineRule="auto"/>
        <w:ind w:firstLine="709"/>
        <w:jc w:val="both"/>
        <w:rPr>
          <w:rFonts w:ascii="Times New Roman" w:hAnsi="Times New Roman" w:cs="Times New Roman"/>
          <w:sz w:val="24"/>
          <w:szCs w:val="24"/>
        </w:rPr>
      </w:pPr>
      <w:r w:rsidRPr="00783C44">
        <w:rPr>
          <w:rFonts w:ascii="Times New Roman" w:hAnsi="Times New Roman" w:cs="Times New Roman"/>
          <w:sz w:val="24"/>
          <w:szCs w:val="24"/>
        </w:rPr>
        <w:t>В адресный перечень включаются все дворовые территории, нуждающихся в благоустройстве (с учетом их физического состояния) и подлежащих благоустройству в указанный период.</w:t>
      </w:r>
    </w:p>
    <w:p w:rsidR="007502FE" w:rsidRPr="00783C44" w:rsidRDefault="007502FE" w:rsidP="006B4859">
      <w:pPr>
        <w:autoSpaceDE w:val="0"/>
        <w:autoSpaceDN w:val="0"/>
        <w:adjustRightInd w:val="0"/>
        <w:spacing w:after="0" w:line="240" w:lineRule="auto"/>
        <w:ind w:firstLine="709"/>
        <w:jc w:val="both"/>
        <w:rPr>
          <w:rFonts w:ascii="Times New Roman" w:hAnsi="Times New Roman" w:cs="Times New Roman"/>
          <w:sz w:val="24"/>
          <w:szCs w:val="24"/>
          <w:highlight w:val="yellow"/>
        </w:rPr>
      </w:pPr>
      <w:r w:rsidRPr="00783C44">
        <w:rPr>
          <w:rFonts w:ascii="Times New Roman" w:hAnsi="Times New Roman" w:cs="Times New Roman"/>
          <w:sz w:val="24"/>
          <w:szCs w:val="24"/>
        </w:rPr>
        <w:t xml:space="preserve">Очередность благоустройства дворовых территорий определяется в соответствии с </w:t>
      </w:r>
      <w:hyperlink w:anchor="Par29" w:history="1">
        <w:r w:rsidRPr="00783C44">
          <w:rPr>
            <w:rFonts w:ascii="Times New Roman" w:hAnsi="Times New Roman" w:cs="Times New Roman"/>
            <w:sz w:val="24"/>
            <w:szCs w:val="24"/>
          </w:rPr>
          <w:t>Порядк</w:t>
        </w:r>
      </w:hyperlink>
      <w:r w:rsidRPr="00783C44">
        <w:rPr>
          <w:rFonts w:ascii="Times New Roman" w:hAnsi="Times New Roman" w:cs="Times New Roman"/>
          <w:sz w:val="24"/>
          <w:szCs w:val="24"/>
        </w:rPr>
        <w:t>ом, утвержденным постановлением администрации городского округа Тейково. Физическое состояние дворовой территории и необходимость ее благоустройства определяется по результатам инвентаризации дворовой территории.</w:t>
      </w:r>
    </w:p>
    <w:p w:rsidR="007502FE" w:rsidRPr="00783C44" w:rsidRDefault="007502FE" w:rsidP="006B4859">
      <w:pPr>
        <w:autoSpaceDE w:val="0"/>
        <w:autoSpaceDN w:val="0"/>
        <w:adjustRightInd w:val="0"/>
        <w:spacing w:after="0" w:line="240" w:lineRule="auto"/>
        <w:ind w:firstLine="709"/>
        <w:jc w:val="both"/>
        <w:rPr>
          <w:rFonts w:ascii="Times New Roman" w:hAnsi="Times New Roman" w:cs="Times New Roman"/>
          <w:sz w:val="24"/>
          <w:szCs w:val="24"/>
        </w:rPr>
      </w:pPr>
      <w:r w:rsidRPr="00783C44">
        <w:rPr>
          <w:rFonts w:ascii="Times New Roman" w:hAnsi="Times New Roman" w:cs="Times New Roman"/>
          <w:sz w:val="24"/>
          <w:szCs w:val="24"/>
        </w:rPr>
        <w:t>Количество дворовых территорий, подлежащих благоустройству в 2018-2024 гг. в рамках подпрограммы, в соответствующем году указанного периода определяется исходя из представленного объема бюджетных средств на данный финансовый год.</w:t>
      </w:r>
    </w:p>
    <w:tbl>
      <w:tblPr>
        <w:tblW w:w="4894" w:type="pct"/>
        <w:tblInd w:w="2" w:type="dxa"/>
        <w:tblLook w:val="00A0" w:firstRow="1" w:lastRow="0" w:firstColumn="1" w:lastColumn="0" w:noHBand="0" w:noVBand="0"/>
      </w:tblPr>
      <w:tblGrid>
        <w:gridCol w:w="932"/>
        <w:gridCol w:w="9268"/>
      </w:tblGrid>
      <w:tr w:rsidR="007502FE" w:rsidRPr="00517F10" w:rsidTr="007502FE">
        <w:trPr>
          <w:trHeight w:val="630"/>
        </w:trPr>
        <w:tc>
          <w:tcPr>
            <w:tcW w:w="457" w:type="pct"/>
            <w:tcBorders>
              <w:top w:val="single" w:sz="4" w:space="0" w:color="auto"/>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w:t>
            </w:r>
          </w:p>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п.п.</w:t>
            </w:r>
          </w:p>
        </w:tc>
        <w:tc>
          <w:tcPr>
            <w:tcW w:w="4543" w:type="pct"/>
            <w:tcBorders>
              <w:top w:val="single" w:sz="4" w:space="0" w:color="auto"/>
              <w:left w:val="nil"/>
              <w:bottom w:val="single" w:sz="4" w:space="0" w:color="auto"/>
              <w:right w:val="single" w:sz="4" w:space="0" w:color="auto"/>
            </w:tcBorders>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 xml:space="preserve">Адрес дворовой территории </w:t>
            </w:r>
          </w:p>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(Адресный перечень дворовых территорий, нуждающихся в благоустройстве и подлежащих благоустройству в 2019-2024 гг. исходя из минимального перечня работ по благоустройству)</w:t>
            </w:r>
          </w:p>
        </w:tc>
      </w:tr>
      <w:tr w:rsidR="007502FE" w:rsidRPr="00517F10" w:rsidTr="007502FE">
        <w:trPr>
          <w:trHeight w:val="630"/>
        </w:trPr>
        <w:tc>
          <w:tcPr>
            <w:tcW w:w="5000" w:type="pct"/>
            <w:gridSpan w:val="2"/>
            <w:tcBorders>
              <w:top w:val="single" w:sz="4" w:space="0" w:color="auto"/>
              <w:left w:val="single" w:sz="4" w:space="0" w:color="auto"/>
              <w:bottom w:val="single" w:sz="4" w:space="0" w:color="auto"/>
              <w:right w:val="single" w:sz="4" w:space="0" w:color="auto"/>
            </w:tcBorders>
            <w:noWrap/>
            <w:vAlign w:val="center"/>
          </w:tcPr>
          <w:p w:rsidR="007502FE" w:rsidRPr="00517F10" w:rsidRDefault="007502FE" w:rsidP="006B485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м. Красные Сосенки</w:t>
            </w:r>
          </w:p>
          <w:p w:rsidR="007502FE" w:rsidRPr="00517F10" w:rsidRDefault="007502FE" w:rsidP="006B4859">
            <w:pPr>
              <w:spacing w:after="0" w:line="240" w:lineRule="auto"/>
              <w:jc w:val="center"/>
              <w:rPr>
                <w:rFonts w:ascii="Times New Roman" w:hAnsi="Times New Roman" w:cs="Times New Roman"/>
                <w:sz w:val="24"/>
                <w:szCs w:val="24"/>
              </w:rPr>
            </w:pP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70 лет Октября,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70 лет Октября,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70 лет Октября,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70 лет Октября,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70 лет Октября,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д.10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д.11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д.12а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д.13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д.15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д.16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Гвардейская, д.9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Молодежная, д.12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Молодежная, д.14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Молодежная,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Молодежная,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Молодежная,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Молодежная,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Молодежная,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Молодежная, д.9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д.11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д.16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Неделина, д.9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д.10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д.14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д.18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д.1а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д.20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Новоженова, д.8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пер.Солнечный, д.2а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д.11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д.13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д.1а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д.27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д.2а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457" w:type="pct"/>
            <w:vAlign w:val="center"/>
          </w:tcPr>
          <w:p w:rsidR="007502FE" w:rsidRPr="00517F10" w:rsidRDefault="007502FE" w:rsidP="006B4859">
            <w:pPr>
              <w:numPr>
                <w:ilvl w:val="0"/>
                <w:numId w:val="10"/>
              </w:numPr>
              <w:tabs>
                <w:tab w:val="clear" w:pos="720"/>
                <w:tab w:val="num" w:pos="882"/>
              </w:tabs>
              <w:autoSpaceDE w:val="0"/>
              <w:autoSpaceDN w:val="0"/>
              <w:adjustRightInd w:val="0"/>
              <w:spacing w:after="0" w:line="240" w:lineRule="auto"/>
              <w:ind w:left="0" w:firstLine="5"/>
              <w:jc w:val="center"/>
              <w:rPr>
                <w:rFonts w:ascii="Times New Roman" w:hAnsi="Times New Roman" w:cs="Times New Roman"/>
                <w:sz w:val="24"/>
                <w:szCs w:val="24"/>
              </w:rPr>
            </w:pPr>
          </w:p>
        </w:tc>
        <w:tc>
          <w:tcPr>
            <w:tcW w:w="4543" w:type="pct"/>
            <w:vAlign w:val="bottom"/>
          </w:tcPr>
          <w:p w:rsidR="007502FE" w:rsidRPr="00517F10" w:rsidRDefault="007502FE" w:rsidP="006B4859">
            <w:pPr>
              <w:tabs>
                <w:tab w:val="num" w:pos="882"/>
              </w:tabs>
              <w:spacing w:after="0" w:line="240" w:lineRule="auto"/>
              <w:ind w:firstLine="5"/>
              <w:rPr>
                <w:rFonts w:ascii="Times New Roman" w:hAnsi="Times New Roman" w:cs="Times New Roman"/>
                <w:sz w:val="24"/>
                <w:szCs w:val="24"/>
              </w:rPr>
            </w:pPr>
            <w:r w:rsidRPr="00517F10">
              <w:rPr>
                <w:rFonts w:ascii="Times New Roman" w:hAnsi="Times New Roman" w:cs="Times New Roman"/>
                <w:sz w:val="24"/>
                <w:szCs w:val="24"/>
              </w:rPr>
              <w:t>Советской Армии, д.9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Ex>
        <w:tc>
          <w:tcPr>
            <w:tcW w:w="5000" w:type="pct"/>
            <w:gridSpan w:val="2"/>
            <w:vAlign w:val="center"/>
          </w:tcPr>
          <w:p w:rsidR="007502FE" w:rsidRPr="00517F10" w:rsidRDefault="007502FE" w:rsidP="006B4859">
            <w:pPr>
              <w:shd w:val="clear" w:color="auto" w:fill="FFFFFF"/>
              <w:autoSpaceDE w:val="0"/>
              <w:autoSpaceDN w:val="0"/>
              <w:adjustRightInd w:val="0"/>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Пос. Грозилово, м. Лифанов, пос. Пчелина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 14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 15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 46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 47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 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 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 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д.11а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Грозилово пос. д.13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Лифаново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Лифаново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Лифаново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23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10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17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18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20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22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24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 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1"/>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Пчелина д.19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rsidR="007502FE" w:rsidRPr="00517F10" w:rsidRDefault="007502FE" w:rsidP="006B4859">
            <w:pPr>
              <w:shd w:val="clear" w:color="auto" w:fill="FFFFFF"/>
              <w:autoSpaceDE w:val="0"/>
              <w:autoSpaceDN w:val="0"/>
              <w:adjustRightInd w:val="0"/>
              <w:spacing w:after="0" w:line="240" w:lineRule="auto"/>
              <w:ind w:firstLine="38"/>
              <w:jc w:val="center"/>
              <w:rPr>
                <w:rFonts w:ascii="Times New Roman" w:hAnsi="Times New Roman" w:cs="Times New Roman"/>
                <w:sz w:val="24"/>
                <w:szCs w:val="24"/>
              </w:rPr>
            </w:pPr>
            <w:r w:rsidRPr="00517F10">
              <w:rPr>
                <w:rFonts w:ascii="Times New Roman" w:hAnsi="Times New Roman" w:cs="Times New Roman"/>
                <w:sz w:val="24"/>
                <w:szCs w:val="24"/>
              </w:rPr>
              <w:t>Пос. Фрунзе</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37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19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26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38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39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49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50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51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52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54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59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2"/>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 д. 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rsidR="007502FE" w:rsidRPr="00517F10" w:rsidRDefault="007502FE" w:rsidP="006B4859">
            <w:pPr>
              <w:shd w:val="clear" w:color="auto" w:fill="FFFFFF"/>
              <w:autoSpaceDE w:val="0"/>
              <w:autoSpaceDN w:val="0"/>
              <w:adjustRightInd w:val="0"/>
              <w:spacing w:after="0" w:line="240" w:lineRule="auto"/>
              <w:ind w:firstLine="38"/>
              <w:jc w:val="center"/>
              <w:rPr>
                <w:rFonts w:ascii="Times New Roman" w:hAnsi="Times New Roman" w:cs="Times New Roman"/>
                <w:sz w:val="24"/>
                <w:szCs w:val="24"/>
              </w:rPr>
            </w:pPr>
            <w:r w:rsidRPr="00517F10">
              <w:rPr>
                <w:rFonts w:ascii="Times New Roman" w:hAnsi="Times New Roman" w:cs="Times New Roman"/>
                <w:sz w:val="24"/>
                <w:szCs w:val="24"/>
              </w:rPr>
              <w:t>М-</w:t>
            </w:r>
            <w:proofErr w:type="spellStart"/>
            <w:r w:rsidRPr="00517F10">
              <w:rPr>
                <w:rFonts w:ascii="Times New Roman" w:hAnsi="Times New Roman" w:cs="Times New Roman"/>
                <w:sz w:val="24"/>
                <w:szCs w:val="24"/>
              </w:rPr>
              <w:t>онКомовских</w:t>
            </w:r>
            <w:proofErr w:type="spellEnd"/>
            <w:r w:rsidRPr="00517F10">
              <w:rPr>
                <w:rFonts w:ascii="Times New Roman" w:hAnsi="Times New Roman" w:cs="Times New Roman"/>
                <w:sz w:val="24"/>
                <w:szCs w:val="24"/>
              </w:rPr>
              <w:t>, Центр города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Комовская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Комовская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1-а Красная д.15а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1-а Красная д.16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Красная д.14а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Красная д.8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Красная д.97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Комовская д.14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Комовская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Комовская д.35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Комовская д.8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Комсомольская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Комсомольская д.61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Комсомольская д.69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Комсомольская д.67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Комовская д.19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Комовская д.21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Комовская д.17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Базарный проезд д. 2в</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Некрасовская  д.11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Некрасовская д.8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Некрасовская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Октябрьская  д. 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Октябрьская  д. 28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Октябрьская  д.22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Октябрьская д.24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Октябрьская д.24а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Октябрьская д.39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Октябрьский п-д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Октябрьский п-д д.8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Строительная  д.25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Строительная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Фрунзенская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Фрунзенская д.15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Фрунзенская д.15а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Фрунзенская д.36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Фрунзенская д.38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Фрунзенская д.40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3"/>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Школьный п-д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rsidR="007502FE" w:rsidRPr="00517F10" w:rsidRDefault="007502FE" w:rsidP="006B4859">
            <w:pPr>
              <w:shd w:val="clear" w:color="auto" w:fill="FFFFFF"/>
              <w:autoSpaceDE w:val="0"/>
              <w:autoSpaceDN w:val="0"/>
              <w:adjustRightInd w:val="0"/>
              <w:spacing w:after="0" w:line="240" w:lineRule="auto"/>
              <w:ind w:firstLine="38"/>
              <w:jc w:val="center"/>
              <w:rPr>
                <w:rFonts w:ascii="Times New Roman" w:hAnsi="Times New Roman" w:cs="Times New Roman"/>
                <w:sz w:val="24"/>
                <w:szCs w:val="24"/>
              </w:rPr>
            </w:pPr>
            <w:r w:rsidRPr="00517F10">
              <w:rPr>
                <w:rFonts w:ascii="Times New Roman" w:hAnsi="Times New Roman" w:cs="Times New Roman"/>
                <w:sz w:val="24"/>
                <w:szCs w:val="24"/>
              </w:rPr>
              <w:t xml:space="preserve">М-он Индустриальных </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Красноармейская   д.89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Красноармейская  д.74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Красноармейская д.72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Красноармейская д.82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Индустриальная  д.11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Индустриальная  д.16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Индустриальная  д.1а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Индустриальная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Индустриальная  д.9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Индустриальная д.14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Калининская д. 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Першинская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Першинская  д.27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Першинская д.48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Ульяновская  д.6/13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4"/>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Фролова  д.17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5000" w:type="pct"/>
            <w:gridSpan w:val="2"/>
            <w:vAlign w:val="center"/>
          </w:tcPr>
          <w:p w:rsidR="007502FE" w:rsidRPr="00517F10" w:rsidRDefault="007502FE" w:rsidP="006B4859">
            <w:pPr>
              <w:shd w:val="clear" w:color="auto" w:fill="FFFFFF"/>
              <w:autoSpaceDE w:val="0"/>
              <w:autoSpaceDN w:val="0"/>
              <w:adjustRightInd w:val="0"/>
              <w:spacing w:after="0" w:line="240" w:lineRule="auto"/>
              <w:ind w:firstLine="38"/>
              <w:jc w:val="center"/>
              <w:rPr>
                <w:rFonts w:ascii="Times New Roman" w:hAnsi="Times New Roman" w:cs="Times New Roman"/>
                <w:sz w:val="24"/>
                <w:szCs w:val="24"/>
              </w:rPr>
            </w:pPr>
            <w:r w:rsidRPr="00517F10">
              <w:rPr>
                <w:rFonts w:ascii="Times New Roman" w:hAnsi="Times New Roman" w:cs="Times New Roman"/>
                <w:sz w:val="24"/>
                <w:szCs w:val="24"/>
              </w:rPr>
              <w:t xml:space="preserve">М-он ВФД, </w:t>
            </w:r>
            <w:proofErr w:type="spellStart"/>
            <w:r w:rsidRPr="00517F10">
              <w:rPr>
                <w:rFonts w:ascii="Times New Roman" w:hAnsi="Times New Roman" w:cs="Times New Roman"/>
                <w:sz w:val="24"/>
                <w:szCs w:val="24"/>
              </w:rPr>
              <w:t>Шестагинские</w:t>
            </w:r>
            <w:proofErr w:type="spellEnd"/>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8-е Марта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8-е Марта  д.3/11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8-е Марта  д.5/10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8-е Марта д. 4/8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8-е Марта д.14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Гористая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Железнодорожный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Красных Зорь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Красных Зорь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lang w:eastAsia="en-US"/>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Красных Зорь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Красных Зорь д.8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Мохова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Нагорная  д.18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д.13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д.14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Социалистическая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Станционная  д. 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Станционная  д. 15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Станционная  д.11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Станционная  д.17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Станционная  д.19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Станционная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Станционная д. 13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д.19/9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д.1/8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д.2/6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д.21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д.22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д.23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д.24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д.25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Футбольная д.27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Шестагинская д.48</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Шестагинская д.50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Шестагинская д.52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Шестагинская д.74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Шестагинская д.76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Шестагинская д.81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Шестагинская д.83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Шестагинская д.85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Шестагинский проезд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5"/>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Шестагинский проезд д.9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autoSpaceDE w:val="0"/>
              <w:autoSpaceDN w:val="0"/>
              <w:adjustRightInd w:val="0"/>
              <w:spacing w:after="0" w:line="240" w:lineRule="auto"/>
              <w:ind w:firstLine="38"/>
              <w:rPr>
                <w:rFonts w:ascii="Times New Roman" w:hAnsi="Times New Roman" w:cs="Times New Roman"/>
                <w:sz w:val="24"/>
                <w:szCs w:val="24"/>
              </w:rPr>
            </w:pPr>
          </w:p>
        </w:tc>
        <w:tc>
          <w:tcPr>
            <w:tcW w:w="4543" w:type="pct"/>
            <w:vAlign w:val="bottom"/>
          </w:tcPr>
          <w:p w:rsidR="007502FE" w:rsidRPr="00517F10" w:rsidRDefault="007502FE" w:rsidP="006B4859">
            <w:pPr>
              <w:shd w:val="clear" w:color="auto" w:fill="FFFFFF"/>
              <w:autoSpaceDE w:val="0"/>
              <w:autoSpaceDN w:val="0"/>
              <w:adjustRightInd w:val="0"/>
              <w:spacing w:after="0" w:line="240" w:lineRule="auto"/>
              <w:ind w:firstLine="38"/>
              <w:jc w:val="center"/>
              <w:rPr>
                <w:rFonts w:ascii="Times New Roman" w:hAnsi="Times New Roman" w:cs="Times New Roman"/>
                <w:sz w:val="24"/>
                <w:szCs w:val="24"/>
              </w:rPr>
            </w:pPr>
            <w:r w:rsidRPr="00517F10">
              <w:rPr>
                <w:rFonts w:ascii="Times New Roman" w:hAnsi="Times New Roman" w:cs="Times New Roman"/>
                <w:sz w:val="24"/>
                <w:szCs w:val="24"/>
              </w:rPr>
              <w:t xml:space="preserve">Отдельно стоящие МКД </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Береговая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Василевская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Гоголя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Запольная д.1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Запольная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Запольная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Короткова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Лежневская д.40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Лежневская д.42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Линейная д.25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Новая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Революционная д.1б</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Спортивная д.3а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Театральный пр. д.5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Текстильная д.40</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Фридриха Энгельса д.25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Чапаева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Чапаева д.26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Комовская, д.27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Комсомольская, д.82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1-я Красная, д.32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Комсомольская,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Пролетарская, д.39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Пролетарская, д.39а</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2-я Пролетарская, д.93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40 лет Октября, д.41</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Ермака, д.7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Линейная, д.27</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Московская, д.6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Мухина, д.136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Некрасовская,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proofErr w:type="spellStart"/>
            <w:r w:rsidRPr="00517F10">
              <w:rPr>
                <w:rFonts w:ascii="Times New Roman" w:hAnsi="Times New Roman" w:cs="Times New Roman"/>
                <w:sz w:val="24"/>
                <w:szCs w:val="24"/>
              </w:rPr>
              <w:t>Нерльская</w:t>
            </w:r>
            <w:proofErr w:type="spellEnd"/>
            <w:r w:rsidRPr="00517F10">
              <w:rPr>
                <w:rFonts w:ascii="Times New Roman" w:hAnsi="Times New Roman" w:cs="Times New Roman"/>
                <w:sz w:val="24"/>
                <w:szCs w:val="24"/>
              </w:rPr>
              <w:t>, д.46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НФД, д.96</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Октябрьский проезд, д.12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Привокзальная площадь, д.3</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proofErr w:type="spellStart"/>
            <w:r w:rsidRPr="00517F10">
              <w:rPr>
                <w:rFonts w:ascii="Times New Roman" w:hAnsi="Times New Roman" w:cs="Times New Roman"/>
                <w:sz w:val="24"/>
                <w:szCs w:val="24"/>
              </w:rPr>
              <w:t>Рубская</w:t>
            </w:r>
            <w:proofErr w:type="spellEnd"/>
            <w:r w:rsidRPr="00517F10">
              <w:rPr>
                <w:rFonts w:ascii="Times New Roman" w:hAnsi="Times New Roman" w:cs="Times New Roman"/>
                <w:sz w:val="24"/>
                <w:szCs w:val="24"/>
              </w:rPr>
              <w:t>, д.45</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Сергеевская, д.29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Чапаева, д.9</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proofErr w:type="spellStart"/>
            <w:r w:rsidRPr="00517F10">
              <w:rPr>
                <w:rFonts w:ascii="Times New Roman" w:hAnsi="Times New Roman" w:cs="Times New Roman"/>
                <w:sz w:val="24"/>
                <w:szCs w:val="24"/>
              </w:rPr>
              <w:t>Якшинская</w:t>
            </w:r>
            <w:proofErr w:type="spellEnd"/>
            <w:r w:rsidRPr="00517F10">
              <w:rPr>
                <w:rFonts w:ascii="Times New Roman" w:hAnsi="Times New Roman" w:cs="Times New Roman"/>
                <w:sz w:val="24"/>
                <w:szCs w:val="24"/>
              </w:rPr>
              <w:t>, д.2</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proofErr w:type="spellStart"/>
            <w:r w:rsidRPr="00517F10">
              <w:rPr>
                <w:rFonts w:ascii="Times New Roman" w:hAnsi="Times New Roman" w:cs="Times New Roman"/>
                <w:sz w:val="24"/>
                <w:szCs w:val="24"/>
              </w:rPr>
              <w:t>Якшинская</w:t>
            </w:r>
            <w:proofErr w:type="spellEnd"/>
            <w:r w:rsidRPr="00517F10">
              <w:rPr>
                <w:rFonts w:ascii="Times New Roman" w:hAnsi="Times New Roman" w:cs="Times New Roman"/>
                <w:sz w:val="24"/>
                <w:szCs w:val="24"/>
              </w:rPr>
              <w:t>, д.4</w:t>
            </w:r>
          </w:p>
        </w:tc>
      </w:tr>
      <w:tr w:rsidR="007502FE" w:rsidRPr="00517F10" w:rsidTr="007502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57" w:type="pct"/>
            <w:vAlign w:val="center"/>
          </w:tcPr>
          <w:p w:rsidR="007502FE" w:rsidRPr="00517F10" w:rsidRDefault="007502FE" w:rsidP="006B4859">
            <w:pPr>
              <w:numPr>
                <w:ilvl w:val="0"/>
                <w:numId w:val="16"/>
              </w:numPr>
              <w:autoSpaceDE w:val="0"/>
              <w:autoSpaceDN w:val="0"/>
              <w:adjustRightInd w:val="0"/>
              <w:spacing w:after="0" w:line="240" w:lineRule="auto"/>
              <w:ind w:left="0" w:firstLine="38"/>
              <w:jc w:val="center"/>
              <w:rPr>
                <w:rFonts w:ascii="Times New Roman" w:hAnsi="Times New Roman" w:cs="Times New Roman"/>
                <w:sz w:val="24"/>
                <w:szCs w:val="24"/>
              </w:rPr>
            </w:pPr>
          </w:p>
        </w:tc>
        <w:tc>
          <w:tcPr>
            <w:tcW w:w="4543" w:type="pct"/>
            <w:vAlign w:val="bottom"/>
          </w:tcPr>
          <w:p w:rsidR="007502FE" w:rsidRPr="00517F10" w:rsidRDefault="007502FE" w:rsidP="006B4859">
            <w:pPr>
              <w:spacing w:after="0" w:line="240" w:lineRule="auto"/>
              <w:ind w:firstLine="38"/>
              <w:rPr>
                <w:rFonts w:ascii="Times New Roman" w:hAnsi="Times New Roman" w:cs="Times New Roman"/>
                <w:sz w:val="24"/>
                <w:szCs w:val="24"/>
              </w:rPr>
            </w:pPr>
            <w:r w:rsidRPr="00517F10">
              <w:rPr>
                <w:rFonts w:ascii="Times New Roman" w:hAnsi="Times New Roman" w:cs="Times New Roman"/>
                <w:sz w:val="24"/>
                <w:szCs w:val="24"/>
              </w:rPr>
              <w:t>Ясельная, д.4</w:t>
            </w:r>
          </w:p>
        </w:tc>
      </w:tr>
    </w:tbl>
    <w:p w:rsidR="007502FE" w:rsidRPr="00783C44" w:rsidRDefault="007502FE" w:rsidP="006B4859">
      <w:pPr>
        <w:spacing w:after="0" w:line="240" w:lineRule="auto"/>
        <w:jc w:val="center"/>
        <w:rPr>
          <w:rFonts w:ascii="Times New Roman" w:hAnsi="Times New Roman" w:cs="Times New Roman"/>
          <w:sz w:val="24"/>
          <w:szCs w:val="24"/>
        </w:rPr>
      </w:pP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АДРЕСНЫЙ ПЕРЕЧЕНЬ</w:t>
      </w: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дворовых территорий, подавших предложения для включения в муниципальную подпрограмму на 2018-2024 гг.</w:t>
      </w:r>
    </w:p>
    <w:tbl>
      <w:tblPr>
        <w:tblW w:w="0" w:type="auto"/>
        <w:tblInd w:w="2" w:type="dxa"/>
        <w:tblLook w:val="00A0" w:firstRow="1" w:lastRow="0" w:firstColumn="1" w:lastColumn="0" w:noHBand="0" w:noVBand="0"/>
      </w:tblPr>
      <w:tblGrid>
        <w:gridCol w:w="4800"/>
        <w:gridCol w:w="4793"/>
      </w:tblGrid>
      <w:tr w:rsidR="007502FE" w:rsidRPr="00517F10" w:rsidTr="00A26FB6">
        <w:trPr>
          <w:trHeight w:val="10369"/>
        </w:trPr>
        <w:tc>
          <w:tcPr>
            <w:tcW w:w="4800" w:type="dxa"/>
          </w:tcPr>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Ульяновская, д.2</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2-я Комовская, д.15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Индустриальная, д.3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Индустриальная, д.5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Октябрьская, д.23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Индустриальная, д.15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Шестагинская, д.46</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Индустриальная, д.13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2-я Комовская, д.12</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Щорса, д.7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Индустриальная, д.1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Индустриальная, д.7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8 Марта, д.12</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Социалистическая, д.4</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Октябрьская, д.1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м. Лифаново, д.4,5,6</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Станционная, д.21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Нагорная, д.19</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Фрунзе, д.30,31,32,33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Молодежная, д.1, 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1-я Комовская, д.4</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2-я Комовская, д.17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Строительная, д.25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1-я Комовская, д.6</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1-я Комовская, д.3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Шестагинская, д.52</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Социалистическая, д.7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8 Марта, д.14</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Футбольная, д.24</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Шестагинская, д.50</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Шестагинская, д.81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Грозилово, д.46</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Грозилово, д.47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Шестагинская, д.48</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Грозилово, д.5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Пчелина, д.17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Пчелина, д.18</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Неделина, д.3</w:t>
            </w:r>
          </w:p>
        </w:tc>
        <w:tc>
          <w:tcPr>
            <w:tcW w:w="4793" w:type="dxa"/>
          </w:tcPr>
          <w:p w:rsidR="00A26FB6" w:rsidRDefault="00A26FB6"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Советской Армии, д.11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70 лет Октября, д.1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Нагорная, д.18</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Грозилово, д.14</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Социалистическая, д.6</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 xml:space="preserve">ул. Станционная, д.9 </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Футбольная, д.21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Гвардейская, д.5,15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Социалистическая, д.1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Пчелина, д.24</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Грозилово, д.7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Пчелина, д.5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70 лет Октября, д.4</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Футбольная, д.25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Гвардейская, д.4</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Пчелина, д.8</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Пчелина, д.23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Грозилово, д.9</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Першинская, д.2</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Пчелина, д.10</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 xml:space="preserve">ул. </w:t>
            </w:r>
            <w:proofErr w:type="spellStart"/>
            <w:r w:rsidRPr="00517F10">
              <w:rPr>
                <w:rFonts w:ascii="Times New Roman" w:hAnsi="Times New Roman" w:cs="Times New Roman"/>
                <w:sz w:val="24"/>
                <w:szCs w:val="24"/>
              </w:rPr>
              <w:t>Шестгинская</w:t>
            </w:r>
            <w:proofErr w:type="spellEnd"/>
            <w:r w:rsidRPr="00517F10">
              <w:rPr>
                <w:rFonts w:ascii="Times New Roman" w:hAnsi="Times New Roman" w:cs="Times New Roman"/>
                <w:sz w:val="24"/>
                <w:szCs w:val="24"/>
              </w:rPr>
              <w:t>, д.83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Футбольная, д.27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пос. Фрунзе, д.59</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8 Марта, д.3/11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Футбольная, д.23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Красная, д.97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Мохова, д.1</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Станционная, д.19</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Индустриальная, д.1А</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Октябрьская, д.12</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Советской Армии, д.9</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Футбольная, д.22</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Социалистическая, д.3</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Фрунзенская, д.5</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Станционная, д.17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Першинская, д.27</w:t>
            </w:r>
          </w:p>
          <w:p w:rsidR="007502FE" w:rsidRPr="00517F10" w:rsidRDefault="007502FE" w:rsidP="006B4859">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ул. Гвардейская, д.2</w:t>
            </w:r>
          </w:p>
          <w:p w:rsidR="007502FE" w:rsidRPr="00517F10" w:rsidRDefault="007502FE" w:rsidP="006B4859">
            <w:pPr>
              <w:spacing w:after="0" w:line="240" w:lineRule="auto"/>
              <w:rPr>
                <w:rFonts w:ascii="Times New Roman" w:hAnsi="Times New Roman" w:cs="Times New Roman"/>
                <w:sz w:val="24"/>
                <w:szCs w:val="24"/>
              </w:rPr>
            </w:pPr>
          </w:p>
        </w:tc>
      </w:tr>
    </w:tbl>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lastRenderedPageBreak/>
        <w:t xml:space="preserve">Адресный перечень дворовых территорий, расположенных на территории г.о. </w:t>
      </w:r>
      <w:proofErr w:type="gramStart"/>
      <w:r w:rsidRPr="00783C44">
        <w:rPr>
          <w:rFonts w:ascii="Times New Roman" w:hAnsi="Times New Roman" w:cs="Times New Roman"/>
          <w:sz w:val="24"/>
          <w:szCs w:val="24"/>
        </w:rPr>
        <w:t>Тейково  Ивановской</w:t>
      </w:r>
      <w:proofErr w:type="gramEnd"/>
      <w:r w:rsidRPr="00783C44">
        <w:rPr>
          <w:rFonts w:ascii="Times New Roman" w:hAnsi="Times New Roman" w:cs="Times New Roman"/>
          <w:sz w:val="24"/>
          <w:szCs w:val="24"/>
        </w:rPr>
        <w:t xml:space="preserve"> области, подлежащих благоустройству в 2018 году.</w:t>
      </w:r>
    </w:p>
    <w:p w:rsidR="007502FE" w:rsidRPr="00783C44" w:rsidRDefault="007502FE" w:rsidP="006B4859">
      <w:pPr>
        <w:spacing w:after="0" w:line="240" w:lineRule="auto"/>
        <w:jc w:val="center"/>
        <w:rPr>
          <w:rFonts w:ascii="Times New Roman" w:hAnsi="Times New Roman" w:cs="Times New Roman"/>
          <w:sz w:val="24"/>
          <w:szCs w:val="24"/>
        </w:rPr>
      </w:pPr>
    </w:p>
    <w:tbl>
      <w:tblPr>
        <w:tblW w:w="5000" w:type="pct"/>
        <w:tblInd w:w="2" w:type="dxa"/>
        <w:tblLook w:val="00A0" w:firstRow="1" w:lastRow="0" w:firstColumn="1" w:lastColumn="0" w:noHBand="0" w:noVBand="0"/>
      </w:tblPr>
      <w:tblGrid>
        <w:gridCol w:w="1582"/>
        <w:gridCol w:w="8839"/>
      </w:tblGrid>
      <w:tr w:rsidR="007502FE" w:rsidRPr="00517F10" w:rsidTr="007502FE">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 п/п</w:t>
            </w:r>
          </w:p>
        </w:tc>
        <w:tc>
          <w:tcPr>
            <w:tcW w:w="4241" w:type="pct"/>
            <w:tcBorders>
              <w:top w:val="single" w:sz="4" w:space="0" w:color="auto"/>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Адреса дворовых территорий</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2-я Комовская, д. 15</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2</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Ульяновская, д. 2</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3</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Октябрьская, д. 23</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4</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Шестагинская, д. 46</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5</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Индустриальная, д. 13</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6</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2-я Комовская, д. 12</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7</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Индустриальная, д. 3</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8</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Индустриальная, д. 5</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9</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Индустриальная, д. 15</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10</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Щорса, д. 7</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11</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Индустриальная, д.1</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12</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8 марта, д. 12</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13</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Октябрьская, д. 1</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14</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Индустриальная, д. 7</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15</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Социалистическая, д. 4</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16</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Станционная, д. 21</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17</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Нагорная, д. 19</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18</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пос. Фрунзе, д. 30, 31,32,33</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19</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Молодежная, д. 1,3</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20</w:t>
            </w: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ул. Станционная, д. 9</w:t>
            </w:r>
          </w:p>
        </w:tc>
      </w:tr>
    </w:tbl>
    <w:p w:rsidR="007502FE" w:rsidRPr="00783C44" w:rsidRDefault="007502FE" w:rsidP="006B4859">
      <w:pPr>
        <w:spacing w:after="0" w:line="240" w:lineRule="auto"/>
        <w:jc w:val="center"/>
        <w:rPr>
          <w:rFonts w:ascii="Times New Roman" w:hAnsi="Times New Roman" w:cs="Times New Roman"/>
          <w:sz w:val="24"/>
          <w:szCs w:val="24"/>
        </w:rPr>
      </w:pP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 xml:space="preserve">Адресный перечень дворовых территорий, расположенных на территории г.о. </w:t>
      </w:r>
      <w:proofErr w:type="gramStart"/>
      <w:r w:rsidRPr="00783C44">
        <w:rPr>
          <w:rFonts w:ascii="Times New Roman" w:hAnsi="Times New Roman" w:cs="Times New Roman"/>
          <w:sz w:val="24"/>
          <w:szCs w:val="24"/>
        </w:rPr>
        <w:t>Тейково  Ивановской</w:t>
      </w:r>
      <w:proofErr w:type="gramEnd"/>
      <w:r w:rsidRPr="00783C44">
        <w:rPr>
          <w:rFonts w:ascii="Times New Roman" w:hAnsi="Times New Roman" w:cs="Times New Roman"/>
          <w:sz w:val="24"/>
          <w:szCs w:val="24"/>
        </w:rPr>
        <w:t xml:space="preserve"> области, подлежащих благоустройству в 2019 году.</w:t>
      </w:r>
    </w:p>
    <w:tbl>
      <w:tblPr>
        <w:tblW w:w="5000" w:type="pct"/>
        <w:tblInd w:w="2" w:type="dxa"/>
        <w:tblLook w:val="00A0" w:firstRow="1" w:lastRow="0" w:firstColumn="1" w:lastColumn="0" w:noHBand="0" w:noVBand="0"/>
      </w:tblPr>
      <w:tblGrid>
        <w:gridCol w:w="1582"/>
        <w:gridCol w:w="8839"/>
      </w:tblGrid>
      <w:tr w:rsidR="007502FE" w:rsidRPr="00517F10" w:rsidTr="007502FE">
        <w:trPr>
          <w:trHeight w:val="300"/>
        </w:trPr>
        <w:tc>
          <w:tcPr>
            <w:tcW w:w="759" w:type="pct"/>
            <w:tcBorders>
              <w:top w:val="single" w:sz="4" w:space="0" w:color="auto"/>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 п/п</w:t>
            </w:r>
          </w:p>
        </w:tc>
        <w:tc>
          <w:tcPr>
            <w:tcW w:w="4241" w:type="pct"/>
            <w:tcBorders>
              <w:top w:val="single" w:sz="4" w:space="0" w:color="auto"/>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Адреса дворовых территорий</w:t>
            </w:r>
          </w:p>
        </w:tc>
      </w:tr>
      <w:tr w:rsidR="007502FE" w:rsidRPr="00517F10" w:rsidTr="007502FE">
        <w:trPr>
          <w:trHeight w:val="300"/>
        </w:trPr>
        <w:tc>
          <w:tcPr>
            <w:tcW w:w="759"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p>
        </w:tc>
        <w:tc>
          <w:tcPr>
            <w:tcW w:w="4241" w:type="pct"/>
            <w:tcBorders>
              <w:top w:val="nil"/>
              <w:left w:val="nil"/>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p>
        </w:tc>
      </w:tr>
    </w:tbl>
    <w:p w:rsidR="007502FE" w:rsidRPr="00783C44" w:rsidRDefault="007502FE" w:rsidP="006B4859">
      <w:pPr>
        <w:spacing w:after="0" w:line="240" w:lineRule="auto"/>
        <w:jc w:val="center"/>
        <w:rPr>
          <w:rFonts w:ascii="Times New Roman" w:hAnsi="Times New Roman" w:cs="Times New Roman"/>
          <w:sz w:val="24"/>
          <w:szCs w:val="24"/>
        </w:rPr>
      </w:pP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АДРЕСНЫЙ ПЕРЕЧЕНЬ</w:t>
      </w: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 xml:space="preserve">общественных территорий, нуждающихся в благоустройстве и подлежащих благоустройству в 2019 - 2024 годах </w:t>
      </w: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в рамках реализации муниципальной подпрограммы «Формирование современной городской среды» на 2018-2024 годы</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0"/>
        <w:gridCol w:w="9531"/>
      </w:tblGrid>
      <w:tr w:rsidR="004D5DF7" w:rsidRPr="00517F10" w:rsidTr="00E01895">
        <w:trPr>
          <w:trHeight w:val="165"/>
        </w:trPr>
        <w:tc>
          <w:tcPr>
            <w:tcW w:w="427" w:type="pct"/>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 п/п</w:t>
            </w:r>
          </w:p>
        </w:tc>
        <w:tc>
          <w:tcPr>
            <w:tcW w:w="4573"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Адрес общественной  территории</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w:t>
            </w:r>
          </w:p>
        </w:tc>
        <w:tc>
          <w:tcPr>
            <w:tcW w:w="4573" w:type="pct"/>
            <w:vAlign w:val="center"/>
          </w:tcPr>
          <w:p w:rsidR="004D5DF7" w:rsidRPr="00517F10" w:rsidRDefault="004D5DF7" w:rsidP="00E01895">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Благоустройство пешеходной дорожки по ул. Индустриальная (реконструкция пешеходной дорожки по ул. Индустриальная, восстановление пешеходной дорожки от почтового отделения №7 до ул. Щорса, строительство пешеходной дорожки от ул. Щорса до дома №9 по ул. Индустриальная, благоустройство ул. Индустриальной)</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2</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Дальнейшее благоустройство участка пл. Ленина</w:t>
            </w:r>
          </w:p>
          <w:p w:rsidR="004D5DF7" w:rsidRPr="00517F10" w:rsidRDefault="004D5DF7" w:rsidP="00E01895">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(установка скамеек на благоустроенной территории в 2017 году, размещение информационных баннеров, устройство клумб, освещение)</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3</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 xml:space="preserve">Благоустройство Монумента Славы </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4</w:t>
            </w:r>
          </w:p>
        </w:tc>
        <w:tc>
          <w:tcPr>
            <w:tcW w:w="4573" w:type="pct"/>
            <w:vAlign w:val="center"/>
          </w:tcPr>
          <w:p w:rsidR="004D5DF7" w:rsidRPr="00517F10" w:rsidRDefault="004D5DF7" w:rsidP="00E01895">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 Вязьма (возле ТЦ «ВЕГА»)</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5</w:t>
            </w:r>
          </w:p>
        </w:tc>
        <w:tc>
          <w:tcPr>
            <w:tcW w:w="4573" w:type="pct"/>
            <w:vAlign w:val="center"/>
          </w:tcPr>
          <w:p w:rsidR="004D5DF7" w:rsidRPr="00517F10" w:rsidRDefault="004D5DF7" w:rsidP="00E01895">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Благоустройство территории вокруг Мемориального камня, посвященного воинам-интернационалистам, участникам локальных войн и ликвидаций аварий на Чернобыльской АЭС</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lastRenderedPageBreak/>
              <w:t>6</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 xml:space="preserve">Благоустройство территории Летнего сада </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7</w:t>
            </w:r>
          </w:p>
        </w:tc>
        <w:tc>
          <w:tcPr>
            <w:tcW w:w="4573" w:type="pct"/>
            <w:vAlign w:val="center"/>
          </w:tcPr>
          <w:p w:rsidR="004D5DF7" w:rsidRPr="00517F10" w:rsidRDefault="004D5DF7" w:rsidP="00E01895">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«Реновация Парка «Красные Сосенки» и набережной реки Вязьма» (Проект победитель Всероссийского конкурс лучших проектов создания комфортной городской среды в малых городах и исторических поселениях)</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8</w:t>
            </w:r>
          </w:p>
        </w:tc>
        <w:tc>
          <w:tcPr>
            <w:tcW w:w="4573" w:type="pct"/>
            <w:vAlign w:val="center"/>
          </w:tcPr>
          <w:p w:rsidR="004D5DF7" w:rsidRPr="00517F10" w:rsidRDefault="004D5DF7" w:rsidP="00E01895">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Дальнейшее благоустройство скверов на ул. Октябрьской и сквера на ул. Фрунзенской</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9</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Благоустройство площади 50 лет Октября</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10</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Благоустройство пешеходной дорожки от моста через р. Вязьма в районе Березовой рощи до ул. 2-я Заречная</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11</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Благоустройство тротуара вдоль дороги от ул. Фрунзенская по ул.1-я Комовская</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12</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Дальнейшее благоустройство скверов № 1</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13</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Дальнейшее благоустройство скверов № 2</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14</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Дальнейшее благоустройство скверов № 3</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15</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Благоустройство улицы Школьный проезд</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16</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Общественная территория в прибрежной зоне от моста по улице Интернациональная до моста по улице Центральный проезд</w:t>
            </w:r>
          </w:p>
        </w:tc>
      </w:tr>
      <w:tr w:rsidR="004D5DF7" w:rsidRPr="00517F10" w:rsidTr="00E01895">
        <w:trPr>
          <w:trHeight w:val="352"/>
        </w:trPr>
        <w:tc>
          <w:tcPr>
            <w:tcW w:w="427" w:type="pct"/>
            <w:vAlign w:val="center"/>
          </w:tcPr>
          <w:p w:rsidR="004D5DF7" w:rsidRPr="00517F10" w:rsidRDefault="004D5DF7" w:rsidP="00E01895">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17</w:t>
            </w:r>
          </w:p>
        </w:tc>
        <w:tc>
          <w:tcPr>
            <w:tcW w:w="4573" w:type="pct"/>
            <w:vAlign w:val="center"/>
          </w:tcPr>
          <w:p w:rsidR="004D5DF7" w:rsidRPr="00517F10" w:rsidRDefault="004D5DF7" w:rsidP="00E01895">
            <w:pPr>
              <w:spacing w:after="0" w:line="240" w:lineRule="auto"/>
              <w:rPr>
                <w:rFonts w:ascii="Times New Roman" w:hAnsi="Times New Roman" w:cs="Times New Roman"/>
                <w:sz w:val="24"/>
                <w:szCs w:val="24"/>
              </w:rPr>
            </w:pPr>
            <w:r w:rsidRPr="00517F10">
              <w:rPr>
                <w:rFonts w:ascii="Times New Roman" w:hAnsi="Times New Roman" w:cs="Times New Roman"/>
                <w:sz w:val="24"/>
                <w:szCs w:val="24"/>
              </w:rPr>
              <w:t>Общественная территория в прибрежной зоне от моста по улице Центральный проезд до гидротехнического сооружения (плотина)</w:t>
            </w:r>
          </w:p>
        </w:tc>
      </w:tr>
    </w:tbl>
    <w:p w:rsidR="007502FE" w:rsidRPr="00783C44" w:rsidRDefault="007502FE" w:rsidP="006B4859">
      <w:pPr>
        <w:spacing w:after="0" w:line="240" w:lineRule="auto"/>
        <w:jc w:val="center"/>
        <w:rPr>
          <w:rFonts w:ascii="Times New Roman" w:hAnsi="Times New Roman" w:cs="Times New Roman"/>
          <w:sz w:val="24"/>
          <w:szCs w:val="24"/>
        </w:rPr>
      </w:pP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 xml:space="preserve">Перечень общественных территорий, расположенных на территории г.о. </w:t>
      </w:r>
      <w:proofErr w:type="gramStart"/>
      <w:r w:rsidRPr="00783C44">
        <w:rPr>
          <w:rFonts w:ascii="Times New Roman" w:hAnsi="Times New Roman" w:cs="Times New Roman"/>
          <w:sz w:val="24"/>
          <w:szCs w:val="24"/>
        </w:rPr>
        <w:t>Тейково  Ивановской</w:t>
      </w:r>
      <w:proofErr w:type="gramEnd"/>
      <w:r w:rsidRPr="00783C44">
        <w:rPr>
          <w:rFonts w:ascii="Times New Roman" w:hAnsi="Times New Roman" w:cs="Times New Roman"/>
          <w:sz w:val="24"/>
          <w:szCs w:val="24"/>
        </w:rPr>
        <w:t xml:space="preserve"> области, подлежащих благоустройству в 2018 году</w:t>
      </w:r>
    </w:p>
    <w:tbl>
      <w:tblPr>
        <w:tblW w:w="5000" w:type="pct"/>
        <w:tblInd w:w="2" w:type="dxa"/>
        <w:tblLook w:val="00A0" w:firstRow="1" w:lastRow="0" w:firstColumn="1" w:lastColumn="0" w:noHBand="0" w:noVBand="0"/>
      </w:tblPr>
      <w:tblGrid>
        <w:gridCol w:w="1044"/>
        <w:gridCol w:w="9377"/>
      </w:tblGrid>
      <w:tr w:rsidR="007502FE" w:rsidRPr="00517F10" w:rsidTr="007502FE">
        <w:trPr>
          <w:trHeight w:val="300"/>
        </w:trPr>
        <w:tc>
          <w:tcPr>
            <w:tcW w:w="501" w:type="pct"/>
            <w:tcBorders>
              <w:top w:val="single" w:sz="4" w:space="0" w:color="auto"/>
              <w:left w:val="single" w:sz="4" w:space="0" w:color="auto"/>
              <w:bottom w:val="single" w:sz="4" w:space="0" w:color="auto"/>
              <w:right w:val="single" w:sz="4" w:space="0" w:color="auto"/>
            </w:tcBorders>
            <w:noWrap/>
            <w:vAlign w:val="bottom"/>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 п/п</w:t>
            </w:r>
          </w:p>
        </w:tc>
        <w:tc>
          <w:tcPr>
            <w:tcW w:w="4499" w:type="pct"/>
            <w:tcBorders>
              <w:top w:val="single" w:sz="4" w:space="0" w:color="auto"/>
              <w:left w:val="nil"/>
              <w:bottom w:val="single" w:sz="4" w:space="0" w:color="auto"/>
              <w:right w:val="single" w:sz="4" w:space="0" w:color="auto"/>
            </w:tcBorders>
            <w:noWrap/>
            <w:vAlign w:val="bottom"/>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Наименование общественной территории</w:t>
            </w:r>
          </w:p>
        </w:tc>
      </w:tr>
      <w:tr w:rsidR="007502FE" w:rsidRPr="00517F10" w:rsidTr="007502FE">
        <w:trPr>
          <w:trHeight w:val="300"/>
        </w:trPr>
        <w:tc>
          <w:tcPr>
            <w:tcW w:w="501" w:type="pct"/>
            <w:tcBorders>
              <w:top w:val="nil"/>
              <w:left w:val="single" w:sz="4" w:space="0" w:color="auto"/>
              <w:bottom w:val="single" w:sz="4" w:space="0" w:color="auto"/>
              <w:right w:val="single" w:sz="4" w:space="0" w:color="auto"/>
            </w:tcBorders>
            <w:noWrap/>
            <w:vAlign w:val="bottom"/>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w:t>
            </w:r>
          </w:p>
        </w:tc>
        <w:tc>
          <w:tcPr>
            <w:tcW w:w="4499" w:type="pct"/>
            <w:tcBorders>
              <w:top w:val="nil"/>
              <w:left w:val="nil"/>
              <w:bottom w:val="single" w:sz="4" w:space="0" w:color="auto"/>
              <w:right w:val="single" w:sz="4" w:space="0" w:color="auto"/>
            </w:tcBorders>
            <w:noWrap/>
            <w:vAlign w:val="bottom"/>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Сквер по ул. Сергеевская (сквер напротив ХБК)</w:t>
            </w:r>
          </w:p>
        </w:tc>
      </w:tr>
    </w:tbl>
    <w:p w:rsidR="007502FE" w:rsidRPr="00783C44" w:rsidRDefault="007502FE" w:rsidP="006B4859">
      <w:pPr>
        <w:spacing w:after="0" w:line="240" w:lineRule="auto"/>
        <w:jc w:val="center"/>
        <w:rPr>
          <w:rFonts w:ascii="Times New Roman" w:hAnsi="Times New Roman" w:cs="Times New Roman"/>
          <w:sz w:val="24"/>
          <w:szCs w:val="24"/>
        </w:rPr>
      </w:pP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 xml:space="preserve">Перечень общественных территорий, расположенных на территории г.о. </w:t>
      </w:r>
      <w:proofErr w:type="gramStart"/>
      <w:r w:rsidRPr="00783C44">
        <w:rPr>
          <w:rFonts w:ascii="Times New Roman" w:hAnsi="Times New Roman" w:cs="Times New Roman"/>
          <w:sz w:val="24"/>
          <w:szCs w:val="24"/>
        </w:rPr>
        <w:t>Тейково  Ивановской</w:t>
      </w:r>
      <w:proofErr w:type="gramEnd"/>
      <w:r w:rsidRPr="00783C44">
        <w:rPr>
          <w:rFonts w:ascii="Times New Roman" w:hAnsi="Times New Roman" w:cs="Times New Roman"/>
          <w:sz w:val="24"/>
          <w:szCs w:val="24"/>
        </w:rPr>
        <w:t xml:space="preserve"> области, подлежащих благоустройству в 2019 году</w:t>
      </w:r>
    </w:p>
    <w:tbl>
      <w:tblPr>
        <w:tblW w:w="5000" w:type="pct"/>
        <w:tblInd w:w="2" w:type="dxa"/>
        <w:tblLayout w:type="fixed"/>
        <w:tblLook w:val="00A0" w:firstRow="1" w:lastRow="0" w:firstColumn="1" w:lastColumn="0" w:noHBand="0" w:noVBand="0"/>
      </w:tblPr>
      <w:tblGrid>
        <w:gridCol w:w="1044"/>
        <w:gridCol w:w="9377"/>
      </w:tblGrid>
      <w:tr w:rsidR="007502FE" w:rsidRPr="00517F10" w:rsidTr="007502FE">
        <w:trPr>
          <w:trHeight w:val="300"/>
        </w:trPr>
        <w:tc>
          <w:tcPr>
            <w:tcW w:w="501" w:type="pct"/>
            <w:tcBorders>
              <w:top w:val="single" w:sz="4" w:space="0" w:color="auto"/>
              <w:left w:val="single" w:sz="4" w:space="0" w:color="auto"/>
              <w:bottom w:val="single" w:sz="4" w:space="0" w:color="auto"/>
              <w:right w:val="single" w:sz="4" w:space="0" w:color="auto"/>
            </w:tcBorders>
            <w:noWrap/>
            <w:vAlign w:val="bottom"/>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 п/п</w:t>
            </w:r>
          </w:p>
        </w:tc>
        <w:tc>
          <w:tcPr>
            <w:tcW w:w="4499" w:type="pct"/>
            <w:tcBorders>
              <w:top w:val="single" w:sz="4" w:space="0" w:color="auto"/>
              <w:left w:val="nil"/>
              <w:bottom w:val="single" w:sz="4" w:space="0" w:color="auto"/>
              <w:right w:val="single" w:sz="4" w:space="0" w:color="auto"/>
            </w:tcBorders>
            <w:noWrap/>
            <w:vAlign w:val="bottom"/>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Наименование общественной территории</w:t>
            </w:r>
          </w:p>
        </w:tc>
      </w:tr>
      <w:tr w:rsidR="007502FE" w:rsidRPr="00517F10" w:rsidTr="007502FE">
        <w:trPr>
          <w:trHeight w:val="300"/>
        </w:trPr>
        <w:tc>
          <w:tcPr>
            <w:tcW w:w="501"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w:t>
            </w:r>
          </w:p>
        </w:tc>
        <w:tc>
          <w:tcPr>
            <w:tcW w:w="4499" w:type="pct"/>
            <w:tcBorders>
              <w:top w:val="nil"/>
              <w:left w:val="nil"/>
              <w:bottom w:val="single" w:sz="4" w:space="0" w:color="auto"/>
              <w:right w:val="single" w:sz="4" w:space="0" w:color="auto"/>
            </w:tcBorders>
            <w:noWrap/>
            <w:vAlign w:val="bottom"/>
          </w:tcPr>
          <w:p w:rsidR="007502FE" w:rsidRPr="00517F10" w:rsidRDefault="007502FE" w:rsidP="006B4859">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w:t>
            </w:r>
            <w:r w:rsidR="006F2B67">
              <w:rPr>
                <w:rFonts w:ascii="Times New Roman" w:hAnsi="Times New Roman" w:cs="Times New Roman"/>
                <w:sz w:val="24"/>
                <w:szCs w:val="24"/>
              </w:rPr>
              <w:t xml:space="preserve"> </w:t>
            </w:r>
            <w:r w:rsidRPr="00517F10">
              <w:rPr>
                <w:rFonts w:ascii="Times New Roman" w:hAnsi="Times New Roman" w:cs="Times New Roman"/>
                <w:sz w:val="24"/>
                <w:szCs w:val="24"/>
              </w:rPr>
              <w:t>Вязьма (возле ТЦ «ВЕГА»)</w:t>
            </w:r>
            <w:r w:rsidR="005B2D9D">
              <w:rPr>
                <w:rFonts w:ascii="Times New Roman" w:hAnsi="Times New Roman" w:cs="Times New Roman"/>
                <w:sz w:val="24"/>
                <w:szCs w:val="24"/>
              </w:rPr>
              <w:t xml:space="preserve"> (1 этап)</w:t>
            </w:r>
          </w:p>
        </w:tc>
      </w:tr>
    </w:tbl>
    <w:p w:rsidR="007502FE" w:rsidRPr="00783C44" w:rsidRDefault="007502FE" w:rsidP="006B4859">
      <w:pPr>
        <w:spacing w:after="0" w:line="240" w:lineRule="auto"/>
        <w:jc w:val="center"/>
        <w:rPr>
          <w:rFonts w:ascii="Times New Roman" w:hAnsi="Times New Roman" w:cs="Times New Roman"/>
          <w:sz w:val="24"/>
          <w:szCs w:val="24"/>
        </w:rPr>
      </w:pPr>
    </w:p>
    <w:p w:rsidR="007502FE" w:rsidRPr="00783C44" w:rsidRDefault="007502FE"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 xml:space="preserve">Перечень общественных территорий, расположенных на территории г.о. </w:t>
      </w:r>
      <w:proofErr w:type="gramStart"/>
      <w:r w:rsidRPr="00783C44">
        <w:rPr>
          <w:rFonts w:ascii="Times New Roman" w:hAnsi="Times New Roman" w:cs="Times New Roman"/>
          <w:sz w:val="24"/>
          <w:szCs w:val="24"/>
        </w:rPr>
        <w:t>Тейково  Ивановской</w:t>
      </w:r>
      <w:proofErr w:type="gramEnd"/>
      <w:r w:rsidRPr="00783C44">
        <w:rPr>
          <w:rFonts w:ascii="Times New Roman" w:hAnsi="Times New Roman" w:cs="Times New Roman"/>
          <w:sz w:val="24"/>
          <w:szCs w:val="24"/>
        </w:rPr>
        <w:t xml:space="preserve"> области, подлежащих благоустройству в 2020 году</w:t>
      </w:r>
    </w:p>
    <w:tbl>
      <w:tblPr>
        <w:tblW w:w="5000" w:type="pct"/>
        <w:tblInd w:w="2" w:type="dxa"/>
        <w:tblLayout w:type="fixed"/>
        <w:tblLook w:val="00A0" w:firstRow="1" w:lastRow="0" w:firstColumn="1" w:lastColumn="0" w:noHBand="0" w:noVBand="0"/>
      </w:tblPr>
      <w:tblGrid>
        <w:gridCol w:w="1044"/>
        <w:gridCol w:w="9377"/>
      </w:tblGrid>
      <w:tr w:rsidR="007502FE" w:rsidRPr="00517F10" w:rsidTr="007502FE">
        <w:trPr>
          <w:trHeight w:val="300"/>
        </w:trPr>
        <w:tc>
          <w:tcPr>
            <w:tcW w:w="501" w:type="pct"/>
            <w:tcBorders>
              <w:top w:val="single" w:sz="4" w:space="0" w:color="auto"/>
              <w:left w:val="single" w:sz="4" w:space="0" w:color="auto"/>
              <w:bottom w:val="single" w:sz="4" w:space="0" w:color="auto"/>
              <w:right w:val="single" w:sz="4" w:space="0" w:color="auto"/>
            </w:tcBorders>
            <w:noWrap/>
            <w:vAlign w:val="bottom"/>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 п/п</w:t>
            </w:r>
          </w:p>
        </w:tc>
        <w:tc>
          <w:tcPr>
            <w:tcW w:w="4499" w:type="pct"/>
            <w:tcBorders>
              <w:top w:val="single" w:sz="4" w:space="0" w:color="auto"/>
              <w:left w:val="nil"/>
              <w:bottom w:val="single" w:sz="4" w:space="0" w:color="auto"/>
              <w:right w:val="single" w:sz="4" w:space="0" w:color="auto"/>
            </w:tcBorders>
            <w:noWrap/>
            <w:vAlign w:val="bottom"/>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Наименование общественной территории</w:t>
            </w:r>
          </w:p>
        </w:tc>
      </w:tr>
      <w:tr w:rsidR="007502FE" w:rsidRPr="00517F10" w:rsidTr="007502FE">
        <w:trPr>
          <w:trHeight w:val="300"/>
        </w:trPr>
        <w:tc>
          <w:tcPr>
            <w:tcW w:w="501" w:type="pct"/>
            <w:tcBorders>
              <w:top w:val="nil"/>
              <w:left w:val="single" w:sz="4" w:space="0" w:color="auto"/>
              <w:bottom w:val="single" w:sz="4" w:space="0" w:color="auto"/>
              <w:right w:val="single" w:sz="4" w:space="0" w:color="auto"/>
            </w:tcBorders>
            <w:noWrap/>
            <w:vAlign w:val="center"/>
          </w:tcPr>
          <w:p w:rsidR="007502FE" w:rsidRPr="00517F10" w:rsidRDefault="007502FE"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w:t>
            </w:r>
          </w:p>
        </w:tc>
        <w:tc>
          <w:tcPr>
            <w:tcW w:w="4499" w:type="pct"/>
            <w:tcBorders>
              <w:top w:val="nil"/>
              <w:left w:val="nil"/>
              <w:bottom w:val="single" w:sz="4" w:space="0" w:color="auto"/>
              <w:right w:val="single" w:sz="4" w:space="0" w:color="auto"/>
            </w:tcBorders>
            <w:noWrap/>
            <w:vAlign w:val="bottom"/>
          </w:tcPr>
          <w:p w:rsidR="007502FE" w:rsidRPr="00517F10" w:rsidRDefault="007502FE" w:rsidP="006B4859">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Реновация парка «Красные Сосенки» и набережной реки Вязьма (2 часть)</w:t>
            </w:r>
          </w:p>
        </w:tc>
      </w:tr>
    </w:tbl>
    <w:p w:rsidR="007502FE" w:rsidRPr="00783C44" w:rsidRDefault="007502FE" w:rsidP="006B4859">
      <w:pPr>
        <w:spacing w:after="0" w:line="240" w:lineRule="auto"/>
        <w:jc w:val="center"/>
        <w:rPr>
          <w:rFonts w:ascii="Times New Roman" w:hAnsi="Times New Roman" w:cs="Times New Roman"/>
          <w:sz w:val="24"/>
          <w:szCs w:val="24"/>
        </w:rPr>
      </w:pPr>
    </w:p>
    <w:p w:rsidR="005B2D9D" w:rsidRPr="00783C44" w:rsidRDefault="005B2D9D" w:rsidP="006B4859">
      <w:pPr>
        <w:spacing w:after="0" w:line="240" w:lineRule="auto"/>
        <w:jc w:val="center"/>
        <w:rPr>
          <w:rFonts w:ascii="Times New Roman" w:hAnsi="Times New Roman" w:cs="Times New Roman"/>
          <w:sz w:val="24"/>
          <w:szCs w:val="24"/>
        </w:rPr>
      </w:pPr>
      <w:r w:rsidRPr="00783C44">
        <w:rPr>
          <w:rFonts w:ascii="Times New Roman" w:hAnsi="Times New Roman" w:cs="Times New Roman"/>
          <w:sz w:val="24"/>
          <w:szCs w:val="24"/>
        </w:rPr>
        <w:t xml:space="preserve">Перечень общественных территорий, расположенных на территории г.о. </w:t>
      </w:r>
      <w:proofErr w:type="gramStart"/>
      <w:r w:rsidRPr="00783C44">
        <w:rPr>
          <w:rFonts w:ascii="Times New Roman" w:hAnsi="Times New Roman" w:cs="Times New Roman"/>
          <w:sz w:val="24"/>
          <w:szCs w:val="24"/>
        </w:rPr>
        <w:t>Тейково  Ивановской</w:t>
      </w:r>
      <w:proofErr w:type="gramEnd"/>
      <w:r w:rsidRPr="00783C44">
        <w:rPr>
          <w:rFonts w:ascii="Times New Roman" w:hAnsi="Times New Roman" w:cs="Times New Roman"/>
          <w:sz w:val="24"/>
          <w:szCs w:val="24"/>
        </w:rPr>
        <w:t xml:space="preserve"> области, подлежащих благоустройству в </w:t>
      </w:r>
      <w:r>
        <w:rPr>
          <w:rFonts w:ascii="Times New Roman" w:hAnsi="Times New Roman" w:cs="Times New Roman"/>
          <w:sz w:val="24"/>
          <w:szCs w:val="24"/>
        </w:rPr>
        <w:t>2021 г</w:t>
      </w:r>
      <w:r w:rsidRPr="00783C44">
        <w:rPr>
          <w:rFonts w:ascii="Times New Roman" w:hAnsi="Times New Roman" w:cs="Times New Roman"/>
          <w:sz w:val="24"/>
          <w:szCs w:val="24"/>
        </w:rPr>
        <w:t>оду</w:t>
      </w:r>
      <w:r>
        <w:rPr>
          <w:rFonts w:ascii="Times New Roman" w:hAnsi="Times New Roman" w:cs="Times New Roman"/>
          <w:sz w:val="24"/>
          <w:szCs w:val="24"/>
        </w:rPr>
        <w:t>*</w:t>
      </w:r>
    </w:p>
    <w:tbl>
      <w:tblPr>
        <w:tblW w:w="5000" w:type="pct"/>
        <w:tblInd w:w="2" w:type="dxa"/>
        <w:tblLayout w:type="fixed"/>
        <w:tblLook w:val="00A0" w:firstRow="1" w:lastRow="0" w:firstColumn="1" w:lastColumn="0" w:noHBand="0" w:noVBand="0"/>
      </w:tblPr>
      <w:tblGrid>
        <w:gridCol w:w="1044"/>
        <w:gridCol w:w="9377"/>
      </w:tblGrid>
      <w:tr w:rsidR="005B2D9D" w:rsidRPr="00517F10" w:rsidTr="00E01895">
        <w:trPr>
          <w:trHeight w:val="300"/>
        </w:trPr>
        <w:tc>
          <w:tcPr>
            <w:tcW w:w="501" w:type="pct"/>
            <w:tcBorders>
              <w:top w:val="single" w:sz="4" w:space="0" w:color="auto"/>
              <w:left w:val="single" w:sz="4" w:space="0" w:color="auto"/>
              <w:bottom w:val="single" w:sz="4" w:space="0" w:color="auto"/>
              <w:right w:val="single" w:sz="4" w:space="0" w:color="auto"/>
            </w:tcBorders>
            <w:noWrap/>
            <w:vAlign w:val="bottom"/>
          </w:tcPr>
          <w:p w:rsidR="005B2D9D" w:rsidRPr="00517F10" w:rsidRDefault="005B2D9D"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 п/п</w:t>
            </w:r>
          </w:p>
        </w:tc>
        <w:tc>
          <w:tcPr>
            <w:tcW w:w="4499" w:type="pct"/>
            <w:tcBorders>
              <w:top w:val="single" w:sz="4" w:space="0" w:color="auto"/>
              <w:left w:val="nil"/>
              <w:bottom w:val="single" w:sz="4" w:space="0" w:color="auto"/>
              <w:right w:val="single" w:sz="4" w:space="0" w:color="auto"/>
            </w:tcBorders>
            <w:noWrap/>
            <w:vAlign w:val="bottom"/>
          </w:tcPr>
          <w:p w:rsidR="005B2D9D" w:rsidRPr="00517F10" w:rsidRDefault="005B2D9D"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Наименование общественной территории</w:t>
            </w:r>
          </w:p>
        </w:tc>
      </w:tr>
      <w:tr w:rsidR="005B2D9D" w:rsidRPr="00517F10" w:rsidTr="00E01895">
        <w:trPr>
          <w:trHeight w:val="300"/>
        </w:trPr>
        <w:tc>
          <w:tcPr>
            <w:tcW w:w="501" w:type="pct"/>
            <w:tcBorders>
              <w:top w:val="nil"/>
              <w:left w:val="single" w:sz="4" w:space="0" w:color="auto"/>
              <w:bottom w:val="single" w:sz="4" w:space="0" w:color="auto"/>
              <w:right w:val="single" w:sz="4" w:space="0" w:color="auto"/>
            </w:tcBorders>
            <w:noWrap/>
            <w:vAlign w:val="center"/>
          </w:tcPr>
          <w:p w:rsidR="005B2D9D" w:rsidRPr="00517F10" w:rsidRDefault="005B2D9D" w:rsidP="006B4859">
            <w:pPr>
              <w:spacing w:after="0" w:line="240" w:lineRule="auto"/>
              <w:jc w:val="center"/>
              <w:rPr>
                <w:rFonts w:ascii="Times New Roman" w:hAnsi="Times New Roman" w:cs="Times New Roman"/>
                <w:sz w:val="24"/>
                <w:szCs w:val="24"/>
              </w:rPr>
            </w:pPr>
            <w:r w:rsidRPr="00517F10">
              <w:rPr>
                <w:rFonts w:ascii="Times New Roman" w:hAnsi="Times New Roman" w:cs="Times New Roman"/>
                <w:sz w:val="24"/>
                <w:szCs w:val="24"/>
              </w:rPr>
              <w:t>1</w:t>
            </w:r>
          </w:p>
        </w:tc>
        <w:tc>
          <w:tcPr>
            <w:tcW w:w="4499" w:type="pct"/>
            <w:tcBorders>
              <w:top w:val="nil"/>
              <w:left w:val="nil"/>
              <w:bottom w:val="single" w:sz="4" w:space="0" w:color="auto"/>
              <w:right w:val="single" w:sz="4" w:space="0" w:color="auto"/>
            </w:tcBorders>
            <w:noWrap/>
            <w:vAlign w:val="bottom"/>
          </w:tcPr>
          <w:p w:rsidR="005B2D9D" w:rsidRPr="00517F10" w:rsidRDefault="005B2D9D" w:rsidP="006B4859">
            <w:pPr>
              <w:spacing w:after="0" w:line="240" w:lineRule="auto"/>
              <w:jc w:val="both"/>
              <w:rPr>
                <w:rFonts w:ascii="Times New Roman" w:hAnsi="Times New Roman" w:cs="Times New Roman"/>
                <w:sz w:val="24"/>
                <w:szCs w:val="24"/>
              </w:rPr>
            </w:pPr>
            <w:r w:rsidRPr="00517F10">
              <w:rPr>
                <w:rFonts w:ascii="Times New Roman" w:hAnsi="Times New Roman" w:cs="Times New Roman"/>
                <w:sz w:val="24"/>
                <w:szCs w:val="24"/>
              </w:rPr>
              <w:t>Благоустройство пешеходной дорожки/лестничного марша от ул. Гористая к пешеходному мосту через р.</w:t>
            </w:r>
            <w:r w:rsidR="006F2B67">
              <w:rPr>
                <w:rFonts w:ascii="Times New Roman" w:hAnsi="Times New Roman" w:cs="Times New Roman"/>
                <w:sz w:val="24"/>
                <w:szCs w:val="24"/>
              </w:rPr>
              <w:t xml:space="preserve"> </w:t>
            </w:r>
            <w:r w:rsidRPr="00517F10">
              <w:rPr>
                <w:rFonts w:ascii="Times New Roman" w:hAnsi="Times New Roman" w:cs="Times New Roman"/>
                <w:sz w:val="24"/>
                <w:szCs w:val="24"/>
              </w:rPr>
              <w:t>Вязьма (возле ТЦ «ВЕГА»)</w:t>
            </w:r>
            <w:r>
              <w:rPr>
                <w:rFonts w:ascii="Times New Roman" w:hAnsi="Times New Roman" w:cs="Times New Roman"/>
                <w:sz w:val="24"/>
                <w:szCs w:val="24"/>
              </w:rPr>
              <w:t xml:space="preserve"> (2 этап)</w:t>
            </w:r>
          </w:p>
        </w:tc>
      </w:tr>
    </w:tbl>
    <w:p w:rsidR="005B2D9D" w:rsidRDefault="005B2D9D" w:rsidP="006B4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0D7884">
        <w:rPr>
          <w:color w:val="FF0000"/>
        </w:rPr>
        <w:t xml:space="preserve"> </w:t>
      </w:r>
      <w:r>
        <w:rPr>
          <w:rFonts w:ascii="Times New Roman" w:hAnsi="Times New Roman"/>
          <w:sz w:val="24"/>
          <w:szCs w:val="24"/>
        </w:rPr>
        <w:t>При условии доведения</w:t>
      </w:r>
      <w:r w:rsidRPr="006E61FB">
        <w:rPr>
          <w:rFonts w:ascii="Times New Roman" w:hAnsi="Times New Roman"/>
          <w:sz w:val="24"/>
          <w:szCs w:val="24"/>
        </w:rPr>
        <w:t xml:space="preserve"> Правительством Ивановской области субсидий </w:t>
      </w:r>
      <w:r>
        <w:rPr>
          <w:rFonts w:ascii="Times New Roman" w:hAnsi="Times New Roman"/>
          <w:sz w:val="24"/>
          <w:szCs w:val="24"/>
        </w:rPr>
        <w:t xml:space="preserve">в полном объеме </w:t>
      </w:r>
      <w:r w:rsidRPr="006E61FB">
        <w:rPr>
          <w:rFonts w:ascii="Times New Roman" w:hAnsi="Times New Roman"/>
          <w:sz w:val="24"/>
          <w:szCs w:val="24"/>
        </w:rPr>
        <w:t>из областного бюджета бюджетам муниципальных образований Ивановской области на организацию благоустройства территорий, формирования бюджета городского округа Тейково на соответствующие годы</w:t>
      </w:r>
    </w:p>
    <w:p w:rsidR="007C0F0C" w:rsidRPr="006E61FB" w:rsidRDefault="00A26FB6" w:rsidP="006B485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br w:type="page"/>
      </w:r>
      <w:r w:rsidR="007C0F0C" w:rsidRPr="006E61FB">
        <w:rPr>
          <w:rFonts w:ascii="Times New Roman" w:hAnsi="Times New Roman" w:cs="Times New Roman"/>
          <w:sz w:val="24"/>
          <w:szCs w:val="24"/>
        </w:rPr>
        <w:lastRenderedPageBreak/>
        <w:t xml:space="preserve">Приложение № </w:t>
      </w:r>
      <w:r w:rsidR="006F2B67">
        <w:rPr>
          <w:rFonts w:ascii="Times New Roman" w:hAnsi="Times New Roman" w:cs="Times New Roman"/>
          <w:sz w:val="24"/>
          <w:szCs w:val="24"/>
        </w:rPr>
        <w:t>7</w:t>
      </w:r>
    </w:p>
    <w:p w:rsidR="007C0F0C" w:rsidRPr="006E61FB" w:rsidRDefault="007C0F0C"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к постановлению администрации г.о. Тейково</w:t>
      </w:r>
    </w:p>
    <w:p w:rsidR="007C0F0C" w:rsidRPr="006E61FB" w:rsidRDefault="007C0F0C" w:rsidP="006B4859">
      <w:pPr>
        <w:spacing w:after="0" w:line="240" w:lineRule="auto"/>
        <w:ind w:right="-1"/>
        <w:jc w:val="center"/>
        <w:rPr>
          <w:rFonts w:ascii="Times New Roman" w:hAnsi="Times New Roman" w:cs="Times New Roman"/>
          <w:sz w:val="24"/>
          <w:szCs w:val="24"/>
        </w:rPr>
      </w:pPr>
      <w:r w:rsidRPr="006E61FB">
        <w:rPr>
          <w:rFonts w:ascii="Times New Roman" w:hAnsi="Times New Roman" w:cs="Times New Roman"/>
          <w:sz w:val="24"/>
          <w:szCs w:val="24"/>
        </w:rPr>
        <w:t xml:space="preserve">                                                                                                                         от  </w:t>
      </w:r>
      <w:r w:rsidR="00C42835">
        <w:rPr>
          <w:rFonts w:ascii="Times New Roman" w:hAnsi="Times New Roman" w:cs="Times New Roman"/>
          <w:sz w:val="24"/>
          <w:szCs w:val="24"/>
        </w:rPr>
        <w:t>21.02.2020</w:t>
      </w:r>
      <w:r w:rsidRPr="006E61FB">
        <w:rPr>
          <w:rFonts w:ascii="Times New Roman" w:hAnsi="Times New Roman" w:cs="Times New Roman"/>
          <w:sz w:val="24"/>
          <w:szCs w:val="24"/>
        </w:rPr>
        <w:t xml:space="preserve">  №</w:t>
      </w:r>
      <w:r w:rsidR="00C42835">
        <w:rPr>
          <w:rFonts w:ascii="Times New Roman" w:hAnsi="Times New Roman" w:cs="Times New Roman"/>
          <w:sz w:val="24"/>
          <w:szCs w:val="24"/>
        </w:rPr>
        <w:t xml:space="preserve">  75</w:t>
      </w:r>
    </w:p>
    <w:p w:rsidR="007C0F0C" w:rsidRDefault="007C0F0C" w:rsidP="006B4859">
      <w:pPr>
        <w:spacing w:after="0" w:line="240" w:lineRule="auto"/>
        <w:ind w:right="-1"/>
        <w:jc w:val="center"/>
        <w:rPr>
          <w:rFonts w:ascii="Times New Roman" w:hAnsi="Times New Roman" w:cs="Times New Roman"/>
          <w:sz w:val="24"/>
          <w:szCs w:val="24"/>
        </w:rPr>
      </w:pPr>
    </w:p>
    <w:p w:rsidR="007C0F0C" w:rsidRPr="0061038D" w:rsidRDefault="005B30F6" w:rsidP="006B4859">
      <w:pPr>
        <w:spacing w:after="0" w:line="240" w:lineRule="auto"/>
        <w:ind w:right="-1" w:firstLine="709"/>
        <w:rPr>
          <w:rFonts w:ascii="Times New Roman" w:hAnsi="Times New Roman" w:cs="Times New Roman"/>
          <w:sz w:val="24"/>
          <w:szCs w:val="24"/>
        </w:rPr>
      </w:pPr>
      <w:r>
        <w:rPr>
          <w:rFonts w:ascii="Times New Roman" w:hAnsi="Times New Roman" w:cs="Times New Roman"/>
          <w:bCs/>
          <w:sz w:val="24"/>
          <w:szCs w:val="24"/>
        </w:rPr>
        <w:t>2.</w:t>
      </w:r>
      <w:r w:rsidR="007C0F0C">
        <w:rPr>
          <w:rFonts w:ascii="Times New Roman" w:hAnsi="Times New Roman" w:cs="Times New Roman"/>
          <w:bCs/>
          <w:sz w:val="24"/>
          <w:szCs w:val="24"/>
        </w:rPr>
        <w:t xml:space="preserve"> </w:t>
      </w:r>
      <w:r w:rsidR="007C0F0C" w:rsidRPr="0061038D">
        <w:rPr>
          <w:rFonts w:ascii="Times New Roman" w:hAnsi="Times New Roman" w:cs="Times New Roman"/>
          <w:bCs/>
          <w:sz w:val="24"/>
          <w:szCs w:val="24"/>
        </w:rPr>
        <w:t xml:space="preserve">Ресурсное обеспечение Подпрограммы.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6"/>
        <w:gridCol w:w="1388"/>
        <w:gridCol w:w="2778"/>
        <w:gridCol w:w="2589"/>
      </w:tblGrid>
      <w:tr w:rsidR="007C0F0C" w:rsidRPr="0061038D" w:rsidTr="00217F82">
        <w:trPr>
          <w:trHeight w:val="99"/>
          <w:jc w:val="center"/>
        </w:trPr>
        <w:tc>
          <w:tcPr>
            <w:tcW w:w="1759" w:type="pct"/>
            <w:vMerge w:val="restart"/>
            <w:shd w:val="clear" w:color="auto" w:fill="auto"/>
            <w:vAlign w:val="center"/>
          </w:tcPr>
          <w:p w:rsidR="007C0F0C" w:rsidRPr="0061038D" w:rsidRDefault="007C0F0C" w:rsidP="006B4859">
            <w:pPr>
              <w:pStyle w:val="Default"/>
              <w:ind w:right="-1"/>
              <w:jc w:val="center"/>
              <w:rPr>
                <w:color w:val="auto"/>
              </w:rPr>
            </w:pPr>
            <w:r w:rsidRPr="0061038D">
              <w:rPr>
                <w:color w:val="auto"/>
              </w:rPr>
              <w:t>Наименование</w:t>
            </w:r>
          </w:p>
        </w:tc>
        <w:tc>
          <w:tcPr>
            <w:tcW w:w="666" w:type="pct"/>
            <w:vMerge w:val="restart"/>
            <w:shd w:val="clear" w:color="auto" w:fill="auto"/>
            <w:vAlign w:val="center"/>
          </w:tcPr>
          <w:p w:rsidR="007C0F0C" w:rsidRPr="0061038D" w:rsidRDefault="007C0F0C" w:rsidP="006B4859">
            <w:pPr>
              <w:pStyle w:val="Default"/>
              <w:ind w:right="-1"/>
              <w:jc w:val="center"/>
              <w:rPr>
                <w:color w:val="auto"/>
              </w:rPr>
            </w:pPr>
            <w:r w:rsidRPr="0061038D">
              <w:rPr>
                <w:color w:val="auto"/>
              </w:rPr>
              <w:t>Всего тыс. руб.</w:t>
            </w:r>
          </w:p>
        </w:tc>
        <w:tc>
          <w:tcPr>
            <w:tcW w:w="2575" w:type="pct"/>
            <w:gridSpan w:val="2"/>
            <w:shd w:val="clear" w:color="auto" w:fill="auto"/>
            <w:vAlign w:val="center"/>
          </w:tcPr>
          <w:p w:rsidR="007C0F0C" w:rsidRPr="0061038D" w:rsidRDefault="007C0F0C" w:rsidP="006B4859">
            <w:pPr>
              <w:pStyle w:val="ConsPlusNormal"/>
              <w:ind w:right="-1"/>
              <w:jc w:val="center"/>
              <w:rPr>
                <w:sz w:val="24"/>
                <w:szCs w:val="24"/>
              </w:rPr>
            </w:pPr>
            <w:r w:rsidRPr="0061038D">
              <w:rPr>
                <w:sz w:val="24"/>
                <w:szCs w:val="24"/>
              </w:rPr>
              <w:t>В том числе по годам реализации, тыс. руб.</w:t>
            </w:r>
          </w:p>
        </w:tc>
      </w:tr>
      <w:tr w:rsidR="007C0F0C" w:rsidRPr="0061038D" w:rsidTr="00217F82">
        <w:trPr>
          <w:trHeight w:val="96"/>
          <w:jc w:val="center"/>
        </w:trPr>
        <w:tc>
          <w:tcPr>
            <w:tcW w:w="1759" w:type="pct"/>
            <w:vMerge/>
            <w:shd w:val="clear" w:color="auto" w:fill="auto"/>
          </w:tcPr>
          <w:p w:rsidR="007C0F0C" w:rsidRPr="0061038D" w:rsidRDefault="007C0F0C" w:rsidP="006B4859">
            <w:pPr>
              <w:pStyle w:val="Default"/>
              <w:ind w:right="-1"/>
              <w:jc w:val="both"/>
              <w:rPr>
                <w:color w:val="auto"/>
              </w:rPr>
            </w:pPr>
          </w:p>
        </w:tc>
        <w:tc>
          <w:tcPr>
            <w:tcW w:w="666" w:type="pct"/>
            <w:vMerge/>
            <w:shd w:val="clear" w:color="auto" w:fill="auto"/>
          </w:tcPr>
          <w:p w:rsidR="007C0F0C" w:rsidRPr="0061038D" w:rsidRDefault="007C0F0C" w:rsidP="006B4859">
            <w:pPr>
              <w:pStyle w:val="Default"/>
              <w:ind w:right="-1"/>
              <w:jc w:val="both"/>
              <w:rPr>
                <w:color w:val="auto"/>
              </w:rPr>
            </w:pPr>
          </w:p>
        </w:tc>
        <w:tc>
          <w:tcPr>
            <w:tcW w:w="1333" w:type="pct"/>
            <w:shd w:val="clear" w:color="auto" w:fill="auto"/>
            <w:vAlign w:val="center"/>
          </w:tcPr>
          <w:p w:rsidR="007C0F0C" w:rsidRPr="0061038D" w:rsidRDefault="007C0F0C" w:rsidP="006B4859">
            <w:pPr>
              <w:pStyle w:val="Default"/>
              <w:ind w:right="-1"/>
              <w:jc w:val="center"/>
              <w:rPr>
                <w:color w:val="auto"/>
              </w:rPr>
            </w:pPr>
            <w:r w:rsidRPr="0061038D">
              <w:rPr>
                <w:color w:val="auto"/>
              </w:rPr>
              <w:t>2019 г.</w:t>
            </w:r>
          </w:p>
        </w:tc>
        <w:tc>
          <w:tcPr>
            <w:tcW w:w="1242" w:type="pct"/>
            <w:shd w:val="clear" w:color="auto" w:fill="auto"/>
            <w:vAlign w:val="center"/>
          </w:tcPr>
          <w:p w:rsidR="007C0F0C" w:rsidRPr="0061038D" w:rsidRDefault="007C0F0C" w:rsidP="006B4859">
            <w:pPr>
              <w:pStyle w:val="Default"/>
              <w:ind w:right="-1"/>
              <w:jc w:val="center"/>
              <w:rPr>
                <w:color w:val="auto"/>
              </w:rPr>
            </w:pPr>
            <w:r w:rsidRPr="0061038D">
              <w:rPr>
                <w:color w:val="auto"/>
              </w:rPr>
              <w:t>2020г.</w:t>
            </w:r>
          </w:p>
        </w:tc>
      </w:tr>
      <w:tr w:rsidR="007C0F0C" w:rsidRPr="0061038D" w:rsidTr="00217F82">
        <w:trPr>
          <w:jc w:val="center"/>
        </w:trPr>
        <w:tc>
          <w:tcPr>
            <w:tcW w:w="5000" w:type="pct"/>
            <w:gridSpan w:val="4"/>
            <w:shd w:val="clear" w:color="auto" w:fill="auto"/>
            <w:vAlign w:val="center"/>
          </w:tcPr>
          <w:p w:rsidR="007C0F0C" w:rsidRPr="0061038D" w:rsidRDefault="007C0F0C" w:rsidP="006B4859">
            <w:pPr>
              <w:pStyle w:val="Default"/>
              <w:ind w:right="-1"/>
              <w:jc w:val="center"/>
              <w:rPr>
                <w:color w:val="auto"/>
              </w:rPr>
            </w:pPr>
            <w:r w:rsidRPr="0061038D">
              <w:rPr>
                <w:color w:val="auto"/>
              </w:rPr>
              <w:t>Всего для Проекта «Реновация парка «Красные Сосенки» и набережной реки Вязьма»</w:t>
            </w:r>
          </w:p>
        </w:tc>
      </w:tr>
      <w:tr w:rsidR="007C0F0C" w:rsidRPr="0061038D" w:rsidTr="00217F82">
        <w:trPr>
          <w:trHeight w:val="85"/>
          <w:jc w:val="center"/>
        </w:trPr>
        <w:tc>
          <w:tcPr>
            <w:tcW w:w="1759" w:type="pct"/>
            <w:shd w:val="clear" w:color="auto" w:fill="auto"/>
          </w:tcPr>
          <w:p w:rsidR="007C0F0C" w:rsidRPr="0061038D" w:rsidRDefault="007C0F0C" w:rsidP="006B4859">
            <w:pPr>
              <w:pStyle w:val="Default"/>
              <w:ind w:right="-1"/>
              <w:jc w:val="both"/>
              <w:rPr>
                <w:color w:val="auto"/>
              </w:rPr>
            </w:pPr>
            <w:r w:rsidRPr="0061038D">
              <w:rPr>
                <w:color w:val="auto"/>
              </w:rPr>
              <w:t>в том числе за счет:</w:t>
            </w:r>
          </w:p>
        </w:tc>
        <w:tc>
          <w:tcPr>
            <w:tcW w:w="666" w:type="pct"/>
            <w:shd w:val="clear" w:color="auto" w:fill="auto"/>
            <w:vAlign w:val="center"/>
          </w:tcPr>
          <w:p w:rsidR="007C0F0C" w:rsidRPr="00066B5B" w:rsidRDefault="007C0F0C" w:rsidP="006B4859">
            <w:pPr>
              <w:pStyle w:val="Default"/>
              <w:ind w:right="-1"/>
              <w:jc w:val="center"/>
              <w:rPr>
                <w:color w:val="auto"/>
              </w:rPr>
            </w:pPr>
            <w:r>
              <w:rPr>
                <w:color w:val="auto"/>
              </w:rPr>
              <w:t>75 000,00</w:t>
            </w:r>
          </w:p>
        </w:tc>
        <w:tc>
          <w:tcPr>
            <w:tcW w:w="1333" w:type="pct"/>
            <w:shd w:val="clear" w:color="auto" w:fill="auto"/>
            <w:vAlign w:val="center"/>
          </w:tcPr>
          <w:p w:rsidR="007C0F0C" w:rsidRPr="00066B5B" w:rsidRDefault="007C0F0C" w:rsidP="006B4859">
            <w:pPr>
              <w:pStyle w:val="Default"/>
              <w:ind w:right="-1"/>
              <w:jc w:val="center"/>
              <w:rPr>
                <w:color w:val="auto"/>
              </w:rPr>
            </w:pPr>
            <w:r w:rsidRPr="00066B5B">
              <w:rPr>
                <w:color w:val="auto"/>
              </w:rPr>
              <w:t>75 000,00</w:t>
            </w:r>
          </w:p>
        </w:tc>
        <w:tc>
          <w:tcPr>
            <w:tcW w:w="1242" w:type="pct"/>
            <w:shd w:val="clear" w:color="auto" w:fill="auto"/>
            <w:vAlign w:val="center"/>
          </w:tcPr>
          <w:p w:rsidR="007C0F0C" w:rsidRPr="00066B5B" w:rsidRDefault="007C0F0C" w:rsidP="006B4859">
            <w:pPr>
              <w:pStyle w:val="Default"/>
              <w:ind w:right="-1"/>
              <w:jc w:val="center"/>
              <w:rPr>
                <w:color w:val="auto"/>
              </w:rPr>
            </w:pPr>
            <w:r>
              <w:rPr>
                <w:color w:val="auto"/>
              </w:rPr>
              <w:t>0,00</w:t>
            </w:r>
          </w:p>
        </w:tc>
      </w:tr>
      <w:tr w:rsidR="007C0F0C" w:rsidRPr="0061038D" w:rsidTr="00217F82">
        <w:trPr>
          <w:jc w:val="center"/>
        </w:trPr>
        <w:tc>
          <w:tcPr>
            <w:tcW w:w="1759" w:type="pct"/>
            <w:shd w:val="clear" w:color="auto" w:fill="auto"/>
          </w:tcPr>
          <w:p w:rsidR="007C0F0C" w:rsidRPr="0061038D" w:rsidRDefault="007C0F0C" w:rsidP="006B4859">
            <w:pPr>
              <w:pStyle w:val="Default"/>
              <w:ind w:right="-1"/>
              <w:jc w:val="both"/>
              <w:rPr>
                <w:color w:val="auto"/>
              </w:rPr>
            </w:pPr>
            <w:r w:rsidRPr="0061038D">
              <w:rPr>
                <w:color w:val="auto"/>
              </w:rPr>
              <w:t>средства федерального бюджета*</w:t>
            </w:r>
          </w:p>
        </w:tc>
        <w:tc>
          <w:tcPr>
            <w:tcW w:w="666" w:type="pct"/>
            <w:shd w:val="clear" w:color="auto" w:fill="auto"/>
            <w:vAlign w:val="center"/>
          </w:tcPr>
          <w:p w:rsidR="007C0F0C" w:rsidRPr="00066B5B" w:rsidRDefault="007C0F0C" w:rsidP="006B4859">
            <w:pPr>
              <w:pStyle w:val="Default"/>
              <w:ind w:right="-1"/>
              <w:jc w:val="center"/>
              <w:rPr>
                <w:color w:val="auto"/>
              </w:rPr>
            </w:pPr>
            <w:r>
              <w:rPr>
                <w:color w:val="auto"/>
              </w:rPr>
              <w:t>75 000,00</w:t>
            </w:r>
          </w:p>
        </w:tc>
        <w:tc>
          <w:tcPr>
            <w:tcW w:w="1333" w:type="pct"/>
            <w:shd w:val="clear" w:color="auto" w:fill="auto"/>
            <w:vAlign w:val="center"/>
          </w:tcPr>
          <w:p w:rsidR="007C0F0C" w:rsidRPr="00066B5B" w:rsidRDefault="007C0F0C" w:rsidP="006B4859">
            <w:pPr>
              <w:pStyle w:val="Default"/>
              <w:ind w:right="-1"/>
              <w:jc w:val="center"/>
              <w:rPr>
                <w:color w:val="auto"/>
              </w:rPr>
            </w:pPr>
            <w:r w:rsidRPr="00066B5B">
              <w:rPr>
                <w:color w:val="auto"/>
              </w:rPr>
              <w:t>75 000,00</w:t>
            </w:r>
          </w:p>
        </w:tc>
        <w:tc>
          <w:tcPr>
            <w:tcW w:w="1242" w:type="pct"/>
            <w:shd w:val="clear" w:color="auto" w:fill="auto"/>
            <w:vAlign w:val="center"/>
          </w:tcPr>
          <w:p w:rsidR="007C0F0C" w:rsidRPr="00066B5B" w:rsidRDefault="007C0F0C" w:rsidP="006B4859">
            <w:pPr>
              <w:pStyle w:val="Default"/>
              <w:ind w:right="-1"/>
              <w:jc w:val="center"/>
              <w:rPr>
                <w:color w:val="auto"/>
              </w:rPr>
            </w:pPr>
            <w:r>
              <w:rPr>
                <w:color w:val="auto"/>
              </w:rPr>
              <w:t>0,00</w:t>
            </w:r>
          </w:p>
        </w:tc>
      </w:tr>
      <w:tr w:rsidR="007C0F0C" w:rsidRPr="0061038D" w:rsidTr="00217F82">
        <w:trPr>
          <w:jc w:val="center"/>
        </w:trPr>
        <w:tc>
          <w:tcPr>
            <w:tcW w:w="1759" w:type="pct"/>
            <w:shd w:val="clear" w:color="auto" w:fill="auto"/>
          </w:tcPr>
          <w:p w:rsidR="007C0F0C" w:rsidRPr="0061038D" w:rsidRDefault="007C0F0C" w:rsidP="006B4859">
            <w:pPr>
              <w:pStyle w:val="Default"/>
              <w:ind w:right="-1"/>
              <w:jc w:val="both"/>
              <w:rPr>
                <w:color w:val="auto"/>
              </w:rPr>
            </w:pPr>
            <w:r w:rsidRPr="0061038D">
              <w:rPr>
                <w:color w:val="auto"/>
              </w:rPr>
              <w:t>средства областного бюджета*</w:t>
            </w:r>
          </w:p>
        </w:tc>
        <w:tc>
          <w:tcPr>
            <w:tcW w:w="666" w:type="pct"/>
            <w:shd w:val="clear" w:color="auto" w:fill="auto"/>
            <w:vAlign w:val="center"/>
          </w:tcPr>
          <w:p w:rsidR="007C0F0C" w:rsidRPr="0061038D" w:rsidRDefault="007C0F0C" w:rsidP="006B4859">
            <w:pPr>
              <w:pStyle w:val="Default"/>
              <w:ind w:right="-1"/>
              <w:jc w:val="center"/>
              <w:rPr>
                <w:color w:val="auto"/>
              </w:rPr>
            </w:pPr>
            <w:r w:rsidRPr="0061038D">
              <w:rPr>
                <w:color w:val="auto"/>
              </w:rPr>
              <w:t>0,00</w:t>
            </w:r>
          </w:p>
        </w:tc>
        <w:tc>
          <w:tcPr>
            <w:tcW w:w="1333" w:type="pct"/>
            <w:shd w:val="clear" w:color="auto" w:fill="auto"/>
            <w:vAlign w:val="center"/>
          </w:tcPr>
          <w:p w:rsidR="007C0F0C" w:rsidRPr="0061038D" w:rsidRDefault="007C0F0C" w:rsidP="006B4859">
            <w:pPr>
              <w:pStyle w:val="Default"/>
              <w:ind w:right="-1"/>
              <w:jc w:val="center"/>
              <w:rPr>
                <w:color w:val="auto"/>
              </w:rPr>
            </w:pPr>
            <w:r w:rsidRPr="0061038D">
              <w:rPr>
                <w:color w:val="auto"/>
              </w:rPr>
              <w:t>0,00</w:t>
            </w:r>
          </w:p>
        </w:tc>
        <w:tc>
          <w:tcPr>
            <w:tcW w:w="1242" w:type="pct"/>
            <w:shd w:val="clear" w:color="auto" w:fill="auto"/>
            <w:vAlign w:val="center"/>
          </w:tcPr>
          <w:p w:rsidR="007C0F0C" w:rsidRPr="0061038D" w:rsidRDefault="007C0F0C" w:rsidP="006B4859">
            <w:pPr>
              <w:pStyle w:val="Default"/>
              <w:ind w:right="-1"/>
              <w:jc w:val="center"/>
              <w:rPr>
                <w:color w:val="auto"/>
              </w:rPr>
            </w:pPr>
            <w:r w:rsidRPr="0061038D">
              <w:rPr>
                <w:color w:val="auto"/>
              </w:rPr>
              <w:t>0,00</w:t>
            </w:r>
          </w:p>
        </w:tc>
      </w:tr>
      <w:tr w:rsidR="007C0F0C" w:rsidRPr="0061038D" w:rsidTr="00217F82">
        <w:trPr>
          <w:trHeight w:val="85"/>
          <w:jc w:val="center"/>
        </w:trPr>
        <w:tc>
          <w:tcPr>
            <w:tcW w:w="1759" w:type="pct"/>
            <w:shd w:val="clear" w:color="auto" w:fill="auto"/>
          </w:tcPr>
          <w:p w:rsidR="007C0F0C" w:rsidRPr="0061038D" w:rsidRDefault="007C0F0C" w:rsidP="006B4859">
            <w:pPr>
              <w:pStyle w:val="Default"/>
              <w:ind w:right="-1"/>
              <w:jc w:val="both"/>
              <w:rPr>
                <w:color w:val="auto"/>
              </w:rPr>
            </w:pPr>
            <w:r w:rsidRPr="0061038D">
              <w:rPr>
                <w:color w:val="auto"/>
              </w:rPr>
              <w:t>средства местного бюджета*</w:t>
            </w:r>
          </w:p>
        </w:tc>
        <w:tc>
          <w:tcPr>
            <w:tcW w:w="666" w:type="pct"/>
            <w:shd w:val="clear" w:color="auto" w:fill="auto"/>
            <w:vAlign w:val="center"/>
          </w:tcPr>
          <w:p w:rsidR="007C0F0C" w:rsidRPr="0061038D" w:rsidRDefault="007C0F0C" w:rsidP="006B4859">
            <w:pPr>
              <w:pStyle w:val="Default"/>
              <w:ind w:right="-1"/>
              <w:jc w:val="center"/>
              <w:rPr>
                <w:color w:val="auto"/>
              </w:rPr>
            </w:pPr>
            <w:r w:rsidRPr="0061038D">
              <w:rPr>
                <w:color w:val="auto"/>
              </w:rPr>
              <w:t>0,00</w:t>
            </w:r>
          </w:p>
        </w:tc>
        <w:tc>
          <w:tcPr>
            <w:tcW w:w="1333" w:type="pct"/>
            <w:shd w:val="clear" w:color="auto" w:fill="auto"/>
            <w:vAlign w:val="center"/>
          </w:tcPr>
          <w:p w:rsidR="007C0F0C" w:rsidRPr="0061038D" w:rsidRDefault="007C0F0C" w:rsidP="006B4859">
            <w:pPr>
              <w:pStyle w:val="Default"/>
              <w:ind w:right="-1"/>
              <w:jc w:val="center"/>
              <w:rPr>
                <w:color w:val="auto"/>
              </w:rPr>
            </w:pPr>
            <w:r w:rsidRPr="0061038D">
              <w:rPr>
                <w:color w:val="auto"/>
              </w:rPr>
              <w:t>0,00</w:t>
            </w:r>
          </w:p>
        </w:tc>
        <w:tc>
          <w:tcPr>
            <w:tcW w:w="1242" w:type="pct"/>
            <w:shd w:val="clear" w:color="auto" w:fill="auto"/>
            <w:vAlign w:val="center"/>
          </w:tcPr>
          <w:p w:rsidR="007C0F0C" w:rsidRPr="0061038D" w:rsidRDefault="007C0F0C" w:rsidP="006B4859">
            <w:pPr>
              <w:pStyle w:val="Default"/>
              <w:ind w:right="-1"/>
              <w:jc w:val="center"/>
              <w:rPr>
                <w:color w:val="auto"/>
              </w:rPr>
            </w:pPr>
            <w:r w:rsidRPr="0061038D">
              <w:rPr>
                <w:color w:val="auto"/>
              </w:rPr>
              <w:t>0,00</w:t>
            </w:r>
          </w:p>
        </w:tc>
      </w:tr>
    </w:tbl>
    <w:p w:rsidR="007C0F0C" w:rsidRPr="0061038D" w:rsidRDefault="007C0F0C" w:rsidP="006B4859">
      <w:pPr>
        <w:spacing w:after="0" w:line="240" w:lineRule="auto"/>
        <w:ind w:right="-1"/>
        <w:jc w:val="both"/>
        <w:rPr>
          <w:rFonts w:ascii="Times New Roman" w:eastAsia="Calibri" w:hAnsi="Times New Roman" w:cs="Times New Roman"/>
          <w:sz w:val="24"/>
          <w:szCs w:val="24"/>
        </w:rPr>
      </w:pPr>
      <w:r w:rsidRPr="0061038D">
        <w:rPr>
          <w:rFonts w:ascii="Times New Roman" w:eastAsia="Calibri" w:hAnsi="Times New Roman" w:cs="Times New Roman"/>
          <w:sz w:val="24"/>
          <w:szCs w:val="24"/>
        </w:rPr>
        <w:t>*Объем  финансирования  мероприятий  подлежит  уточнению  по  мере  поступления  денежных средств.</w:t>
      </w:r>
    </w:p>
    <w:p w:rsidR="006F2B67" w:rsidRDefault="006F2B67">
      <w:pPr>
        <w:rPr>
          <w:rFonts w:ascii="Times New Roman" w:hAnsi="Times New Roman" w:cs="Times New Roman"/>
          <w:sz w:val="24"/>
          <w:szCs w:val="24"/>
        </w:rPr>
      </w:pPr>
      <w:r>
        <w:rPr>
          <w:rFonts w:ascii="Times New Roman" w:hAnsi="Times New Roman" w:cs="Times New Roman"/>
          <w:sz w:val="24"/>
          <w:szCs w:val="24"/>
        </w:rPr>
        <w:br w:type="page"/>
      </w:r>
    </w:p>
    <w:p w:rsidR="006F2B67" w:rsidRPr="006E61FB" w:rsidRDefault="006F2B67" w:rsidP="006F2B67">
      <w:pPr>
        <w:spacing w:after="0" w:line="240" w:lineRule="auto"/>
        <w:jc w:val="right"/>
        <w:rPr>
          <w:rFonts w:ascii="Times New Roman" w:hAnsi="Times New Roman" w:cs="Times New Roman"/>
          <w:sz w:val="24"/>
          <w:szCs w:val="24"/>
        </w:rPr>
      </w:pPr>
      <w:r w:rsidRPr="006E61F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8</w:t>
      </w:r>
    </w:p>
    <w:p w:rsidR="006F2B67" w:rsidRPr="006E61FB" w:rsidRDefault="006F2B67" w:rsidP="006F2B67">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к постановлению администрации г.о. Тейково</w:t>
      </w:r>
    </w:p>
    <w:p w:rsidR="006F2B67" w:rsidRPr="006E61FB" w:rsidRDefault="006F2B67" w:rsidP="00C42835">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                                                                                                                         от </w:t>
      </w:r>
      <w:r w:rsidR="00C42835">
        <w:rPr>
          <w:rFonts w:ascii="Times New Roman" w:hAnsi="Times New Roman" w:cs="Times New Roman"/>
          <w:sz w:val="24"/>
          <w:szCs w:val="24"/>
        </w:rPr>
        <w:t>21.02.2020</w:t>
      </w:r>
      <w:r w:rsidRPr="006E61FB">
        <w:rPr>
          <w:rFonts w:ascii="Times New Roman" w:hAnsi="Times New Roman" w:cs="Times New Roman"/>
          <w:sz w:val="24"/>
          <w:szCs w:val="24"/>
        </w:rPr>
        <w:t xml:space="preserve"> №</w:t>
      </w:r>
      <w:r w:rsidR="00C42835">
        <w:rPr>
          <w:rFonts w:ascii="Times New Roman" w:hAnsi="Times New Roman" w:cs="Times New Roman"/>
          <w:sz w:val="24"/>
          <w:szCs w:val="24"/>
        </w:rPr>
        <w:t xml:space="preserve">  75</w:t>
      </w:r>
    </w:p>
    <w:p w:rsidR="006F2B67" w:rsidRDefault="006F2B67" w:rsidP="006B4859">
      <w:pPr>
        <w:spacing w:after="0" w:line="240" w:lineRule="auto"/>
        <w:ind w:right="-1" w:firstLine="709"/>
        <w:jc w:val="both"/>
        <w:rPr>
          <w:rFonts w:ascii="Times New Roman" w:hAnsi="Times New Roman" w:cs="Times New Roman"/>
          <w:sz w:val="24"/>
          <w:szCs w:val="24"/>
        </w:rPr>
      </w:pPr>
    </w:p>
    <w:p w:rsidR="007C0F0C" w:rsidRPr="0061038D" w:rsidRDefault="007C0F0C" w:rsidP="006B4859">
      <w:pPr>
        <w:spacing w:after="0" w:line="240" w:lineRule="auto"/>
        <w:ind w:right="-1" w:firstLine="709"/>
        <w:jc w:val="both"/>
        <w:rPr>
          <w:rFonts w:ascii="Times New Roman" w:hAnsi="Times New Roman" w:cs="Times New Roman"/>
          <w:sz w:val="24"/>
          <w:szCs w:val="24"/>
        </w:rPr>
      </w:pPr>
      <w:r w:rsidRPr="0061038D">
        <w:rPr>
          <w:rFonts w:ascii="Times New Roman" w:hAnsi="Times New Roman" w:cs="Times New Roman"/>
          <w:sz w:val="24"/>
          <w:szCs w:val="24"/>
        </w:rPr>
        <w:t>3. Перечень мероприятий Проекта «Реновация парка «Красные Сосенки» и набережной реки Вязьма»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059"/>
        <w:gridCol w:w="1421"/>
        <w:gridCol w:w="1603"/>
        <w:gridCol w:w="2222"/>
        <w:gridCol w:w="1295"/>
        <w:gridCol w:w="1282"/>
      </w:tblGrid>
      <w:tr w:rsidR="007C0F0C" w:rsidRPr="0061038D" w:rsidTr="00217F82">
        <w:trPr>
          <w:trHeight w:val="245"/>
        </w:trPr>
        <w:tc>
          <w:tcPr>
            <w:tcW w:w="259" w:type="pct"/>
            <w:vMerge w:val="restar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 п/п</w:t>
            </w:r>
          </w:p>
        </w:tc>
        <w:tc>
          <w:tcPr>
            <w:tcW w:w="1000" w:type="pct"/>
            <w:vMerge w:val="restar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Цель, задачи, подпрограммные мероприятия</w:t>
            </w:r>
          </w:p>
        </w:tc>
        <w:tc>
          <w:tcPr>
            <w:tcW w:w="682" w:type="pct"/>
            <w:vMerge w:val="restar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Срок исполнения</w:t>
            </w:r>
          </w:p>
        </w:tc>
        <w:tc>
          <w:tcPr>
            <w:tcW w:w="775" w:type="pct"/>
            <w:vMerge w:val="restar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Исполнитель</w:t>
            </w:r>
          </w:p>
        </w:tc>
        <w:tc>
          <w:tcPr>
            <w:tcW w:w="1072" w:type="pct"/>
            <w:vMerge w:val="restar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Источники финансирования (тыс. руб.)</w:t>
            </w:r>
          </w:p>
        </w:tc>
        <w:tc>
          <w:tcPr>
            <w:tcW w:w="1212" w:type="pct"/>
            <w:gridSpan w:val="2"/>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Объем финансирования (тыс. руб.)</w:t>
            </w:r>
          </w:p>
        </w:tc>
      </w:tr>
      <w:tr w:rsidR="007C0F0C" w:rsidRPr="0061038D" w:rsidTr="00217F82">
        <w:trPr>
          <w:trHeight w:val="245"/>
        </w:trPr>
        <w:tc>
          <w:tcPr>
            <w:tcW w:w="259" w:type="pct"/>
            <w:vMerge/>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p>
        </w:tc>
        <w:tc>
          <w:tcPr>
            <w:tcW w:w="1000" w:type="pct"/>
            <w:vMerge/>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p>
        </w:tc>
        <w:tc>
          <w:tcPr>
            <w:tcW w:w="682" w:type="pct"/>
            <w:vMerge/>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p>
        </w:tc>
        <w:tc>
          <w:tcPr>
            <w:tcW w:w="775" w:type="pct"/>
            <w:vMerge/>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p>
        </w:tc>
        <w:tc>
          <w:tcPr>
            <w:tcW w:w="1072" w:type="pct"/>
            <w:vMerge/>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p>
        </w:tc>
        <w:tc>
          <w:tcPr>
            <w:tcW w:w="591"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2019</w:t>
            </w:r>
          </w:p>
        </w:tc>
        <w:tc>
          <w:tcPr>
            <w:tcW w:w="621"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2020</w:t>
            </w:r>
          </w:p>
        </w:tc>
      </w:tr>
      <w:tr w:rsidR="007C0F0C" w:rsidRPr="0061038D" w:rsidTr="00217F82">
        <w:trPr>
          <w:trHeight w:val="978"/>
        </w:trPr>
        <w:tc>
          <w:tcPr>
            <w:tcW w:w="259"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1</w:t>
            </w:r>
          </w:p>
        </w:tc>
        <w:tc>
          <w:tcPr>
            <w:tcW w:w="1000" w:type="pct"/>
            <w:shd w:val="clear" w:color="auto" w:fill="auto"/>
          </w:tcPr>
          <w:p w:rsidR="007C0F0C" w:rsidRPr="0061038D" w:rsidRDefault="007C0F0C" w:rsidP="006B4859">
            <w:pPr>
              <w:pStyle w:val="Default"/>
              <w:ind w:right="-1"/>
              <w:jc w:val="both"/>
              <w:rPr>
                <w:color w:val="auto"/>
              </w:rPr>
            </w:pPr>
            <w:r w:rsidRPr="0061038D">
              <w:rPr>
                <w:color w:val="auto"/>
              </w:rPr>
              <w:t>Разработка проектно сметной документации по проекту «Реновация парка «Красные Сосенки» и набережной реки Вязьма»</w:t>
            </w:r>
          </w:p>
        </w:tc>
        <w:tc>
          <w:tcPr>
            <w:tcW w:w="682"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До 30 декабря 2019 года</w:t>
            </w:r>
          </w:p>
        </w:tc>
        <w:tc>
          <w:tcPr>
            <w:tcW w:w="775"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МКУ городского округа Тейково «Служба заказчика»</w:t>
            </w:r>
          </w:p>
        </w:tc>
        <w:tc>
          <w:tcPr>
            <w:tcW w:w="1072" w:type="pct"/>
            <w:shd w:val="clear" w:color="auto" w:fill="auto"/>
            <w:vAlign w:val="center"/>
          </w:tcPr>
          <w:p w:rsidR="007C0F0C" w:rsidRPr="0061038D" w:rsidRDefault="007C0F0C" w:rsidP="006B4859">
            <w:pPr>
              <w:pStyle w:val="Default"/>
              <w:ind w:right="-1"/>
              <w:rPr>
                <w:color w:val="auto"/>
              </w:rPr>
            </w:pPr>
            <w:r w:rsidRPr="0061038D">
              <w:rPr>
                <w:color w:val="auto"/>
              </w:rPr>
              <w:t xml:space="preserve">Всего: </w:t>
            </w:r>
            <w:r>
              <w:rPr>
                <w:color w:val="auto"/>
              </w:rPr>
              <w:t>3462,80</w:t>
            </w:r>
            <w:r w:rsidRPr="0061038D">
              <w:rPr>
                <w:color w:val="auto"/>
              </w:rPr>
              <w:t>тыс. руб.</w:t>
            </w:r>
          </w:p>
          <w:p w:rsidR="007C0F0C" w:rsidRPr="0061038D" w:rsidRDefault="007C0F0C" w:rsidP="006B4859">
            <w:pPr>
              <w:pStyle w:val="Default"/>
              <w:ind w:right="-1"/>
              <w:rPr>
                <w:color w:val="auto"/>
              </w:rPr>
            </w:pPr>
            <w:r w:rsidRPr="0061038D">
              <w:rPr>
                <w:color w:val="auto"/>
              </w:rPr>
              <w:t>из них:</w:t>
            </w:r>
          </w:p>
          <w:p w:rsidR="007C0F0C" w:rsidRPr="0061038D" w:rsidRDefault="007C0F0C" w:rsidP="006B4859">
            <w:pPr>
              <w:pStyle w:val="Default"/>
              <w:ind w:right="-1"/>
              <w:rPr>
                <w:color w:val="auto"/>
              </w:rPr>
            </w:pPr>
            <w:r w:rsidRPr="0061038D">
              <w:rPr>
                <w:color w:val="auto"/>
              </w:rPr>
              <w:t>МБ* –0,00 тыс. руб.</w:t>
            </w:r>
          </w:p>
          <w:p w:rsidR="007C0F0C" w:rsidRPr="0061038D" w:rsidRDefault="007C0F0C" w:rsidP="006B4859">
            <w:pPr>
              <w:pStyle w:val="Default"/>
              <w:ind w:right="-1"/>
              <w:rPr>
                <w:color w:val="auto"/>
              </w:rPr>
            </w:pPr>
            <w:r w:rsidRPr="0061038D">
              <w:rPr>
                <w:color w:val="auto"/>
              </w:rPr>
              <w:t>ОБ* –0,00 тыс. руб.</w:t>
            </w:r>
          </w:p>
          <w:p w:rsidR="007C0F0C" w:rsidRPr="0061038D" w:rsidRDefault="007C0F0C" w:rsidP="006B4859">
            <w:pPr>
              <w:spacing w:after="0" w:line="240" w:lineRule="auto"/>
              <w:ind w:right="-1"/>
              <w:rPr>
                <w:rFonts w:ascii="Times New Roman" w:hAnsi="Times New Roman" w:cs="Times New Roman"/>
                <w:sz w:val="24"/>
                <w:szCs w:val="24"/>
              </w:rPr>
            </w:pPr>
            <w:r w:rsidRPr="0061038D">
              <w:rPr>
                <w:rFonts w:ascii="Times New Roman" w:hAnsi="Times New Roman" w:cs="Times New Roman"/>
                <w:sz w:val="24"/>
                <w:szCs w:val="24"/>
              </w:rPr>
              <w:t xml:space="preserve">ФБ* – </w:t>
            </w:r>
            <w:r>
              <w:rPr>
                <w:rFonts w:ascii="Times New Roman" w:hAnsi="Times New Roman" w:cs="Times New Roman"/>
                <w:sz w:val="24"/>
              </w:rPr>
              <w:t>3462,80</w:t>
            </w:r>
            <w:r w:rsidRPr="0061038D">
              <w:rPr>
                <w:rFonts w:ascii="Times New Roman" w:hAnsi="Times New Roman" w:cs="Times New Roman"/>
                <w:sz w:val="24"/>
                <w:szCs w:val="24"/>
              </w:rPr>
              <w:t>тыс. руб.</w:t>
            </w:r>
          </w:p>
        </w:tc>
        <w:tc>
          <w:tcPr>
            <w:tcW w:w="591" w:type="pct"/>
            <w:shd w:val="clear" w:color="auto" w:fill="auto"/>
            <w:vAlign w:val="center"/>
          </w:tcPr>
          <w:p w:rsidR="007C0F0C" w:rsidRPr="0061038D" w:rsidRDefault="007C0F0C" w:rsidP="006B4859">
            <w:pPr>
              <w:pStyle w:val="Default"/>
              <w:ind w:right="-1"/>
              <w:jc w:val="center"/>
              <w:rPr>
                <w:color w:val="auto"/>
              </w:rPr>
            </w:pPr>
            <w:r>
              <w:rPr>
                <w:color w:val="auto"/>
              </w:rPr>
              <w:t>3462,80</w:t>
            </w:r>
          </w:p>
        </w:tc>
        <w:tc>
          <w:tcPr>
            <w:tcW w:w="621"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0,00</w:t>
            </w:r>
          </w:p>
        </w:tc>
      </w:tr>
      <w:tr w:rsidR="007C0F0C" w:rsidRPr="0061038D" w:rsidTr="00217F82">
        <w:trPr>
          <w:trHeight w:val="2328"/>
        </w:trPr>
        <w:tc>
          <w:tcPr>
            <w:tcW w:w="259"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2</w:t>
            </w:r>
          </w:p>
        </w:tc>
        <w:tc>
          <w:tcPr>
            <w:tcW w:w="1000" w:type="pct"/>
            <w:shd w:val="clear" w:color="auto" w:fill="auto"/>
            <w:vAlign w:val="center"/>
          </w:tcPr>
          <w:p w:rsidR="007C0F0C" w:rsidRPr="0061038D" w:rsidRDefault="007C0F0C" w:rsidP="006B4859">
            <w:pPr>
              <w:pStyle w:val="Default"/>
              <w:ind w:right="-1"/>
              <w:jc w:val="both"/>
              <w:rPr>
                <w:color w:val="auto"/>
              </w:rPr>
            </w:pPr>
            <w:r w:rsidRPr="0061038D">
              <w:rPr>
                <w:color w:val="auto"/>
              </w:rPr>
              <w:t>Благоустройство территории по проекту «Реновация парка «Красные Сосенки» и набережной реки Вязьма»</w:t>
            </w:r>
          </w:p>
        </w:tc>
        <w:tc>
          <w:tcPr>
            <w:tcW w:w="682"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 xml:space="preserve">До </w:t>
            </w:r>
            <w:r>
              <w:rPr>
                <w:rFonts w:ascii="Times New Roman" w:hAnsi="Times New Roman" w:cs="Times New Roman"/>
                <w:sz w:val="24"/>
                <w:szCs w:val="24"/>
              </w:rPr>
              <w:t>30.12.</w:t>
            </w:r>
            <w:r w:rsidRPr="0061038D">
              <w:rPr>
                <w:rFonts w:ascii="Times New Roman" w:hAnsi="Times New Roman" w:cs="Times New Roman"/>
                <w:sz w:val="24"/>
                <w:szCs w:val="24"/>
              </w:rPr>
              <w:t>2020 года</w:t>
            </w:r>
          </w:p>
        </w:tc>
        <w:tc>
          <w:tcPr>
            <w:tcW w:w="775" w:type="pct"/>
            <w:shd w:val="clear" w:color="auto" w:fill="auto"/>
            <w:vAlign w:val="center"/>
          </w:tcPr>
          <w:p w:rsidR="007C0F0C" w:rsidRPr="0061038D" w:rsidRDefault="007C0F0C" w:rsidP="006B4859">
            <w:pPr>
              <w:spacing w:after="0" w:line="240" w:lineRule="auto"/>
              <w:ind w:right="-1"/>
              <w:jc w:val="center"/>
              <w:rPr>
                <w:rFonts w:ascii="Times New Roman" w:hAnsi="Times New Roman" w:cs="Times New Roman"/>
                <w:sz w:val="24"/>
                <w:szCs w:val="24"/>
              </w:rPr>
            </w:pPr>
            <w:r w:rsidRPr="0061038D">
              <w:rPr>
                <w:rFonts w:ascii="Times New Roman" w:hAnsi="Times New Roman" w:cs="Times New Roman"/>
                <w:sz w:val="24"/>
                <w:szCs w:val="24"/>
              </w:rPr>
              <w:t>МКУ городского округа Тейково «Служба заказчика»</w:t>
            </w:r>
          </w:p>
        </w:tc>
        <w:tc>
          <w:tcPr>
            <w:tcW w:w="1072" w:type="pct"/>
            <w:shd w:val="clear" w:color="auto" w:fill="auto"/>
            <w:vAlign w:val="center"/>
          </w:tcPr>
          <w:p w:rsidR="007C0F0C" w:rsidRPr="00FD3E5C" w:rsidRDefault="007C0F0C" w:rsidP="006B4859">
            <w:pPr>
              <w:pStyle w:val="Default"/>
              <w:ind w:right="-1"/>
              <w:rPr>
                <w:color w:val="000000" w:themeColor="text1"/>
              </w:rPr>
            </w:pPr>
            <w:r w:rsidRPr="00FD3E5C">
              <w:rPr>
                <w:color w:val="000000" w:themeColor="text1"/>
              </w:rPr>
              <w:t xml:space="preserve">Всего: </w:t>
            </w:r>
            <w:r>
              <w:rPr>
                <w:color w:val="000000" w:themeColor="text1"/>
              </w:rPr>
              <w:t>71 537,200</w:t>
            </w:r>
            <w:r w:rsidRPr="00FD3E5C">
              <w:rPr>
                <w:color w:val="000000" w:themeColor="text1"/>
              </w:rPr>
              <w:t>тыс. руб.</w:t>
            </w:r>
          </w:p>
          <w:p w:rsidR="007C0F0C" w:rsidRPr="00FD3E5C" w:rsidRDefault="007C0F0C" w:rsidP="006B4859">
            <w:pPr>
              <w:pStyle w:val="Default"/>
              <w:ind w:right="-1"/>
              <w:rPr>
                <w:color w:val="000000" w:themeColor="text1"/>
              </w:rPr>
            </w:pPr>
            <w:r w:rsidRPr="00FD3E5C">
              <w:rPr>
                <w:color w:val="000000" w:themeColor="text1"/>
              </w:rPr>
              <w:t>из них:</w:t>
            </w:r>
          </w:p>
          <w:p w:rsidR="007C0F0C" w:rsidRPr="00FD3E5C" w:rsidRDefault="007C0F0C" w:rsidP="006B4859">
            <w:pPr>
              <w:pStyle w:val="Default"/>
              <w:ind w:right="-1"/>
              <w:rPr>
                <w:color w:val="000000" w:themeColor="text1"/>
              </w:rPr>
            </w:pPr>
            <w:r w:rsidRPr="00FD3E5C">
              <w:rPr>
                <w:color w:val="000000" w:themeColor="text1"/>
              </w:rPr>
              <w:t>МБ* –0</w:t>
            </w:r>
            <w:r>
              <w:rPr>
                <w:color w:val="000000" w:themeColor="text1"/>
              </w:rPr>
              <w:t xml:space="preserve">,00 </w:t>
            </w:r>
            <w:r w:rsidRPr="00FD3E5C">
              <w:rPr>
                <w:color w:val="000000" w:themeColor="text1"/>
              </w:rPr>
              <w:t xml:space="preserve"> тыс. руб.</w:t>
            </w:r>
          </w:p>
          <w:p w:rsidR="007C0F0C" w:rsidRPr="00FD3E5C" w:rsidRDefault="007C0F0C" w:rsidP="006B4859">
            <w:pPr>
              <w:pStyle w:val="Default"/>
              <w:ind w:right="-1"/>
              <w:rPr>
                <w:color w:val="000000" w:themeColor="text1"/>
              </w:rPr>
            </w:pPr>
            <w:r w:rsidRPr="00FD3E5C">
              <w:rPr>
                <w:color w:val="000000" w:themeColor="text1"/>
              </w:rPr>
              <w:t>ОБ* –0,00 тыс. руб.</w:t>
            </w:r>
          </w:p>
          <w:p w:rsidR="007C0F0C" w:rsidRPr="00FD3E5C" w:rsidRDefault="007C0F0C" w:rsidP="006B4859">
            <w:pPr>
              <w:pStyle w:val="Default"/>
              <w:ind w:right="-1"/>
              <w:rPr>
                <w:color w:val="000000" w:themeColor="text1"/>
              </w:rPr>
            </w:pPr>
            <w:r w:rsidRPr="00FD3E5C">
              <w:rPr>
                <w:color w:val="000000" w:themeColor="text1"/>
              </w:rPr>
              <w:t>ФБ* –</w:t>
            </w:r>
            <w:r>
              <w:rPr>
                <w:color w:val="000000" w:themeColor="text1"/>
              </w:rPr>
              <w:t>71 537,200</w:t>
            </w:r>
            <w:r w:rsidRPr="00FD3E5C">
              <w:rPr>
                <w:color w:val="000000" w:themeColor="text1"/>
              </w:rPr>
              <w:t xml:space="preserve"> тыс. руб.</w:t>
            </w:r>
          </w:p>
        </w:tc>
        <w:tc>
          <w:tcPr>
            <w:tcW w:w="591" w:type="pct"/>
            <w:shd w:val="clear" w:color="auto" w:fill="auto"/>
            <w:vAlign w:val="center"/>
          </w:tcPr>
          <w:p w:rsidR="007C0F0C" w:rsidRPr="00926A36" w:rsidRDefault="007C0F0C" w:rsidP="006B485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71 537,200</w:t>
            </w:r>
          </w:p>
        </w:tc>
        <w:tc>
          <w:tcPr>
            <w:tcW w:w="621" w:type="pct"/>
            <w:shd w:val="clear" w:color="auto" w:fill="auto"/>
            <w:vAlign w:val="center"/>
          </w:tcPr>
          <w:p w:rsidR="007C0F0C" w:rsidRPr="00066B5B" w:rsidRDefault="007C0F0C" w:rsidP="006B4859">
            <w:pPr>
              <w:spacing w:after="0" w:line="240" w:lineRule="auto"/>
              <w:ind w:right="-1"/>
              <w:jc w:val="center"/>
              <w:rPr>
                <w:rFonts w:ascii="Times New Roman" w:hAnsi="Times New Roman" w:cs="Times New Roman"/>
                <w:sz w:val="24"/>
                <w:szCs w:val="24"/>
              </w:rPr>
            </w:pPr>
            <w:r>
              <w:rPr>
                <w:rFonts w:ascii="Times New Roman" w:hAnsi="Times New Roman" w:cs="Times New Roman"/>
                <w:sz w:val="24"/>
                <w:szCs w:val="24"/>
              </w:rPr>
              <w:t>0,00</w:t>
            </w:r>
          </w:p>
        </w:tc>
      </w:tr>
    </w:tbl>
    <w:p w:rsidR="007C0F0C" w:rsidRPr="0061038D" w:rsidRDefault="007C0F0C" w:rsidP="006B4859">
      <w:pPr>
        <w:spacing w:after="0" w:line="240" w:lineRule="auto"/>
        <w:ind w:right="-1"/>
        <w:jc w:val="both"/>
        <w:rPr>
          <w:rFonts w:ascii="Times New Roman" w:eastAsia="Calibri" w:hAnsi="Times New Roman" w:cs="Times New Roman"/>
          <w:sz w:val="24"/>
          <w:szCs w:val="24"/>
        </w:rPr>
      </w:pPr>
      <w:r w:rsidRPr="0061038D">
        <w:rPr>
          <w:rFonts w:ascii="Times New Roman" w:eastAsia="Calibri" w:hAnsi="Times New Roman" w:cs="Times New Roman"/>
          <w:sz w:val="24"/>
          <w:szCs w:val="24"/>
        </w:rPr>
        <w:t>*Объем  финансирования  мероприятий  подлежит  уточнению  по  мере  поступления  денежных средств.</w:t>
      </w:r>
    </w:p>
    <w:p w:rsidR="007C0F0C" w:rsidRDefault="007C0F0C" w:rsidP="006B4859">
      <w:pPr>
        <w:spacing w:after="0" w:line="240" w:lineRule="auto"/>
        <w:rPr>
          <w:rFonts w:ascii="Times New Roman" w:hAnsi="Times New Roman" w:cs="Times New Roman"/>
          <w:sz w:val="24"/>
          <w:szCs w:val="24"/>
        </w:rPr>
      </w:pPr>
    </w:p>
    <w:p w:rsidR="007C0F0C" w:rsidRDefault="007C0F0C" w:rsidP="006B4859">
      <w:pPr>
        <w:spacing w:after="0" w:line="240" w:lineRule="auto"/>
        <w:rPr>
          <w:rFonts w:ascii="Times New Roman" w:hAnsi="Times New Roman" w:cs="Times New Roman"/>
          <w:sz w:val="24"/>
          <w:szCs w:val="24"/>
        </w:rPr>
      </w:pPr>
    </w:p>
    <w:p w:rsidR="00780859" w:rsidRDefault="00780859" w:rsidP="006B485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2841A7" w:rsidRPr="006E61FB" w:rsidRDefault="002841A7"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lastRenderedPageBreak/>
        <w:t xml:space="preserve">Приложение № </w:t>
      </w:r>
      <w:r w:rsidR="006F2B67">
        <w:rPr>
          <w:rFonts w:ascii="Times New Roman" w:hAnsi="Times New Roman" w:cs="Times New Roman"/>
          <w:sz w:val="24"/>
          <w:szCs w:val="24"/>
        </w:rPr>
        <w:t>9</w:t>
      </w:r>
    </w:p>
    <w:p w:rsidR="002841A7" w:rsidRPr="006E61FB" w:rsidRDefault="002841A7"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к постановлению администрации г.о. Тейково</w:t>
      </w:r>
    </w:p>
    <w:p w:rsidR="002841A7" w:rsidRPr="006E61FB" w:rsidRDefault="002841A7" w:rsidP="006B4859">
      <w:pPr>
        <w:spacing w:after="0" w:line="240" w:lineRule="auto"/>
        <w:ind w:right="-1"/>
        <w:jc w:val="center"/>
        <w:rPr>
          <w:rFonts w:ascii="Times New Roman" w:hAnsi="Times New Roman" w:cs="Times New Roman"/>
          <w:sz w:val="24"/>
          <w:szCs w:val="24"/>
        </w:rPr>
      </w:pPr>
      <w:r w:rsidRPr="006E61FB">
        <w:rPr>
          <w:rFonts w:ascii="Times New Roman" w:hAnsi="Times New Roman" w:cs="Times New Roman"/>
          <w:sz w:val="24"/>
          <w:szCs w:val="24"/>
        </w:rPr>
        <w:t xml:space="preserve">                                                                                                                         от  </w:t>
      </w:r>
      <w:r w:rsidR="00C42835">
        <w:rPr>
          <w:rFonts w:ascii="Times New Roman" w:hAnsi="Times New Roman" w:cs="Times New Roman"/>
          <w:sz w:val="24"/>
          <w:szCs w:val="24"/>
        </w:rPr>
        <w:t>21.02.2020</w:t>
      </w:r>
      <w:r w:rsidRPr="006E61FB">
        <w:rPr>
          <w:rFonts w:ascii="Times New Roman" w:hAnsi="Times New Roman" w:cs="Times New Roman"/>
          <w:sz w:val="24"/>
          <w:szCs w:val="24"/>
        </w:rPr>
        <w:t xml:space="preserve"> №</w:t>
      </w:r>
      <w:r w:rsidR="00C42835">
        <w:rPr>
          <w:rFonts w:ascii="Times New Roman" w:hAnsi="Times New Roman" w:cs="Times New Roman"/>
          <w:sz w:val="24"/>
          <w:szCs w:val="24"/>
        </w:rPr>
        <w:t xml:space="preserve"> 75</w:t>
      </w:r>
    </w:p>
    <w:p w:rsidR="002841A7" w:rsidRPr="006E61FB" w:rsidRDefault="002841A7" w:rsidP="006B4859">
      <w:pPr>
        <w:spacing w:after="0" w:line="240" w:lineRule="auto"/>
        <w:ind w:right="-1"/>
        <w:jc w:val="right"/>
        <w:rPr>
          <w:rFonts w:ascii="Times New Roman" w:hAnsi="Times New Roman" w:cs="Times New Roman"/>
          <w:sz w:val="24"/>
          <w:szCs w:val="24"/>
        </w:rPr>
      </w:pP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Приложение № 5</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к подпрограмме </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«Формирование современной городской среды» на 2018 - 2024 годы</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муниципальной программы</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городского округа Тейково</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 «Обеспечение населения городского округа</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         Тейково услугами жилищно-коммунального</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      хозяйства и развитие транспортной системы»</w:t>
      </w:r>
    </w:p>
    <w:p w:rsidR="00797699" w:rsidRPr="006E61FB" w:rsidRDefault="00797699" w:rsidP="006B4859">
      <w:pPr>
        <w:pStyle w:val="a3"/>
        <w:ind w:right="-1"/>
        <w:jc w:val="center"/>
        <w:rPr>
          <w:rFonts w:ascii="Times New Roman" w:hAnsi="Times New Roman"/>
          <w:sz w:val="24"/>
          <w:szCs w:val="24"/>
        </w:rPr>
      </w:pPr>
    </w:p>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 xml:space="preserve"> «БЛАГОУСТРОЙСТВО ТЕРРИТОРИЙ В РАМКАХ ПОДДЕРЖКИ МЕСТНЫХ ИНИЦИАТИВ»</w:t>
      </w:r>
    </w:p>
    <w:p w:rsidR="007D07DB" w:rsidRPr="006E61FB" w:rsidRDefault="007D07DB" w:rsidP="006B4859">
      <w:pPr>
        <w:pStyle w:val="a3"/>
        <w:ind w:right="-1"/>
        <w:rPr>
          <w:rFonts w:ascii="Times New Roman" w:hAnsi="Times New Roman"/>
          <w:sz w:val="24"/>
          <w:szCs w:val="24"/>
        </w:rPr>
      </w:pPr>
    </w:p>
    <w:p w:rsidR="007D07DB" w:rsidRPr="0040313C"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 xml:space="preserve">Срок реализации – </w:t>
      </w:r>
      <w:r w:rsidRPr="0040313C">
        <w:rPr>
          <w:rFonts w:ascii="Times New Roman" w:hAnsi="Times New Roman"/>
          <w:sz w:val="24"/>
          <w:szCs w:val="24"/>
        </w:rPr>
        <w:t>2020-2024 годы</w:t>
      </w:r>
    </w:p>
    <w:p w:rsidR="007D07DB" w:rsidRPr="0040313C" w:rsidRDefault="007D07DB" w:rsidP="006B4859">
      <w:pPr>
        <w:pStyle w:val="a3"/>
        <w:ind w:right="-1"/>
        <w:jc w:val="center"/>
        <w:rPr>
          <w:rFonts w:ascii="Times New Roman" w:hAnsi="Times New Roman"/>
          <w:sz w:val="24"/>
          <w:szCs w:val="24"/>
        </w:rPr>
      </w:pPr>
    </w:p>
    <w:p w:rsidR="007D07DB" w:rsidRPr="0040313C" w:rsidRDefault="007D07DB" w:rsidP="006B4859">
      <w:pPr>
        <w:pStyle w:val="a3"/>
        <w:ind w:right="-1"/>
        <w:jc w:val="center"/>
        <w:rPr>
          <w:rFonts w:ascii="Times New Roman" w:hAnsi="Times New Roman"/>
          <w:sz w:val="24"/>
          <w:szCs w:val="24"/>
        </w:rPr>
      </w:pPr>
      <w:r w:rsidRPr="0040313C">
        <w:rPr>
          <w:rFonts w:ascii="Times New Roman" w:hAnsi="Times New Roman"/>
          <w:sz w:val="24"/>
          <w:szCs w:val="24"/>
        </w:rPr>
        <w:t xml:space="preserve">1. Ожидаемые результаты реализации </w:t>
      </w:r>
    </w:p>
    <w:p w:rsidR="007D07DB" w:rsidRPr="0040313C" w:rsidRDefault="007D07DB" w:rsidP="006B4859">
      <w:pPr>
        <w:pStyle w:val="a3"/>
        <w:ind w:right="-1"/>
        <w:jc w:val="center"/>
        <w:rPr>
          <w:rFonts w:ascii="Times New Roman" w:hAnsi="Times New Roman"/>
          <w:sz w:val="24"/>
          <w:szCs w:val="24"/>
        </w:rPr>
      </w:pPr>
    </w:p>
    <w:p w:rsidR="007D07DB" w:rsidRPr="0040313C" w:rsidRDefault="007D07DB" w:rsidP="006B4859">
      <w:pPr>
        <w:pStyle w:val="a3"/>
        <w:ind w:right="-1" w:firstLine="709"/>
        <w:jc w:val="both"/>
        <w:rPr>
          <w:rFonts w:ascii="Times New Roman" w:hAnsi="Times New Roman"/>
          <w:sz w:val="24"/>
          <w:szCs w:val="24"/>
        </w:rPr>
      </w:pPr>
      <w:r w:rsidRPr="0040313C">
        <w:rPr>
          <w:rFonts w:ascii="Times New Roman" w:hAnsi="Times New Roman"/>
          <w:sz w:val="24"/>
          <w:szCs w:val="24"/>
        </w:rPr>
        <w:t>В ходе реализации части «Благоустройство территорий в рамках поддержки местных инициатив» предусматривается организация и проведение основного мероприятия «Повышение уровня благоустройства территории городского округа Тейково» в рамках поддержки местных инициатив.</w:t>
      </w:r>
    </w:p>
    <w:p w:rsidR="006E61FB" w:rsidRPr="0040313C" w:rsidRDefault="00225327" w:rsidP="006B4859">
      <w:pPr>
        <w:pStyle w:val="a3"/>
        <w:ind w:right="-1" w:firstLine="709"/>
        <w:jc w:val="both"/>
        <w:rPr>
          <w:rFonts w:ascii="Times New Roman" w:hAnsi="Times New Roman"/>
          <w:sz w:val="24"/>
          <w:szCs w:val="24"/>
        </w:rPr>
      </w:pPr>
      <w:r w:rsidRPr="0040313C">
        <w:rPr>
          <w:rFonts w:ascii="Times New Roman" w:hAnsi="Times New Roman"/>
          <w:sz w:val="24"/>
          <w:szCs w:val="24"/>
        </w:rPr>
        <w:t>Поддержка местных инициатив – это эффективный и устойчивый механизм, который позволяет оперативно выявлять и решать наиболее острые социальные проблемы местного значения, являющиеся реальным приоритетом населения, вовлекать граждан в решение местных проблем</w:t>
      </w:r>
      <w:r w:rsidR="007C0F0C" w:rsidRPr="0040313C">
        <w:rPr>
          <w:rFonts w:ascii="Times New Roman" w:hAnsi="Times New Roman"/>
          <w:sz w:val="24"/>
          <w:szCs w:val="24"/>
        </w:rPr>
        <w:t>.</w:t>
      </w:r>
    </w:p>
    <w:p w:rsidR="007D07DB" w:rsidRPr="0040313C" w:rsidRDefault="007D07DB" w:rsidP="006B4859">
      <w:pPr>
        <w:pStyle w:val="a3"/>
        <w:ind w:right="-1"/>
        <w:rPr>
          <w:rFonts w:ascii="Times New Roman" w:hAnsi="Times New Roman"/>
          <w:sz w:val="24"/>
          <w:szCs w:val="24"/>
        </w:rPr>
      </w:pPr>
    </w:p>
    <w:p w:rsidR="007D07DB" w:rsidRPr="006E61FB" w:rsidRDefault="007D07DB" w:rsidP="006B4859">
      <w:pPr>
        <w:pStyle w:val="a3"/>
        <w:ind w:right="-1"/>
        <w:jc w:val="center"/>
        <w:rPr>
          <w:rFonts w:ascii="Times New Roman" w:hAnsi="Times New Roman"/>
          <w:bCs/>
          <w:sz w:val="24"/>
          <w:szCs w:val="24"/>
        </w:rPr>
      </w:pPr>
      <w:r w:rsidRPr="006E61FB">
        <w:rPr>
          <w:rFonts w:ascii="Times New Roman" w:hAnsi="Times New Roman"/>
          <w:bCs/>
          <w:sz w:val="24"/>
          <w:szCs w:val="24"/>
        </w:rPr>
        <w:t>Таблица 1. Сведения о целевых индикаторах (показателях) реализации подпрограммы</w:t>
      </w:r>
    </w:p>
    <w:p w:rsidR="007D07DB" w:rsidRPr="006E61FB" w:rsidRDefault="007D07DB" w:rsidP="006B4859">
      <w:pPr>
        <w:pStyle w:val="a3"/>
        <w:ind w:right="-1"/>
        <w:jc w:val="center"/>
        <w:rPr>
          <w:rFonts w:ascii="Times New Roman" w:hAnsi="Times New Roman"/>
          <w:sz w:val="24"/>
          <w:szCs w:val="24"/>
        </w:rPr>
      </w:pPr>
    </w:p>
    <w:tbl>
      <w:tblPr>
        <w:tblW w:w="4939"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568"/>
        <w:gridCol w:w="4108"/>
        <w:gridCol w:w="708"/>
        <w:gridCol w:w="851"/>
        <w:gridCol w:w="992"/>
        <w:gridCol w:w="992"/>
        <w:gridCol w:w="994"/>
        <w:gridCol w:w="990"/>
      </w:tblGrid>
      <w:tr w:rsidR="007B5AFA" w:rsidRPr="006E61FB" w:rsidTr="006E61FB">
        <w:tc>
          <w:tcPr>
            <w:tcW w:w="279"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 п/п</w:t>
            </w:r>
          </w:p>
        </w:tc>
        <w:tc>
          <w:tcPr>
            <w:tcW w:w="2013"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Наименование показателя</w:t>
            </w:r>
          </w:p>
        </w:tc>
        <w:tc>
          <w:tcPr>
            <w:tcW w:w="347"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Ед. изм.</w:t>
            </w:r>
          </w:p>
        </w:tc>
        <w:tc>
          <w:tcPr>
            <w:tcW w:w="417"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2020</w:t>
            </w:r>
          </w:p>
        </w:tc>
        <w:tc>
          <w:tcPr>
            <w:tcW w:w="486"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2021</w:t>
            </w:r>
          </w:p>
        </w:tc>
        <w:tc>
          <w:tcPr>
            <w:tcW w:w="486"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2022</w:t>
            </w:r>
          </w:p>
        </w:tc>
        <w:tc>
          <w:tcPr>
            <w:tcW w:w="487"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2023</w:t>
            </w:r>
          </w:p>
        </w:tc>
        <w:tc>
          <w:tcPr>
            <w:tcW w:w="486"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2024</w:t>
            </w:r>
          </w:p>
        </w:tc>
      </w:tr>
      <w:tr w:rsidR="007B5AFA" w:rsidRPr="006E61FB" w:rsidTr="006E61FB">
        <w:tc>
          <w:tcPr>
            <w:tcW w:w="279"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1.</w:t>
            </w:r>
          </w:p>
        </w:tc>
        <w:tc>
          <w:tcPr>
            <w:tcW w:w="2013"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rPr>
                <w:rFonts w:ascii="Times New Roman" w:hAnsi="Times New Roman"/>
                <w:sz w:val="24"/>
                <w:szCs w:val="24"/>
              </w:rPr>
            </w:pPr>
            <w:r w:rsidRPr="006E61FB">
              <w:rPr>
                <w:rFonts w:ascii="Times New Roman" w:hAnsi="Times New Roman"/>
                <w:sz w:val="24"/>
                <w:szCs w:val="24"/>
              </w:rPr>
              <w:t>Количество благоустроенных территорий в рамках поддержки местных инициатив</w:t>
            </w:r>
          </w:p>
        </w:tc>
        <w:tc>
          <w:tcPr>
            <w:tcW w:w="347"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ед.</w:t>
            </w:r>
          </w:p>
        </w:tc>
        <w:tc>
          <w:tcPr>
            <w:tcW w:w="417"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х*</w:t>
            </w:r>
          </w:p>
        </w:tc>
        <w:tc>
          <w:tcPr>
            <w:tcW w:w="486"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х*</w:t>
            </w:r>
          </w:p>
        </w:tc>
        <w:tc>
          <w:tcPr>
            <w:tcW w:w="486"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х*</w:t>
            </w:r>
          </w:p>
        </w:tc>
        <w:tc>
          <w:tcPr>
            <w:tcW w:w="487"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х*</w:t>
            </w:r>
          </w:p>
        </w:tc>
        <w:tc>
          <w:tcPr>
            <w:tcW w:w="486" w:type="pct"/>
            <w:tcBorders>
              <w:top w:val="single" w:sz="4" w:space="0" w:color="auto"/>
              <w:left w:val="single" w:sz="4" w:space="0" w:color="auto"/>
              <w:bottom w:val="single" w:sz="4" w:space="0" w:color="auto"/>
              <w:right w:val="single" w:sz="4" w:space="0" w:color="auto"/>
            </w:tcBorders>
            <w:vAlign w:val="center"/>
            <w:hideMark/>
          </w:tcPr>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х*</w:t>
            </w:r>
          </w:p>
        </w:tc>
      </w:tr>
    </w:tbl>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*Количественный показатель подпрограммы будет определен после отбора и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местных инициатив.</w:t>
      </w:r>
    </w:p>
    <w:p w:rsidR="007D07DB" w:rsidRPr="006E61FB" w:rsidRDefault="007D07DB" w:rsidP="006B4859">
      <w:pPr>
        <w:pStyle w:val="a3"/>
        <w:ind w:right="-1"/>
        <w:jc w:val="both"/>
        <w:rPr>
          <w:rFonts w:ascii="Times New Roman" w:hAnsi="Times New Roman"/>
          <w:sz w:val="24"/>
          <w:szCs w:val="24"/>
        </w:rPr>
      </w:pP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Имеются риски </w:t>
      </w:r>
      <w:proofErr w:type="spellStart"/>
      <w:r w:rsidRPr="006E61FB">
        <w:rPr>
          <w:rFonts w:ascii="Times New Roman" w:hAnsi="Times New Roman"/>
          <w:sz w:val="24"/>
          <w:szCs w:val="24"/>
        </w:rPr>
        <w:t>недостижения</w:t>
      </w:r>
      <w:proofErr w:type="spellEnd"/>
      <w:r w:rsidRPr="006E61FB">
        <w:rPr>
          <w:rFonts w:ascii="Times New Roman" w:hAnsi="Times New Roman"/>
          <w:sz w:val="24"/>
          <w:szCs w:val="24"/>
        </w:rPr>
        <w:t xml:space="preserve"> показателей подпрограммы:</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 бюджетные, связанные с дефицитом регионального и местного бюджетов и возможностью невыполнения своих обязательств по </w:t>
      </w:r>
      <w:proofErr w:type="spellStart"/>
      <w:r w:rsidRPr="006E61FB">
        <w:rPr>
          <w:rFonts w:ascii="Times New Roman" w:hAnsi="Times New Roman"/>
          <w:sz w:val="24"/>
          <w:szCs w:val="24"/>
        </w:rPr>
        <w:t>софинансированию</w:t>
      </w:r>
      <w:proofErr w:type="spellEnd"/>
      <w:r w:rsidRPr="006E61FB">
        <w:rPr>
          <w:rFonts w:ascii="Times New Roman" w:hAnsi="Times New Roman"/>
          <w:sz w:val="24"/>
          <w:szCs w:val="24"/>
        </w:rPr>
        <w:t xml:space="preserve"> мероприятий региональной (муниципальной) программы;</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социальные риски, связанные с низкой социальной активностью населения, отсутствием массовой культуры соучастия в благоустройстве территорий и т.д.</w:t>
      </w:r>
    </w:p>
    <w:p w:rsidR="007D07DB" w:rsidRPr="006E61FB" w:rsidRDefault="007D07DB" w:rsidP="006B4859">
      <w:pPr>
        <w:pStyle w:val="a3"/>
        <w:ind w:right="-1"/>
        <w:rPr>
          <w:rFonts w:ascii="Times New Roman" w:hAnsi="Times New Roman"/>
          <w:sz w:val="24"/>
          <w:szCs w:val="24"/>
        </w:rPr>
      </w:pPr>
    </w:p>
    <w:p w:rsidR="007D07DB" w:rsidRPr="006E61FB" w:rsidRDefault="007D07DB" w:rsidP="006B4859">
      <w:pPr>
        <w:pStyle w:val="a3"/>
        <w:ind w:right="-1"/>
        <w:jc w:val="center"/>
        <w:rPr>
          <w:rFonts w:ascii="Times New Roman" w:hAnsi="Times New Roman"/>
          <w:bCs/>
          <w:sz w:val="24"/>
          <w:szCs w:val="24"/>
        </w:rPr>
      </w:pPr>
      <w:r w:rsidRPr="006E61FB">
        <w:rPr>
          <w:rFonts w:ascii="Times New Roman" w:hAnsi="Times New Roman"/>
          <w:bCs/>
          <w:sz w:val="24"/>
          <w:szCs w:val="24"/>
        </w:rPr>
        <w:t xml:space="preserve">2. Основные мероприятия </w:t>
      </w:r>
    </w:p>
    <w:p w:rsidR="007D07DB" w:rsidRPr="006E61FB" w:rsidRDefault="007D07DB" w:rsidP="006B4859">
      <w:pPr>
        <w:pStyle w:val="a3"/>
        <w:ind w:right="-1"/>
        <w:jc w:val="center"/>
        <w:rPr>
          <w:rFonts w:ascii="Times New Roman" w:hAnsi="Times New Roman"/>
          <w:bCs/>
          <w:sz w:val="24"/>
          <w:szCs w:val="24"/>
        </w:rPr>
      </w:pP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Реализация мероприятия </w:t>
      </w:r>
      <w:r w:rsidR="00CF760C" w:rsidRPr="006E61FB">
        <w:rPr>
          <w:rFonts w:ascii="Times New Roman" w:hAnsi="Times New Roman"/>
          <w:sz w:val="24"/>
          <w:szCs w:val="24"/>
        </w:rPr>
        <w:t xml:space="preserve">«Благоустройство территорий в рамках поддержки местных инициатив» </w:t>
      </w:r>
      <w:r w:rsidRPr="006E61FB">
        <w:rPr>
          <w:rFonts w:ascii="Times New Roman" w:hAnsi="Times New Roman"/>
          <w:sz w:val="24"/>
          <w:szCs w:val="24"/>
        </w:rPr>
        <w:t xml:space="preserve">предусматривает выполнение работ по </w:t>
      </w:r>
      <w:r w:rsidRPr="006E61FB">
        <w:rPr>
          <w:rFonts w:ascii="Times New Roman" w:hAnsi="Times New Roman"/>
          <w:bCs/>
          <w:sz w:val="24"/>
          <w:szCs w:val="24"/>
        </w:rPr>
        <w:t>благоустройству</w:t>
      </w:r>
      <w:r w:rsidRPr="006E61FB">
        <w:rPr>
          <w:rFonts w:ascii="Times New Roman" w:hAnsi="Times New Roman"/>
          <w:b/>
          <w:bCs/>
          <w:sz w:val="24"/>
          <w:szCs w:val="24"/>
        </w:rPr>
        <w:t xml:space="preserve"> </w:t>
      </w:r>
      <w:r w:rsidRPr="006E61FB">
        <w:rPr>
          <w:rFonts w:ascii="Times New Roman" w:hAnsi="Times New Roman"/>
          <w:bCs/>
          <w:sz w:val="24"/>
          <w:szCs w:val="24"/>
        </w:rPr>
        <w:t xml:space="preserve">территорий городского </w:t>
      </w:r>
      <w:r w:rsidRPr="006E61FB">
        <w:rPr>
          <w:rFonts w:ascii="Times New Roman" w:hAnsi="Times New Roman"/>
          <w:bCs/>
          <w:sz w:val="24"/>
          <w:szCs w:val="24"/>
        </w:rPr>
        <w:lastRenderedPageBreak/>
        <w:t>округа Тейково</w:t>
      </w:r>
      <w:r w:rsidRPr="006E61FB">
        <w:rPr>
          <w:rFonts w:ascii="Times New Roman" w:hAnsi="Times New Roman"/>
          <w:sz w:val="24"/>
          <w:szCs w:val="24"/>
        </w:rPr>
        <w:t xml:space="preserve">, размещением объектов благоустройства в рамках проектов благоустройства, прошедших конкурсный отбор.  </w:t>
      </w:r>
    </w:p>
    <w:p w:rsidR="007D07DB" w:rsidRPr="006E61FB" w:rsidRDefault="007D07DB" w:rsidP="006B4859">
      <w:pPr>
        <w:pStyle w:val="a3"/>
        <w:ind w:right="-1" w:firstLine="709"/>
        <w:jc w:val="both"/>
        <w:rPr>
          <w:rFonts w:ascii="Times New Roman" w:hAnsi="Times New Roman"/>
          <w:bCs/>
          <w:sz w:val="24"/>
          <w:szCs w:val="24"/>
        </w:rPr>
      </w:pPr>
      <w:r w:rsidRPr="006E61FB">
        <w:rPr>
          <w:rFonts w:ascii="Times New Roman" w:hAnsi="Times New Roman"/>
          <w:bCs/>
          <w:sz w:val="24"/>
          <w:szCs w:val="24"/>
        </w:rPr>
        <w:t xml:space="preserve">Под проектом благоустройства понимается признанный решением территориального общественного самоуправления (органами территориального общественного самоуправления) приоритетным комплекс предусмотренных правилами благоустройства городского округа Тейково мероприятий по содержанию территории, а также по размещению объектов благоустройства (кроме разработки проектной документации по благоустройству территорий, создания, реконструкции, капитального ремонта объектов благоустройства, относящихся к объектам капитального строительства, приобретения объектов недвижимого имущества),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Орган территориального общественного самоуправления предоставляет в администрацию городского округа Тейково:</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 проект благоустройства территории (далее – проект благоустройства, проект) по форме согласно </w:t>
      </w:r>
      <w:hyperlink r:id="rId6" w:history="1">
        <w:r w:rsidRPr="006E61FB">
          <w:rPr>
            <w:rFonts w:ascii="Times New Roman" w:hAnsi="Times New Roman"/>
            <w:sz w:val="24"/>
            <w:szCs w:val="24"/>
          </w:rPr>
          <w:t xml:space="preserve">приложению </w:t>
        </w:r>
      </w:hyperlink>
      <w:r w:rsidRPr="006E61FB">
        <w:rPr>
          <w:rFonts w:ascii="Times New Roman" w:hAnsi="Times New Roman"/>
          <w:sz w:val="24"/>
          <w:szCs w:val="24"/>
        </w:rPr>
        <w:t>к разделу «Благоустройство территорий в рамках поддержки местных инициатив</w:t>
      </w:r>
      <w:r w:rsidRPr="006E61FB">
        <w:rPr>
          <w:rFonts w:ascii="Times New Roman" w:eastAsiaTheme="minorEastAsia" w:hAnsi="Times New Roman"/>
          <w:sz w:val="24"/>
          <w:szCs w:val="24"/>
        </w:rPr>
        <w:t>»</w:t>
      </w:r>
      <w:r w:rsidRPr="006E61FB">
        <w:rPr>
          <w:rFonts w:ascii="Times New Roman" w:hAnsi="Times New Roman"/>
          <w:sz w:val="24"/>
          <w:szCs w:val="24"/>
        </w:rPr>
        <w:t>;</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копию устава ТОС, принимающего участие в разработке и софинансировании проекта;</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 решение ТОС (органа ТОС) о приоритетности проекта, готовности его </w:t>
      </w:r>
      <w:proofErr w:type="spellStart"/>
      <w:r w:rsidRPr="006E61FB">
        <w:rPr>
          <w:rFonts w:ascii="Times New Roman" w:hAnsi="Times New Roman"/>
          <w:sz w:val="24"/>
          <w:szCs w:val="24"/>
        </w:rPr>
        <w:t>софинансировать</w:t>
      </w:r>
      <w:proofErr w:type="spellEnd"/>
      <w:r w:rsidRPr="006E61FB">
        <w:rPr>
          <w:rFonts w:ascii="Times New Roman" w:hAnsi="Times New Roman"/>
          <w:sz w:val="24"/>
          <w:szCs w:val="24"/>
        </w:rPr>
        <w:t xml:space="preserve"> и объеме </w:t>
      </w:r>
      <w:proofErr w:type="spellStart"/>
      <w:r w:rsidRPr="006E61FB">
        <w:rPr>
          <w:rFonts w:ascii="Times New Roman" w:hAnsi="Times New Roman"/>
          <w:sz w:val="24"/>
          <w:szCs w:val="24"/>
        </w:rPr>
        <w:t>софинансирования</w:t>
      </w:r>
      <w:proofErr w:type="spellEnd"/>
      <w:r w:rsidRPr="006E61FB">
        <w:rPr>
          <w:rFonts w:ascii="Times New Roman" w:hAnsi="Times New Roman"/>
          <w:sz w:val="24"/>
          <w:szCs w:val="24"/>
        </w:rPr>
        <w:t>, оформленное протоколом, с приложением к нему листа регистрации участвующих в голосовании по указанным вопросам;</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документы, подтверждающие стоимость проекта (смета, прайс-лист, коммерческое предложение и т.д.);</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документы, подтверждающие софинансирование проекта за счет внебюджетных источников (в случае, если предусмотрено софинансирование проекта за счет внебюджетных источников (кроме ТОС));</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материалы (документы, фотоматериалы, дизайн-проект), подтверждающие достоверность представляемых в составе заявочной документации сведений и позволяющие наиболее полно описать проект согласно установленным критериям оценки Порядка предоставления и распределения субсидий бюджетам муниципальных образований Ивановской области на организацию благоустройства территорий в рамках поддержки местных инициатив, утвержденного постановлением Правительства Ивановской области от 01.09.2017 № 337-п «Об утверждении государственной программы Ивановской области «Формирование современной городской среды».</w:t>
      </w:r>
    </w:p>
    <w:p w:rsidR="007D07DB" w:rsidRPr="0040313C"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Копии документов должны быть заверены в порядке, установленном законодательством Российской Федерации. </w:t>
      </w:r>
      <w:r w:rsidRPr="0040313C">
        <w:rPr>
          <w:rFonts w:ascii="Times New Roman" w:hAnsi="Times New Roman"/>
          <w:sz w:val="24"/>
          <w:szCs w:val="24"/>
        </w:rPr>
        <w:t xml:space="preserve">Ответственность за достоверность представляемых сведений возлагается на ТОС. </w:t>
      </w:r>
    </w:p>
    <w:p w:rsidR="007D07DB" w:rsidRPr="0040313C" w:rsidRDefault="007D07DB" w:rsidP="006B4859">
      <w:pPr>
        <w:pStyle w:val="a3"/>
        <w:ind w:right="-1" w:firstLine="709"/>
        <w:jc w:val="both"/>
        <w:rPr>
          <w:rFonts w:ascii="Times New Roman" w:hAnsi="Times New Roman"/>
          <w:sz w:val="24"/>
          <w:szCs w:val="24"/>
        </w:rPr>
      </w:pPr>
      <w:r w:rsidRPr="0040313C">
        <w:rPr>
          <w:rFonts w:ascii="Times New Roman" w:hAnsi="Times New Roman"/>
          <w:sz w:val="24"/>
          <w:szCs w:val="24"/>
        </w:rPr>
        <w:t>При предоставлении более пяти проектов администрацией городского округа Тейково осуществляется отбор. Порядок отбора утверждается отдельным нормативно-правовым актом.</w:t>
      </w:r>
    </w:p>
    <w:p w:rsidR="007D07DB" w:rsidRPr="0040313C" w:rsidRDefault="007D07DB" w:rsidP="006B4859">
      <w:pPr>
        <w:pStyle w:val="a3"/>
        <w:ind w:right="-1"/>
        <w:jc w:val="center"/>
        <w:rPr>
          <w:rFonts w:ascii="Times New Roman" w:hAnsi="Times New Roman"/>
          <w:sz w:val="24"/>
          <w:szCs w:val="24"/>
        </w:rPr>
      </w:pPr>
    </w:p>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3. Ресурсное обеспечение подпрограммы</w:t>
      </w:r>
    </w:p>
    <w:p w:rsidR="00417882" w:rsidRPr="006E61FB" w:rsidRDefault="00417882" w:rsidP="006B4859">
      <w:pPr>
        <w:pStyle w:val="a3"/>
        <w:ind w:right="-1"/>
        <w:jc w:val="center"/>
        <w:rPr>
          <w:rFonts w:ascii="Times New Roman" w:hAnsi="Times New Roman"/>
          <w:sz w:val="24"/>
          <w:szCs w:val="24"/>
        </w:rPr>
      </w:pP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Финансовое обеспечение подпрограммы осуществляется за счет средств субсидии бюджетам муниципальных образований Ивановской области на организацию благоустройства территорий в рамках поддержки местных инициатив (далее – Субсидия), бюджетных ассигнований местного бюджета, а также средств территориального общественного самоуправления и иных внебюджетных источников.</w:t>
      </w:r>
    </w:p>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Доля расходов областного бюджета в финансовом обеспечении расходного обязательства муниципального образования не должна превышать 75%. Финансирование оставшейся части осуществляется за счет средств местного бюджета, обязательного участия территориального общественного самоуправления в софинансировании реализации проекта благоустройства (не менее 3%), а также за счет иных, кроме территориального общественного самоуправления, внебюджетных источников (при наличии).</w:t>
      </w:r>
    </w:p>
    <w:p w:rsidR="007D07DB" w:rsidRPr="006E61FB" w:rsidRDefault="007D07DB" w:rsidP="00D97D2F">
      <w:pPr>
        <w:pStyle w:val="a3"/>
        <w:ind w:right="-1"/>
        <w:rPr>
          <w:rFonts w:ascii="Times New Roman" w:hAnsi="Times New Roman"/>
          <w:bCs/>
          <w:sz w:val="24"/>
          <w:szCs w:val="24"/>
        </w:rPr>
      </w:pPr>
      <w:r w:rsidRPr="006E61FB">
        <w:rPr>
          <w:rFonts w:ascii="Times New Roman" w:hAnsi="Times New Roman"/>
          <w:bCs/>
          <w:sz w:val="24"/>
          <w:szCs w:val="24"/>
        </w:rPr>
        <w:lastRenderedPageBreak/>
        <w:t xml:space="preserve">Таблица 2. Ресурсное обеспечение </w:t>
      </w:r>
    </w:p>
    <w:p w:rsidR="007D07DB" w:rsidRDefault="007D07DB" w:rsidP="006B4859">
      <w:pPr>
        <w:pStyle w:val="a3"/>
        <w:ind w:right="-1"/>
        <w:jc w:val="right"/>
        <w:rPr>
          <w:rFonts w:ascii="Times New Roman" w:hAnsi="Times New Roman"/>
          <w:sz w:val="24"/>
          <w:szCs w:val="24"/>
        </w:rPr>
      </w:pPr>
      <w:r w:rsidRPr="006E61FB">
        <w:rPr>
          <w:rFonts w:ascii="Times New Roman" w:hAnsi="Times New Roman"/>
          <w:sz w:val="24"/>
          <w:szCs w:val="24"/>
        </w:rPr>
        <w:t>(тыс. руб.)</w:t>
      </w:r>
    </w:p>
    <w:tbl>
      <w:tblPr>
        <w:tblStyle w:val="a9"/>
        <w:tblW w:w="0" w:type="auto"/>
        <w:tblLayout w:type="fixed"/>
        <w:tblLook w:val="04A0" w:firstRow="1" w:lastRow="0" w:firstColumn="1" w:lastColumn="0" w:noHBand="0" w:noVBand="1"/>
      </w:tblPr>
      <w:tblGrid>
        <w:gridCol w:w="2518"/>
        <w:gridCol w:w="2126"/>
        <w:gridCol w:w="993"/>
        <w:gridCol w:w="850"/>
        <w:gridCol w:w="814"/>
        <w:gridCol w:w="780"/>
        <w:gridCol w:w="780"/>
        <w:gridCol w:w="780"/>
      </w:tblGrid>
      <w:tr w:rsidR="00DF7D9C" w:rsidTr="00DF7D9C">
        <w:tc>
          <w:tcPr>
            <w:tcW w:w="2518" w:type="dxa"/>
            <w:vMerge w:val="restart"/>
          </w:tcPr>
          <w:p w:rsidR="00DF7D9C" w:rsidRDefault="00DF7D9C" w:rsidP="006B4859">
            <w:pPr>
              <w:pStyle w:val="a3"/>
              <w:ind w:right="-1"/>
              <w:jc w:val="center"/>
              <w:rPr>
                <w:rFonts w:ascii="Times New Roman" w:hAnsi="Times New Roman"/>
                <w:sz w:val="24"/>
                <w:szCs w:val="24"/>
              </w:rPr>
            </w:pPr>
            <w:r>
              <w:rPr>
                <w:rFonts w:ascii="Times New Roman" w:hAnsi="Times New Roman"/>
                <w:sz w:val="24"/>
                <w:szCs w:val="24"/>
              </w:rPr>
              <w:t>Перечень мероприятий</w:t>
            </w:r>
          </w:p>
        </w:tc>
        <w:tc>
          <w:tcPr>
            <w:tcW w:w="2126" w:type="dxa"/>
            <w:vMerge w:val="restart"/>
          </w:tcPr>
          <w:p w:rsidR="00DF7D9C" w:rsidRDefault="00DF7D9C" w:rsidP="006B4859">
            <w:pPr>
              <w:pStyle w:val="a3"/>
              <w:ind w:right="-1"/>
              <w:jc w:val="center"/>
              <w:rPr>
                <w:rFonts w:ascii="Times New Roman" w:hAnsi="Times New Roman"/>
                <w:sz w:val="24"/>
                <w:szCs w:val="24"/>
              </w:rPr>
            </w:pPr>
            <w:r>
              <w:rPr>
                <w:rFonts w:ascii="Times New Roman" w:hAnsi="Times New Roman"/>
                <w:sz w:val="24"/>
                <w:szCs w:val="24"/>
              </w:rPr>
              <w:t>Источник финансирования</w:t>
            </w:r>
          </w:p>
        </w:tc>
        <w:tc>
          <w:tcPr>
            <w:tcW w:w="993" w:type="dxa"/>
            <w:vMerge w:val="restart"/>
          </w:tcPr>
          <w:p w:rsidR="00DF7D9C" w:rsidRDefault="00DF7D9C" w:rsidP="006B4859">
            <w:pPr>
              <w:pStyle w:val="a3"/>
              <w:ind w:right="-1"/>
              <w:jc w:val="center"/>
              <w:rPr>
                <w:rFonts w:ascii="Times New Roman" w:hAnsi="Times New Roman"/>
                <w:sz w:val="24"/>
                <w:szCs w:val="24"/>
              </w:rPr>
            </w:pPr>
            <w:r>
              <w:rPr>
                <w:rFonts w:ascii="Times New Roman" w:hAnsi="Times New Roman"/>
                <w:sz w:val="24"/>
                <w:szCs w:val="24"/>
              </w:rPr>
              <w:t>Всего</w:t>
            </w:r>
          </w:p>
        </w:tc>
        <w:tc>
          <w:tcPr>
            <w:tcW w:w="4004" w:type="dxa"/>
            <w:gridSpan w:val="5"/>
          </w:tcPr>
          <w:p w:rsidR="00DF7D9C" w:rsidRDefault="00DF7D9C" w:rsidP="006B4859">
            <w:pPr>
              <w:pStyle w:val="a3"/>
              <w:ind w:right="-1"/>
              <w:jc w:val="center"/>
              <w:rPr>
                <w:rFonts w:ascii="Times New Roman" w:hAnsi="Times New Roman"/>
                <w:sz w:val="24"/>
                <w:szCs w:val="24"/>
              </w:rPr>
            </w:pPr>
            <w:r>
              <w:rPr>
                <w:rFonts w:ascii="Times New Roman" w:hAnsi="Times New Roman"/>
                <w:sz w:val="24"/>
                <w:szCs w:val="24"/>
              </w:rPr>
              <w:t>Объем финансирования (тыс. руб.)</w:t>
            </w:r>
            <w:r w:rsidR="00780859">
              <w:rPr>
                <w:rFonts w:ascii="Times New Roman" w:hAnsi="Times New Roman"/>
                <w:sz w:val="24"/>
                <w:szCs w:val="24"/>
              </w:rPr>
              <w:t>*</w:t>
            </w:r>
          </w:p>
        </w:tc>
      </w:tr>
      <w:tr w:rsidR="00DF7D9C" w:rsidTr="00DF7D9C">
        <w:tc>
          <w:tcPr>
            <w:tcW w:w="2518" w:type="dxa"/>
            <w:vMerge/>
          </w:tcPr>
          <w:p w:rsidR="00DF7D9C" w:rsidRDefault="00DF7D9C" w:rsidP="006B4859">
            <w:pPr>
              <w:pStyle w:val="a3"/>
              <w:ind w:right="-1"/>
              <w:jc w:val="both"/>
              <w:rPr>
                <w:rFonts w:ascii="Times New Roman" w:hAnsi="Times New Roman"/>
                <w:sz w:val="24"/>
                <w:szCs w:val="24"/>
              </w:rPr>
            </w:pPr>
          </w:p>
        </w:tc>
        <w:tc>
          <w:tcPr>
            <w:tcW w:w="2126" w:type="dxa"/>
            <w:vMerge/>
          </w:tcPr>
          <w:p w:rsidR="00DF7D9C" w:rsidRDefault="00DF7D9C" w:rsidP="006B4859">
            <w:pPr>
              <w:pStyle w:val="a3"/>
              <w:ind w:right="-1"/>
              <w:jc w:val="both"/>
              <w:rPr>
                <w:rFonts w:ascii="Times New Roman" w:hAnsi="Times New Roman"/>
                <w:sz w:val="24"/>
                <w:szCs w:val="24"/>
              </w:rPr>
            </w:pPr>
          </w:p>
        </w:tc>
        <w:tc>
          <w:tcPr>
            <w:tcW w:w="993" w:type="dxa"/>
            <w:vMerge/>
          </w:tcPr>
          <w:p w:rsidR="00DF7D9C" w:rsidRDefault="00DF7D9C" w:rsidP="006B4859">
            <w:pPr>
              <w:pStyle w:val="a3"/>
              <w:ind w:right="-1"/>
              <w:jc w:val="both"/>
              <w:rPr>
                <w:rFonts w:ascii="Times New Roman" w:hAnsi="Times New Roman"/>
                <w:sz w:val="24"/>
                <w:szCs w:val="24"/>
              </w:rPr>
            </w:pPr>
          </w:p>
        </w:tc>
        <w:tc>
          <w:tcPr>
            <w:tcW w:w="850" w:type="dxa"/>
          </w:tcPr>
          <w:p w:rsidR="00DF7D9C" w:rsidRDefault="00DF7D9C" w:rsidP="006B4859">
            <w:pPr>
              <w:pStyle w:val="a3"/>
              <w:ind w:right="-1"/>
              <w:jc w:val="both"/>
              <w:rPr>
                <w:rFonts w:ascii="Times New Roman" w:hAnsi="Times New Roman"/>
                <w:sz w:val="24"/>
                <w:szCs w:val="24"/>
              </w:rPr>
            </w:pPr>
            <w:r>
              <w:rPr>
                <w:rFonts w:ascii="Times New Roman" w:hAnsi="Times New Roman"/>
                <w:sz w:val="24"/>
                <w:szCs w:val="24"/>
              </w:rPr>
              <w:t>2020</w:t>
            </w:r>
          </w:p>
        </w:tc>
        <w:tc>
          <w:tcPr>
            <w:tcW w:w="814" w:type="dxa"/>
          </w:tcPr>
          <w:p w:rsidR="00DF7D9C" w:rsidRDefault="00DF7D9C" w:rsidP="006B4859">
            <w:pPr>
              <w:pStyle w:val="a3"/>
              <w:ind w:right="-1"/>
              <w:jc w:val="both"/>
              <w:rPr>
                <w:rFonts w:ascii="Times New Roman" w:hAnsi="Times New Roman"/>
                <w:sz w:val="24"/>
                <w:szCs w:val="24"/>
              </w:rPr>
            </w:pPr>
            <w:r>
              <w:rPr>
                <w:rFonts w:ascii="Times New Roman" w:hAnsi="Times New Roman"/>
                <w:sz w:val="24"/>
                <w:szCs w:val="24"/>
              </w:rPr>
              <w:t>2021</w:t>
            </w:r>
          </w:p>
        </w:tc>
        <w:tc>
          <w:tcPr>
            <w:tcW w:w="780" w:type="dxa"/>
          </w:tcPr>
          <w:p w:rsidR="00DF7D9C" w:rsidRDefault="00DF7D9C" w:rsidP="006B4859">
            <w:pPr>
              <w:pStyle w:val="a3"/>
              <w:ind w:right="-1"/>
              <w:jc w:val="both"/>
              <w:rPr>
                <w:rFonts w:ascii="Times New Roman" w:hAnsi="Times New Roman"/>
                <w:sz w:val="24"/>
                <w:szCs w:val="24"/>
              </w:rPr>
            </w:pPr>
            <w:r>
              <w:rPr>
                <w:rFonts w:ascii="Times New Roman" w:hAnsi="Times New Roman"/>
                <w:sz w:val="24"/>
                <w:szCs w:val="24"/>
              </w:rPr>
              <w:t>2022</w:t>
            </w:r>
          </w:p>
        </w:tc>
        <w:tc>
          <w:tcPr>
            <w:tcW w:w="780" w:type="dxa"/>
          </w:tcPr>
          <w:p w:rsidR="00DF7D9C" w:rsidRDefault="00DF7D9C" w:rsidP="006B4859">
            <w:pPr>
              <w:pStyle w:val="a3"/>
              <w:ind w:right="-1"/>
              <w:jc w:val="both"/>
              <w:rPr>
                <w:rFonts w:ascii="Times New Roman" w:hAnsi="Times New Roman"/>
                <w:sz w:val="24"/>
                <w:szCs w:val="24"/>
              </w:rPr>
            </w:pPr>
            <w:r>
              <w:rPr>
                <w:rFonts w:ascii="Times New Roman" w:hAnsi="Times New Roman"/>
                <w:sz w:val="24"/>
                <w:szCs w:val="24"/>
              </w:rPr>
              <w:t>2023</w:t>
            </w:r>
          </w:p>
        </w:tc>
        <w:tc>
          <w:tcPr>
            <w:tcW w:w="780" w:type="dxa"/>
          </w:tcPr>
          <w:p w:rsidR="00DF7D9C" w:rsidRDefault="00DF7D9C" w:rsidP="006B4859">
            <w:pPr>
              <w:pStyle w:val="a3"/>
              <w:ind w:right="-1"/>
              <w:jc w:val="both"/>
              <w:rPr>
                <w:rFonts w:ascii="Times New Roman" w:hAnsi="Times New Roman"/>
                <w:sz w:val="24"/>
                <w:szCs w:val="24"/>
              </w:rPr>
            </w:pPr>
            <w:r>
              <w:rPr>
                <w:rFonts w:ascii="Times New Roman" w:hAnsi="Times New Roman"/>
                <w:sz w:val="24"/>
                <w:szCs w:val="24"/>
              </w:rPr>
              <w:t>2024</w:t>
            </w:r>
          </w:p>
        </w:tc>
      </w:tr>
      <w:tr w:rsidR="005B30F6" w:rsidTr="00DF7D9C">
        <w:tc>
          <w:tcPr>
            <w:tcW w:w="2518" w:type="dxa"/>
          </w:tcPr>
          <w:p w:rsidR="005B30F6" w:rsidRDefault="00DF7D9C" w:rsidP="006B4859">
            <w:pPr>
              <w:pStyle w:val="a3"/>
              <w:ind w:right="-1"/>
              <w:rPr>
                <w:rFonts w:ascii="Times New Roman" w:hAnsi="Times New Roman"/>
                <w:sz w:val="24"/>
                <w:szCs w:val="24"/>
              </w:rPr>
            </w:pPr>
            <w:r>
              <w:rPr>
                <w:rFonts w:ascii="Times New Roman" w:hAnsi="Times New Roman"/>
                <w:sz w:val="24"/>
                <w:szCs w:val="24"/>
              </w:rPr>
              <w:t>Всего п</w:t>
            </w:r>
            <w:r w:rsidR="005B30F6">
              <w:rPr>
                <w:rFonts w:ascii="Times New Roman" w:hAnsi="Times New Roman"/>
                <w:sz w:val="24"/>
                <w:szCs w:val="24"/>
              </w:rPr>
              <w:t>о мероприятиям:</w:t>
            </w:r>
          </w:p>
        </w:tc>
        <w:tc>
          <w:tcPr>
            <w:tcW w:w="2126" w:type="dxa"/>
          </w:tcPr>
          <w:p w:rsidR="005B30F6" w:rsidRDefault="005B30F6" w:rsidP="006B4859">
            <w:pPr>
              <w:pStyle w:val="a3"/>
              <w:ind w:right="-1"/>
              <w:jc w:val="both"/>
              <w:rPr>
                <w:rFonts w:ascii="Times New Roman" w:hAnsi="Times New Roman"/>
                <w:sz w:val="24"/>
                <w:szCs w:val="24"/>
              </w:rPr>
            </w:pPr>
          </w:p>
        </w:tc>
        <w:tc>
          <w:tcPr>
            <w:tcW w:w="993" w:type="dxa"/>
          </w:tcPr>
          <w:p w:rsidR="005B30F6" w:rsidRDefault="00780859" w:rsidP="006B4859">
            <w:pPr>
              <w:pStyle w:val="a3"/>
              <w:ind w:right="-1"/>
              <w:jc w:val="both"/>
              <w:rPr>
                <w:rFonts w:ascii="Times New Roman" w:hAnsi="Times New Roman"/>
                <w:sz w:val="24"/>
                <w:szCs w:val="24"/>
              </w:rPr>
            </w:pPr>
            <w:r w:rsidRPr="0061038D">
              <w:rPr>
                <w:rFonts w:ascii="Times New Roman" w:hAnsi="Times New Roman"/>
                <w:sz w:val="20"/>
                <w:szCs w:val="20"/>
              </w:rPr>
              <w:t>0,00</w:t>
            </w:r>
          </w:p>
        </w:tc>
        <w:tc>
          <w:tcPr>
            <w:tcW w:w="850" w:type="dxa"/>
          </w:tcPr>
          <w:p w:rsidR="005B30F6" w:rsidRDefault="00780859" w:rsidP="006B4859">
            <w:pPr>
              <w:pStyle w:val="a3"/>
              <w:ind w:right="-1"/>
              <w:jc w:val="both"/>
              <w:rPr>
                <w:rFonts w:ascii="Times New Roman" w:hAnsi="Times New Roman"/>
                <w:sz w:val="24"/>
                <w:szCs w:val="24"/>
              </w:rPr>
            </w:pPr>
            <w:r w:rsidRPr="0061038D">
              <w:rPr>
                <w:rFonts w:ascii="Times New Roman" w:hAnsi="Times New Roman"/>
                <w:sz w:val="20"/>
                <w:szCs w:val="20"/>
              </w:rPr>
              <w:t>0,00</w:t>
            </w:r>
          </w:p>
        </w:tc>
        <w:tc>
          <w:tcPr>
            <w:tcW w:w="814" w:type="dxa"/>
          </w:tcPr>
          <w:p w:rsidR="005B30F6" w:rsidRDefault="00780859" w:rsidP="006B4859">
            <w:pPr>
              <w:pStyle w:val="a3"/>
              <w:ind w:right="-1"/>
              <w:jc w:val="both"/>
              <w:rPr>
                <w:rFonts w:ascii="Times New Roman" w:hAnsi="Times New Roman"/>
                <w:sz w:val="24"/>
                <w:szCs w:val="24"/>
              </w:rPr>
            </w:pPr>
            <w:r w:rsidRPr="0061038D">
              <w:rPr>
                <w:rFonts w:ascii="Times New Roman" w:hAnsi="Times New Roman"/>
                <w:sz w:val="20"/>
                <w:szCs w:val="20"/>
              </w:rPr>
              <w:t>0,00</w:t>
            </w:r>
          </w:p>
        </w:tc>
        <w:tc>
          <w:tcPr>
            <w:tcW w:w="780" w:type="dxa"/>
          </w:tcPr>
          <w:p w:rsidR="005B30F6" w:rsidRDefault="00780859" w:rsidP="006B4859">
            <w:pPr>
              <w:pStyle w:val="a3"/>
              <w:ind w:right="-1"/>
              <w:jc w:val="both"/>
              <w:rPr>
                <w:rFonts w:ascii="Times New Roman" w:hAnsi="Times New Roman"/>
                <w:sz w:val="24"/>
                <w:szCs w:val="24"/>
              </w:rPr>
            </w:pPr>
            <w:r w:rsidRPr="0061038D">
              <w:rPr>
                <w:rFonts w:ascii="Times New Roman" w:hAnsi="Times New Roman"/>
                <w:sz w:val="20"/>
                <w:szCs w:val="20"/>
              </w:rPr>
              <w:t>0,00</w:t>
            </w:r>
          </w:p>
        </w:tc>
        <w:tc>
          <w:tcPr>
            <w:tcW w:w="780" w:type="dxa"/>
          </w:tcPr>
          <w:p w:rsidR="005B30F6" w:rsidRDefault="00780859" w:rsidP="006B4859">
            <w:pPr>
              <w:pStyle w:val="a3"/>
              <w:ind w:right="-1"/>
              <w:jc w:val="both"/>
              <w:rPr>
                <w:rFonts w:ascii="Times New Roman" w:hAnsi="Times New Roman"/>
                <w:sz w:val="24"/>
                <w:szCs w:val="24"/>
              </w:rPr>
            </w:pPr>
            <w:r w:rsidRPr="0061038D">
              <w:rPr>
                <w:rFonts w:ascii="Times New Roman" w:hAnsi="Times New Roman"/>
                <w:sz w:val="20"/>
                <w:szCs w:val="20"/>
              </w:rPr>
              <w:t>0,00</w:t>
            </w:r>
          </w:p>
        </w:tc>
        <w:tc>
          <w:tcPr>
            <w:tcW w:w="780" w:type="dxa"/>
          </w:tcPr>
          <w:p w:rsidR="005B30F6" w:rsidRDefault="00780859" w:rsidP="006B4859">
            <w:pPr>
              <w:pStyle w:val="a3"/>
              <w:ind w:right="-1"/>
              <w:jc w:val="both"/>
              <w:rPr>
                <w:rFonts w:ascii="Times New Roman" w:hAnsi="Times New Roman"/>
                <w:sz w:val="24"/>
                <w:szCs w:val="24"/>
              </w:rPr>
            </w:pPr>
            <w:r w:rsidRPr="0061038D">
              <w:rPr>
                <w:rFonts w:ascii="Times New Roman" w:hAnsi="Times New Roman"/>
                <w:sz w:val="20"/>
                <w:szCs w:val="20"/>
              </w:rPr>
              <w:t>0,00</w:t>
            </w:r>
          </w:p>
        </w:tc>
      </w:tr>
      <w:tr w:rsidR="005B30F6" w:rsidTr="005B30F6">
        <w:tc>
          <w:tcPr>
            <w:tcW w:w="9641" w:type="dxa"/>
            <w:gridSpan w:val="8"/>
          </w:tcPr>
          <w:p w:rsidR="005B30F6" w:rsidRDefault="005B30F6" w:rsidP="006B4859">
            <w:pPr>
              <w:pStyle w:val="a3"/>
              <w:ind w:right="-1"/>
              <w:jc w:val="center"/>
              <w:rPr>
                <w:rFonts w:ascii="Times New Roman" w:hAnsi="Times New Roman"/>
                <w:sz w:val="24"/>
                <w:szCs w:val="24"/>
              </w:rPr>
            </w:pPr>
            <w:r w:rsidRPr="006E61FB">
              <w:rPr>
                <w:rFonts w:ascii="Times New Roman" w:hAnsi="Times New Roman"/>
                <w:sz w:val="24"/>
                <w:szCs w:val="24"/>
              </w:rPr>
              <w:t>Благоустройство территорий в рамках поддержки местных инициатив</w:t>
            </w:r>
          </w:p>
        </w:tc>
      </w:tr>
      <w:tr w:rsidR="00780859" w:rsidTr="00DF7D9C">
        <w:tc>
          <w:tcPr>
            <w:tcW w:w="2518" w:type="dxa"/>
            <w:vMerge w:val="restart"/>
          </w:tcPr>
          <w:p w:rsidR="00780859" w:rsidRPr="0040313C" w:rsidRDefault="00780859" w:rsidP="006B4859">
            <w:pPr>
              <w:pStyle w:val="a3"/>
              <w:ind w:right="-1"/>
              <w:jc w:val="both"/>
              <w:rPr>
                <w:rFonts w:ascii="Times New Roman" w:hAnsi="Times New Roman"/>
                <w:sz w:val="24"/>
                <w:szCs w:val="24"/>
              </w:rPr>
            </w:pPr>
            <w:r w:rsidRPr="0040313C">
              <w:rPr>
                <w:rFonts w:ascii="Times New Roman" w:hAnsi="Times New Roman"/>
                <w:sz w:val="24"/>
                <w:szCs w:val="24"/>
              </w:rPr>
              <w:t>Благоустройство территории в рамках поддержки местных инициатив</w:t>
            </w:r>
          </w:p>
        </w:tc>
        <w:tc>
          <w:tcPr>
            <w:tcW w:w="2126" w:type="dxa"/>
          </w:tcPr>
          <w:p w:rsidR="00780859" w:rsidRDefault="00780859" w:rsidP="006B4859">
            <w:pPr>
              <w:pStyle w:val="a3"/>
              <w:ind w:right="-1"/>
              <w:rPr>
                <w:rFonts w:ascii="Times New Roman" w:hAnsi="Times New Roman"/>
                <w:sz w:val="24"/>
                <w:szCs w:val="24"/>
              </w:rPr>
            </w:pPr>
            <w:r>
              <w:rPr>
                <w:rFonts w:ascii="Times New Roman" w:hAnsi="Times New Roman"/>
                <w:sz w:val="24"/>
                <w:szCs w:val="24"/>
              </w:rPr>
              <w:t>Всего по мероприятию:</w:t>
            </w:r>
          </w:p>
        </w:tc>
        <w:tc>
          <w:tcPr>
            <w:tcW w:w="993" w:type="dxa"/>
          </w:tcPr>
          <w:p w:rsidR="00780859" w:rsidRDefault="00780859" w:rsidP="006B4859">
            <w:pPr>
              <w:pStyle w:val="a3"/>
              <w:ind w:right="-1"/>
              <w:jc w:val="both"/>
              <w:rPr>
                <w:rFonts w:ascii="Times New Roman" w:hAnsi="Times New Roman"/>
                <w:sz w:val="24"/>
                <w:szCs w:val="24"/>
              </w:rPr>
            </w:pPr>
            <w:r w:rsidRPr="0061038D">
              <w:rPr>
                <w:rFonts w:ascii="Times New Roman" w:hAnsi="Times New Roman"/>
                <w:sz w:val="20"/>
                <w:szCs w:val="20"/>
              </w:rPr>
              <w:t>0,00</w:t>
            </w:r>
          </w:p>
        </w:tc>
        <w:tc>
          <w:tcPr>
            <w:tcW w:w="850" w:type="dxa"/>
          </w:tcPr>
          <w:p w:rsidR="00780859" w:rsidRDefault="00780859" w:rsidP="006B4859">
            <w:r w:rsidRPr="00AC711D">
              <w:rPr>
                <w:rFonts w:ascii="Times New Roman" w:hAnsi="Times New Roman" w:cs="Times New Roman"/>
                <w:sz w:val="20"/>
                <w:szCs w:val="20"/>
              </w:rPr>
              <w:t>0,00</w:t>
            </w:r>
          </w:p>
        </w:tc>
        <w:tc>
          <w:tcPr>
            <w:tcW w:w="814" w:type="dxa"/>
          </w:tcPr>
          <w:p w:rsidR="00780859" w:rsidRDefault="00780859" w:rsidP="006B4859">
            <w:r w:rsidRPr="00AC711D">
              <w:rPr>
                <w:rFonts w:ascii="Times New Roman" w:hAnsi="Times New Roman" w:cs="Times New Roman"/>
                <w:sz w:val="20"/>
                <w:szCs w:val="20"/>
              </w:rPr>
              <w:t>0,00</w:t>
            </w:r>
          </w:p>
        </w:tc>
        <w:tc>
          <w:tcPr>
            <w:tcW w:w="780" w:type="dxa"/>
          </w:tcPr>
          <w:p w:rsidR="00780859" w:rsidRDefault="00780859" w:rsidP="006B4859">
            <w:r w:rsidRPr="00AC711D">
              <w:rPr>
                <w:rFonts w:ascii="Times New Roman" w:hAnsi="Times New Roman" w:cs="Times New Roman"/>
                <w:sz w:val="20"/>
                <w:szCs w:val="20"/>
              </w:rPr>
              <w:t>0,00</w:t>
            </w:r>
          </w:p>
        </w:tc>
        <w:tc>
          <w:tcPr>
            <w:tcW w:w="780" w:type="dxa"/>
          </w:tcPr>
          <w:p w:rsidR="00780859" w:rsidRDefault="00780859" w:rsidP="006B4859">
            <w:r w:rsidRPr="00AC711D">
              <w:rPr>
                <w:rFonts w:ascii="Times New Roman" w:hAnsi="Times New Roman" w:cs="Times New Roman"/>
                <w:sz w:val="20"/>
                <w:szCs w:val="20"/>
              </w:rPr>
              <w:t>0,00</w:t>
            </w:r>
          </w:p>
        </w:tc>
        <w:tc>
          <w:tcPr>
            <w:tcW w:w="780" w:type="dxa"/>
          </w:tcPr>
          <w:p w:rsidR="00780859" w:rsidRDefault="00780859" w:rsidP="006B4859">
            <w:r w:rsidRPr="00AC711D">
              <w:rPr>
                <w:rFonts w:ascii="Times New Roman" w:hAnsi="Times New Roman" w:cs="Times New Roman"/>
                <w:sz w:val="20"/>
                <w:szCs w:val="20"/>
              </w:rPr>
              <w:t>0,00</w:t>
            </w:r>
          </w:p>
        </w:tc>
      </w:tr>
      <w:tr w:rsidR="00780859" w:rsidTr="00DF7D9C">
        <w:tc>
          <w:tcPr>
            <w:tcW w:w="2518" w:type="dxa"/>
            <w:vMerge/>
          </w:tcPr>
          <w:p w:rsidR="00780859" w:rsidRDefault="00780859" w:rsidP="006B4859">
            <w:pPr>
              <w:pStyle w:val="a3"/>
              <w:ind w:right="-1"/>
              <w:jc w:val="both"/>
              <w:rPr>
                <w:rFonts w:ascii="Times New Roman" w:hAnsi="Times New Roman"/>
                <w:sz w:val="24"/>
                <w:szCs w:val="24"/>
              </w:rPr>
            </w:pPr>
          </w:p>
        </w:tc>
        <w:tc>
          <w:tcPr>
            <w:tcW w:w="2126" w:type="dxa"/>
          </w:tcPr>
          <w:p w:rsidR="00780859" w:rsidRDefault="00780859" w:rsidP="006B4859">
            <w:pPr>
              <w:pStyle w:val="a3"/>
              <w:ind w:right="-1"/>
              <w:jc w:val="both"/>
              <w:rPr>
                <w:rFonts w:ascii="Times New Roman" w:hAnsi="Times New Roman"/>
                <w:sz w:val="24"/>
                <w:szCs w:val="24"/>
              </w:rPr>
            </w:pPr>
            <w:r>
              <w:rPr>
                <w:rFonts w:ascii="Times New Roman" w:hAnsi="Times New Roman"/>
                <w:sz w:val="24"/>
                <w:szCs w:val="24"/>
              </w:rPr>
              <w:t>Областной бюджет</w:t>
            </w:r>
          </w:p>
        </w:tc>
        <w:tc>
          <w:tcPr>
            <w:tcW w:w="993" w:type="dxa"/>
          </w:tcPr>
          <w:p w:rsidR="00780859" w:rsidRDefault="00780859" w:rsidP="006B4859">
            <w:r w:rsidRPr="00971FEF">
              <w:rPr>
                <w:rFonts w:ascii="Times New Roman" w:hAnsi="Times New Roman" w:cs="Times New Roman"/>
                <w:sz w:val="20"/>
                <w:szCs w:val="20"/>
              </w:rPr>
              <w:t>0,00</w:t>
            </w:r>
          </w:p>
        </w:tc>
        <w:tc>
          <w:tcPr>
            <w:tcW w:w="850" w:type="dxa"/>
          </w:tcPr>
          <w:p w:rsidR="00780859" w:rsidRDefault="00780859" w:rsidP="006B4859">
            <w:r w:rsidRPr="00AC711D">
              <w:rPr>
                <w:rFonts w:ascii="Times New Roman" w:hAnsi="Times New Roman" w:cs="Times New Roman"/>
                <w:sz w:val="20"/>
                <w:szCs w:val="20"/>
              </w:rPr>
              <w:t>0,00</w:t>
            </w:r>
          </w:p>
        </w:tc>
        <w:tc>
          <w:tcPr>
            <w:tcW w:w="814" w:type="dxa"/>
          </w:tcPr>
          <w:p w:rsidR="00780859" w:rsidRDefault="00780859" w:rsidP="006B4859">
            <w:r w:rsidRPr="00AC711D">
              <w:rPr>
                <w:rFonts w:ascii="Times New Roman" w:hAnsi="Times New Roman" w:cs="Times New Roman"/>
                <w:sz w:val="20"/>
                <w:szCs w:val="20"/>
              </w:rPr>
              <w:t>0,00</w:t>
            </w:r>
          </w:p>
        </w:tc>
        <w:tc>
          <w:tcPr>
            <w:tcW w:w="780" w:type="dxa"/>
          </w:tcPr>
          <w:p w:rsidR="00780859" w:rsidRDefault="00780859" w:rsidP="006B4859">
            <w:r w:rsidRPr="00AC711D">
              <w:rPr>
                <w:rFonts w:ascii="Times New Roman" w:hAnsi="Times New Roman" w:cs="Times New Roman"/>
                <w:sz w:val="20"/>
                <w:szCs w:val="20"/>
              </w:rPr>
              <w:t>0,00</w:t>
            </w:r>
          </w:p>
        </w:tc>
        <w:tc>
          <w:tcPr>
            <w:tcW w:w="780" w:type="dxa"/>
          </w:tcPr>
          <w:p w:rsidR="00780859" w:rsidRDefault="00780859" w:rsidP="006B4859">
            <w:r w:rsidRPr="00AC711D">
              <w:rPr>
                <w:rFonts w:ascii="Times New Roman" w:hAnsi="Times New Roman" w:cs="Times New Roman"/>
                <w:sz w:val="20"/>
                <w:szCs w:val="20"/>
              </w:rPr>
              <w:t>0,00</w:t>
            </w:r>
          </w:p>
        </w:tc>
        <w:tc>
          <w:tcPr>
            <w:tcW w:w="780" w:type="dxa"/>
          </w:tcPr>
          <w:p w:rsidR="00780859" w:rsidRDefault="00780859" w:rsidP="006B4859">
            <w:r w:rsidRPr="00AC711D">
              <w:rPr>
                <w:rFonts w:ascii="Times New Roman" w:hAnsi="Times New Roman" w:cs="Times New Roman"/>
                <w:sz w:val="20"/>
                <w:szCs w:val="20"/>
              </w:rPr>
              <w:t>0,00</w:t>
            </w:r>
          </w:p>
        </w:tc>
      </w:tr>
      <w:tr w:rsidR="00780859" w:rsidTr="00DF7D9C">
        <w:tc>
          <w:tcPr>
            <w:tcW w:w="2518" w:type="dxa"/>
            <w:vMerge/>
          </w:tcPr>
          <w:p w:rsidR="00780859" w:rsidRDefault="00780859" w:rsidP="006B4859">
            <w:pPr>
              <w:pStyle w:val="a3"/>
              <w:ind w:right="-1"/>
              <w:jc w:val="both"/>
              <w:rPr>
                <w:rFonts w:ascii="Times New Roman" w:hAnsi="Times New Roman"/>
                <w:sz w:val="24"/>
                <w:szCs w:val="24"/>
              </w:rPr>
            </w:pPr>
          </w:p>
        </w:tc>
        <w:tc>
          <w:tcPr>
            <w:tcW w:w="2126" w:type="dxa"/>
            <w:tcBorders>
              <w:bottom w:val="single" w:sz="4" w:space="0" w:color="auto"/>
            </w:tcBorders>
          </w:tcPr>
          <w:p w:rsidR="00780859" w:rsidRDefault="00780859" w:rsidP="006B4859">
            <w:pPr>
              <w:pStyle w:val="a3"/>
              <w:ind w:right="-1"/>
              <w:jc w:val="both"/>
              <w:rPr>
                <w:rFonts w:ascii="Times New Roman" w:hAnsi="Times New Roman"/>
                <w:sz w:val="24"/>
                <w:szCs w:val="24"/>
              </w:rPr>
            </w:pPr>
            <w:r>
              <w:rPr>
                <w:rFonts w:ascii="Times New Roman" w:hAnsi="Times New Roman"/>
                <w:sz w:val="24"/>
                <w:szCs w:val="24"/>
              </w:rPr>
              <w:t>Местный бюджет, в т.ч.</w:t>
            </w:r>
          </w:p>
        </w:tc>
        <w:tc>
          <w:tcPr>
            <w:tcW w:w="993" w:type="dxa"/>
            <w:tcBorders>
              <w:bottom w:val="single" w:sz="4" w:space="0" w:color="auto"/>
            </w:tcBorders>
          </w:tcPr>
          <w:p w:rsidR="00780859" w:rsidRDefault="00780859" w:rsidP="006B4859">
            <w:r w:rsidRPr="00971FEF">
              <w:rPr>
                <w:rFonts w:ascii="Times New Roman" w:hAnsi="Times New Roman" w:cs="Times New Roman"/>
                <w:sz w:val="20"/>
                <w:szCs w:val="20"/>
              </w:rPr>
              <w:t>0,00</w:t>
            </w:r>
          </w:p>
        </w:tc>
        <w:tc>
          <w:tcPr>
            <w:tcW w:w="850" w:type="dxa"/>
            <w:tcBorders>
              <w:bottom w:val="single" w:sz="4" w:space="0" w:color="auto"/>
            </w:tcBorders>
          </w:tcPr>
          <w:p w:rsidR="00780859" w:rsidRDefault="00780859" w:rsidP="006B4859">
            <w:r w:rsidRPr="00AC711D">
              <w:rPr>
                <w:rFonts w:ascii="Times New Roman" w:hAnsi="Times New Roman" w:cs="Times New Roman"/>
                <w:sz w:val="20"/>
                <w:szCs w:val="20"/>
              </w:rPr>
              <w:t>0,00</w:t>
            </w:r>
          </w:p>
        </w:tc>
        <w:tc>
          <w:tcPr>
            <w:tcW w:w="814" w:type="dxa"/>
            <w:tcBorders>
              <w:bottom w:val="single" w:sz="4" w:space="0" w:color="auto"/>
            </w:tcBorders>
          </w:tcPr>
          <w:p w:rsidR="00780859" w:rsidRDefault="00780859" w:rsidP="006B4859">
            <w:r w:rsidRPr="00AC711D">
              <w:rPr>
                <w:rFonts w:ascii="Times New Roman" w:hAnsi="Times New Roman" w:cs="Times New Roman"/>
                <w:sz w:val="20"/>
                <w:szCs w:val="20"/>
              </w:rPr>
              <w:t>0,00</w:t>
            </w:r>
          </w:p>
        </w:tc>
        <w:tc>
          <w:tcPr>
            <w:tcW w:w="780" w:type="dxa"/>
            <w:tcBorders>
              <w:bottom w:val="single" w:sz="4" w:space="0" w:color="auto"/>
            </w:tcBorders>
          </w:tcPr>
          <w:p w:rsidR="00780859" w:rsidRDefault="00780859" w:rsidP="006B4859">
            <w:r w:rsidRPr="00AC711D">
              <w:rPr>
                <w:rFonts w:ascii="Times New Roman" w:hAnsi="Times New Roman" w:cs="Times New Roman"/>
                <w:sz w:val="20"/>
                <w:szCs w:val="20"/>
              </w:rPr>
              <w:t>0,00</w:t>
            </w:r>
          </w:p>
        </w:tc>
        <w:tc>
          <w:tcPr>
            <w:tcW w:w="780" w:type="dxa"/>
            <w:tcBorders>
              <w:bottom w:val="single" w:sz="4" w:space="0" w:color="auto"/>
            </w:tcBorders>
          </w:tcPr>
          <w:p w:rsidR="00780859" w:rsidRDefault="00780859" w:rsidP="006B4859">
            <w:r w:rsidRPr="00AC711D">
              <w:rPr>
                <w:rFonts w:ascii="Times New Roman" w:hAnsi="Times New Roman" w:cs="Times New Roman"/>
                <w:sz w:val="20"/>
                <w:szCs w:val="20"/>
              </w:rPr>
              <w:t>0,00</w:t>
            </w:r>
          </w:p>
        </w:tc>
        <w:tc>
          <w:tcPr>
            <w:tcW w:w="780" w:type="dxa"/>
            <w:tcBorders>
              <w:bottom w:val="single" w:sz="4" w:space="0" w:color="auto"/>
            </w:tcBorders>
          </w:tcPr>
          <w:p w:rsidR="00780859" w:rsidRDefault="00780859" w:rsidP="006B4859">
            <w:r w:rsidRPr="00AC711D">
              <w:rPr>
                <w:rFonts w:ascii="Times New Roman" w:hAnsi="Times New Roman" w:cs="Times New Roman"/>
                <w:sz w:val="20"/>
                <w:szCs w:val="20"/>
              </w:rPr>
              <w:t>0,00</w:t>
            </w:r>
          </w:p>
        </w:tc>
      </w:tr>
      <w:tr w:rsidR="00780859" w:rsidTr="00DF7D9C">
        <w:tc>
          <w:tcPr>
            <w:tcW w:w="2518" w:type="dxa"/>
            <w:vMerge/>
            <w:tcBorders>
              <w:bottom w:val="single" w:sz="4" w:space="0" w:color="auto"/>
            </w:tcBorders>
          </w:tcPr>
          <w:p w:rsidR="00780859" w:rsidRDefault="00780859" w:rsidP="006B4859">
            <w:pPr>
              <w:pStyle w:val="a3"/>
              <w:ind w:right="-1"/>
              <w:jc w:val="both"/>
              <w:rPr>
                <w:rFonts w:ascii="Times New Roman" w:hAnsi="Times New Roman"/>
                <w:sz w:val="24"/>
                <w:szCs w:val="24"/>
              </w:rPr>
            </w:pPr>
          </w:p>
        </w:tc>
        <w:tc>
          <w:tcPr>
            <w:tcW w:w="2126" w:type="dxa"/>
            <w:tcBorders>
              <w:top w:val="single" w:sz="4" w:space="0" w:color="auto"/>
              <w:bottom w:val="single" w:sz="4" w:space="0" w:color="auto"/>
              <w:right w:val="single" w:sz="4" w:space="0" w:color="auto"/>
            </w:tcBorders>
          </w:tcPr>
          <w:p w:rsidR="00780859" w:rsidRDefault="00780859" w:rsidP="006B4859">
            <w:pPr>
              <w:pStyle w:val="a3"/>
              <w:ind w:right="-1"/>
              <w:rPr>
                <w:rFonts w:ascii="Times New Roman" w:hAnsi="Times New Roman"/>
                <w:sz w:val="24"/>
                <w:szCs w:val="24"/>
              </w:rPr>
            </w:pPr>
            <w:r>
              <w:rPr>
                <w:rFonts w:ascii="Times New Roman" w:hAnsi="Times New Roman"/>
                <w:sz w:val="24"/>
                <w:szCs w:val="24"/>
              </w:rPr>
              <w:t xml:space="preserve">- </w:t>
            </w:r>
            <w:r w:rsidRPr="007C0F0C">
              <w:rPr>
                <w:rFonts w:ascii="Times New Roman" w:hAnsi="Times New Roman"/>
                <w:sz w:val="24"/>
                <w:szCs w:val="24"/>
              </w:rPr>
              <w:t>средства территориального общественного самоуправления</w:t>
            </w:r>
          </w:p>
        </w:tc>
        <w:tc>
          <w:tcPr>
            <w:tcW w:w="993" w:type="dxa"/>
            <w:tcBorders>
              <w:top w:val="single" w:sz="4" w:space="0" w:color="auto"/>
              <w:left w:val="single" w:sz="4" w:space="0" w:color="auto"/>
              <w:bottom w:val="single" w:sz="4" w:space="0" w:color="auto"/>
              <w:right w:val="single" w:sz="4" w:space="0" w:color="auto"/>
            </w:tcBorders>
          </w:tcPr>
          <w:p w:rsidR="00780859" w:rsidRDefault="00780859" w:rsidP="006B4859">
            <w:r w:rsidRPr="00971FEF">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780859" w:rsidRDefault="00780859" w:rsidP="006B4859">
            <w:r w:rsidRPr="00AC711D">
              <w:rPr>
                <w:rFonts w:ascii="Times New Roman" w:hAnsi="Times New Roman" w:cs="Times New Roman"/>
                <w:sz w:val="20"/>
                <w:szCs w:val="20"/>
              </w:rPr>
              <w:t>0,00</w:t>
            </w:r>
          </w:p>
        </w:tc>
        <w:tc>
          <w:tcPr>
            <w:tcW w:w="814" w:type="dxa"/>
            <w:tcBorders>
              <w:top w:val="single" w:sz="4" w:space="0" w:color="auto"/>
              <w:left w:val="single" w:sz="4" w:space="0" w:color="auto"/>
              <w:bottom w:val="single" w:sz="4" w:space="0" w:color="auto"/>
              <w:right w:val="single" w:sz="4" w:space="0" w:color="auto"/>
            </w:tcBorders>
          </w:tcPr>
          <w:p w:rsidR="00780859" w:rsidRDefault="00780859" w:rsidP="006B4859">
            <w:r w:rsidRPr="00AC711D">
              <w:rPr>
                <w:rFonts w:ascii="Times New Roman" w:hAnsi="Times New Roman" w:cs="Times New Roman"/>
                <w:sz w:val="20"/>
                <w:szCs w:val="20"/>
              </w:rPr>
              <w:t>0,00</w:t>
            </w:r>
          </w:p>
        </w:tc>
        <w:tc>
          <w:tcPr>
            <w:tcW w:w="780" w:type="dxa"/>
            <w:tcBorders>
              <w:top w:val="single" w:sz="4" w:space="0" w:color="auto"/>
              <w:left w:val="single" w:sz="4" w:space="0" w:color="auto"/>
              <w:bottom w:val="single" w:sz="4" w:space="0" w:color="auto"/>
              <w:right w:val="single" w:sz="4" w:space="0" w:color="auto"/>
            </w:tcBorders>
          </w:tcPr>
          <w:p w:rsidR="00780859" w:rsidRDefault="00780859" w:rsidP="006B4859">
            <w:r w:rsidRPr="00AC711D">
              <w:rPr>
                <w:rFonts w:ascii="Times New Roman" w:hAnsi="Times New Roman" w:cs="Times New Roman"/>
                <w:sz w:val="20"/>
                <w:szCs w:val="20"/>
              </w:rPr>
              <w:t>0,00</w:t>
            </w:r>
          </w:p>
        </w:tc>
        <w:tc>
          <w:tcPr>
            <w:tcW w:w="780" w:type="dxa"/>
            <w:tcBorders>
              <w:top w:val="single" w:sz="4" w:space="0" w:color="auto"/>
              <w:left w:val="single" w:sz="4" w:space="0" w:color="auto"/>
              <w:bottom w:val="single" w:sz="4" w:space="0" w:color="auto"/>
              <w:right w:val="single" w:sz="4" w:space="0" w:color="auto"/>
            </w:tcBorders>
          </w:tcPr>
          <w:p w:rsidR="00780859" w:rsidRDefault="00780859" w:rsidP="006B4859">
            <w:r w:rsidRPr="00AC711D">
              <w:rPr>
                <w:rFonts w:ascii="Times New Roman" w:hAnsi="Times New Roman" w:cs="Times New Roman"/>
                <w:sz w:val="20"/>
                <w:szCs w:val="20"/>
              </w:rPr>
              <w:t>0,00</w:t>
            </w:r>
          </w:p>
        </w:tc>
        <w:tc>
          <w:tcPr>
            <w:tcW w:w="780" w:type="dxa"/>
            <w:tcBorders>
              <w:top w:val="single" w:sz="4" w:space="0" w:color="auto"/>
              <w:left w:val="single" w:sz="4" w:space="0" w:color="auto"/>
              <w:bottom w:val="single" w:sz="4" w:space="0" w:color="auto"/>
              <w:right w:val="single" w:sz="4" w:space="0" w:color="auto"/>
            </w:tcBorders>
          </w:tcPr>
          <w:p w:rsidR="00780859" w:rsidRDefault="00780859" w:rsidP="006B4859">
            <w:r w:rsidRPr="00AC711D">
              <w:rPr>
                <w:rFonts w:ascii="Times New Roman" w:hAnsi="Times New Roman" w:cs="Times New Roman"/>
                <w:sz w:val="20"/>
                <w:szCs w:val="20"/>
              </w:rPr>
              <w:t>0,00</w:t>
            </w:r>
          </w:p>
        </w:tc>
      </w:tr>
    </w:tbl>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*Объем финансирования подпрограммы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местных инициатив, формирования бюджета городского округа Тейково на соответствующие годы, а также по мере поступления средств территориального общественного самоуправления и иных внебюджетных источников.</w:t>
      </w:r>
    </w:p>
    <w:p w:rsidR="007D07DB" w:rsidRPr="006E61FB" w:rsidRDefault="007D07DB" w:rsidP="006B4859">
      <w:pPr>
        <w:pStyle w:val="a3"/>
        <w:ind w:right="-1"/>
        <w:jc w:val="both"/>
        <w:rPr>
          <w:rFonts w:ascii="Times New Roman" w:hAnsi="Times New Roman"/>
          <w:sz w:val="24"/>
          <w:szCs w:val="24"/>
        </w:rPr>
      </w:pPr>
    </w:p>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4. Порядок разработки, обсуждения с заинтересованными лицами и утверждения</w:t>
      </w:r>
    </w:p>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дизайн-проект</w:t>
      </w:r>
      <w:r w:rsidR="00DB065D" w:rsidRPr="006E61FB">
        <w:rPr>
          <w:rFonts w:ascii="Times New Roman" w:hAnsi="Times New Roman"/>
          <w:sz w:val="24"/>
          <w:szCs w:val="24"/>
        </w:rPr>
        <w:t xml:space="preserve">а </w:t>
      </w:r>
      <w:r w:rsidRPr="006E61FB">
        <w:rPr>
          <w:rFonts w:ascii="Times New Roman" w:hAnsi="Times New Roman"/>
          <w:sz w:val="24"/>
          <w:szCs w:val="24"/>
        </w:rPr>
        <w:t>благоустройства территорий в рамках поддержки местных инициатив</w:t>
      </w:r>
    </w:p>
    <w:p w:rsidR="007D07DB" w:rsidRPr="006E61FB" w:rsidRDefault="007D07DB" w:rsidP="006B4859">
      <w:pPr>
        <w:pStyle w:val="a3"/>
        <w:ind w:right="-1"/>
        <w:jc w:val="center"/>
        <w:rPr>
          <w:rFonts w:ascii="Times New Roman" w:hAnsi="Times New Roman"/>
          <w:sz w:val="24"/>
          <w:szCs w:val="24"/>
        </w:rPr>
      </w:pP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Порядок разработки, обсуждения с заинтересованными лицами и утверждения дизайн-проект</w:t>
      </w:r>
      <w:r w:rsidR="00DB065D" w:rsidRPr="006E61FB">
        <w:rPr>
          <w:rFonts w:ascii="Times New Roman" w:hAnsi="Times New Roman"/>
          <w:sz w:val="24"/>
          <w:szCs w:val="24"/>
        </w:rPr>
        <w:t xml:space="preserve">а </w:t>
      </w:r>
      <w:r w:rsidRPr="006E61FB">
        <w:rPr>
          <w:rFonts w:ascii="Times New Roman" w:hAnsi="Times New Roman"/>
          <w:sz w:val="24"/>
          <w:szCs w:val="24"/>
        </w:rPr>
        <w:t>благоустройства (</w:t>
      </w:r>
      <w:r w:rsidRPr="006E61FB">
        <w:rPr>
          <w:rFonts w:ascii="Times New Roman" w:hAnsi="Times New Roman"/>
          <w:bCs/>
          <w:sz w:val="24"/>
          <w:szCs w:val="24"/>
        </w:rPr>
        <w:t>проекта благоустройства</w:t>
      </w:r>
      <w:r w:rsidRPr="006E61FB">
        <w:rPr>
          <w:rFonts w:ascii="Times New Roman" w:hAnsi="Times New Roman"/>
          <w:sz w:val="24"/>
          <w:szCs w:val="24"/>
        </w:rPr>
        <w:t>) территорий, включенных в муниципальную программу, включает в себя следующие этапы:</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1) Разработка дизайн-проекта.</w:t>
      </w:r>
    </w:p>
    <w:p w:rsidR="007D07DB" w:rsidRPr="006E61FB" w:rsidRDefault="00DB065D" w:rsidP="006B4859">
      <w:pPr>
        <w:pStyle w:val="a3"/>
        <w:ind w:right="-1" w:firstLine="709"/>
        <w:jc w:val="both"/>
        <w:rPr>
          <w:rFonts w:ascii="Times New Roman" w:hAnsi="Times New Roman"/>
          <w:sz w:val="24"/>
          <w:szCs w:val="24"/>
        </w:rPr>
      </w:pPr>
      <w:r w:rsidRPr="006E61FB">
        <w:rPr>
          <w:rFonts w:ascii="Times New Roman" w:hAnsi="Times New Roman"/>
          <w:sz w:val="24"/>
          <w:szCs w:val="24"/>
        </w:rPr>
        <w:t>Разработка д</w:t>
      </w:r>
      <w:r w:rsidR="007D07DB" w:rsidRPr="006E61FB">
        <w:rPr>
          <w:rFonts w:ascii="Times New Roman" w:hAnsi="Times New Roman"/>
          <w:sz w:val="24"/>
          <w:szCs w:val="24"/>
        </w:rPr>
        <w:t>изайн-проект</w:t>
      </w:r>
      <w:r w:rsidRPr="006E61FB">
        <w:rPr>
          <w:rFonts w:ascii="Times New Roman" w:hAnsi="Times New Roman"/>
          <w:sz w:val="24"/>
          <w:szCs w:val="24"/>
        </w:rPr>
        <w:t>а</w:t>
      </w:r>
      <w:r w:rsidR="007D07DB" w:rsidRPr="006E61FB">
        <w:rPr>
          <w:rFonts w:ascii="Times New Roman" w:hAnsi="Times New Roman"/>
          <w:sz w:val="24"/>
          <w:szCs w:val="24"/>
        </w:rPr>
        <w:t xml:space="preserve"> благоустройства территории </w:t>
      </w:r>
      <w:r w:rsidRPr="006E61FB">
        <w:rPr>
          <w:rFonts w:ascii="Times New Roman" w:hAnsi="Times New Roman"/>
          <w:sz w:val="24"/>
          <w:szCs w:val="24"/>
        </w:rPr>
        <w:t xml:space="preserve">осуществляется </w:t>
      </w:r>
      <w:r w:rsidR="007D07DB" w:rsidRPr="006E61FB">
        <w:rPr>
          <w:rFonts w:ascii="Times New Roman" w:hAnsi="Times New Roman"/>
          <w:sz w:val="24"/>
          <w:szCs w:val="24"/>
        </w:rPr>
        <w:t>заинтересованными лицами за счет собственных средств.</w:t>
      </w:r>
    </w:p>
    <w:p w:rsidR="007D07DB" w:rsidRPr="006E61FB" w:rsidRDefault="007D07DB" w:rsidP="006B4859">
      <w:pPr>
        <w:spacing w:after="0" w:line="240" w:lineRule="auto"/>
        <w:ind w:right="-1" w:firstLine="709"/>
        <w:jc w:val="both"/>
        <w:rPr>
          <w:rFonts w:ascii="Times New Roman" w:hAnsi="Times New Roman" w:cs="Times New Roman"/>
          <w:bCs/>
          <w:sz w:val="24"/>
          <w:szCs w:val="24"/>
        </w:rPr>
      </w:pPr>
      <w:r w:rsidRPr="006E61FB">
        <w:rPr>
          <w:rFonts w:ascii="Times New Roman" w:hAnsi="Times New Roman"/>
          <w:sz w:val="24"/>
          <w:szCs w:val="24"/>
        </w:rPr>
        <w:t xml:space="preserve">Дизайн-проект </w:t>
      </w:r>
      <w:r w:rsidR="00DB065D" w:rsidRPr="006E61FB">
        <w:rPr>
          <w:rFonts w:ascii="Times New Roman" w:hAnsi="Times New Roman"/>
          <w:sz w:val="24"/>
          <w:szCs w:val="24"/>
        </w:rPr>
        <w:t>включает в себя</w:t>
      </w:r>
      <w:r w:rsidRPr="006E61FB">
        <w:rPr>
          <w:rFonts w:ascii="Times New Roman" w:hAnsi="Times New Roman"/>
          <w:sz w:val="24"/>
          <w:szCs w:val="24"/>
        </w:rPr>
        <w:t xml:space="preserve"> </w:t>
      </w:r>
      <w:r w:rsidR="00DB065D" w:rsidRPr="006E61FB">
        <w:rPr>
          <w:rFonts w:ascii="Times New Roman" w:hAnsi="Times New Roman" w:cs="Times New Roman"/>
          <w:sz w:val="24"/>
          <w:szCs w:val="24"/>
        </w:rPr>
        <w:t>текстовую часть и графическую часть</w:t>
      </w:r>
      <w:r w:rsidR="00DB065D" w:rsidRPr="006E61FB">
        <w:rPr>
          <w:rFonts w:ascii="Times New Roman" w:hAnsi="Times New Roman"/>
          <w:sz w:val="24"/>
          <w:szCs w:val="24"/>
        </w:rPr>
        <w:t xml:space="preserve">, </w:t>
      </w:r>
      <w:r w:rsidR="00DB065D" w:rsidRPr="006E61FB">
        <w:rPr>
          <w:rFonts w:ascii="Times New Roman" w:hAnsi="Times New Roman" w:cs="Times New Roman"/>
          <w:bCs/>
          <w:sz w:val="24"/>
          <w:szCs w:val="24"/>
        </w:rPr>
        <w:t xml:space="preserve">в том числе в виде визуализированных изображений предлагаемого проекта, </w:t>
      </w:r>
      <w:r w:rsidRPr="006E61FB">
        <w:rPr>
          <w:rFonts w:ascii="Times New Roman" w:hAnsi="Times New Roman"/>
          <w:sz w:val="24"/>
          <w:szCs w:val="24"/>
        </w:rPr>
        <w:t>перечень элементов благоустройства, предлагаемых к размещению на соответствующей территории.</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2) Обсуждение дизайн-проекта.</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Обсуждение дизайн-проекта осуществляется посредством проведения опроса населения, проживающего на территории </w:t>
      </w:r>
      <w:r w:rsidRPr="006E61FB">
        <w:rPr>
          <w:rFonts w:ascii="Times New Roman" w:hAnsi="Times New Roman"/>
          <w:bCs/>
          <w:sz w:val="24"/>
          <w:szCs w:val="24"/>
        </w:rPr>
        <w:t>территориального общественного самоуправления</w:t>
      </w:r>
      <w:r w:rsidRPr="006E61FB">
        <w:rPr>
          <w:rFonts w:ascii="Times New Roman" w:hAnsi="Times New Roman"/>
          <w:sz w:val="24"/>
          <w:szCs w:val="24"/>
        </w:rPr>
        <w:t xml:space="preserve"> (далее – ТОС).</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3) Утверждение дизайн-проекта.</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 xml:space="preserve">Утверждение дизайн-проекта осуществляется посредством признания </w:t>
      </w:r>
      <w:r w:rsidRPr="006E61FB">
        <w:rPr>
          <w:rFonts w:ascii="Times New Roman" w:hAnsi="Times New Roman"/>
          <w:bCs/>
          <w:sz w:val="24"/>
          <w:szCs w:val="24"/>
        </w:rPr>
        <w:t xml:space="preserve">решением ТОС (органами ТОС) </w:t>
      </w:r>
      <w:r w:rsidRPr="006E61FB">
        <w:rPr>
          <w:rFonts w:ascii="Times New Roman" w:hAnsi="Times New Roman"/>
          <w:sz w:val="24"/>
          <w:szCs w:val="24"/>
        </w:rPr>
        <w:t>данного проекта приоритетным.</w:t>
      </w:r>
    </w:p>
    <w:p w:rsidR="007D07DB" w:rsidRPr="006E61FB" w:rsidRDefault="007D07DB" w:rsidP="006B4859">
      <w:pPr>
        <w:pStyle w:val="a3"/>
        <w:ind w:right="-1" w:firstLine="709"/>
        <w:jc w:val="both"/>
        <w:rPr>
          <w:rFonts w:ascii="Times New Roman" w:hAnsi="Times New Roman"/>
          <w:sz w:val="24"/>
          <w:szCs w:val="24"/>
        </w:rPr>
      </w:pPr>
      <w:r w:rsidRPr="006E61FB">
        <w:rPr>
          <w:rFonts w:ascii="Times New Roman" w:hAnsi="Times New Roman"/>
          <w:sz w:val="24"/>
          <w:szCs w:val="24"/>
        </w:rPr>
        <w:t>Решение ТОС о приоритетности проекта оформляется протоколом заседания Совета ТОС.</w:t>
      </w:r>
    </w:p>
    <w:p w:rsidR="007D07DB" w:rsidRPr="006E61FB" w:rsidRDefault="007D07DB" w:rsidP="006B4859">
      <w:pPr>
        <w:pStyle w:val="a3"/>
        <w:ind w:right="-1"/>
        <w:jc w:val="center"/>
        <w:rPr>
          <w:rFonts w:ascii="Times New Roman" w:hAnsi="Times New Roman"/>
          <w:sz w:val="24"/>
          <w:szCs w:val="24"/>
        </w:rPr>
      </w:pPr>
    </w:p>
    <w:p w:rsidR="007D07DB" w:rsidRPr="006E61FB" w:rsidRDefault="007D07DB" w:rsidP="006B4859">
      <w:pPr>
        <w:pStyle w:val="a3"/>
        <w:ind w:right="-1"/>
        <w:rPr>
          <w:rFonts w:ascii="Times New Roman" w:hAnsi="Times New Roman"/>
          <w:sz w:val="24"/>
          <w:szCs w:val="24"/>
        </w:rPr>
      </w:pPr>
    </w:p>
    <w:p w:rsidR="00DF7D9C" w:rsidRDefault="00DF7D9C" w:rsidP="006B485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lastRenderedPageBreak/>
        <w:t xml:space="preserve">Приложение </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к разделу «Благоустройство территорий в рамках поддержки местных  инициатив»</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  подпрограмм</w:t>
      </w:r>
      <w:r w:rsidR="00CF6A1E" w:rsidRPr="006E61FB">
        <w:rPr>
          <w:rFonts w:ascii="Times New Roman" w:hAnsi="Times New Roman" w:cs="Times New Roman"/>
          <w:sz w:val="24"/>
          <w:szCs w:val="24"/>
        </w:rPr>
        <w:t>ы</w:t>
      </w:r>
      <w:r w:rsidRPr="006E61FB">
        <w:rPr>
          <w:rFonts w:ascii="Times New Roman" w:hAnsi="Times New Roman" w:cs="Times New Roman"/>
          <w:sz w:val="24"/>
          <w:szCs w:val="24"/>
        </w:rPr>
        <w:t xml:space="preserve"> </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«Формирование современной городской среды» на 2018 - 2024 годы</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муниципальной программы</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городского округа Тейково</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 «Обеспечение населения городского округа</w:t>
      </w:r>
    </w:p>
    <w:p w:rsidR="007D07DB" w:rsidRPr="006E61FB" w:rsidRDefault="007D07DB" w:rsidP="006B4859">
      <w:pPr>
        <w:spacing w:after="0" w:line="240" w:lineRule="auto"/>
        <w:ind w:right="-1"/>
        <w:jc w:val="right"/>
        <w:rPr>
          <w:rFonts w:ascii="Times New Roman" w:hAnsi="Times New Roman" w:cs="Times New Roman"/>
          <w:sz w:val="24"/>
          <w:szCs w:val="24"/>
        </w:rPr>
      </w:pPr>
      <w:r w:rsidRPr="006E61FB">
        <w:rPr>
          <w:rFonts w:ascii="Times New Roman" w:hAnsi="Times New Roman" w:cs="Times New Roman"/>
          <w:sz w:val="24"/>
          <w:szCs w:val="24"/>
        </w:rPr>
        <w:t xml:space="preserve">         Тейково услугами жилищно-коммунального</w:t>
      </w:r>
    </w:p>
    <w:p w:rsidR="007D07DB" w:rsidRPr="006E61FB" w:rsidRDefault="007D07DB" w:rsidP="006B4859">
      <w:pPr>
        <w:pStyle w:val="a3"/>
        <w:ind w:right="-1"/>
        <w:jc w:val="right"/>
        <w:rPr>
          <w:rFonts w:ascii="Times New Roman" w:hAnsi="Times New Roman"/>
          <w:sz w:val="24"/>
          <w:szCs w:val="24"/>
        </w:rPr>
      </w:pPr>
      <w:r w:rsidRPr="006E61FB">
        <w:rPr>
          <w:rFonts w:ascii="Times New Roman" w:hAnsi="Times New Roman"/>
          <w:sz w:val="24"/>
          <w:szCs w:val="24"/>
        </w:rPr>
        <w:t xml:space="preserve">      хозяйства и развитие транспортной системы»</w:t>
      </w:r>
    </w:p>
    <w:p w:rsidR="007D07DB" w:rsidRPr="006E61FB" w:rsidRDefault="007D07DB" w:rsidP="006B4859">
      <w:pPr>
        <w:pStyle w:val="a3"/>
        <w:ind w:right="-1"/>
        <w:jc w:val="center"/>
        <w:rPr>
          <w:rFonts w:ascii="Times New Roman" w:hAnsi="Times New Roman"/>
          <w:sz w:val="24"/>
          <w:szCs w:val="24"/>
        </w:rPr>
      </w:pPr>
    </w:p>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Описание проекта благоустройства территории</w:t>
      </w:r>
    </w:p>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____________________________________________________________</w:t>
      </w:r>
    </w:p>
    <w:p w:rsidR="007D07DB" w:rsidRPr="006E61FB" w:rsidRDefault="007D07DB" w:rsidP="006B4859">
      <w:pPr>
        <w:pStyle w:val="a3"/>
        <w:ind w:right="-1"/>
        <w:jc w:val="center"/>
        <w:rPr>
          <w:rFonts w:ascii="Times New Roman" w:hAnsi="Times New Roman"/>
          <w:sz w:val="24"/>
          <w:szCs w:val="24"/>
        </w:rPr>
      </w:pPr>
      <w:r w:rsidRPr="006E61FB">
        <w:rPr>
          <w:rFonts w:ascii="Times New Roman" w:hAnsi="Times New Roman"/>
          <w:sz w:val="24"/>
          <w:szCs w:val="24"/>
        </w:rPr>
        <w:t>(наименование ТОС)</w:t>
      </w:r>
    </w:p>
    <w:p w:rsidR="007D07DB" w:rsidRPr="006E61FB" w:rsidRDefault="007D07DB" w:rsidP="006B4859">
      <w:pPr>
        <w:pStyle w:val="a3"/>
        <w:ind w:right="-1"/>
        <w:jc w:val="center"/>
        <w:rPr>
          <w:rFonts w:ascii="Times New Roman" w:hAnsi="Times New Roman"/>
          <w:sz w:val="24"/>
          <w:szCs w:val="24"/>
        </w:rPr>
      </w:pPr>
    </w:p>
    <w:tbl>
      <w:tblPr>
        <w:tblW w:w="4950" w:type="pct"/>
        <w:tblCellMar>
          <w:top w:w="102" w:type="dxa"/>
          <w:left w:w="62" w:type="dxa"/>
          <w:bottom w:w="102" w:type="dxa"/>
          <w:right w:w="62" w:type="dxa"/>
        </w:tblCellMar>
        <w:tblLook w:val="04A0" w:firstRow="1" w:lastRow="0" w:firstColumn="1" w:lastColumn="0" w:noHBand="0" w:noVBand="1"/>
      </w:tblPr>
      <w:tblGrid>
        <w:gridCol w:w="6995"/>
        <w:gridCol w:w="3231"/>
      </w:tblGrid>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Название проекта (с описанием места расположения)</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 xml:space="preserve">Наименование территориального общественного самоуправления (далее – ТОС), одобрившего проект и готового к его </w:t>
            </w:r>
            <w:proofErr w:type="spellStart"/>
            <w:r w:rsidRPr="006E61FB">
              <w:rPr>
                <w:rFonts w:ascii="Times New Roman" w:hAnsi="Times New Roman"/>
                <w:sz w:val="24"/>
                <w:szCs w:val="24"/>
              </w:rPr>
              <w:t>софинансированию</w:t>
            </w:r>
            <w:proofErr w:type="spellEnd"/>
            <w:r w:rsidRPr="006E61FB">
              <w:rPr>
                <w:rFonts w:ascii="Times New Roman" w:hAnsi="Times New Roman"/>
                <w:sz w:val="24"/>
                <w:szCs w:val="24"/>
              </w:rPr>
              <w:t>.</w:t>
            </w:r>
          </w:p>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Руководитель ТОС (фамилия, имя, отчество, контактный телефон)</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Описание проблем(-ы), решению/снижению которых(-ой) посвящен проект, обоснование актуальности и социальной значимости проекта</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40313C" w:rsidRDefault="007D07DB" w:rsidP="006B4859">
            <w:pPr>
              <w:pStyle w:val="a3"/>
              <w:ind w:right="-1"/>
              <w:jc w:val="both"/>
              <w:rPr>
                <w:rFonts w:ascii="Times New Roman" w:hAnsi="Times New Roman"/>
                <w:sz w:val="24"/>
                <w:szCs w:val="24"/>
              </w:rPr>
            </w:pPr>
            <w:r w:rsidRPr="0040313C">
              <w:rPr>
                <w:rFonts w:ascii="Times New Roman" w:hAnsi="Times New Roman"/>
                <w:sz w:val="24"/>
                <w:szCs w:val="24"/>
              </w:rPr>
              <w:t>Основные цели и задачи проекта, целевые группы, их численность, на которые направлен проект, территориальный охват проекта. Описание позитивных изменений, которые произойдут в результате реализации проекта и в долгосрочной перспективе.</w:t>
            </w:r>
          </w:p>
          <w:p w:rsidR="007D07DB" w:rsidRPr="0040313C" w:rsidRDefault="007D07DB" w:rsidP="006B4859">
            <w:pPr>
              <w:pStyle w:val="a3"/>
              <w:ind w:right="-1"/>
              <w:jc w:val="both"/>
              <w:rPr>
                <w:rFonts w:ascii="Times New Roman" w:hAnsi="Times New Roman"/>
                <w:sz w:val="24"/>
                <w:szCs w:val="24"/>
              </w:rPr>
            </w:pPr>
            <w:r w:rsidRPr="0040313C">
              <w:rPr>
                <w:rFonts w:ascii="Times New Roman" w:hAnsi="Times New Roman"/>
                <w:sz w:val="24"/>
                <w:szCs w:val="24"/>
              </w:rPr>
              <w:t>Количество граждан, качество жизни которых будет улучшено в результате реализации проекта.</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40313C" w:rsidRDefault="007D07DB" w:rsidP="006B4859">
            <w:pPr>
              <w:pStyle w:val="a3"/>
              <w:ind w:right="-1"/>
              <w:jc w:val="both"/>
              <w:rPr>
                <w:rFonts w:ascii="Times New Roman" w:hAnsi="Times New Roman"/>
                <w:sz w:val="24"/>
                <w:szCs w:val="24"/>
              </w:rPr>
            </w:pPr>
            <w:r w:rsidRPr="0040313C">
              <w:rPr>
                <w:rFonts w:ascii="Times New Roman" w:hAnsi="Times New Roman"/>
                <w:sz w:val="24"/>
                <w:szCs w:val="24"/>
              </w:rPr>
              <w:t xml:space="preserve">Порядок разработки, обсуждения с заинтересованными лицами и утверждения дизайн-проекта благоустройства </w:t>
            </w:r>
            <w:proofErr w:type="gramStart"/>
            <w:r w:rsidRPr="0040313C">
              <w:rPr>
                <w:rFonts w:ascii="Times New Roman" w:hAnsi="Times New Roman"/>
                <w:sz w:val="24"/>
                <w:szCs w:val="24"/>
              </w:rPr>
              <w:t>территории,  предусматривающего</w:t>
            </w:r>
            <w:proofErr w:type="gramEnd"/>
            <w:r w:rsidRPr="0040313C">
              <w:rPr>
                <w:rFonts w:ascii="Times New Roman" w:hAnsi="Times New Roman"/>
                <w:sz w:val="24"/>
                <w:szCs w:val="24"/>
              </w:rPr>
              <w:t xml:space="preserve"> текстовое и визуальное описание предлагаемого проекта, перечня элементов благоустройства, предлагаемых к размещению на соответствующей территории.</w:t>
            </w:r>
          </w:p>
          <w:p w:rsidR="007D07DB" w:rsidRPr="0040313C" w:rsidRDefault="007D07DB" w:rsidP="006B4859">
            <w:pPr>
              <w:pStyle w:val="a3"/>
              <w:ind w:right="-1"/>
              <w:jc w:val="both"/>
              <w:rPr>
                <w:rFonts w:ascii="Times New Roman" w:hAnsi="Times New Roman"/>
                <w:sz w:val="24"/>
                <w:szCs w:val="24"/>
              </w:rPr>
            </w:pPr>
            <w:r w:rsidRPr="0040313C">
              <w:rPr>
                <w:rFonts w:ascii="Times New Roman" w:hAnsi="Times New Roman"/>
                <w:sz w:val="24"/>
                <w:szCs w:val="24"/>
              </w:rPr>
              <w:t>Обсуждение информации о проекте на публичных страницах в социальных сетях (наличие постов о проекте с комментариями пользователей, наличие постов о проекте без комментариев пользователей, отсутствие информации о проекте в социальных сетях).</w:t>
            </w:r>
          </w:p>
          <w:p w:rsidR="007D07DB" w:rsidRPr="0040313C" w:rsidRDefault="007D07DB" w:rsidP="006B4859">
            <w:pPr>
              <w:pStyle w:val="a3"/>
              <w:ind w:right="-1"/>
              <w:jc w:val="both"/>
              <w:rPr>
                <w:rFonts w:ascii="Times New Roman" w:hAnsi="Times New Roman"/>
                <w:sz w:val="24"/>
                <w:szCs w:val="24"/>
              </w:rPr>
            </w:pPr>
            <w:r w:rsidRPr="0040313C">
              <w:rPr>
                <w:rFonts w:ascii="Times New Roman" w:hAnsi="Times New Roman"/>
                <w:sz w:val="24"/>
                <w:szCs w:val="24"/>
              </w:rPr>
              <w:t>Использование информационных стендов (предусмотрено регулярное обновление информационных стендов, данный способ информирования не планируется использовать)</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Условие о реализации проекта с учетом необходимости обеспечения физической, пространственной и информационной доступности сооружений, территорий для инвалидов и других маломобильных групп населения</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 xml:space="preserve">Механизм и поэтапный план реализации проекта </w:t>
            </w:r>
            <w:r w:rsidRPr="006E61FB">
              <w:rPr>
                <w:rFonts w:ascii="Times New Roman" w:hAnsi="Times New Roman"/>
                <w:sz w:val="24"/>
                <w:szCs w:val="24"/>
              </w:rPr>
              <w:lastRenderedPageBreak/>
              <w:t>последовательное перечисление основных этапов проекта (мероприятий по благоустройству) с приведением количественных и качественных показателей результативности этапов проекта и проекта в целом, периодов их осуществления)</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lastRenderedPageBreak/>
              <w:t>Информация о форме участия (финансовое и (или) трудовое*) и доле участия заинтересованных лиц в реализации проекта (планируемое использование имущества, имущественных прав, безвозмездно выполняемых работ и оказываемых услуг, труда</w:t>
            </w:r>
          </w:p>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 xml:space="preserve">заинтересованных лиц, их количество; объем софинансирования проекта за счет внебюджетных источников (в том числе средств ТОС)) </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Объем средств муниципального бюджета направляемых на финансирование проекта, включенного в муниципальную программу</w:t>
            </w:r>
          </w:p>
        </w:tc>
        <w:tc>
          <w:tcPr>
            <w:tcW w:w="1580" w:type="pct"/>
            <w:tcBorders>
              <w:top w:val="single" w:sz="4" w:space="0" w:color="auto"/>
              <w:left w:val="single" w:sz="4" w:space="0" w:color="auto"/>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r w:rsidR="007D07DB" w:rsidRPr="006E61FB" w:rsidTr="00CF760C">
        <w:tc>
          <w:tcPr>
            <w:tcW w:w="3420" w:type="pct"/>
            <w:tcBorders>
              <w:top w:val="single" w:sz="4" w:space="0" w:color="auto"/>
              <w:left w:val="single" w:sz="4" w:space="0" w:color="auto"/>
              <w:bottom w:val="single" w:sz="4" w:space="0" w:color="auto"/>
              <w:right w:val="single" w:sz="4" w:space="0" w:color="auto"/>
            </w:tcBorders>
            <w:hideMark/>
          </w:tcPr>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Способы, формы, периодичность информирования о возможности участия в муниципальной программе, выработке и реализации проекта и достигнутых результатах</w:t>
            </w:r>
          </w:p>
        </w:tc>
        <w:tc>
          <w:tcPr>
            <w:tcW w:w="1580" w:type="pct"/>
            <w:tcBorders>
              <w:top w:val="nil"/>
              <w:left w:val="nil"/>
              <w:bottom w:val="single" w:sz="4" w:space="0" w:color="auto"/>
              <w:right w:val="single" w:sz="4" w:space="0" w:color="auto"/>
            </w:tcBorders>
          </w:tcPr>
          <w:p w:rsidR="007D07DB" w:rsidRPr="006E61FB" w:rsidRDefault="007D07DB" w:rsidP="006B4859">
            <w:pPr>
              <w:pStyle w:val="a3"/>
              <w:ind w:right="-1"/>
              <w:rPr>
                <w:rFonts w:ascii="Times New Roman" w:hAnsi="Times New Roman"/>
                <w:sz w:val="24"/>
                <w:szCs w:val="24"/>
              </w:rPr>
            </w:pPr>
          </w:p>
        </w:tc>
      </w:tr>
    </w:tbl>
    <w:p w:rsidR="007D07DB" w:rsidRPr="006E61FB" w:rsidRDefault="007D07DB" w:rsidP="006B4859">
      <w:pPr>
        <w:pStyle w:val="a3"/>
        <w:ind w:right="-1"/>
        <w:jc w:val="both"/>
        <w:rPr>
          <w:rFonts w:ascii="Times New Roman" w:hAnsi="Times New Roman"/>
          <w:sz w:val="24"/>
          <w:szCs w:val="24"/>
        </w:rPr>
      </w:pPr>
      <w:r w:rsidRPr="006E61FB">
        <w:rPr>
          <w:rFonts w:ascii="Times New Roman" w:hAnsi="Times New Roman"/>
          <w:sz w:val="24"/>
          <w:szCs w:val="24"/>
        </w:rPr>
        <w:t>* Трудовое участие может выражаться в выполнении неоплачиваемых работ, не требующих специальной квалификации (уборка мелкого летучего мусора после производства работ, покраска бордюрного камня, озеленение территории (посадка саженцев деревьев, кустарников) и иные виды работ по усмотрению заинтересованных лиц), а также безвозмездное предоставление материалов, оборудования, инвентаря, техники и другие формы участия.</w:t>
      </w:r>
    </w:p>
    <w:p w:rsidR="007D07DB" w:rsidRPr="006E61FB" w:rsidRDefault="007D07DB" w:rsidP="006B4859">
      <w:pPr>
        <w:pStyle w:val="a3"/>
        <w:ind w:right="-1"/>
        <w:rPr>
          <w:rFonts w:ascii="Times New Roman" w:hAnsi="Times New Roman"/>
          <w:sz w:val="24"/>
          <w:szCs w:val="24"/>
        </w:rPr>
      </w:pPr>
    </w:p>
    <w:p w:rsidR="007D07DB" w:rsidRPr="006E61FB" w:rsidRDefault="007D07DB" w:rsidP="006B4859">
      <w:pPr>
        <w:spacing w:after="0" w:line="240" w:lineRule="auto"/>
        <w:ind w:right="-1"/>
        <w:rPr>
          <w:rFonts w:ascii="Times New Roman" w:hAnsi="Times New Roman" w:cs="Times New Roman"/>
          <w:sz w:val="24"/>
          <w:szCs w:val="24"/>
        </w:rPr>
      </w:pPr>
    </w:p>
    <w:p w:rsidR="007D07DB" w:rsidRPr="006E61FB" w:rsidRDefault="007D07DB" w:rsidP="006B4859">
      <w:pPr>
        <w:spacing w:after="0" w:line="240" w:lineRule="auto"/>
        <w:ind w:right="-1"/>
        <w:jc w:val="center"/>
        <w:rPr>
          <w:rFonts w:ascii="Times New Roman" w:hAnsi="Times New Roman" w:cs="Times New Roman"/>
          <w:sz w:val="24"/>
          <w:szCs w:val="24"/>
        </w:rPr>
      </w:pPr>
    </w:p>
    <w:sectPr w:rsidR="007D07DB" w:rsidRPr="006E61FB" w:rsidSect="008F3A2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CordiaUPC">
    <w:panose1 w:val="020B0304020202020204"/>
    <w:charset w:val="00"/>
    <w:family w:val="swiss"/>
    <w:pitch w:val="variable"/>
    <w:sig w:usb0="81000003" w:usb1="00000000" w:usb2="00000000" w:usb3="00000000" w:csb0="00010001" w:csb1="00000000"/>
  </w:font>
  <w:font w:name="Consolas">
    <w:panose1 w:val="020B0609020204030204"/>
    <w:charset w:val="CC"/>
    <w:family w:val="modern"/>
    <w:pitch w:val="fixed"/>
    <w:sig w:usb0="E10002FF" w:usb1="4000FCFF" w:usb2="00000009" w:usb3="00000000" w:csb0="0000019F" w:csb1="00000000"/>
  </w:font>
  <w:font w:name="Andale Sans UI">
    <w:altName w:val="Arial Unicode MS"/>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60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44E5C6D"/>
    <w:multiLevelType w:val="hybridMultilevel"/>
    <w:tmpl w:val="7910D682"/>
    <w:lvl w:ilvl="0" w:tplc="75D85748">
      <w:start w:val="1"/>
      <w:numFmt w:val="decimal"/>
      <w:lvlText w:val="%1."/>
      <w:lvlJc w:val="left"/>
      <w:pPr>
        <w:tabs>
          <w:tab w:val="num" w:pos="720"/>
        </w:tabs>
        <w:ind w:left="720" w:hanging="360"/>
      </w:pPr>
    </w:lvl>
    <w:lvl w:ilvl="1" w:tplc="04190003" w:tentative="1">
      <w:start w:val="1"/>
      <w:numFmt w:val="lowerLetter"/>
      <w:lvlText w:val="%2."/>
      <w:lvlJc w:val="left"/>
      <w:pPr>
        <w:tabs>
          <w:tab w:val="num" w:pos="1440"/>
        </w:tabs>
        <w:ind w:left="1440" w:hanging="360"/>
      </w:pPr>
    </w:lvl>
    <w:lvl w:ilvl="2" w:tplc="E4A4FCAA" w:tentative="1">
      <w:start w:val="1"/>
      <w:numFmt w:val="lowerRoman"/>
      <w:lvlText w:val="%3."/>
      <w:lvlJc w:val="right"/>
      <w:pPr>
        <w:tabs>
          <w:tab w:val="num" w:pos="2160"/>
        </w:tabs>
        <w:ind w:left="2160" w:hanging="180"/>
      </w:pPr>
    </w:lvl>
    <w:lvl w:ilvl="3" w:tplc="5E36BBDC"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 w15:restartNumberingAfterBreak="0">
    <w:nsid w:val="049150F9"/>
    <w:multiLevelType w:val="hybridMultilevel"/>
    <w:tmpl w:val="2BC44406"/>
    <w:lvl w:ilvl="0" w:tplc="661A6964">
      <w:start w:val="1"/>
      <w:numFmt w:val="decimal"/>
      <w:lvlText w:val="%1."/>
      <w:lvlJc w:val="left"/>
      <w:pPr>
        <w:ind w:left="720" w:hanging="360"/>
      </w:pPr>
      <w:rPr>
        <w:rFonts w:cs="Times New Roman"/>
      </w:rPr>
    </w:lvl>
    <w:lvl w:ilvl="1" w:tplc="04190003" w:tentative="1">
      <w:start w:val="1"/>
      <w:numFmt w:val="lowerLetter"/>
      <w:lvlText w:val="%2."/>
      <w:lvlJc w:val="left"/>
      <w:pPr>
        <w:ind w:left="1440" w:hanging="360"/>
      </w:pPr>
      <w:rPr>
        <w:rFonts w:cs="Times New Roman"/>
      </w:rPr>
    </w:lvl>
    <w:lvl w:ilvl="2" w:tplc="81CA899C"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3" w15:restartNumberingAfterBreak="0">
    <w:nsid w:val="07295ED1"/>
    <w:multiLevelType w:val="hybridMultilevel"/>
    <w:tmpl w:val="21B0A6DE"/>
    <w:lvl w:ilvl="0" w:tplc="0419000F">
      <w:start w:val="1"/>
      <w:numFmt w:val="decimal"/>
      <w:lvlText w:val="%1)"/>
      <w:lvlJc w:val="left"/>
      <w:pPr>
        <w:ind w:left="14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A7609A8"/>
    <w:multiLevelType w:val="hybridMultilevel"/>
    <w:tmpl w:val="25FA4B8C"/>
    <w:lvl w:ilvl="0" w:tplc="E1749C28">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15:restartNumberingAfterBreak="0">
    <w:nsid w:val="0AC55773"/>
    <w:multiLevelType w:val="hybridMultilevel"/>
    <w:tmpl w:val="23DC3AAA"/>
    <w:lvl w:ilvl="0" w:tplc="04190011">
      <w:start w:val="2016"/>
      <w:numFmt w:val="decimal"/>
      <w:lvlText w:val="%1"/>
      <w:lvlJc w:val="left"/>
      <w:pPr>
        <w:ind w:left="960" w:hanging="600"/>
      </w:pPr>
      <w:rPr>
        <w:rFonts w:cs="Times New Roman" w:hint="default"/>
        <w:color w:val="auto"/>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12C3651D"/>
    <w:multiLevelType w:val="hybridMultilevel"/>
    <w:tmpl w:val="5BF0864E"/>
    <w:lvl w:ilvl="0" w:tplc="8966A170">
      <w:start w:val="1"/>
      <w:numFmt w:val="decimal"/>
      <w:lvlText w:val="%1."/>
      <w:lvlJc w:val="left"/>
      <w:pPr>
        <w:ind w:left="720" w:hanging="360"/>
      </w:pPr>
      <w:rPr>
        <w:rFonts w:hint="default"/>
      </w:rPr>
    </w:lvl>
    <w:lvl w:ilvl="1" w:tplc="B5B67AA6" w:tentative="1">
      <w:start w:val="1"/>
      <w:numFmt w:val="lowerLetter"/>
      <w:lvlText w:val="%2."/>
      <w:lvlJc w:val="left"/>
      <w:pPr>
        <w:ind w:left="1440" w:hanging="360"/>
      </w:pPr>
    </w:lvl>
    <w:lvl w:ilvl="2" w:tplc="9E3AC23A" w:tentative="1">
      <w:start w:val="1"/>
      <w:numFmt w:val="lowerRoman"/>
      <w:lvlText w:val="%3."/>
      <w:lvlJc w:val="right"/>
      <w:pPr>
        <w:ind w:left="2160" w:hanging="180"/>
      </w:pPr>
    </w:lvl>
    <w:lvl w:ilvl="3" w:tplc="C8921188" w:tentative="1">
      <w:start w:val="1"/>
      <w:numFmt w:val="decimal"/>
      <w:lvlText w:val="%4."/>
      <w:lvlJc w:val="left"/>
      <w:pPr>
        <w:ind w:left="2880" w:hanging="360"/>
      </w:pPr>
    </w:lvl>
    <w:lvl w:ilvl="4" w:tplc="FB14BDA2" w:tentative="1">
      <w:start w:val="1"/>
      <w:numFmt w:val="lowerLetter"/>
      <w:lvlText w:val="%5."/>
      <w:lvlJc w:val="left"/>
      <w:pPr>
        <w:ind w:left="3600" w:hanging="360"/>
      </w:pPr>
    </w:lvl>
    <w:lvl w:ilvl="5" w:tplc="6198812E" w:tentative="1">
      <w:start w:val="1"/>
      <w:numFmt w:val="lowerRoman"/>
      <w:lvlText w:val="%6."/>
      <w:lvlJc w:val="right"/>
      <w:pPr>
        <w:ind w:left="4320" w:hanging="180"/>
      </w:pPr>
    </w:lvl>
    <w:lvl w:ilvl="6" w:tplc="32EC1492" w:tentative="1">
      <w:start w:val="1"/>
      <w:numFmt w:val="decimal"/>
      <w:lvlText w:val="%7."/>
      <w:lvlJc w:val="left"/>
      <w:pPr>
        <w:ind w:left="5040" w:hanging="360"/>
      </w:pPr>
    </w:lvl>
    <w:lvl w:ilvl="7" w:tplc="83E2FD62" w:tentative="1">
      <w:start w:val="1"/>
      <w:numFmt w:val="lowerLetter"/>
      <w:lvlText w:val="%8."/>
      <w:lvlJc w:val="left"/>
      <w:pPr>
        <w:ind w:left="5760" w:hanging="360"/>
      </w:pPr>
    </w:lvl>
    <w:lvl w:ilvl="8" w:tplc="2AA69F58" w:tentative="1">
      <w:start w:val="1"/>
      <w:numFmt w:val="lowerRoman"/>
      <w:lvlText w:val="%9."/>
      <w:lvlJc w:val="right"/>
      <w:pPr>
        <w:ind w:left="6480" w:hanging="180"/>
      </w:pPr>
    </w:lvl>
  </w:abstractNum>
  <w:abstractNum w:abstractNumId="7" w15:restartNumberingAfterBreak="0">
    <w:nsid w:val="1312548B"/>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6086DA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9964716"/>
    <w:multiLevelType w:val="hybridMultilevel"/>
    <w:tmpl w:val="25FA4B8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10" w15:restartNumberingAfterBreak="0">
    <w:nsid w:val="1DCD031E"/>
    <w:multiLevelType w:val="hybridMultilevel"/>
    <w:tmpl w:val="17F6A710"/>
    <w:lvl w:ilvl="0" w:tplc="0419000F">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1" w15:restartNumberingAfterBreak="0">
    <w:nsid w:val="21520649"/>
    <w:multiLevelType w:val="hybridMultilevel"/>
    <w:tmpl w:val="6A18B980"/>
    <w:lvl w:ilvl="0" w:tplc="0419000F">
      <w:start w:val="1"/>
      <w:numFmt w:val="decimal"/>
      <w:lvlText w:val="%1."/>
      <w:lvlJc w:val="left"/>
      <w:pPr>
        <w:ind w:left="54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21E45382"/>
    <w:multiLevelType w:val="hybridMultilevel"/>
    <w:tmpl w:val="FCDC0928"/>
    <w:lvl w:ilvl="0" w:tplc="18B662E2">
      <w:start w:val="1"/>
      <w:numFmt w:val="decimal"/>
      <w:lvlText w:val="%1."/>
      <w:lvlJc w:val="left"/>
      <w:pPr>
        <w:tabs>
          <w:tab w:val="num" w:pos="360"/>
        </w:tabs>
        <w:ind w:left="360" w:hanging="360"/>
      </w:pPr>
      <w:rPr>
        <w:rFonts w:hint="default"/>
      </w:rPr>
    </w:lvl>
    <w:lvl w:ilvl="1" w:tplc="04190019">
      <w:start w:val="1"/>
      <w:numFmt w:val="bullet"/>
      <w:lvlText w:val="o"/>
      <w:lvlJc w:val="left"/>
      <w:pPr>
        <w:tabs>
          <w:tab w:val="num" w:pos="1080"/>
        </w:tabs>
        <w:ind w:left="1080" w:hanging="360"/>
      </w:pPr>
      <w:rPr>
        <w:rFonts w:ascii="Courier New" w:hAnsi="Courier New" w:cs="Courier New" w:hint="default"/>
      </w:rPr>
    </w:lvl>
    <w:lvl w:ilvl="2" w:tplc="0419001B">
      <w:start w:val="1"/>
      <w:numFmt w:val="bullet"/>
      <w:lvlText w:val=""/>
      <w:lvlJc w:val="left"/>
      <w:pPr>
        <w:tabs>
          <w:tab w:val="num" w:pos="1800"/>
        </w:tabs>
        <w:ind w:left="1800" w:hanging="360"/>
      </w:pPr>
      <w:rPr>
        <w:rFonts w:ascii="Wingdings" w:hAnsi="Wingdings" w:cs="Wingdings" w:hint="default"/>
      </w:rPr>
    </w:lvl>
    <w:lvl w:ilvl="3" w:tplc="0419000F">
      <w:start w:val="1"/>
      <w:numFmt w:val="bullet"/>
      <w:lvlText w:val=""/>
      <w:lvlJc w:val="left"/>
      <w:pPr>
        <w:tabs>
          <w:tab w:val="num" w:pos="2520"/>
        </w:tabs>
        <w:ind w:left="2520" w:hanging="360"/>
      </w:pPr>
      <w:rPr>
        <w:rFonts w:ascii="Symbol" w:hAnsi="Symbol" w:cs="Symbol" w:hint="default"/>
      </w:rPr>
    </w:lvl>
    <w:lvl w:ilvl="4" w:tplc="04190019">
      <w:start w:val="1"/>
      <w:numFmt w:val="bullet"/>
      <w:lvlText w:val="o"/>
      <w:lvlJc w:val="left"/>
      <w:pPr>
        <w:tabs>
          <w:tab w:val="num" w:pos="3240"/>
        </w:tabs>
        <w:ind w:left="3240" w:hanging="360"/>
      </w:pPr>
      <w:rPr>
        <w:rFonts w:ascii="Courier New" w:hAnsi="Courier New" w:cs="Courier New" w:hint="default"/>
      </w:rPr>
    </w:lvl>
    <w:lvl w:ilvl="5" w:tplc="0419001B">
      <w:start w:val="1"/>
      <w:numFmt w:val="bullet"/>
      <w:lvlText w:val=""/>
      <w:lvlJc w:val="left"/>
      <w:pPr>
        <w:tabs>
          <w:tab w:val="num" w:pos="3960"/>
        </w:tabs>
        <w:ind w:left="3960" w:hanging="360"/>
      </w:pPr>
      <w:rPr>
        <w:rFonts w:ascii="Wingdings" w:hAnsi="Wingdings" w:cs="Wingdings" w:hint="default"/>
      </w:rPr>
    </w:lvl>
    <w:lvl w:ilvl="6" w:tplc="0419000F">
      <w:start w:val="1"/>
      <w:numFmt w:val="bullet"/>
      <w:lvlText w:val=""/>
      <w:lvlJc w:val="left"/>
      <w:pPr>
        <w:tabs>
          <w:tab w:val="num" w:pos="4680"/>
        </w:tabs>
        <w:ind w:left="4680" w:hanging="360"/>
      </w:pPr>
      <w:rPr>
        <w:rFonts w:ascii="Symbol" w:hAnsi="Symbol" w:cs="Symbol" w:hint="default"/>
      </w:rPr>
    </w:lvl>
    <w:lvl w:ilvl="7" w:tplc="04190019">
      <w:start w:val="1"/>
      <w:numFmt w:val="bullet"/>
      <w:lvlText w:val="o"/>
      <w:lvlJc w:val="left"/>
      <w:pPr>
        <w:tabs>
          <w:tab w:val="num" w:pos="5400"/>
        </w:tabs>
        <w:ind w:left="5400" w:hanging="360"/>
      </w:pPr>
      <w:rPr>
        <w:rFonts w:ascii="Courier New" w:hAnsi="Courier New" w:cs="Courier New" w:hint="default"/>
      </w:rPr>
    </w:lvl>
    <w:lvl w:ilvl="8" w:tplc="0419001B">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226A6319"/>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27FF1048"/>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29751BDB"/>
    <w:multiLevelType w:val="hybridMultilevel"/>
    <w:tmpl w:val="A034849E"/>
    <w:lvl w:ilvl="0" w:tplc="75BAE184">
      <w:start w:val="1"/>
      <w:numFmt w:val="bullet"/>
      <w:lvlText w:val=""/>
      <w:lvlJc w:val="left"/>
      <w:pPr>
        <w:tabs>
          <w:tab w:val="num" w:pos="720"/>
        </w:tabs>
        <w:ind w:left="720" w:hanging="360"/>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E0A7C91"/>
    <w:multiLevelType w:val="hybridMultilevel"/>
    <w:tmpl w:val="FE26A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2B675C"/>
    <w:multiLevelType w:val="hybridMultilevel"/>
    <w:tmpl w:val="F4C01326"/>
    <w:lvl w:ilvl="0" w:tplc="6AC4454C">
      <w:start w:val="1"/>
      <w:numFmt w:val="decimal"/>
      <w:lvlText w:val="%1."/>
      <w:lvlJc w:val="left"/>
      <w:pPr>
        <w:tabs>
          <w:tab w:val="num" w:pos="720"/>
        </w:tabs>
        <w:ind w:left="720" w:hanging="360"/>
      </w:pPr>
    </w:lvl>
    <w:lvl w:ilvl="1" w:tplc="E8FC9A10" w:tentative="1">
      <w:start w:val="1"/>
      <w:numFmt w:val="lowerLetter"/>
      <w:lvlText w:val="%2."/>
      <w:lvlJc w:val="left"/>
      <w:pPr>
        <w:tabs>
          <w:tab w:val="num" w:pos="1440"/>
        </w:tabs>
        <w:ind w:left="1440" w:hanging="360"/>
      </w:pPr>
    </w:lvl>
    <w:lvl w:ilvl="2" w:tplc="C4C8A8F6" w:tentative="1">
      <w:start w:val="1"/>
      <w:numFmt w:val="lowerRoman"/>
      <w:lvlText w:val="%3."/>
      <w:lvlJc w:val="right"/>
      <w:pPr>
        <w:tabs>
          <w:tab w:val="num" w:pos="2160"/>
        </w:tabs>
        <w:ind w:left="2160" w:hanging="180"/>
      </w:pPr>
    </w:lvl>
    <w:lvl w:ilvl="3" w:tplc="5E1816F8" w:tentative="1">
      <w:start w:val="1"/>
      <w:numFmt w:val="decimal"/>
      <w:lvlText w:val="%4."/>
      <w:lvlJc w:val="left"/>
      <w:pPr>
        <w:tabs>
          <w:tab w:val="num" w:pos="2880"/>
        </w:tabs>
        <w:ind w:left="2880" w:hanging="360"/>
      </w:pPr>
    </w:lvl>
    <w:lvl w:ilvl="4" w:tplc="9C12CFBC" w:tentative="1">
      <w:start w:val="1"/>
      <w:numFmt w:val="lowerLetter"/>
      <w:lvlText w:val="%5."/>
      <w:lvlJc w:val="left"/>
      <w:pPr>
        <w:tabs>
          <w:tab w:val="num" w:pos="3600"/>
        </w:tabs>
        <w:ind w:left="3600" w:hanging="360"/>
      </w:pPr>
    </w:lvl>
    <w:lvl w:ilvl="5" w:tplc="00D8B2A8" w:tentative="1">
      <w:start w:val="1"/>
      <w:numFmt w:val="lowerRoman"/>
      <w:lvlText w:val="%6."/>
      <w:lvlJc w:val="right"/>
      <w:pPr>
        <w:tabs>
          <w:tab w:val="num" w:pos="4320"/>
        </w:tabs>
        <w:ind w:left="4320" w:hanging="180"/>
      </w:pPr>
    </w:lvl>
    <w:lvl w:ilvl="6" w:tplc="5F666820" w:tentative="1">
      <w:start w:val="1"/>
      <w:numFmt w:val="decimal"/>
      <w:lvlText w:val="%7."/>
      <w:lvlJc w:val="left"/>
      <w:pPr>
        <w:tabs>
          <w:tab w:val="num" w:pos="5040"/>
        </w:tabs>
        <w:ind w:left="5040" w:hanging="360"/>
      </w:pPr>
    </w:lvl>
    <w:lvl w:ilvl="7" w:tplc="20A60090" w:tentative="1">
      <w:start w:val="1"/>
      <w:numFmt w:val="lowerLetter"/>
      <w:lvlText w:val="%8."/>
      <w:lvlJc w:val="left"/>
      <w:pPr>
        <w:tabs>
          <w:tab w:val="num" w:pos="5760"/>
        </w:tabs>
        <w:ind w:left="5760" w:hanging="360"/>
      </w:pPr>
    </w:lvl>
    <w:lvl w:ilvl="8" w:tplc="D598A840" w:tentative="1">
      <w:start w:val="1"/>
      <w:numFmt w:val="lowerRoman"/>
      <w:lvlText w:val="%9."/>
      <w:lvlJc w:val="right"/>
      <w:pPr>
        <w:tabs>
          <w:tab w:val="num" w:pos="6480"/>
        </w:tabs>
        <w:ind w:left="6480" w:hanging="180"/>
      </w:pPr>
    </w:lvl>
  </w:abstractNum>
  <w:abstractNum w:abstractNumId="18" w15:restartNumberingAfterBreak="0">
    <w:nsid w:val="37172948"/>
    <w:multiLevelType w:val="hybridMultilevel"/>
    <w:tmpl w:val="A2E01666"/>
    <w:lvl w:ilvl="0" w:tplc="050873B0">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7C408C2"/>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15:restartNumberingAfterBreak="0">
    <w:nsid w:val="3AFF0FD0"/>
    <w:multiLevelType w:val="hybridMultilevel"/>
    <w:tmpl w:val="FF26FDB2"/>
    <w:lvl w:ilvl="0" w:tplc="05AA885E">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1" w15:restartNumberingAfterBreak="0">
    <w:nsid w:val="3BF020C0"/>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40704C1A"/>
    <w:multiLevelType w:val="hybridMultilevel"/>
    <w:tmpl w:val="6A48E58E"/>
    <w:lvl w:ilvl="0" w:tplc="0419000F">
      <w:start w:val="1"/>
      <w:numFmt w:val="bullet"/>
      <w:lvlText w:val=""/>
      <w:lvlJc w:val="left"/>
      <w:pPr>
        <w:ind w:left="1080" w:hanging="360"/>
      </w:pPr>
      <w:rPr>
        <w:rFonts w:ascii="Symbol" w:hAnsi="Symbol" w:hint="default"/>
      </w:rPr>
    </w:lvl>
    <w:lvl w:ilvl="1" w:tplc="04190019" w:tentative="1">
      <w:start w:val="1"/>
      <w:numFmt w:val="bullet"/>
      <w:lvlText w:val="o"/>
      <w:lvlJc w:val="left"/>
      <w:pPr>
        <w:ind w:left="1800" w:hanging="360"/>
      </w:pPr>
      <w:rPr>
        <w:rFonts w:ascii="Courier New" w:hAnsi="Courier New" w:cs="Courier New" w:hint="default"/>
      </w:rPr>
    </w:lvl>
    <w:lvl w:ilvl="2" w:tplc="0419001B" w:tentative="1">
      <w:start w:val="1"/>
      <w:numFmt w:val="bullet"/>
      <w:lvlText w:val=""/>
      <w:lvlJc w:val="left"/>
      <w:pPr>
        <w:ind w:left="2520" w:hanging="360"/>
      </w:pPr>
      <w:rPr>
        <w:rFonts w:ascii="Wingdings" w:hAnsi="Wingdings" w:hint="default"/>
      </w:rPr>
    </w:lvl>
    <w:lvl w:ilvl="3" w:tplc="0419000F" w:tentative="1">
      <w:start w:val="1"/>
      <w:numFmt w:val="bullet"/>
      <w:lvlText w:val=""/>
      <w:lvlJc w:val="left"/>
      <w:pPr>
        <w:ind w:left="3240" w:hanging="360"/>
      </w:pPr>
      <w:rPr>
        <w:rFonts w:ascii="Symbol" w:hAnsi="Symbol" w:hint="default"/>
      </w:rPr>
    </w:lvl>
    <w:lvl w:ilvl="4" w:tplc="04190019" w:tentative="1">
      <w:start w:val="1"/>
      <w:numFmt w:val="bullet"/>
      <w:lvlText w:val="o"/>
      <w:lvlJc w:val="left"/>
      <w:pPr>
        <w:ind w:left="3960" w:hanging="360"/>
      </w:pPr>
      <w:rPr>
        <w:rFonts w:ascii="Courier New" w:hAnsi="Courier New" w:cs="Courier New" w:hint="default"/>
      </w:rPr>
    </w:lvl>
    <w:lvl w:ilvl="5" w:tplc="0419001B" w:tentative="1">
      <w:start w:val="1"/>
      <w:numFmt w:val="bullet"/>
      <w:lvlText w:val=""/>
      <w:lvlJc w:val="left"/>
      <w:pPr>
        <w:ind w:left="4680" w:hanging="360"/>
      </w:pPr>
      <w:rPr>
        <w:rFonts w:ascii="Wingdings" w:hAnsi="Wingdings" w:hint="default"/>
      </w:rPr>
    </w:lvl>
    <w:lvl w:ilvl="6" w:tplc="0419000F" w:tentative="1">
      <w:start w:val="1"/>
      <w:numFmt w:val="bullet"/>
      <w:lvlText w:val=""/>
      <w:lvlJc w:val="left"/>
      <w:pPr>
        <w:ind w:left="5400" w:hanging="360"/>
      </w:pPr>
      <w:rPr>
        <w:rFonts w:ascii="Symbol" w:hAnsi="Symbol" w:hint="default"/>
      </w:rPr>
    </w:lvl>
    <w:lvl w:ilvl="7" w:tplc="04190019" w:tentative="1">
      <w:start w:val="1"/>
      <w:numFmt w:val="bullet"/>
      <w:lvlText w:val="o"/>
      <w:lvlJc w:val="left"/>
      <w:pPr>
        <w:ind w:left="6120" w:hanging="360"/>
      </w:pPr>
      <w:rPr>
        <w:rFonts w:ascii="Courier New" w:hAnsi="Courier New" w:cs="Courier New" w:hint="default"/>
      </w:rPr>
    </w:lvl>
    <w:lvl w:ilvl="8" w:tplc="0419001B" w:tentative="1">
      <w:start w:val="1"/>
      <w:numFmt w:val="bullet"/>
      <w:lvlText w:val=""/>
      <w:lvlJc w:val="left"/>
      <w:pPr>
        <w:ind w:left="6840" w:hanging="360"/>
      </w:pPr>
      <w:rPr>
        <w:rFonts w:ascii="Wingdings" w:hAnsi="Wingdings" w:hint="default"/>
      </w:rPr>
    </w:lvl>
  </w:abstractNum>
  <w:abstractNum w:abstractNumId="23" w15:restartNumberingAfterBreak="0">
    <w:nsid w:val="407F0B19"/>
    <w:multiLevelType w:val="hybridMultilevel"/>
    <w:tmpl w:val="89060C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0D43FDC"/>
    <w:multiLevelType w:val="hybridMultilevel"/>
    <w:tmpl w:val="484291EC"/>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25" w15:restartNumberingAfterBreak="0">
    <w:nsid w:val="44C27E8D"/>
    <w:multiLevelType w:val="hybridMultilevel"/>
    <w:tmpl w:val="2676D3F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48E70F6F"/>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15:restartNumberingAfterBreak="0">
    <w:nsid w:val="49A87AEB"/>
    <w:multiLevelType w:val="hybridMultilevel"/>
    <w:tmpl w:val="D5829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49F750EA"/>
    <w:multiLevelType w:val="hybridMultilevel"/>
    <w:tmpl w:val="C20C01E6"/>
    <w:lvl w:ilvl="0" w:tplc="0419000F">
      <w:start w:val="1"/>
      <w:numFmt w:val="decimal"/>
      <w:lvlText w:val="%1."/>
      <w:lvlJc w:val="left"/>
      <w:pPr>
        <w:ind w:left="1069" w:hanging="360"/>
      </w:pPr>
      <w:rPr>
        <w:rFonts w:ascii="Times New Roman" w:eastAsia="Times New Roman" w:hAnsi="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9" w15:restartNumberingAfterBreak="0">
    <w:nsid w:val="4D336335"/>
    <w:multiLevelType w:val="hybridMultilevel"/>
    <w:tmpl w:val="084464D2"/>
    <w:lvl w:ilvl="0" w:tplc="3D624D44">
      <w:start w:val="1"/>
      <w:numFmt w:val="decimal"/>
      <w:lvlText w:val="%1."/>
      <w:lvlJc w:val="left"/>
      <w:pPr>
        <w:tabs>
          <w:tab w:val="num" w:pos="720"/>
        </w:tabs>
        <w:ind w:left="720" w:hanging="360"/>
      </w:pPr>
    </w:lvl>
    <w:lvl w:ilvl="1" w:tplc="824AF592" w:tentative="1">
      <w:start w:val="1"/>
      <w:numFmt w:val="lowerLetter"/>
      <w:lvlText w:val="%2."/>
      <w:lvlJc w:val="left"/>
      <w:pPr>
        <w:tabs>
          <w:tab w:val="num" w:pos="1440"/>
        </w:tabs>
        <w:ind w:left="1440" w:hanging="360"/>
      </w:pPr>
    </w:lvl>
    <w:lvl w:ilvl="2" w:tplc="6B204CB0" w:tentative="1">
      <w:start w:val="1"/>
      <w:numFmt w:val="lowerRoman"/>
      <w:lvlText w:val="%3."/>
      <w:lvlJc w:val="right"/>
      <w:pPr>
        <w:tabs>
          <w:tab w:val="num" w:pos="2160"/>
        </w:tabs>
        <w:ind w:left="2160" w:hanging="180"/>
      </w:pPr>
    </w:lvl>
    <w:lvl w:ilvl="3" w:tplc="7804C82A" w:tentative="1">
      <w:start w:val="1"/>
      <w:numFmt w:val="decimal"/>
      <w:lvlText w:val="%4."/>
      <w:lvlJc w:val="left"/>
      <w:pPr>
        <w:tabs>
          <w:tab w:val="num" w:pos="2880"/>
        </w:tabs>
        <w:ind w:left="2880" w:hanging="360"/>
      </w:pPr>
    </w:lvl>
    <w:lvl w:ilvl="4" w:tplc="7BCA588C" w:tentative="1">
      <w:start w:val="1"/>
      <w:numFmt w:val="lowerLetter"/>
      <w:lvlText w:val="%5."/>
      <w:lvlJc w:val="left"/>
      <w:pPr>
        <w:tabs>
          <w:tab w:val="num" w:pos="3600"/>
        </w:tabs>
        <w:ind w:left="3600" w:hanging="360"/>
      </w:pPr>
    </w:lvl>
    <w:lvl w:ilvl="5" w:tplc="60949B92" w:tentative="1">
      <w:start w:val="1"/>
      <w:numFmt w:val="lowerRoman"/>
      <w:lvlText w:val="%6."/>
      <w:lvlJc w:val="right"/>
      <w:pPr>
        <w:tabs>
          <w:tab w:val="num" w:pos="4320"/>
        </w:tabs>
        <w:ind w:left="4320" w:hanging="180"/>
      </w:pPr>
    </w:lvl>
    <w:lvl w:ilvl="6" w:tplc="BEAEC9DE" w:tentative="1">
      <w:start w:val="1"/>
      <w:numFmt w:val="decimal"/>
      <w:lvlText w:val="%7."/>
      <w:lvlJc w:val="left"/>
      <w:pPr>
        <w:tabs>
          <w:tab w:val="num" w:pos="5040"/>
        </w:tabs>
        <w:ind w:left="5040" w:hanging="360"/>
      </w:pPr>
    </w:lvl>
    <w:lvl w:ilvl="7" w:tplc="07FE0022" w:tentative="1">
      <w:start w:val="1"/>
      <w:numFmt w:val="lowerLetter"/>
      <w:lvlText w:val="%8."/>
      <w:lvlJc w:val="left"/>
      <w:pPr>
        <w:tabs>
          <w:tab w:val="num" w:pos="5760"/>
        </w:tabs>
        <w:ind w:left="5760" w:hanging="360"/>
      </w:pPr>
    </w:lvl>
    <w:lvl w:ilvl="8" w:tplc="65C0D3BA" w:tentative="1">
      <w:start w:val="1"/>
      <w:numFmt w:val="lowerRoman"/>
      <w:lvlText w:val="%9."/>
      <w:lvlJc w:val="right"/>
      <w:pPr>
        <w:tabs>
          <w:tab w:val="num" w:pos="6480"/>
        </w:tabs>
        <w:ind w:left="6480" w:hanging="180"/>
      </w:pPr>
    </w:lvl>
  </w:abstractNum>
  <w:abstractNum w:abstractNumId="30" w15:restartNumberingAfterBreak="0">
    <w:nsid w:val="4E531157"/>
    <w:multiLevelType w:val="hybridMultilevel"/>
    <w:tmpl w:val="ECD0AEF6"/>
    <w:lvl w:ilvl="0" w:tplc="10F004B2">
      <w:start w:val="1"/>
      <w:numFmt w:val="bullet"/>
      <w:lvlText w:val=""/>
      <w:lvlJc w:val="left"/>
      <w:pPr>
        <w:ind w:left="578" w:hanging="360"/>
      </w:pPr>
      <w:rPr>
        <w:rFonts w:ascii="Symbol" w:hAnsi="Symbol" w:hint="default"/>
      </w:rPr>
    </w:lvl>
    <w:lvl w:ilvl="1" w:tplc="04190019" w:tentative="1">
      <w:start w:val="1"/>
      <w:numFmt w:val="bullet"/>
      <w:lvlText w:val="o"/>
      <w:lvlJc w:val="left"/>
      <w:pPr>
        <w:ind w:left="1298" w:hanging="360"/>
      </w:pPr>
      <w:rPr>
        <w:rFonts w:ascii="Courier New" w:hAnsi="Courier New" w:cs="Courier New" w:hint="default"/>
      </w:rPr>
    </w:lvl>
    <w:lvl w:ilvl="2" w:tplc="0419001B" w:tentative="1">
      <w:start w:val="1"/>
      <w:numFmt w:val="bullet"/>
      <w:lvlText w:val=""/>
      <w:lvlJc w:val="left"/>
      <w:pPr>
        <w:ind w:left="2018" w:hanging="360"/>
      </w:pPr>
      <w:rPr>
        <w:rFonts w:ascii="Wingdings" w:hAnsi="Wingdings" w:hint="default"/>
      </w:rPr>
    </w:lvl>
    <w:lvl w:ilvl="3" w:tplc="0419000F" w:tentative="1">
      <w:start w:val="1"/>
      <w:numFmt w:val="bullet"/>
      <w:lvlText w:val=""/>
      <w:lvlJc w:val="left"/>
      <w:pPr>
        <w:ind w:left="2738" w:hanging="360"/>
      </w:pPr>
      <w:rPr>
        <w:rFonts w:ascii="Symbol" w:hAnsi="Symbol" w:hint="default"/>
      </w:rPr>
    </w:lvl>
    <w:lvl w:ilvl="4" w:tplc="04190019" w:tentative="1">
      <w:start w:val="1"/>
      <w:numFmt w:val="bullet"/>
      <w:lvlText w:val="o"/>
      <w:lvlJc w:val="left"/>
      <w:pPr>
        <w:ind w:left="3458" w:hanging="360"/>
      </w:pPr>
      <w:rPr>
        <w:rFonts w:ascii="Courier New" w:hAnsi="Courier New" w:cs="Courier New" w:hint="default"/>
      </w:rPr>
    </w:lvl>
    <w:lvl w:ilvl="5" w:tplc="0419001B" w:tentative="1">
      <w:start w:val="1"/>
      <w:numFmt w:val="bullet"/>
      <w:lvlText w:val=""/>
      <w:lvlJc w:val="left"/>
      <w:pPr>
        <w:ind w:left="4178" w:hanging="360"/>
      </w:pPr>
      <w:rPr>
        <w:rFonts w:ascii="Wingdings" w:hAnsi="Wingdings" w:hint="default"/>
      </w:rPr>
    </w:lvl>
    <w:lvl w:ilvl="6" w:tplc="0419000F" w:tentative="1">
      <w:start w:val="1"/>
      <w:numFmt w:val="bullet"/>
      <w:lvlText w:val=""/>
      <w:lvlJc w:val="left"/>
      <w:pPr>
        <w:ind w:left="4898" w:hanging="360"/>
      </w:pPr>
      <w:rPr>
        <w:rFonts w:ascii="Symbol" w:hAnsi="Symbol" w:hint="default"/>
      </w:rPr>
    </w:lvl>
    <w:lvl w:ilvl="7" w:tplc="04190019" w:tentative="1">
      <w:start w:val="1"/>
      <w:numFmt w:val="bullet"/>
      <w:lvlText w:val="o"/>
      <w:lvlJc w:val="left"/>
      <w:pPr>
        <w:ind w:left="5618" w:hanging="360"/>
      </w:pPr>
      <w:rPr>
        <w:rFonts w:ascii="Courier New" w:hAnsi="Courier New" w:cs="Courier New" w:hint="default"/>
      </w:rPr>
    </w:lvl>
    <w:lvl w:ilvl="8" w:tplc="0419001B" w:tentative="1">
      <w:start w:val="1"/>
      <w:numFmt w:val="bullet"/>
      <w:lvlText w:val=""/>
      <w:lvlJc w:val="left"/>
      <w:pPr>
        <w:ind w:left="6338" w:hanging="360"/>
      </w:pPr>
      <w:rPr>
        <w:rFonts w:ascii="Wingdings" w:hAnsi="Wingdings" w:hint="default"/>
      </w:rPr>
    </w:lvl>
  </w:abstractNum>
  <w:abstractNum w:abstractNumId="31" w15:restartNumberingAfterBreak="0">
    <w:nsid w:val="4F05283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506B6496"/>
    <w:multiLevelType w:val="hybridMultilevel"/>
    <w:tmpl w:val="0B2E5AB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52265159"/>
    <w:multiLevelType w:val="hybridMultilevel"/>
    <w:tmpl w:val="8458BA72"/>
    <w:lvl w:ilvl="0" w:tplc="5D1C839A">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4" w15:restartNumberingAfterBreak="0">
    <w:nsid w:val="54A74E3B"/>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54CE3677"/>
    <w:multiLevelType w:val="hybridMultilevel"/>
    <w:tmpl w:val="F6B2CE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59D20508"/>
    <w:multiLevelType w:val="hybridMultilevel"/>
    <w:tmpl w:val="C694D30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7" w15:restartNumberingAfterBreak="0">
    <w:nsid w:val="60D923EC"/>
    <w:multiLevelType w:val="hybridMultilevel"/>
    <w:tmpl w:val="1660CD18"/>
    <w:lvl w:ilvl="0" w:tplc="5AE0D8FE">
      <w:start w:val="1"/>
      <w:numFmt w:val="decimal"/>
      <w:lvlText w:val="%1."/>
      <w:lvlJc w:val="left"/>
      <w:pPr>
        <w:tabs>
          <w:tab w:val="num" w:pos="720"/>
        </w:tabs>
        <w:ind w:left="720" w:hanging="360"/>
      </w:pPr>
    </w:lvl>
    <w:lvl w:ilvl="1" w:tplc="0EE00662" w:tentative="1">
      <w:start w:val="1"/>
      <w:numFmt w:val="lowerLetter"/>
      <w:lvlText w:val="%2."/>
      <w:lvlJc w:val="left"/>
      <w:pPr>
        <w:tabs>
          <w:tab w:val="num" w:pos="1440"/>
        </w:tabs>
        <w:ind w:left="1440" w:hanging="360"/>
      </w:pPr>
    </w:lvl>
    <w:lvl w:ilvl="2" w:tplc="334C7460" w:tentative="1">
      <w:start w:val="1"/>
      <w:numFmt w:val="lowerRoman"/>
      <w:lvlText w:val="%3."/>
      <w:lvlJc w:val="right"/>
      <w:pPr>
        <w:tabs>
          <w:tab w:val="num" w:pos="2160"/>
        </w:tabs>
        <w:ind w:left="2160" w:hanging="180"/>
      </w:pPr>
    </w:lvl>
    <w:lvl w:ilvl="3" w:tplc="04603FD0" w:tentative="1">
      <w:start w:val="1"/>
      <w:numFmt w:val="decimal"/>
      <w:lvlText w:val="%4."/>
      <w:lvlJc w:val="left"/>
      <w:pPr>
        <w:tabs>
          <w:tab w:val="num" w:pos="2880"/>
        </w:tabs>
        <w:ind w:left="2880" w:hanging="360"/>
      </w:pPr>
    </w:lvl>
    <w:lvl w:ilvl="4" w:tplc="98E6225E" w:tentative="1">
      <w:start w:val="1"/>
      <w:numFmt w:val="lowerLetter"/>
      <w:lvlText w:val="%5."/>
      <w:lvlJc w:val="left"/>
      <w:pPr>
        <w:tabs>
          <w:tab w:val="num" w:pos="3600"/>
        </w:tabs>
        <w:ind w:left="3600" w:hanging="360"/>
      </w:pPr>
    </w:lvl>
    <w:lvl w:ilvl="5" w:tplc="EBB41BB6" w:tentative="1">
      <w:start w:val="1"/>
      <w:numFmt w:val="lowerRoman"/>
      <w:lvlText w:val="%6."/>
      <w:lvlJc w:val="right"/>
      <w:pPr>
        <w:tabs>
          <w:tab w:val="num" w:pos="4320"/>
        </w:tabs>
        <w:ind w:left="4320" w:hanging="180"/>
      </w:pPr>
    </w:lvl>
    <w:lvl w:ilvl="6" w:tplc="6EB6BCE2" w:tentative="1">
      <w:start w:val="1"/>
      <w:numFmt w:val="decimal"/>
      <w:lvlText w:val="%7."/>
      <w:lvlJc w:val="left"/>
      <w:pPr>
        <w:tabs>
          <w:tab w:val="num" w:pos="5040"/>
        </w:tabs>
        <w:ind w:left="5040" w:hanging="360"/>
      </w:pPr>
    </w:lvl>
    <w:lvl w:ilvl="7" w:tplc="D23CD128" w:tentative="1">
      <w:start w:val="1"/>
      <w:numFmt w:val="lowerLetter"/>
      <w:lvlText w:val="%8."/>
      <w:lvlJc w:val="left"/>
      <w:pPr>
        <w:tabs>
          <w:tab w:val="num" w:pos="5760"/>
        </w:tabs>
        <w:ind w:left="5760" w:hanging="360"/>
      </w:pPr>
    </w:lvl>
    <w:lvl w:ilvl="8" w:tplc="9D508AAE" w:tentative="1">
      <w:start w:val="1"/>
      <w:numFmt w:val="lowerRoman"/>
      <w:lvlText w:val="%9."/>
      <w:lvlJc w:val="right"/>
      <w:pPr>
        <w:tabs>
          <w:tab w:val="num" w:pos="6480"/>
        </w:tabs>
        <w:ind w:left="6480" w:hanging="180"/>
      </w:pPr>
    </w:lvl>
  </w:abstractNum>
  <w:abstractNum w:abstractNumId="38" w15:restartNumberingAfterBreak="0">
    <w:nsid w:val="61F966D0"/>
    <w:multiLevelType w:val="hybridMultilevel"/>
    <w:tmpl w:val="F65A8E10"/>
    <w:lvl w:ilvl="0" w:tplc="5D1C839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39" w15:restartNumberingAfterBreak="0">
    <w:nsid w:val="64722AF4"/>
    <w:multiLevelType w:val="hybridMultilevel"/>
    <w:tmpl w:val="1C72AAB6"/>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0" w15:restartNumberingAfterBreak="0">
    <w:nsid w:val="66186140"/>
    <w:multiLevelType w:val="hybridMultilevel"/>
    <w:tmpl w:val="9AA662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6A616C27"/>
    <w:multiLevelType w:val="hybridMultilevel"/>
    <w:tmpl w:val="EB54BC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732234BE"/>
    <w:multiLevelType w:val="hybridMultilevel"/>
    <w:tmpl w:val="C16CFA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61858C2"/>
    <w:multiLevelType w:val="hybridMultilevel"/>
    <w:tmpl w:val="757A62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68F1698"/>
    <w:multiLevelType w:val="hybridMultilevel"/>
    <w:tmpl w:val="F6B2CEEA"/>
    <w:lvl w:ilvl="0" w:tplc="D6A8913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5"/>
  </w:num>
  <w:num w:numId="5">
    <w:abstractNumId w:val="9"/>
  </w:num>
  <w:num w:numId="6">
    <w:abstractNumId w:val="4"/>
  </w:num>
  <w:num w:numId="7">
    <w:abstractNumId w:val="33"/>
  </w:num>
  <w:num w:numId="8">
    <w:abstractNumId w:val="2"/>
  </w:num>
  <w:num w:numId="9">
    <w:abstractNumId w:val="10"/>
  </w:num>
  <w:num w:numId="10">
    <w:abstractNumId w:val="29"/>
  </w:num>
  <w:num w:numId="11">
    <w:abstractNumId w:val="17"/>
  </w:num>
  <w:num w:numId="12">
    <w:abstractNumId w:val="1"/>
  </w:num>
  <w:num w:numId="13">
    <w:abstractNumId w:val="42"/>
  </w:num>
  <w:num w:numId="14">
    <w:abstractNumId w:val="37"/>
  </w:num>
  <w:num w:numId="15">
    <w:abstractNumId w:val="27"/>
  </w:num>
  <w:num w:numId="16">
    <w:abstractNumId w:val="23"/>
  </w:num>
  <w:num w:numId="17">
    <w:abstractNumId w:val="16"/>
  </w:num>
  <w:num w:numId="18">
    <w:abstractNumId w:val="39"/>
  </w:num>
  <w:num w:numId="19">
    <w:abstractNumId w:val="41"/>
  </w:num>
  <w:num w:numId="20">
    <w:abstractNumId w:val="30"/>
  </w:num>
  <w:num w:numId="21">
    <w:abstractNumId w:val="22"/>
  </w:num>
  <w:num w:numId="22">
    <w:abstractNumId w:val="6"/>
  </w:num>
  <w:num w:numId="23">
    <w:abstractNumId w:val="11"/>
  </w:num>
  <w:num w:numId="24">
    <w:abstractNumId w:val="19"/>
  </w:num>
  <w:num w:numId="25">
    <w:abstractNumId w:val="24"/>
  </w:num>
  <w:num w:numId="26">
    <w:abstractNumId w:val="0"/>
  </w:num>
  <w:num w:numId="27">
    <w:abstractNumId w:val="36"/>
  </w:num>
  <w:num w:numId="28">
    <w:abstractNumId w:val="26"/>
  </w:num>
  <w:num w:numId="29">
    <w:abstractNumId w:val="31"/>
  </w:num>
  <w:num w:numId="30">
    <w:abstractNumId w:val="3"/>
  </w:num>
  <w:num w:numId="31">
    <w:abstractNumId w:val="18"/>
  </w:num>
  <w:num w:numId="32">
    <w:abstractNumId w:val="44"/>
  </w:num>
  <w:num w:numId="33">
    <w:abstractNumId w:val="28"/>
  </w:num>
  <w:num w:numId="34">
    <w:abstractNumId w:val="40"/>
  </w:num>
  <w:num w:numId="35">
    <w:abstractNumId w:val="35"/>
  </w:num>
  <w:num w:numId="36">
    <w:abstractNumId w:val="20"/>
  </w:num>
  <w:num w:numId="37">
    <w:abstractNumId w:val="38"/>
  </w:num>
  <w:num w:numId="38">
    <w:abstractNumId w:val="8"/>
  </w:num>
  <w:num w:numId="39">
    <w:abstractNumId w:val="21"/>
  </w:num>
  <w:num w:numId="40">
    <w:abstractNumId w:val="34"/>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num>
  <w:num w:numId="43">
    <w:abstractNumId w:val="13"/>
  </w:num>
  <w:num w:numId="44">
    <w:abstractNumId w:val="43"/>
  </w:num>
  <w:num w:numId="45">
    <w:abstractNumId w:val="14"/>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293"/>
    <w:rsid w:val="00015B50"/>
    <w:rsid w:val="00026C69"/>
    <w:rsid w:val="00090F18"/>
    <w:rsid w:val="000D7884"/>
    <w:rsid w:val="00131336"/>
    <w:rsid w:val="001558BA"/>
    <w:rsid w:val="001669C2"/>
    <w:rsid w:val="00177DC3"/>
    <w:rsid w:val="001C1DA6"/>
    <w:rsid w:val="001C6712"/>
    <w:rsid w:val="00217F82"/>
    <w:rsid w:val="00225327"/>
    <w:rsid w:val="00233D23"/>
    <w:rsid w:val="002841A7"/>
    <w:rsid w:val="002A7F2D"/>
    <w:rsid w:val="00305533"/>
    <w:rsid w:val="003413CD"/>
    <w:rsid w:val="003515A9"/>
    <w:rsid w:val="0038104D"/>
    <w:rsid w:val="003F0D06"/>
    <w:rsid w:val="0040313C"/>
    <w:rsid w:val="00412641"/>
    <w:rsid w:val="00417882"/>
    <w:rsid w:val="004D5DF7"/>
    <w:rsid w:val="005A6CCA"/>
    <w:rsid w:val="005B2D9D"/>
    <w:rsid w:val="005B30F6"/>
    <w:rsid w:val="005F4A2F"/>
    <w:rsid w:val="00604531"/>
    <w:rsid w:val="00605F3D"/>
    <w:rsid w:val="006B4859"/>
    <w:rsid w:val="006E61FB"/>
    <w:rsid w:val="006F2B67"/>
    <w:rsid w:val="006F31BB"/>
    <w:rsid w:val="00716F6B"/>
    <w:rsid w:val="007502FE"/>
    <w:rsid w:val="00780859"/>
    <w:rsid w:val="00797699"/>
    <w:rsid w:val="007A5EC8"/>
    <w:rsid w:val="007B5AFA"/>
    <w:rsid w:val="007C0F0C"/>
    <w:rsid w:val="007D07DB"/>
    <w:rsid w:val="007F2A66"/>
    <w:rsid w:val="00827D05"/>
    <w:rsid w:val="008606BF"/>
    <w:rsid w:val="008B396A"/>
    <w:rsid w:val="008D5645"/>
    <w:rsid w:val="008F3A23"/>
    <w:rsid w:val="00910F70"/>
    <w:rsid w:val="00915F35"/>
    <w:rsid w:val="00975D2B"/>
    <w:rsid w:val="00A26FB6"/>
    <w:rsid w:val="00A50BAF"/>
    <w:rsid w:val="00A661D3"/>
    <w:rsid w:val="00A73E0C"/>
    <w:rsid w:val="00A904C0"/>
    <w:rsid w:val="00AA22CC"/>
    <w:rsid w:val="00B16B3C"/>
    <w:rsid w:val="00BA6380"/>
    <w:rsid w:val="00BC3DDA"/>
    <w:rsid w:val="00BE5293"/>
    <w:rsid w:val="00C42835"/>
    <w:rsid w:val="00C80E13"/>
    <w:rsid w:val="00C972F6"/>
    <w:rsid w:val="00CD6477"/>
    <w:rsid w:val="00CF6A1E"/>
    <w:rsid w:val="00CF6CF8"/>
    <w:rsid w:val="00CF760C"/>
    <w:rsid w:val="00D7324D"/>
    <w:rsid w:val="00D97D2F"/>
    <w:rsid w:val="00DB065D"/>
    <w:rsid w:val="00DB457E"/>
    <w:rsid w:val="00DB77EA"/>
    <w:rsid w:val="00DF7D9C"/>
    <w:rsid w:val="00E01895"/>
    <w:rsid w:val="00E36691"/>
    <w:rsid w:val="00EC1F99"/>
    <w:rsid w:val="00F77175"/>
    <w:rsid w:val="00FC6847"/>
    <w:rsid w:val="00FE7074"/>
    <w:rsid w:val="00FF4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E5E98C-C4B3-4BBC-9931-E96164D20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293"/>
    <w:rPr>
      <w:rFonts w:eastAsiaTheme="minorEastAsia"/>
      <w:lang w:eastAsia="ru-RU"/>
    </w:rPr>
  </w:style>
  <w:style w:type="paragraph" w:styleId="1">
    <w:name w:val="heading 1"/>
    <w:basedOn w:val="a"/>
    <w:next w:val="a"/>
    <w:link w:val="10"/>
    <w:uiPriority w:val="99"/>
    <w:qFormat/>
    <w:rsid w:val="00BE529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BE529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BE5293"/>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iPriority w:val="99"/>
    <w:qFormat/>
    <w:rsid w:val="00BE5293"/>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uiPriority w:val="99"/>
    <w:qFormat/>
    <w:rsid w:val="00BE5293"/>
    <w:pPr>
      <w:spacing w:before="240" w:after="60"/>
      <w:outlineLvl w:val="4"/>
    </w:pPr>
    <w:rPr>
      <w:rFonts w:ascii="Calibri" w:eastAsia="Calibri"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E5293"/>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9"/>
    <w:rsid w:val="00BE5293"/>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BE5293"/>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BE5293"/>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rsid w:val="00BE5293"/>
    <w:rPr>
      <w:rFonts w:ascii="Calibri" w:eastAsia="Calibri" w:hAnsi="Calibri" w:cs="Times New Roman"/>
      <w:b/>
      <w:bCs/>
      <w:i/>
      <w:iCs/>
      <w:sz w:val="26"/>
      <w:szCs w:val="26"/>
      <w:lang w:eastAsia="ru-RU"/>
    </w:rPr>
  </w:style>
  <w:style w:type="paragraph" w:customStyle="1" w:styleId="ConsPlusNormal">
    <w:name w:val="ConsPlusNormal"/>
    <w:link w:val="ConsPlusNormal0"/>
    <w:uiPriority w:val="99"/>
    <w:rsid w:val="00BE5293"/>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BE5293"/>
    <w:rPr>
      <w:rFonts w:ascii="Times New Roman" w:eastAsia="Times New Roman" w:hAnsi="Times New Roman" w:cs="Times New Roman"/>
      <w:sz w:val="28"/>
      <w:szCs w:val="28"/>
      <w:lang w:eastAsia="ru-RU"/>
    </w:rPr>
  </w:style>
  <w:style w:type="paragraph" w:styleId="a3">
    <w:name w:val="No Spacing"/>
    <w:link w:val="a4"/>
    <w:uiPriority w:val="99"/>
    <w:qFormat/>
    <w:rsid w:val="00BE5293"/>
    <w:pPr>
      <w:spacing w:after="0" w:line="240" w:lineRule="auto"/>
    </w:pPr>
    <w:rPr>
      <w:rFonts w:ascii="Calibri" w:eastAsia="Times New Roman" w:hAnsi="Calibri" w:cs="Times New Roman"/>
      <w:lang w:eastAsia="ru-RU"/>
    </w:rPr>
  </w:style>
  <w:style w:type="paragraph" w:customStyle="1" w:styleId="Default">
    <w:name w:val="Default"/>
    <w:uiPriority w:val="99"/>
    <w:rsid w:val="00BE52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uiPriority w:val="99"/>
    <w:locked/>
    <w:rsid w:val="00BE5293"/>
    <w:rPr>
      <w:rFonts w:ascii="Calibri" w:eastAsia="Times New Roman" w:hAnsi="Calibri" w:cs="Times New Roman"/>
      <w:lang w:eastAsia="ru-RU"/>
    </w:rPr>
  </w:style>
  <w:style w:type="paragraph" w:styleId="a5">
    <w:name w:val="Balloon Text"/>
    <w:basedOn w:val="a"/>
    <w:link w:val="a6"/>
    <w:uiPriority w:val="99"/>
    <w:unhideWhenUsed/>
    <w:rsid w:val="00BE5293"/>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BE5293"/>
    <w:rPr>
      <w:rFonts w:ascii="Tahoma" w:eastAsiaTheme="minorEastAsia" w:hAnsi="Tahoma" w:cs="Tahoma"/>
      <w:sz w:val="16"/>
      <w:szCs w:val="16"/>
      <w:lang w:eastAsia="ru-RU"/>
    </w:rPr>
  </w:style>
  <w:style w:type="paragraph" w:customStyle="1" w:styleId="ListParagraph1">
    <w:name w:val="List Paragraph1"/>
    <w:basedOn w:val="a"/>
    <w:uiPriority w:val="99"/>
    <w:rsid w:val="00BE5293"/>
    <w:pPr>
      <w:ind w:left="720"/>
    </w:pPr>
    <w:rPr>
      <w:rFonts w:ascii="Calibri" w:eastAsia="Times New Roman" w:hAnsi="Calibri" w:cs="Calibri"/>
      <w:lang w:eastAsia="en-US"/>
    </w:rPr>
  </w:style>
  <w:style w:type="paragraph" w:styleId="a7">
    <w:name w:val="List Paragraph"/>
    <w:aliases w:val="Абзац списка11,List Paragraph,ПАРАГРАФ,Выделеный,Текст с номером,Абзац списка для документа,Абзац списка4,Абзац списка основной"/>
    <w:basedOn w:val="a"/>
    <w:link w:val="a8"/>
    <w:uiPriority w:val="34"/>
    <w:qFormat/>
    <w:rsid w:val="00BE5293"/>
    <w:pPr>
      <w:spacing w:after="0" w:line="240" w:lineRule="auto"/>
      <w:ind w:left="720"/>
      <w:contextualSpacing/>
      <w:jc w:val="both"/>
    </w:pPr>
    <w:rPr>
      <w:rFonts w:ascii="Calibri" w:eastAsia="Calibri" w:hAnsi="Calibri" w:cs="Times New Roman"/>
      <w:lang w:eastAsia="en-US"/>
    </w:rPr>
  </w:style>
  <w:style w:type="character" w:customStyle="1" w:styleId="a8">
    <w:name w:val="Абзац списка Знак"/>
    <w:aliases w:val="Абзац списка11 Знак,List Paragraph Знак,ПАРАГРАФ Знак,Выделеный Знак,Текст с номером Знак,Абзац списка для документа Знак,Абзац списка4 Знак,Абзац списка основной Знак"/>
    <w:link w:val="a7"/>
    <w:uiPriority w:val="34"/>
    <w:locked/>
    <w:rsid w:val="00BE5293"/>
    <w:rPr>
      <w:rFonts w:ascii="Calibri" w:eastAsia="Calibri" w:hAnsi="Calibri" w:cs="Times New Roman"/>
    </w:rPr>
  </w:style>
  <w:style w:type="table" w:styleId="a9">
    <w:name w:val="Table Grid"/>
    <w:basedOn w:val="a1"/>
    <w:uiPriority w:val="99"/>
    <w:rsid w:val="00BE529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a">
    <w:name w:val="Знак Знак Знак Знак"/>
    <w:uiPriority w:val="99"/>
    <w:rsid w:val="00BE5293"/>
    <w:pPr>
      <w:spacing w:before="100" w:beforeAutospacing="1" w:after="100" w:afterAutospacing="1" w:line="240" w:lineRule="auto"/>
    </w:pPr>
    <w:rPr>
      <w:rFonts w:ascii="Tahoma" w:eastAsia="Times New Roman" w:hAnsi="Tahoma" w:cs="Times New Roman"/>
      <w:sz w:val="20"/>
      <w:szCs w:val="20"/>
      <w:lang w:val="en-US"/>
    </w:rPr>
  </w:style>
  <w:style w:type="character" w:styleId="ab">
    <w:name w:val="Hyperlink"/>
    <w:uiPriority w:val="99"/>
    <w:unhideWhenUsed/>
    <w:rsid w:val="00BE5293"/>
    <w:rPr>
      <w:color w:val="0000FF"/>
      <w:u w:val="single"/>
    </w:rPr>
  </w:style>
  <w:style w:type="paragraph" w:customStyle="1" w:styleId="11">
    <w:name w:val="Знак1"/>
    <w:basedOn w:val="a"/>
    <w:uiPriority w:val="99"/>
    <w:rsid w:val="00BE5293"/>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customStyle="1" w:styleId="12">
    <w:name w:val="Без интервала1"/>
    <w:link w:val="NoSpacingChar"/>
    <w:uiPriority w:val="99"/>
    <w:qFormat/>
    <w:rsid w:val="00BE5293"/>
    <w:pPr>
      <w:spacing w:after="0" w:line="240" w:lineRule="auto"/>
    </w:pPr>
    <w:rPr>
      <w:rFonts w:ascii="Times New Roman" w:eastAsia="Times New Roman" w:hAnsi="Times New Roman" w:cs="Times New Roman"/>
      <w:sz w:val="24"/>
      <w:szCs w:val="24"/>
      <w:lang w:eastAsia="ru-RU"/>
    </w:rPr>
  </w:style>
  <w:style w:type="character" w:customStyle="1" w:styleId="NoSpacingChar">
    <w:name w:val="No Spacing Char"/>
    <w:basedOn w:val="a0"/>
    <w:link w:val="12"/>
    <w:uiPriority w:val="99"/>
    <w:locked/>
    <w:rsid w:val="00BE5293"/>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BE5293"/>
    <w:pPr>
      <w:ind w:left="720"/>
    </w:pPr>
    <w:rPr>
      <w:rFonts w:ascii="Calibri" w:eastAsia="Calibri" w:hAnsi="Calibri" w:cs="Times New Roman"/>
    </w:rPr>
  </w:style>
  <w:style w:type="character" w:customStyle="1" w:styleId="ac">
    <w:name w:val="Заголовок Знак"/>
    <w:basedOn w:val="a0"/>
    <w:link w:val="ad"/>
    <w:uiPriority w:val="99"/>
    <w:locked/>
    <w:rsid w:val="00BE5293"/>
    <w:rPr>
      <w:sz w:val="28"/>
      <w:szCs w:val="24"/>
      <w:lang w:val="en-US"/>
    </w:rPr>
  </w:style>
  <w:style w:type="paragraph" w:styleId="ad">
    <w:name w:val="Title"/>
    <w:basedOn w:val="a"/>
    <w:link w:val="ac"/>
    <w:uiPriority w:val="99"/>
    <w:qFormat/>
    <w:rsid w:val="00BE5293"/>
    <w:pPr>
      <w:spacing w:after="0" w:line="240" w:lineRule="auto"/>
      <w:jc w:val="center"/>
    </w:pPr>
    <w:rPr>
      <w:rFonts w:eastAsiaTheme="minorHAnsi"/>
      <w:sz w:val="28"/>
      <w:szCs w:val="24"/>
      <w:lang w:val="en-US" w:eastAsia="en-US"/>
    </w:rPr>
  </w:style>
  <w:style w:type="character" w:customStyle="1" w:styleId="14">
    <w:name w:val="Название Знак1"/>
    <w:basedOn w:val="a0"/>
    <w:uiPriority w:val="99"/>
    <w:rsid w:val="00BE5293"/>
    <w:rPr>
      <w:rFonts w:asciiTheme="majorHAnsi" w:eastAsiaTheme="majorEastAsia" w:hAnsiTheme="majorHAnsi" w:cstheme="majorBidi"/>
      <w:color w:val="17365D" w:themeColor="text2" w:themeShade="BF"/>
      <w:spacing w:val="5"/>
      <w:kern w:val="28"/>
      <w:sz w:val="52"/>
      <w:szCs w:val="52"/>
      <w:lang w:eastAsia="ru-RU"/>
    </w:rPr>
  </w:style>
  <w:style w:type="paragraph" w:styleId="ae">
    <w:name w:val="Body Text"/>
    <w:aliases w:val="Знак"/>
    <w:basedOn w:val="a"/>
    <w:link w:val="af"/>
    <w:uiPriority w:val="99"/>
    <w:rsid w:val="00BE5293"/>
    <w:pPr>
      <w:spacing w:after="0" w:line="240" w:lineRule="auto"/>
      <w:jc w:val="both"/>
    </w:pPr>
    <w:rPr>
      <w:rFonts w:ascii="Times New Roman" w:eastAsia="Times New Roman" w:hAnsi="Times New Roman" w:cs="Times New Roman"/>
      <w:sz w:val="24"/>
      <w:szCs w:val="20"/>
    </w:rPr>
  </w:style>
  <w:style w:type="character" w:customStyle="1" w:styleId="af">
    <w:name w:val="Основной текст Знак"/>
    <w:aliases w:val="Знак Знак"/>
    <w:basedOn w:val="a0"/>
    <w:link w:val="ae"/>
    <w:uiPriority w:val="99"/>
    <w:rsid w:val="00BE5293"/>
    <w:rPr>
      <w:rFonts w:ascii="Times New Roman" w:eastAsia="Times New Roman" w:hAnsi="Times New Roman" w:cs="Times New Roman"/>
      <w:sz w:val="24"/>
      <w:szCs w:val="20"/>
      <w:lang w:eastAsia="ru-RU"/>
    </w:rPr>
  </w:style>
  <w:style w:type="paragraph" w:customStyle="1" w:styleId="ConsPlusCell">
    <w:name w:val="ConsPlusCell"/>
    <w:uiPriority w:val="99"/>
    <w:rsid w:val="00BE529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Gramma">
    <w:name w:val="Pro-Gramma"/>
    <w:basedOn w:val="a"/>
    <w:link w:val="Pro-Gramma0"/>
    <w:uiPriority w:val="99"/>
    <w:qFormat/>
    <w:rsid w:val="00BE5293"/>
    <w:pPr>
      <w:spacing w:before="120" w:after="0" w:line="288" w:lineRule="auto"/>
      <w:ind w:left="1134"/>
      <w:jc w:val="both"/>
    </w:pPr>
    <w:rPr>
      <w:rFonts w:ascii="Georgia" w:eastAsia="Times New Roman" w:hAnsi="Georgia" w:cs="Times New Roman"/>
      <w:sz w:val="20"/>
      <w:szCs w:val="20"/>
    </w:rPr>
  </w:style>
  <w:style w:type="character" w:customStyle="1" w:styleId="Pro-Gramma0">
    <w:name w:val="Pro-Gramma Знак"/>
    <w:link w:val="Pro-Gramma"/>
    <w:uiPriority w:val="99"/>
    <w:locked/>
    <w:rsid w:val="00BE5293"/>
    <w:rPr>
      <w:rFonts w:ascii="Georgia" w:eastAsia="Times New Roman" w:hAnsi="Georgia" w:cs="Times New Roman"/>
      <w:sz w:val="20"/>
      <w:szCs w:val="20"/>
      <w:lang w:eastAsia="ru-RU"/>
    </w:rPr>
  </w:style>
  <w:style w:type="paragraph" w:styleId="af0">
    <w:name w:val="annotation text"/>
    <w:basedOn w:val="a"/>
    <w:link w:val="af1"/>
    <w:uiPriority w:val="99"/>
    <w:unhideWhenUsed/>
    <w:rsid w:val="00BE5293"/>
    <w:rPr>
      <w:rFonts w:ascii="Calibri" w:eastAsia="Calibri" w:hAnsi="Calibri" w:cs="Times New Roman"/>
      <w:sz w:val="20"/>
      <w:szCs w:val="20"/>
      <w:lang w:eastAsia="en-US"/>
    </w:rPr>
  </w:style>
  <w:style w:type="character" w:customStyle="1" w:styleId="af1">
    <w:name w:val="Текст примечания Знак"/>
    <w:basedOn w:val="a0"/>
    <w:link w:val="af0"/>
    <w:uiPriority w:val="99"/>
    <w:rsid w:val="00BE5293"/>
    <w:rPr>
      <w:rFonts w:ascii="Calibri" w:eastAsia="Calibri" w:hAnsi="Calibri" w:cs="Times New Roman"/>
      <w:sz w:val="20"/>
      <w:szCs w:val="20"/>
    </w:rPr>
  </w:style>
  <w:style w:type="character" w:customStyle="1" w:styleId="31">
    <w:name w:val="Основной текст (3)_"/>
    <w:basedOn w:val="a0"/>
    <w:link w:val="32"/>
    <w:uiPriority w:val="99"/>
    <w:locked/>
    <w:rsid w:val="00BE5293"/>
    <w:rPr>
      <w:b/>
      <w:bCs/>
      <w:i/>
      <w:iCs/>
      <w:sz w:val="26"/>
      <w:szCs w:val="26"/>
      <w:shd w:val="clear" w:color="auto" w:fill="FFFFFF"/>
    </w:rPr>
  </w:style>
  <w:style w:type="paragraph" w:customStyle="1" w:styleId="32">
    <w:name w:val="Основной текст (3)"/>
    <w:basedOn w:val="a"/>
    <w:link w:val="31"/>
    <w:uiPriority w:val="99"/>
    <w:rsid w:val="00BE5293"/>
    <w:pPr>
      <w:widowControl w:val="0"/>
      <w:shd w:val="clear" w:color="auto" w:fill="FFFFFF"/>
      <w:spacing w:before="660" w:after="0" w:line="240" w:lineRule="atLeast"/>
    </w:pPr>
    <w:rPr>
      <w:rFonts w:eastAsiaTheme="minorHAnsi"/>
      <w:b/>
      <w:bCs/>
      <w:i/>
      <w:iCs/>
      <w:sz w:val="26"/>
      <w:szCs w:val="26"/>
      <w:lang w:eastAsia="en-US"/>
    </w:rPr>
  </w:style>
  <w:style w:type="character" w:customStyle="1" w:styleId="15">
    <w:name w:val="Заголовок №1_"/>
    <w:basedOn w:val="a0"/>
    <w:link w:val="16"/>
    <w:uiPriority w:val="99"/>
    <w:locked/>
    <w:rsid w:val="00BE5293"/>
    <w:rPr>
      <w:b/>
      <w:bCs/>
      <w:sz w:val="32"/>
      <w:szCs w:val="32"/>
      <w:shd w:val="clear" w:color="auto" w:fill="FFFFFF"/>
    </w:rPr>
  </w:style>
  <w:style w:type="paragraph" w:customStyle="1" w:styleId="16">
    <w:name w:val="Заголовок №1"/>
    <w:basedOn w:val="a"/>
    <w:link w:val="15"/>
    <w:uiPriority w:val="99"/>
    <w:rsid w:val="00BE5293"/>
    <w:pPr>
      <w:widowControl w:val="0"/>
      <w:shd w:val="clear" w:color="auto" w:fill="FFFFFF"/>
      <w:spacing w:after="0" w:line="365" w:lineRule="exact"/>
      <w:jc w:val="center"/>
      <w:outlineLvl w:val="0"/>
    </w:pPr>
    <w:rPr>
      <w:rFonts w:eastAsiaTheme="minorHAnsi"/>
      <w:b/>
      <w:bCs/>
      <w:sz w:val="32"/>
      <w:szCs w:val="32"/>
      <w:lang w:eastAsia="en-US"/>
    </w:rPr>
  </w:style>
  <w:style w:type="character" w:customStyle="1" w:styleId="21">
    <w:name w:val="Заголовок №2_"/>
    <w:basedOn w:val="a0"/>
    <w:link w:val="22"/>
    <w:uiPriority w:val="99"/>
    <w:locked/>
    <w:rsid w:val="00BE5293"/>
    <w:rPr>
      <w:b/>
      <w:bCs/>
      <w:sz w:val="26"/>
      <w:szCs w:val="26"/>
      <w:shd w:val="clear" w:color="auto" w:fill="FFFFFF"/>
    </w:rPr>
  </w:style>
  <w:style w:type="paragraph" w:customStyle="1" w:styleId="22">
    <w:name w:val="Заголовок №2"/>
    <w:basedOn w:val="a"/>
    <w:link w:val="21"/>
    <w:uiPriority w:val="99"/>
    <w:rsid w:val="00BE5293"/>
    <w:pPr>
      <w:widowControl w:val="0"/>
      <w:shd w:val="clear" w:color="auto" w:fill="FFFFFF"/>
      <w:spacing w:before="660" w:after="420" w:line="240" w:lineRule="atLeast"/>
      <w:jc w:val="center"/>
      <w:outlineLvl w:val="1"/>
    </w:pPr>
    <w:rPr>
      <w:rFonts w:eastAsiaTheme="minorHAnsi"/>
      <w:b/>
      <w:bCs/>
      <w:sz w:val="26"/>
      <w:szCs w:val="26"/>
      <w:lang w:eastAsia="en-US"/>
    </w:rPr>
  </w:style>
  <w:style w:type="character" w:customStyle="1" w:styleId="23">
    <w:name w:val="Основной текст (2)_"/>
    <w:basedOn w:val="a0"/>
    <w:link w:val="24"/>
    <w:uiPriority w:val="99"/>
    <w:locked/>
    <w:rsid w:val="00BE5293"/>
    <w:rPr>
      <w:sz w:val="28"/>
      <w:szCs w:val="28"/>
      <w:shd w:val="clear" w:color="auto" w:fill="FFFFFF"/>
    </w:rPr>
  </w:style>
  <w:style w:type="paragraph" w:customStyle="1" w:styleId="24">
    <w:name w:val="Основной текст (2)"/>
    <w:basedOn w:val="a"/>
    <w:link w:val="23"/>
    <w:uiPriority w:val="99"/>
    <w:rsid w:val="00BE5293"/>
    <w:pPr>
      <w:widowControl w:val="0"/>
      <w:shd w:val="clear" w:color="auto" w:fill="FFFFFF"/>
      <w:spacing w:before="420" w:after="240" w:line="322" w:lineRule="exact"/>
      <w:ind w:hanging="280"/>
      <w:jc w:val="both"/>
    </w:pPr>
    <w:rPr>
      <w:rFonts w:eastAsiaTheme="minorHAnsi"/>
      <w:sz w:val="28"/>
      <w:szCs w:val="28"/>
      <w:lang w:eastAsia="en-US"/>
    </w:rPr>
  </w:style>
  <w:style w:type="character" w:customStyle="1" w:styleId="41">
    <w:name w:val="Основной текст (4)_"/>
    <w:basedOn w:val="a0"/>
    <w:link w:val="42"/>
    <w:uiPriority w:val="99"/>
    <w:locked/>
    <w:rsid w:val="00BE5293"/>
    <w:rPr>
      <w:b/>
      <w:bCs/>
      <w:sz w:val="18"/>
      <w:szCs w:val="18"/>
      <w:shd w:val="clear" w:color="auto" w:fill="FFFFFF"/>
    </w:rPr>
  </w:style>
  <w:style w:type="paragraph" w:customStyle="1" w:styleId="42">
    <w:name w:val="Основной текст (4)"/>
    <w:basedOn w:val="a"/>
    <w:link w:val="41"/>
    <w:uiPriority w:val="99"/>
    <w:rsid w:val="00BE5293"/>
    <w:pPr>
      <w:widowControl w:val="0"/>
      <w:shd w:val="clear" w:color="auto" w:fill="FFFFFF"/>
      <w:spacing w:after="0" w:line="226" w:lineRule="exact"/>
      <w:jc w:val="right"/>
    </w:pPr>
    <w:rPr>
      <w:rFonts w:eastAsiaTheme="minorHAnsi"/>
      <w:b/>
      <w:bCs/>
      <w:sz w:val="18"/>
      <w:szCs w:val="18"/>
      <w:shd w:val="clear" w:color="auto" w:fill="FFFFFF"/>
      <w:lang w:eastAsia="en-US"/>
    </w:rPr>
  </w:style>
  <w:style w:type="character" w:customStyle="1" w:styleId="51">
    <w:name w:val="Основной текст (5)_"/>
    <w:basedOn w:val="a0"/>
    <w:link w:val="52"/>
    <w:uiPriority w:val="99"/>
    <w:locked/>
    <w:rsid w:val="00BE5293"/>
    <w:rPr>
      <w:b/>
      <w:bCs/>
      <w:shd w:val="clear" w:color="auto" w:fill="FFFFFF"/>
    </w:rPr>
  </w:style>
  <w:style w:type="paragraph" w:customStyle="1" w:styleId="52">
    <w:name w:val="Основной текст (5)"/>
    <w:basedOn w:val="a"/>
    <w:link w:val="51"/>
    <w:uiPriority w:val="99"/>
    <w:rsid w:val="00BE5293"/>
    <w:pPr>
      <w:widowControl w:val="0"/>
      <w:shd w:val="clear" w:color="auto" w:fill="FFFFFF"/>
      <w:spacing w:before="360" w:after="1020" w:line="278" w:lineRule="exact"/>
      <w:jc w:val="center"/>
    </w:pPr>
    <w:rPr>
      <w:rFonts w:eastAsiaTheme="minorHAnsi"/>
      <w:b/>
      <w:bCs/>
      <w:shd w:val="clear" w:color="auto" w:fill="FFFFFF"/>
      <w:lang w:eastAsia="en-US"/>
    </w:rPr>
  </w:style>
  <w:style w:type="character" w:customStyle="1" w:styleId="af2">
    <w:name w:val="Подпись к таблице_"/>
    <w:basedOn w:val="a0"/>
    <w:link w:val="af3"/>
    <w:uiPriority w:val="99"/>
    <w:locked/>
    <w:rsid w:val="00BE5293"/>
    <w:rPr>
      <w:b/>
      <w:bCs/>
      <w:shd w:val="clear" w:color="auto" w:fill="FFFFFF"/>
    </w:rPr>
  </w:style>
  <w:style w:type="paragraph" w:customStyle="1" w:styleId="af3">
    <w:name w:val="Подпись к таблице"/>
    <w:basedOn w:val="a"/>
    <w:link w:val="af2"/>
    <w:uiPriority w:val="99"/>
    <w:rsid w:val="00BE5293"/>
    <w:pPr>
      <w:widowControl w:val="0"/>
      <w:shd w:val="clear" w:color="auto" w:fill="FFFFFF"/>
      <w:spacing w:after="0" w:line="278" w:lineRule="exact"/>
      <w:jc w:val="center"/>
    </w:pPr>
    <w:rPr>
      <w:rFonts w:eastAsiaTheme="minorHAnsi"/>
      <w:b/>
      <w:bCs/>
      <w:shd w:val="clear" w:color="auto" w:fill="FFFFFF"/>
      <w:lang w:eastAsia="en-US"/>
    </w:rPr>
  </w:style>
  <w:style w:type="paragraph" w:customStyle="1" w:styleId="ConsPlusNonformat">
    <w:name w:val="ConsPlusNonformat"/>
    <w:uiPriority w:val="99"/>
    <w:rsid w:val="00BE5293"/>
    <w:pPr>
      <w:widowControl w:val="0"/>
      <w:autoSpaceDE w:val="0"/>
      <w:autoSpaceDN w:val="0"/>
      <w:spacing w:after="0" w:line="240" w:lineRule="auto"/>
    </w:pPr>
    <w:rPr>
      <w:rFonts w:ascii="Courier New" w:eastAsia="Calibri" w:hAnsi="Courier New" w:cs="Courier New"/>
      <w:sz w:val="20"/>
      <w:szCs w:val="20"/>
      <w:lang w:eastAsia="ru-RU"/>
    </w:rPr>
  </w:style>
  <w:style w:type="paragraph" w:styleId="af4">
    <w:name w:val="Body Text Indent"/>
    <w:basedOn w:val="a"/>
    <w:link w:val="af5"/>
    <w:uiPriority w:val="99"/>
    <w:rsid w:val="00BE5293"/>
    <w:pPr>
      <w:spacing w:after="120"/>
      <w:ind w:left="283"/>
    </w:pPr>
    <w:rPr>
      <w:rFonts w:ascii="Calibri" w:eastAsia="Calibri" w:hAnsi="Calibri" w:cs="Calibri"/>
    </w:rPr>
  </w:style>
  <w:style w:type="character" w:customStyle="1" w:styleId="af5">
    <w:name w:val="Основной текст с отступом Знак"/>
    <w:basedOn w:val="a0"/>
    <w:link w:val="af4"/>
    <w:uiPriority w:val="99"/>
    <w:rsid w:val="00BE5293"/>
    <w:rPr>
      <w:rFonts w:ascii="Calibri" w:eastAsia="Calibri" w:hAnsi="Calibri" w:cs="Calibri"/>
      <w:lang w:eastAsia="ru-RU"/>
    </w:rPr>
  </w:style>
  <w:style w:type="paragraph" w:styleId="25">
    <w:name w:val="Body Text Indent 2"/>
    <w:basedOn w:val="a"/>
    <w:link w:val="26"/>
    <w:uiPriority w:val="99"/>
    <w:rsid w:val="00BE5293"/>
    <w:pPr>
      <w:spacing w:after="120" w:line="480" w:lineRule="auto"/>
      <w:ind w:left="283"/>
    </w:pPr>
    <w:rPr>
      <w:rFonts w:ascii="Calibri" w:eastAsia="Calibri" w:hAnsi="Calibri" w:cs="Calibri"/>
    </w:rPr>
  </w:style>
  <w:style w:type="character" w:customStyle="1" w:styleId="26">
    <w:name w:val="Основной текст с отступом 2 Знак"/>
    <w:basedOn w:val="a0"/>
    <w:link w:val="25"/>
    <w:uiPriority w:val="99"/>
    <w:rsid w:val="00BE5293"/>
    <w:rPr>
      <w:rFonts w:ascii="Calibri" w:eastAsia="Calibri" w:hAnsi="Calibri" w:cs="Calibri"/>
      <w:lang w:eastAsia="ru-RU"/>
    </w:rPr>
  </w:style>
  <w:style w:type="paragraph" w:customStyle="1" w:styleId="font5">
    <w:name w:val="font5"/>
    <w:basedOn w:val="a"/>
    <w:uiPriority w:val="99"/>
    <w:rsid w:val="00BE5293"/>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nt6">
    <w:name w:val="font6"/>
    <w:basedOn w:val="a"/>
    <w:uiPriority w:val="99"/>
    <w:rsid w:val="00BE5293"/>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803">
    <w:name w:val="xl80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4">
    <w:name w:val="xl80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05">
    <w:name w:val="xl805"/>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6">
    <w:name w:val="xl806"/>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7">
    <w:name w:val="xl80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08">
    <w:name w:val="xl80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09">
    <w:name w:val="xl809"/>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10">
    <w:name w:val="xl810"/>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11">
    <w:name w:val="xl811"/>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12">
    <w:name w:val="xl81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13">
    <w:name w:val="xl81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14">
    <w:name w:val="xl814"/>
    <w:basedOn w:val="a"/>
    <w:uiPriority w:val="99"/>
    <w:rsid w:val="00BE5293"/>
    <w:pP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15">
    <w:name w:val="xl815"/>
    <w:basedOn w:val="a"/>
    <w:uiPriority w:val="99"/>
    <w:rsid w:val="00BE5293"/>
    <w:pPr>
      <w:spacing w:before="100" w:beforeAutospacing="1" w:after="100" w:afterAutospacing="1" w:line="240" w:lineRule="auto"/>
      <w:jc w:val="center"/>
    </w:pPr>
    <w:rPr>
      <w:rFonts w:ascii="Times New Roman" w:eastAsia="Times New Roman" w:hAnsi="Times New Roman" w:cs="Times New Roman"/>
      <w:b/>
      <w:bCs/>
      <w:sz w:val="36"/>
      <w:szCs w:val="36"/>
    </w:rPr>
  </w:style>
  <w:style w:type="paragraph" w:customStyle="1" w:styleId="xl816">
    <w:name w:val="xl816"/>
    <w:basedOn w:val="a"/>
    <w:uiPriority w:val="99"/>
    <w:rsid w:val="00BE5293"/>
    <w:pPr>
      <w:pBdr>
        <w:bottom w:val="single" w:sz="4" w:space="0" w:color="auto"/>
      </w:pBdr>
      <w:spacing w:before="100" w:beforeAutospacing="1" w:after="100" w:afterAutospacing="1" w:line="240" w:lineRule="auto"/>
      <w:jc w:val="right"/>
    </w:pPr>
    <w:rPr>
      <w:rFonts w:ascii="Times New Roman" w:eastAsia="Times New Roman" w:hAnsi="Times New Roman" w:cs="Times New Roman"/>
      <w:b/>
      <w:bCs/>
    </w:rPr>
  </w:style>
  <w:style w:type="paragraph" w:customStyle="1" w:styleId="xl817">
    <w:name w:val="xl81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8">
    <w:name w:val="xl818"/>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19">
    <w:name w:val="xl819"/>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20">
    <w:name w:val="xl820"/>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1">
    <w:name w:val="xl82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2">
    <w:name w:val="xl82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3">
    <w:name w:val="xl823"/>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4">
    <w:name w:val="xl82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5">
    <w:name w:val="xl825"/>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6">
    <w:name w:val="xl826"/>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27">
    <w:name w:val="xl827"/>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28">
    <w:name w:val="xl82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29">
    <w:name w:val="xl82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0">
    <w:name w:val="xl830"/>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1">
    <w:name w:val="xl83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2">
    <w:name w:val="xl83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3">
    <w:name w:val="xl833"/>
    <w:basedOn w:val="a"/>
    <w:uiPriority w:val="99"/>
    <w:rsid w:val="00BE5293"/>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4">
    <w:name w:val="xl834"/>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5">
    <w:name w:val="xl835"/>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right"/>
      <w:textAlignment w:val="top"/>
    </w:pPr>
    <w:rPr>
      <w:rFonts w:ascii="Times New Roman" w:eastAsia="Times New Roman" w:hAnsi="Times New Roman" w:cs="Times New Roman"/>
      <w:b/>
      <w:bCs/>
      <w:sz w:val="24"/>
      <w:szCs w:val="24"/>
    </w:rPr>
  </w:style>
  <w:style w:type="paragraph" w:customStyle="1" w:styleId="xl836">
    <w:name w:val="xl836"/>
    <w:basedOn w:val="a"/>
    <w:uiPriority w:val="99"/>
    <w:rsid w:val="00BE5293"/>
    <w:pP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37">
    <w:name w:val="xl837"/>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38">
    <w:name w:val="xl83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both"/>
      <w:textAlignment w:val="top"/>
    </w:pPr>
    <w:rPr>
      <w:rFonts w:ascii="Times New Roman" w:eastAsia="Times New Roman" w:hAnsi="Times New Roman" w:cs="Times New Roman"/>
      <w:sz w:val="24"/>
      <w:szCs w:val="24"/>
    </w:rPr>
  </w:style>
  <w:style w:type="paragraph" w:customStyle="1" w:styleId="xl839">
    <w:name w:val="xl83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0">
    <w:name w:val="xl840"/>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1">
    <w:name w:val="xl841"/>
    <w:basedOn w:val="a"/>
    <w:uiPriority w:val="99"/>
    <w:rsid w:val="00BE5293"/>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42">
    <w:name w:val="xl84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rPr>
  </w:style>
  <w:style w:type="paragraph" w:customStyle="1" w:styleId="xl843">
    <w:name w:val="xl843"/>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4">
    <w:name w:val="xl844"/>
    <w:basedOn w:val="a"/>
    <w:uiPriority w:val="99"/>
    <w:rsid w:val="00BE529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5">
    <w:name w:val="xl845"/>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46">
    <w:name w:val="xl846"/>
    <w:basedOn w:val="a"/>
    <w:uiPriority w:val="99"/>
    <w:rsid w:val="00BE529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7">
    <w:name w:val="xl847"/>
    <w:basedOn w:val="a"/>
    <w:uiPriority w:val="99"/>
    <w:rsid w:val="00BE5293"/>
    <w:pP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48">
    <w:name w:val="xl848"/>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49">
    <w:name w:val="xl849"/>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0">
    <w:name w:val="xl850"/>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1">
    <w:name w:val="xl851"/>
    <w:basedOn w:val="a"/>
    <w:uiPriority w:val="99"/>
    <w:rsid w:val="00BE5293"/>
    <w:pPr>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52">
    <w:name w:val="xl852"/>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3">
    <w:name w:val="xl853"/>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rPr>
  </w:style>
  <w:style w:type="paragraph" w:customStyle="1" w:styleId="xl854">
    <w:name w:val="xl854"/>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5">
    <w:name w:val="xl855"/>
    <w:basedOn w:val="a"/>
    <w:uiPriority w:val="99"/>
    <w:rsid w:val="00BE5293"/>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6">
    <w:name w:val="xl856"/>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7">
    <w:name w:val="xl857"/>
    <w:basedOn w:val="a"/>
    <w:uiPriority w:val="99"/>
    <w:rsid w:val="00BE529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858">
    <w:name w:val="xl858"/>
    <w:basedOn w:val="a"/>
    <w:uiPriority w:val="99"/>
    <w:rsid w:val="00BE5293"/>
    <w:pPr>
      <w:pBdr>
        <w:top w:val="single" w:sz="4" w:space="0" w:color="auto"/>
        <w:lef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59">
    <w:name w:val="xl859"/>
    <w:basedOn w:val="a"/>
    <w:uiPriority w:val="99"/>
    <w:rsid w:val="00BE5293"/>
    <w:pPr>
      <w:pBdr>
        <w:top w:val="single" w:sz="4" w:space="0" w:color="000000"/>
        <w:left w:val="single" w:sz="4" w:space="0" w:color="000000"/>
        <w:right w:val="single" w:sz="4" w:space="0" w:color="000000"/>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0">
    <w:name w:val="xl860"/>
    <w:basedOn w:val="a"/>
    <w:uiPriority w:val="99"/>
    <w:rsid w:val="00BE5293"/>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top"/>
    </w:pPr>
    <w:rPr>
      <w:rFonts w:ascii="Times New Roman" w:eastAsia="Times New Roman" w:hAnsi="Times New Roman" w:cs="Times New Roman"/>
      <w:b/>
      <w:bCs/>
      <w:sz w:val="24"/>
      <w:szCs w:val="24"/>
    </w:rPr>
  </w:style>
  <w:style w:type="paragraph" w:customStyle="1" w:styleId="xl861">
    <w:name w:val="xl861"/>
    <w:basedOn w:val="a"/>
    <w:uiPriority w:val="99"/>
    <w:rsid w:val="00BE5293"/>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textAlignment w:val="top"/>
    </w:pPr>
    <w:rPr>
      <w:rFonts w:ascii="Times New Roman" w:eastAsia="Times New Roman" w:hAnsi="Times New Roman" w:cs="Times New Roman"/>
      <w:b/>
      <w:bCs/>
      <w:color w:val="000000"/>
      <w:sz w:val="24"/>
      <w:szCs w:val="24"/>
    </w:rPr>
  </w:style>
  <w:style w:type="paragraph" w:customStyle="1" w:styleId="xl862">
    <w:name w:val="xl862"/>
    <w:basedOn w:val="a"/>
    <w:uiPriority w:val="99"/>
    <w:rsid w:val="00BE5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863">
    <w:name w:val="xl863"/>
    <w:basedOn w:val="a"/>
    <w:uiPriority w:val="99"/>
    <w:rsid w:val="00BE5293"/>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7"/>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link w:val="ConsPlusTitle0"/>
    <w:uiPriority w:val="99"/>
    <w:rsid w:val="00BE5293"/>
    <w:pPr>
      <w:widowControl w:val="0"/>
      <w:autoSpaceDE w:val="0"/>
      <w:autoSpaceDN w:val="0"/>
      <w:spacing w:after="0" w:line="240" w:lineRule="auto"/>
    </w:pPr>
    <w:rPr>
      <w:rFonts w:ascii="Calibri" w:eastAsia="Calibri" w:hAnsi="Calibri" w:cs="Calibri"/>
      <w:b/>
      <w:szCs w:val="20"/>
      <w:lang w:eastAsia="ru-RU"/>
    </w:rPr>
  </w:style>
  <w:style w:type="character" w:customStyle="1" w:styleId="ConsPlusTitle0">
    <w:name w:val="ConsPlusTitle Знак"/>
    <w:basedOn w:val="a0"/>
    <w:link w:val="ConsPlusTitle"/>
    <w:uiPriority w:val="99"/>
    <w:locked/>
    <w:rsid w:val="00BE5293"/>
    <w:rPr>
      <w:rFonts w:ascii="Calibri" w:eastAsia="Calibri" w:hAnsi="Calibri" w:cs="Calibri"/>
      <w:b/>
      <w:szCs w:val="20"/>
      <w:lang w:eastAsia="ru-RU"/>
    </w:rPr>
  </w:style>
  <w:style w:type="paragraph" w:customStyle="1" w:styleId="af8">
    <w:name w:val="Знак Знак Знак Знак Знак Знак Знак"/>
    <w:basedOn w:val="a"/>
    <w:uiPriority w:val="99"/>
    <w:rsid w:val="00BE5293"/>
    <w:pPr>
      <w:spacing w:after="160" w:line="240" w:lineRule="exact"/>
    </w:pPr>
    <w:rPr>
      <w:rFonts w:ascii="Verdana" w:eastAsia="Times New Roman" w:hAnsi="Verdana" w:cs="Times New Roman"/>
      <w:sz w:val="20"/>
      <w:szCs w:val="20"/>
      <w:lang w:val="en-US" w:eastAsia="en-US"/>
    </w:rPr>
  </w:style>
  <w:style w:type="paragraph" w:styleId="HTML">
    <w:name w:val="HTML Preformatted"/>
    <w:basedOn w:val="a"/>
    <w:link w:val="HTML0"/>
    <w:uiPriority w:val="99"/>
    <w:rsid w:val="00BE52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BE5293"/>
    <w:rPr>
      <w:rFonts w:ascii="Courier New" w:eastAsia="Times New Roman" w:hAnsi="Courier New" w:cs="Courier New"/>
      <w:sz w:val="20"/>
      <w:szCs w:val="20"/>
      <w:lang w:eastAsia="ru-RU"/>
    </w:rPr>
  </w:style>
  <w:style w:type="paragraph" w:customStyle="1" w:styleId="headertexttopleveltextcentertext">
    <w:name w:val="headertext topleveltext center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formattexttopleveltext">
    <w:name w:val="unformattext topleveltex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7">
    <w:name w:val="Абзац списка2"/>
    <w:basedOn w:val="a"/>
    <w:uiPriority w:val="99"/>
    <w:rsid w:val="00BE5293"/>
    <w:pPr>
      <w:widowControl w:val="0"/>
      <w:autoSpaceDE w:val="0"/>
      <w:autoSpaceDN w:val="0"/>
      <w:adjustRightInd w:val="0"/>
      <w:spacing w:after="0" w:line="240" w:lineRule="auto"/>
      <w:ind w:left="720"/>
    </w:pPr>
    <w:rPr>
      <w:rFonts w:ascii="Times New Roman" w:eastAsia="Calibri" w:hAnsi="Times New Roman" w:cs="Times New Roman"/>
      <w:sz w:val="20"/>
      <w:szCs w:val="20"/>
    </w:rPr>
  </w:style>
  <w:style w:type="paragraph" w:customStyle="1" w:styleId="17">
    <w:name w:val="Знак1 Знак Знак Знак"/>
    <w:basedOn w:val="a"/>
    <w:uiPriority w:val="99"/>
    <w:rsid w:val="00BE5293"/>
    <w:pPr>
      <w:spacing w:after="160" w:line="240" w:lineRule="exact"/>
    </w:pPr>
    <w:rPr>
      <w:rFonts w:ascii="Verdana" w:eastAsia="Times New Roman" w:hAnsi="Verdana" w:cs="Times New Roman"/>
      <w:sz w:val="24"/>
      <w:szCs w:val="24"/>
      <w:lang w:val="en-US" w:eastAsia="en-US"/>
    </w:rPr>
  </w:style>
  <w:style w:type="paragraph" w:customStyle="1" w:styleId="af9">
    <w:name w:val="Таблицы (моноширинный)"/>
    <w:basedOn w:val="a"/>
    <w:next w:val="a"/>
    <w:uiPriority w:val="99"/>
    <w:rsid w:val="00BE5293"/>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18">
    <w:name w:val="Знак1 Знак Знак Знак Знак Знак Знак"/>
    <w:basedOn w:val="a"/>
    <w:uiPriority w:val="99"/>
    <w:rsid w:val="00BE5293"/>
    <w:pPr>
      <w:spacing w:after="160" w:line="240" w:lineRule="exact"/>
    </w:pPr>
    <w:rPr>
      <w:rFonts w:ascii="Verdana" w:eastAsia="Times New Roman" w:hAnsi="Verdana" w:cs="Verdana"/>
      <w:sz w:val="24"/>
      <w:szCs w:val="24"/>
      <w:lang w:val="en-US" w:eastAsia="en-US"/>
    </w:rPr>
  </w:style>
  <w:style w:type="paragraph" w:customStyle="1" w:styleId="fn2r">
    <w:name w:val="fn2r"/>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uiPriority w:val="99"/>
    <w:rsid w:val="00BE5293"/>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Pro-Tab">
    <w:name w:val="Pro-Tab"/>
    <w:basedOn w:val="a"/>
    <w:link w:val="Pro-Tab0"/>
    <w:uiPriority w:val="99"/>
    <w:qFormat/>
    <w:rsid w:val="00BE5293"/>
    <w:pPr>
      <w:spacing w:before="40" w:after="40" w:line="240" w:lineRule="auto"/>
    </w:pPr>
    <w:rPr>
      <w:rFonts w:ascii="Tahoma" w:eastAsia="Calibri" w:hAnsi="Tahoma" w:cs="Times New Roman"/>
      <w:sz w:val="16"/>
      <w:szCs w:val="20"/>
    </w:rPr>
  </w:style>
  <w:style w:type="paragraph" w:customStyle="1" w:styleId="Pro-TabName">
    <w:name w:val="Pro-Tab Name"/>
    <w:basedOn w:val="a"/>
    <w:uiPriority w:val="99"/>
    <w:rsid w:val="00BE5293"/>
    <w:pPr>
      <w:spacing w:before="360" w:after="120" w:line="240" w:lineRule="auto"/>
      <w:jc w:val="center"/>
    </w:pPr>
    <w:rPr>
      <w:rFonts w:ascii="Times New Roman" w:eastAsia="Times New Roman" w:hAnsi="Times New Roman" w:cs="Times New Roman"/>
      <w:i/>
      <w:sz w:val="28"/>
      <w:szCs w:val="28"/>
    </w:rPr>
  </w:style>
  <w:style w:type="character" w:customStyle="1" w:styleId="150">
    <w:name w:val="Знак Знак15"/>
    <w:uiPriority w:val="99"/>
    <w:rsid w:val="00BE5293"/>
    <w:rPr>
      <w:rFonts w:ascii="Verdana" w:hAnsi="Verdana"/>
      <w:b/>
      <w:bCs/>
      <w:color w:val="C41C16"/>
      <w:kern w:val="32"/>
      <w:sz w:val="40"/>
      <w:szCs w:val="32"/>
    </w:rPr>
  </w:style>
  <w:style w:type="character" w:customStyle="1" w:styleId="120">
    <w:name w:val="Знак Знак12"/>
    <w:uiPriority w:val="99"/>
    <w:rsid w:val="00BE5293"/>
    <w:rPr>
      <w:rFonts w:ascii="Verdana" w:hAnsi="Verdana"/>
      <w:b/>
      <w:bCs/>
      <w:szCs w:val="28"/>
    </w:rPr>
  </w:style>
  <w:style w:type="paragraph" w:customStyle="1" w:styleId="Pro-List1">
    <w:name w:val="Pro-List #1"/>
    <w:basedOn w:val="Pro-Gramma"/>
    <w:link w:val="Pro-List10"/>
    <w:uiPriority w:val="99"/>
    <w:rsid w:val="00BE5293"/>
    <w:pPr>
      <w:tabs>
        <w:tab w:val="left" w:pos="1134"/>
      </w:tabs>
      <w:spacing w:before="180"/>
      <w:ind w:hanging="567"/>
    </w:pPr>
    <w:rPr>
      <w:szCs w:val="24"/>
    </w:rPr>
  </w:style>
  <w:style w:type="character" w:customStyle="1" w:styleId="Pro-List10">
    <w:name w:val="Pro-List #1 Знак Знак"/>
    <w:basedOn w:val="Pro-Gramma0"/>
    <w:link w:val="Pro-List1"/>
    <w:uiPriority w:val="99"/>
    <w:locked/>
    <w:rsid w:val="00BE5293"/>
    <w:rPr>
      <w:rFonts w:ascii="Georgia" w:eastAsia="Times New Roman" w:hAnsi="Georgia" w:cs="Times New Roman"/>
      <w:sz w:val="20"/>
      <w:szCs w:val="24"/>
      <w:lang w:eastAsia="ru-RU"/>
    </w:rPr>
  </w:style>
  <w:style w:type="character" w:styleId="afa">
    <w:name w:val="Emphasis"/>
    <w:uiPriority w:val="99"/>
    <w:qFormat/>
    <w:rsid w:val="00BE5293"/>
    <w:rPr>
      <w:i/>
      <w:iCs/>
    </w:rPr>
  </w:style>
  <w:style w:type="paragraph" w:styleId="afb">
    <w:name w:val="footer"/>
    <w:basedOn w:val="a"/>
    <w:link w:val="afc"/>
    <w:uiPriority w:val="99"/>
    <w:rsid w:val="00BE5293"/>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afc">
    <w:name w:val="Нижний колонтитул Знак"/>
    <w:basedOn w:val="a0"/>
    <w:link w:val="afb"/>
    <w:uiPriority w:val="99"/>
    <w:rsid w:val="00BE5293"/>
    <w:rPr>
      <w:rFonts w:ascii="Times New Roman" w:eastAsia="Times New Roman" w:hAnsi="Times New Roman" w:cs="Times New Roman"/>
      <w:sz w:val="20"/>
      <w:szCs w:val="20"/>
      <w:lang w:eastAsia="ru-RU"/>
    </w:rPr>
  </w:style>
  <w:style w:type="paragraph" w:styleId="afd">
    <w:name w:val="header"/>
    <w:basedOn w:val="a"/>
    <w:link w:val="afe"/>
    <w:uiPriority w:val="99"/>
    <w:rsid w:val="00BE5293"/>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uiPriority w:val="99"/>
    <w:rsid w:val="00BE5293"/>
    <w:rPr>
      <w:rFonts w:ascii="Times New Roman" w:eastAsia="Times New Roman" w:hAnsi="Times New Roman" w:cs="Times New Roman"/>
      <w:sz w:val="24"/>
      <w:szCs w:val="24"/>
      <w:lang w:eastAsia="ru-RU"/>
    </w:rPr>
  </w:style>
  <w:style w:type="paragraph" w:customStyle="1" w:styleId="Bottom">
    <w:name w:val="Bottom"/>
    <w:basedOn w:val="afb"/>
    <w:uiPriority w:val="99"/>
    <w:unhideWhenUsed/>
    <w:rsid w:val="00BE5293"/>
    <w:pPr>
      <w:pBdr>
        <w:top w:val="single" w:sz="4" w:space="6" w:color="808080"/>
      </w:pBdr>
      <w:tabs>
        <w:tab w:val="clear" w:pos="4153"/>
        <w:tab w:val="clear" w:pos="8306"/>
      </w:tabs>
      <w:ind w:right="-18"/>
      <w:jc w:val="right"/>
    </w:pPr>
    <w:rPr>
      <w:rFonts w:ascii="Verdana" w:hAnsi="Verdana"/>
      <w:color w:val="C41C16"/>
      <w:sz w:val="16"/>
      <w:szCs w:val="24"/>
    </w:rPr>
  </w:style>
  <w:style w:type="paragraph" w:customStyle="1" w:styleId="NPAText">
    <w:name w:val="NPA Text"/>
    <w:basedOn w:val="Pro-List1"/>
    <w:uiPriority w:val="99"/>
    <w:rsid w:val="00BE5293"/>
  </w:style>
  <w:style w:type="paragraph" w:customStyle="1" w:styleId="NPA-Comment">
    <w:name w:val="NPA-Comment"/>
    <w:basedOn w:val="Pro-Gramma"/>
    <w:uiPriority w:val="99"/>
    <w:rsid w:val="00BE5293"/>
    <w:pPr>
      <w:pBdr>
        <w:top w:val="single" w:sz="4" w:space="1" w:color="808080"/>
        <w:bottom w:val="single" w:sz="4" w:space="1" w:color="808080"/>
      </w:pBdr>
      <w:spacing w:before="60" w:after="60"/>
      <w:ind w:left="482"/>
    </w:pPr>
    <w:rPr>
      <w:szCs w:val="24"/>
    </w:rPr>
  </w:style>
  <w:style w:type="paragraph" w:customStyle="1" w:styleId="Pro-List2">
    <w:name w:val="Pro-List #2"/>
    <w:basedOn w:val="Pro-List1"/>
    <w:uiPriority w:val="99"/>
    <w:rsid w:val="00BE5293"/>
    <w:pPr>
      <w:tabs>
        <w:tab w:val="clear" w:pos="1134"/>
        <w:tab w:val="left" w:pos="2040"/>
      </w:tabs>
      <w:ind w:left="2040" w:hanging="480"/>
    </w:pPr>
  </w:style>
  <w:style w:type="paragraph" w:customStyle="1" w:styleId="Pro-List3">
    <w:name w:val="Pro-List #3"/>
    <w:basedOn w:val="Pro-List2"/>
    <w:uiPriority w:val="99"/>
    <w:rsid w:val="00BE5293"/>
    <w:pPr>
      <w:tabs>
        <w:tab w:val="left" w:pos="2640"/>
      </w:tabs>
      <w:ind w:left="2640" w:hanging="600"/>
    </w:pPr>
    <w:rPr>
      <w:lang w:val="en-US"/>
    </w:rPr>
  </w:style>
  <w:style w:type="paragraph" w:customStyle="1" w:styleId="Pro-List-1">
    <w:name w:val="Pro-List -1"/>
    <w:basedOn w:val="Pro-List1"/>
    <w:uiPriority w:val="99"/>
    <w:rsid w:val="00BE5293"/>
    <w:pPr>
      <w:tabs>
        <w:tab w:val="clear" w:pos="1134"/>
        <w:tab w:val="num" w:pos="2505"/>
      </w:tabs>
      <w:ind w:left="2505" w:hanging="180"/>
    </w:pPr>
  </w:style>
  <w:style w:type="paragraph" w:customStyle="1" w:styleId="Pro-List-2">
    <w:name w:val="Pro-List -2"/>
    <w:basedOn w:val="Pro-List-1"/>
    <w:uiPriority w:val="99"/>
    <w:qFormat/>
    <w:rsid w:val="00BE5293"/>
    <w:pPr>
      <w:tabs>
        <w:tab w:val="clear" w:pos="2505"/>
        <w:tab w:val="num" w:pos="3225"/>
      </w:tabs>
      <w:spacing w:before="60"/>
      <w:ind w:left="3225" w:hanging="360"/>
    </w:pPr>
  </w:style>
  <w:style w:type="character" w:customStyle="1" w:styleId="Pro-Marka">
    <w:name w:val="Pro-Marka"/>
    <w:uiPriority w:val="99"/>
    <w:rsid w:val="00BE5293"/>
    <w:rPr>
      <w:b/>
      <w:color w:val="C41C16"/>
    </w:rPr>
  </w:style>
  <w:style w:type="paragraph" w:customStyle="1" w:styleId="Pro-TabHead">
    <w:name w:val="Pro-Tab Head"/>
    <w:basedOn w:val="Pro-Tab"/>
    <w:uiPriority w:val="99"/>
    <w:rsid w:val="00BE5293"/>
    <w:rPr>
      <w:rFonts w:eastAsia="Times New Roman"/>
      <w:b/>
      <w:bCs/>
    </w:rPr>
  </w:style>
  <w:style w:type="character" w:customStyle="1" w:styleId="Pro-">
    <w:name w:val="Pro-Ссылка"/>
    <w:uiPriority w:val="99"/>
    <w:rsid w:val="00BE5293"/>
    <w:rPr>
      <w:i/>
      <w:color w:val="808080"/>
      <w:u w:val="none"/>
    </w:rPr>
  </w:style>
  <w:style w:type="character" w:customStyle="1" w:styleId="TextNPA">
    <w:name w:val="Text NPA"/>
    <w:uiPriority w:val="99"/>
    <w:rsid w:val="00BE5293"/>
    <w:rPr>
      <w:rFonts w:ascii="Courier New" w:hAnsi="Courier New"/>
    </w:rPr>
  </w:style>
  <w:style w:type="character" w:styleId="aff">
    <w:name w:val="annotation reference"/>
    <w:uiPriority w:val="99"/>
    <w:rsid w:val="00BE5293"/>
    <w:rPr>
      <w:sz w:val="16"/>
      <w:szCs w:val="16"/>
    </w:rPr>
  </w:style>
  <w:style w:type="character" w:styleId="aff0">
    <w:name w:val="footnote reference"/>
    <w:uiPriority w:val="99"/>
    <w:unhideWhenUsed/>
    <w:rsid w:val="00BE5293"/>
    <w:rPr>
      <w:vertAlign w:val="superscript"/>
    </w:rPr>
  </w:style>
  <w:style w:type="character" w:styleId="aff1">
    <w:name w:val="page number"/>
    <w:uiPriority w:val="99"/>
    <w:rsid w:val="00BE5293"/>
    <w:rPr>
      <w:rFonts w:ascii="Verdana" w:hAnsi="Verdana"/>
      <w:b/>
      <w:color w:val="C41C16"/>
      <w:sz w:val="16"/>
    </w:rPr>
  </w:style>
  <w:style w:type="paragraph" w:styleId="19">
    <w:name w:val="toc 1"/>
    <w:basedOn w:val="a"/>
    <w:next w:val="a"/>
    <w:autoRedefine/>
    <w:uiPriority w:val="99"/>
    <w:rsid w:val="00BE5293"/>
    <w:pPr>
      <w:pBdr>
        <w:bottom w:val="single" w:sz="12" w:space="1" w:color="808080"/>
      </w:pBdr>
      <w:tabs>
        <w:tab w:val="right" w:pos="9921"/>
      </w:tabs>
      <w:spacing w:before="360" w:after="360" w:line="240" w:lineRule="auto"/>
    </w:pPr>
    <w:rPr>
      <w:rFonts w:ascii="Verdana" w:eastAsia="Times New Roman" w:hAnsi="Verdana" w:cs="Times New Roman"/>
      <w:bCs/>
      <w:noProof/>
      <w:sz w:val="24"/>
    </w:rPr>
  </w:style>
  <w:style w:type="paragraph" w:styleId="33">
    <w:name w:val="toc 3"/>
    <w:basedOn w:val="a"/>
    <w:next w:val="a"/>
    <w:autoRedefine/>
    <w:uiPriority w:val="99"/>
    <w:rsid w:val="00BE5293"/>
    <w:pPr>
      <w:tabs>
        <w:tab w:val="right" w:pos="9911"/>
      </w:tabs>
      <w:spacing w:before="240" w:after="120" w:line="240" w:lineRule="auto"/>
      <w:ind w:left="1202"/>
    </w:pPr>
    <w:rPr>
      <w:rFonts w:ascii="Georgia" w:eastAsia="Times New Roman" w:hAnsi="Georgia" w:cs="Times New Roman"/>
      <w:sz w:val="20"/>
      <w:szCs w:val="20"/>
    </w:rPr>
  </w:style>
  <w:style w:type="paragraph" w:styleId="aff2">
    <w:name w:val="Subtitle"/>
    <w:basedOn w:val="a"/>
    <w:next w:val="a"/>
    <w:link w:val="aff3"/>
    <w:uiPriority w:val="99"/>
    <w:qFormat/>
    <w:rsid w:val="00BE5293"/>
    <w:pPr>
      <w:spacing w:after="60" w:line="240" w:lineRule="auto"/>
      <w:jc w:val="center"/>
      <w:outlineLvl w:val="1"/>
    </w:pPr>
    <w:rPr>
      <w:rFonts w:ascii="Cambria" w:eastAsia="Times New Roman" w:hAnsi="Cambria" w:cs="Times New Roman"/>
      <w:sz w:val="24"/>
      <w:szCs w:val="24"/>
    </w:rPr>
  </w:style>
  <w:style w:type="character" w:customStyle="1" w:styleId="aff3">
    <w:name w:val="Подзаголовок Знак"/>
    <w:basedOn w:val="a0"/>
    <w:link w:val="aff2"/>
    <w:uiPriority w:val="99"/>
    <w:rsid w:val="00BE5293"/>
    <w:rPr>
      <w:rFonts w:ascii="Cambria" w:eastAsia="Times New Roman" w:hAnsi="Cambria" w:cs="Times New Roman"/>
      <w:sz w:val="24"/>
      <w:szCs w:val="24"/>
      <w:lang w:eastAsia="ru-RU"/>
    </w:rPr>
  </w:style>
  <w:style w:type="paragraph" w:styleId="aff4">
    <w:name w:val="Document Map"/>
    <w:basedOn w:val="a"/>
    <w:link w:val="aff5"/>
    <w:uiPriority w:val="99"/>
    <w:unhideWhenUsed/>
    <w:rsid w:val="00BE5293"/>
    <w:pPr>
      <w:spacing w:after="0" w:line="240" w:lineRule="auto"/>
    </w:pPr>
    <w:rPr>
      <w:rFonts w:ascii="Tahoma" w:eastAsia="Times New Roman" w:hAnsi="Tahoma" w:cs="Times New Roman"/>
      <w:sz w:val="16"/>
      <w:szCs w:val="16"/>
    </w:rPr>
  </w:style>
  <w:style w:type="character" w:customStyle="1" w:styleId="aff5">
    <w:name w:val="Схема документа Знак"/>
    <w:basedOn w:val="a0"/>
    <w:link w:val="aff4"/>
    <w:uiPriority w:val="99"/>
    <w:rsid w:val="00BE5293"/>
    <w:rPr>
      <w:rFonts w:ascii="Tahoma" w:eastAsia="Times New Roman" w:hAnsi="Tahoma" w:cs="Times New Roman"/>
      <w:sz w:val="16"/>
      <w:szCs w:val="16"/>
      <w:lang w:eastAsia="ru-RU"/>
    </w:rPr>
  </w:style>
  <w:style w:type="paragraph" w:styleId="aff6">
    <w:name w:val="footnote text"/>
    <w:basedOn w:val="a"/>
    <w:link w:val="aff7"/>
    <w:uiPriority w:val="99"/>
    <w:unhideWhenUsed/>
    <w:rsid w:val="00BE5293"/>
    <w:pPr>
      <w:spacing w:after="0" w:line="240" w:lineRule="auto"/>
    </w:pPr>
    <w:rPr>
      <w:rFonts w:ascii="Times New Roman" w:eastAsia="Times New Roman" w:hAnsi="Times New Roman" w:cs="Times New Roman"/>
      <w:sz w:val="20"/>
      <w:szCs w:val="20"/>
    </w:rPr>
  </w:style>
  <w:style w:type="character" w:customStyle="1" w:styleId="aff7">
    <w:name w:val="Текст сноски Знак"/>
    <w:basedOn w:val="a0"/>
    <w:link w:val="aff6"/>
    <w:uiPriority w:val="99"/>
    <w:rsid w:val="00BE5293"/>
    <w:rPr>
      <w:rFonts w:ascii="Times New Roman" w:eastAsia="Times New Roman" w:hAnsi="Times New Roman" w:cs="Times New Roman"/>
      <w:sz w:val="20"/>
      <w:szCs w:val="20"/>
      <w:lang w:eastAsia="ru-RU"/>
    </w:rPr>
  </w:style>
  <w:style w:type="paragraph" w:styleId="aff8">
    <w:name w:val="annotation subject"/>
    <w:basedOn w:val="af0"/>
    <w:next w:val="af0"/>
    <w:link w:val="aff9"/>
    <w:uiPriority w:val="99"/>
    <w:unhideWhenUsed/>
    <w:rsid w:val="00BE5293"/>
    <w:pPr>
      <w:spacing w:after="0" w:line="240" w:lineRule="auto"/>
    </w:pPr>
    <w:rPr>
      <w:rFonts w:ascii="Times New Roman" w:eastAsia="Times New Roman" w:hAnsi="Times New Roman"/>
      <w:sz w:val="24"/>
      <w:lang w:eastAsia="ru-RU"/>
    </w:rPr>
  </w:style>
  <w:style w:type="character" w:customStyle="1" w:styleId="aff9">
    <w:name w:val="Тема примечания Знак"/>
    <w:basedOn w:val="af1"/>
    <w:link w:val="aff8"/>
    <w:uiPriority w:val="99"/>
    <w:rsid w:val="00BE5293"/>
    <w:rPr>
      <w:rFonts w:ascii="Times New Roman" w:eastAsia="Times New Roman" w:hAnsi="Times New Roman" w:cs="Times New Roman"/>
      <w:sz w:val="24"/>
      <w:szCs w:val="20"/>
      <w:lang w:eastAsia="ru-RU"/>
    </w:rPr>
  </w:style>
  <w:style w:type="paragraph" w:customStyle="1" w:styleId="affa">
    <w:name w:val="Знак Знак Знак"/>
    <w:basedOn w:val="a"/>
    <w:uiPriority w:val="99"/>
    <w:rsid w:val="00BE5293"/>
    <w:pPr>
      <w:spacing w:after="160" w:line="240" w:lineRule="exact"/>
    </w:pPr>
    <w:rPr>
      <w:rFonts w:ascii="Verdana" w:eastAsia="Times New Roman" w:hAnsi="Verdana" w:cs="Times New Roman"/>
      <w:sz w:val="20"/>
      <w:szCs w:val="20"/>
      <w:lang w:val="en-US" w:eastAsia="en-US"/>
    </w:rPr>
  </w:style>
  <w:style w:type="paragraph" w:customStyle="1" w:styleId="310">
    <w:name w:val="Основной текст 31"/>
    <w:basedOn w:val="a"/>
    <w:uiPriority w:val="99"/>
    <w:rsid w:val="00BE5293"/>
    <w:pPr>
      <w:suppressAutoHyphens/>
      <w:spacing w:after="0" w:line="240" w:lineRule="auto"/>
      <w:jc w:val="both"/>
    </w:pPr>
    <w:rPr>
      <w:rFonts w:ascii="Times New Roman" w:eastAsia="Times New Roman" w:hAnsi="Times New Roman" w:cs="Times New Roman"/>
      <w:sz w:val="28"/>
      <w:szCs w:val="24"/>
      <w:lang w:eastAsia="ar-SA"/>
    </w:rPr>
  </w:style>
  <w:style w:type="paragraph" w:customStyle="1" w:styleId="affb">
    <w:name w:val="Знак Знак Знак Знак Знак Знак Знак Знак Знак Знак Знак Знак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c">
    <w:name w:val="Знак Знак Знак Знак Знак Знак Знак Знак Знак Знак Знак Знак Знак Знак Знак Знак Знак Знак Знак Знак Знак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affd">
    <w:name w:val="Прижатый влево"/>
    <w:basedOn w:val="a"/>
    <w:next w:val="a"/>
    <w:uiPriority w:val="99"/>
    <w:rsid w:val="00BE5293"/>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28">
    <w:name w:val="Без интервала2"/>
    <w:uiPriority w:val="99"/>
    <w:qFormat/>
    <w:rsid w:val="00BE5293"/>
    <w:pPr>
      <w:spacing w:after="0" w:line="240" w:lineRule="auto"/>
    </w:pPr>
    <w:rPr>
      <w:rFonts w:ascii="Times New Roman" w:eastAsia="Times New Roman" w:hAnsi="Times New Roman" w:cs="Times New Roman"/>
      <w:sz w:val="26"/>
      <w:szCs w:val="26"/>
    </w:rPr>
  </w:style>
  <w:style w:type="paragraph" w:styleId="34">
    <w:name w:val="Body Text 3"/>
    <w:basedOn w:val="a"/>
    <w:link w:val="35"/>
    <w:uiPriority w:val="99"/>
    <w:rsid w:val="00BE5293"/>
    <w:pPr>
      <w:spacing w:after="120" w:line="240" w:lineRule="auto"/>
    </w:pPr>
    <w:rPr>
      <w:rFonts w:ascii="Times New Roman" w:eastAsia="Times New Roman" w:hAnsi="Times New Roman" w:cs="Times New Roman"/>
      <w:sz w:val="16"/>
      <w:szCs w:val="16"/>
    </w:rPr>
  </w:style>
  <w:style w:type="character" w:customStyle="1" w:styleId="35">
    <w:name w:val="Основной текст 3 Знак"/>
    <w:basedOn w:val="a0"/>
    <w:link w:val="34"/>
    <w:uiPriority w:val="99"/>
    <w:rsid w:val="00BE5293"/>
    <w:rPr>
      <w:rFonts w:ascii="Times New Roman" w:eastAsia="Times New Roman" w:hAnsi="Times New Roman" w:cs="Times New Roman"/>
      <w:sz w:val="16"/>
      <w:szCs w:val="16"/>
      <w:lang w:eastAsia="ru-RU"/>
    </w:rPr>
  </w:style>
  <w:style w:type="character" w:customStyle="1" w:styleId="affe">
    <w:name w:val="Гипертекстовая ссылка"/>
    <w:uiPriority w:val="99"/>
    <w:rsid w:val="00BE5293"/>
    <w:rPr>
      <w:color w:val="008000"/>
    </w:rPr>
  </w:style>
  <w:style w:type="character" w:styleId="afff">
    <w:name w:val="FollowedHyperlink"/>
    <w:uiPriority w:val="99"/>
    <w:rsid w:val="00BE5293"/>
    <w:rPr>
      <w:color w:val="800080"/>
      <w:u w:val="single"/>
    </w:rPr>
  </w:style>
  <w:style w:type="character" w:customStyle="1" w:styleId="140">
    <w:name w:val="Знак Знак14"/>
    <w:uiPriority w:val="99"/>
    <w:locked/>
    <w:rsid w:val="00BE5293"/>
    <w:rPr>
      <w:rFonts w:ascii="Verdana" w:hAnsi="Verdana"/>
      <w:b/>
      <w:bCs/>
      <w:iCs/>
      <w:color w:val="C41C16"/>
      <w:sz w:val="28"/>
      <w:szCs w:val="28"/>
      <w:lang w:val="ru-RU" w:eastAsia="ru-RU" w:bidi="ar-SA"/>
    </w:rPr>
  </w:style>
  <w:style w:type="character" w:customStyle="1" w:styleId="130">
    <w:name w:val="Знак Знак13"/>
    <w:uiPriority w:val="99"/>
    <w:locked/>
    <w:rsid w:val="00BE5293"/>
    <w:rPr>
      <w:rFonts w:ascii="Cambria" w:hAnsi="Cambria"/>
      <w:b/>
      <w:bCs/>
      <w:sz w:val="26"/>
      <w:szCs w:val="26"/>
      <w:lang w:val="ru-RU" w:eastAsia="ru-RU" w:bidi="ar-SA"/>
    </w:rPr>
  </w:style>
  <w:style w:type="character" w:customStyle="1" w:styleId="110">
    <w:name w:val="Знак Знак11"/>
    <w:uiPriority w:val="99"/>
    <w:locked/>
    <w:rsid w:val="00BE5293"/>
    <w:rPr>
      <w:rFonts w:ascii="Cambria" w:hAnsi="Cambria"/>
      <w:color w:val="243F60"/>
      <w:sz w:val="24"/>
      <w:szCs w:val="24"/>
      <w:lang w:val="ru-RU" w:eastAsia="ru-RU" w:bidi="ar-SA"/>
    </w:rPr>
  </w:style>
  <w:style w:type="character" w:customStyle="1" w:styleId="1a">
    <w:name w:val="Знак Знак1"/>
    <w:uiPriority w:val="99"/>
    <w:locked/>
    <w:rsid w:val="00BE5293"/>
    <w:rPr>
      <w:lang w:val="ru-RU" w:eastAsia="ru-RU" w:bidi="ar-SA"/>
    </w:rPr>
  </w:style>
  <w:style w:type="character" w:customStyle="1" w:styleId="29">
    <w:name w:val="Знак Знак2"/>
    <w:uiPriority w:val="99"/>
    <w:locked/>
    <w:rsid w:val="00BE5293"/>
    <w:rPr>
      <w:rFonts w:ascii="Calibri" w:eastAsia="Calibri" w:hAnsi="Calibri"/>
      <w:lang w:val="ru-RU" w:eastAsia="en-US" w:bidi="ar-SA"/>
    </w:rPr>
  </w:style>
  <w:style w:type="character" w:customStyle="1" w:styleId="6">
    <w:name w:val="Знак Знак6"/>
    <w:uiPriority w:val="99"/>
    <w:locked/>
    <w:rsid w:val="00BE5293"/>
    <w:rPr>
      <w:sz w:val="24"/>
      <w:szCs w:val="24"/>
      <w:lang w:val="ru-RU" w:eastAsia="ru-RU" w:bidi="ar-SA"/>
    </w:rPr>
  </w:style>
  <w:style w:type="character" w:customStyle="1" w:styleId="7">
    <w:name w:val="Знак Знак7"/>
    <w:uiPriority w:val="99"/>
    <w:locked/>
    <w:rsid w:val="00BE5293"/>
    <w:rPr>
      <w:lang w:val="ru-RU" w:eastAsia="ru-RU" w:bidi="ar-SA"/>
    </w:rPr>
  </w:style>
  <w:style w:type="character" w:customStyle="1" w:styleId="8">
    <w:name w:val="Знак Знак8"/>
    <w:uiPriority w:val="99"/>
    <w:locked/>
    <w:rsid w:val="00BE5293"/>
    <w:rPr>
      <w:sz w:val="44"/>
      <w:lang w:val="ru-RU" w:eastAsia="ru-RU" w:bidi="ar-SA"/>
    </w:rPr>
  </w:style>
  <w:style w:type="character" w:customStyle="1" w:styleId="9">
    <w:name w:val="Знак Знак9"/>
    <w:uiPriority w:val="99"/>
    <w:locked/>
    <w:rsid w:val="00BE5293"/>
    <w:rPr>
      <w:sz w:val="28"/>
      <w:lang w:val="ru-RU" w:eastAsia="ru-RU" w:bidi="ar-SA"/>
    </w:rPr>
  </w:style>
  <w:style w:type="character" w:customStyle="1" w:styleId="43">
    <w:name w:val="Знак Знак4"/>
    <w:uiPriority w:val="99"/>
    <w:locked/>
    <w:rsid w:val="00BE5293"/>
    <w:rPr>
      <w:rFonts w:ascii="Cambria" w:hAnsi="Cambria"/>
      <w:sz w:val="24"/>
      <w:szCs w:val="24"/>
      <w:lang w:val="ru-RU" w:eastAsia="ru-RU" w:bidi="ar-SA"/>
    </w:rPr>
  </w:style>
  <w:style w:type="character" w:customStyle="1" w:styleId="36">
    <w:name w:val="Знак Знак3"/>
    <w:uiPriority w:val="99"/>
    <w:locked/>
    <w:rsid w:val="00BE5293"/>
    <w:rPr>
      <w:rFonts w:ascii="Tahoma" w:hAnsi="Tahoma" w:cs="Tahoma"/>
      <w:sz w:val="16"/>
      <w:szCs w:val="16"/>
      <w:lang w:val="ru-RU" w:eastAsia="ru-RU" w:bidi="ar-SA"/>
    </w:rPr>
  </w:style>
  <w:style w:type="character" w:customStyle="1" w:styleId="100">
    <w:name w:val="Знак Знак10"/>
    <w:uiPriority w:val="99"/>
    <w:locked/>
    <w:rsid w:val="00BE5293"/>
    <w:rPr>
      <w:rFonts w:ascii="Tahoma" w:hAnsi="Tahoma" w:cs="Tahoma"/>
      <w:sz w:val="16"/>
      <w:szCs w:val="16"/>
      <w:lang w:val="ru-RU" w:eastAsia="ru-RU" w:bidi="ar-SA"/>
    </w:rPr>
  </w:style>
  <w:style w:type="character" w:styleId="afff0">
    <w:name w:val="Strong"/>
    <w:uiPriority w:val="99"/>
    <w:qFormat/>
    <w:rsid w:val="00BE5293"/>
    <w:rPr>
      <w:b/>
      <w:bCs/>
    </w:rPr>
  </w:style>
  <w:style w:type="paragraph" w:styleId="37">
    <w:name w:val="Body Text Indent 3"/>
    <w:basedOn w:val="a"/>
    <w:link w:val="38"/>
    <w:uiPriority w:val="99"/>
    <w:rsid w:val="00BE5293"/>
    <w:pPr>
      <w:spacing w:after="120" w:line="240" w:lineRule="auto"/>
      <w:ind w:left="283"/>
    </w:pPr>
    <w:rPr>
      <w:rFonts w:ascii="Times New Roman" w:eastAsia="Times New Roman" w:hAnsi="Times New Roman" w:cs="Times New Roman"/>
      <w:sz w:val="16"/>
      <w:szCs w:val="16"/>
    </w:rPr>
  </w:style>
  <w:style w:type="character" w:customStyle="1" w:styleId="38">
    <w:name w:val="Основной текст с отступом 3 Знак"/>
    <w:basedOn w:val="a0"/>
    <w:link w:val="37"/>
    <w:uiPriority w:val="99"/>
    <w:rsid w:val="00BE5293"/>
    <w:rPr>
      <w:rFonts w:ascii="Times New Roman" w:eastAsia="Times New Roman" w:hAnsi="Times New Roman" w:cs="Times New Roman"/>
      <w:sz w:val="16"/>
      <w:szCs w:val="16"/>
      <w:lang w:eastAsia="ru-RU"/>
    </w:rPr>
  </w:style>
  <w:style w:type="character" w:customStyle="1" w:styleId="TitleChar">
    <w:name w:val="Title Char"/>
    <w:uiPriority w:val="99"/>
    <w:locked/>
    <w:rsid w:val="00BE5293"/>
    <w:rPr>
      <w:rFonts w:ascii="Calibri" w:eastAsia="Calibri" w:hAnsi="Calibri"/>
      <w:sz w:val="28"/>
      <w:szCs w:val="28"/>
      <w:lang w:val="ru-RU" w:eastAsia="ru-RU" w:bidi="ar-SA"/>
    </w:rPr>
  </w:style>
  <w:style w:type="character" w:customStyle="1" w:styleId="apple-converted-space">
    <w:name w:val="apple-converted-space"/>
    <w:uiPriority w:val="99"/>
    <w:rsid w:val="00BE5293"/>
    <w:rPr>
      <w:rFonts w:ascii="Times New Roman" w:hAnsi="Times New Roman" w:cs="Times New Roman" w:hint="default"/>
    </w:rPr>
  </w:style>
  <w:style w:type="paragraph" w:customStyle="1" w:styleId="pro-grammacxsplast">
    <w:name w:val="pro-grammacxsplas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1">
    <w:name w:val="Нормальный (таблица)"/>
    <w:basedOn w:val="a"/>
    <w:next w:val="a"/>
    <w:uiPriority w:val="99"/>
    <w:rsid w:val="00BE5293"/>
    <w:pPr>
      <w:widowControl w:val="0"/>
      <w:autoSpaceDE w:val="0"/>
      <w:autoSpaceDN w:val="0"/>
      <w:adjustRightInd w:val="0"/>
      <w:spacing w:after="0" w:line="240" w:lineRule="auto"/>
      <w:jc w:val="both"/>
    </w:pPr>
    <w:rPr>
      <w:rFonts w:ascii="Arial" w:eastAsia="Times New Roman" w:hAnsi="Arial" w:cs="Arial"/>
      <w:sz w:val="26"/>
      <w:szCs w:val="26"/>
    </w:rPr>
  </w:style>
  <w:style w:type="paragraph" w:customStyle="1" w:styleId="ConsPlusTitlePage">
    <w:name w:val="ConsPlusTitlePage"/>
    <w:uiPriority w:val="99"/>
    <w:rsid w:val="00BE529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b">
    <w:name w:val="Абзац списка Знак1"/>
    <w:aliases w:val="List Paragraph Знак1,Абзац списка11 Знак1,Абзац списка1 Знак,ПАРАГРАФ Знак1,Выделеный Знак1,Текст с номером Знак1,Абзац списка для документа Знак1,Абзац списка4 Знак1,Абзац списка основной Знак1"/>
    <w:uiPriority w:val="99"/>
    <w:locked/>
    <w:rsid w:val="00BE5293"/>
    <w:rPr>
      <w:rFonts w:eastAsiaTheme="minorEastAsia"/>
      <w:lang w:eastAsia="ru-RU"/>
    </w:rPr>
  </w:style>
  <w:style w:type="paragraph" w:customStyle="1" w:styleId="ListParagraph11">
    <w:name w:val="List Paragraph11"/>
    <w:basedOn w:val="a"/>
    <w:uiPriority w:val="99"/>
    <w:rsid w:val="00BE5293"/>
    <w:pPr>
      <w:ind w:left="720"/>
    </w:pPr>
    <w:rPr>
      <w:rFonts w:ascii="Calibri" w:eastAsia="Times New Roman" w:hAnsi="Calibri" w:cs="Calibri"/>
      <w:lang w:eastAsia="en-US"/>
    </w:rPr>
  </w:style>
  <w:style w:type="character" w:customStyle="1" w:styleId="Heading4Char">
    <w:name w:val="Heading 4 Char"/>
    <w:basedOn w:val="a0"/>
    <w:uiPriority w:val="99"/>
    <w:locked/>
    <w:rsid w:val="00BE5293"/>
    <w:rPr>
      <w:b/>
      <w:i/>
      <w:sz w:val="28"/>
      <w:szCs w:val="28"/>
      <w:lang w:val="ru-RU" w:eastAsia="ru-RU" w:bidi="ar-SA"/>
    </w:rPr>
  </w:style>
  <w:style w:type="paragraph" w:customStyle="1" w:styleId="ConsNonformat">
    <w:name w:val="ConsNonformat"/>
    <w:uiPriority w:val="99"/>
    <w:rsid w:val="00BE529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FontStyle12">
    <w:name w:val="Font Style12"/>
    <w:uiPriority w:val="99"/>
    <w:rsid w:val="00BE5293"/>
    <w:rPr>
      <w:rFonts w:ascii="Times New Roman" w:hAnsi="Times New Roman" w:cs="Times New Roman"/>
      <w:sz w:val="26"/>
      <w:szCs w:val="26"/>
    </w:rPr>
  </w:style>
  <w:style w:type="character" w:customStyle="1" w:styleId="FontStyle19">
    <w:name w:val="Font Style19"/>
    <w:uiPriority w:val="99"/>
    <w:rsid w:val="00BE5293"/>
    <w:rPr>
      <w:rFonts w:ascii="Times New Roman" w:hAnsi="Times New Roman" w:cs="Times New Roman"/>
      <w:b/>
      <w:bCs/>
      <w:sz w:val="26"/>
      <w:szCs w:val="26"/>
    </w:rPr>
  </w:style>
  <w:style w:type="character" w:customStyle="1" w:styleId="FontStyle20">
    <w:name w:val="Font Style20"/>
    <w:uiPriority w:val="99"/>
    <w:rsid w:val="00BE5293"/>
    <w:rPr>
      <w:rFonts w:ascii="Times New Roman" w:hAnsi="Times New Roman" w:cs="Times New Roman"/>
      <w:sz w:val="26"/>
      <w:szCs w:val="26"/>
    </w:rPr>
  </w:style>
  <w:style w:type="paragraph" w:styleId="2a">
    <w:name w:val="Body Text 2"/>
    <w:basedOn w:val="a"/>
    <w:link w:val="2b"/>
    <w:uiPriority w:val="99"/>
    <w:rsid w:val="00BE5293"/>
    <w:pPr>
      <w:suppressAutoHyphens/>
      <w:spacing w:after="120" w:line="480" w:lineRule="auto"/>
    </w:pPr>
    <w:rPr>
      <w:rFonts w:ascii="Calibri" w:eastAsia="Calibri" w:hAnsi="Calibri" w:cs="Calibri"/>
      <w:lang w:eastAsia="zh-CN"/>
    </w:rPr>
  </w:style>
  <w:style w:type="character" w:customStyle="1" w:styleId="2b">
    <w:name w:val="Основной текст 2 Знак"/>
    <w:basedOn w:val="a0"/>
    <w:link w:val="2a"/>
    <w:uiPriority w:val="99"/>
    <w:rsid w:val="00BE5293"/>
    <w:rPr>
      <w:rFonts w:ascii="Calibri" w:eastAsia="Calibri" w:hAnsi="Calibri" w:cs="Calibri"/>
      <w:lang w:eastAsia="zh-CN"/>
    </w:rPr>
  </w:style>
  <w:style w:type="character" w:customStyle="1" w:styleId="okpdspan1">
    <w:name w:val="okpd_span1"/>
    <w:uiPriority w:val="99"/>
    <w:rsid w:val="00BE5293"/>
    <w:rPr>
      <w:b/>
      <w:bCs/>
    </w:rPr>
  </w:style>
  <w:style w:type="character" w:customStyle="1" w:styleId="textitem-characteristicsattrs-el-value">
    <w:name w:val="text item-characteristics__attrs-el-value"/>
    <w:basedOn w:val="a0"/>
    <w:uiPriority w:val="99"/>
    <w:rsid w:val="00BE5293"/>
  </w:style>
  <w:style w:type="character" w:customStyle="1" w:styleId="1c">
    <w:name w:val="Основной шрифт абзаца1"/>
    <w:uiPriority w:val="99"/>
    <w:rsid w:val="00BE5293"/>
  </w:style>
  <w:style w:type="character" w:customStyle="1" w:styleId="1d">
    <w:name w:val="Строгий1"/>
    <w:uiPriority w:val="99"/>
    <w:rsid w:val="00BE5293"/>
    <w:rPr>
      <w:b/>
      <w:bCs/>
    </w:rPr>
  </w:style>
  <w:style w:type="paragraph" w:customStyle="1" w:styleId="afff2">
    <w:name w:val="Заголовок статьи"/>
    <w:basedOn w:val="a"/>
    <w:next w:val="a"/>
    <w:uiPriority w:val="99"/>
    <w:rsid w:val="00BE5293"/>
    <w:pPr>
      <w:autoSpaceDE w:val="0"/>
      <w:autoSpaceDN w:val="0"/>
      <w:adjustRightInd w:val="0"/>
      <w:spacing w:after="0" w:line="240" w:lineRule="auto"/>
      <w:ind w:left="1612" w:hanging="892"/>
      <w:jc w:val="both"/>
    </w:pPr>
    <w:rPr>
      <w:rFonts w:ascii="Arial" w:eastAsia="Times New Roman" w:hAnsi="Arial" w:cs="Arial"/>
      <w:sz w:val="24"/>
      <w:szCs w:val="24"/>
      <w:lang w:eastAsia="en-US"/>
    </w:rPr>
  </w:style>
  <w:style w:type="character" w:customStyle="1" w:styleId="afff3">
    <w:name w:val="Сноска_"/>
    <w:link w:val="afff4"/>
    <w:uiPriority w:val="99"/>
    <w:rsid w:val="00BE5293"/>
    <w:rPr>
      <w:sz w:val="23"/>
      <w:szCs w:val="23"/>
      <w:shd w:val="clear" w:color="auto" w:fill="FFFFFF"/>
    </w:rPr>
  </w:style>
  <w:style w:type="paragraph" w:customStyle="1" w:styleId="afff4">
    <w:name w:val="Сноска"/>
    <w:basedOn w:val="a"/>
    <w:link w:val="afff3"/>
    <w:uiPriority w:val="99"/>
    <w:rsid w:val="00BE5293"/>
    <w:pPr>
      <w:shd w:val="clear" w:color="auto" w:fill="FFFFFF"/>
      <w:spacing w:after="0" w:line="274" w:lineRule="exact"/>
    </w:pPr>
    <w:rPr>
      <w:rFonts w:eastAsiaTheme="minorHAnsi"/>
      <w:sz w:val="23"/>
      <w:szCs w:val="23"/>
      <w:lang w:eastAsia="en-US"/>
    </w:rPr>
  </w:style>
  <w:style w:type="character" w:customStyle="1" w:styleId="2c">
    <w:name w:val="Сноска (2)_"/>
    <w:link w:val="2d"/>
    <w:uiPriority w:val="99"/>
    <w:rsid w:val="00BE5293"/>
    <w:rPr>
      <w:shd w:val="clear" w:color="auto" w:fill="FFFFFF"/>
    </w:rPr>
  </w:style>
  <w:style w:type="paragraph" w:customStyle="1" w:styleId="2d">
    <w:name w:val="Сноска (2)"/>
    <w:basedOn w:val="a"/>
    <w:link w:val="2c"/>
    <w:uiPriority w:val="99"/>
    <w:rsid w:val="00BE5293"/>
    <w:pPr>
      <w:shd w:val="clear" w:color="auto" w:fill="FFFFFF"/>
      <w:spacing w:after="0" w:line="0" w:lineRule="atLeast"/>
    </w:pPr>
    <w:rPr>
      <w:rFonts w:eastAsiaTheme="minorHAnsi"/>
      <w:lang w:eastAsia="en-US"/>
    </w:rPr>
  </w:style>
  <w:style w:type="paragraph" w:customStyle="1" w:styleId="210">
    <w:name w:val="Основной текст (2)1"/>
    <w:basedOn w:val="a"/>
    <w:uiPriority w:val="99"/>
    <w:rsid w:val="00BE5293"/>
    <w:pPr>
      <w:shd w:val="clear" w:color="auto" w:fill="FFFFFF"/>
      <w:spacing w:after="360" w:line="0" w:lineRule="atLeast"/>
    </w:pPr>
    <w:rPr>
      <w:rFonts w:eastAsiaTheme="minorHAnsi"/>
      <w:sz w:val="28"/>
      <w:szCs w:val="28"/>
      <w:lang w:eastAsia="en-US"/>
    </w:rPr>
  </w:style>
  <w:style w:type="character" w:customStyle="1" w:styleId="afff5">
    <w:name w:val="Колонтитул_"/>
    <w:link w:val="afff6"/>
    <w:uiPriority w:val="99"/>
    <w:rsid w:val="00BE5293"/>
    <w:rPr>
      <w:shd w:val="clear" w:color="auto" w:fill="FFFFFF"/>
    </w:rPr>
  </w:style>
  <w:style w:type="paragraph" w:customStyle="1" w:styleId="afff6">
    <w:name w:val="Колонтитул"/>
    <w:basedOn w:val="a"/>
    <w:link w:val="afff5"/>
    <w:uiPriority w:val="99"/>
    <w:rsid w:val="00BE5293"/>
    <w:pPr>
      <w:shd w:val="clear" w:color="auto" w:fill="FFFFFF"/>
      <w:spacing w:after="0" w:line="240" w:lineRule="auto"/>
    </w:pPr>
    <w:rPr>
      <w:rFonts w:eastAsiaTheme="minorHAnsi"/>
      <w:lang w:eastAsia="en-US"/>
    </w:rPr>
  </w:style>
  <w:style w:type="character" w:customStyle="1" w:styleId="afff7">
    <w:name w:val="Основной текст_"/>
    <w:link w:val="1e"/>
    <w:uiPriority w:val="99"/>
    <w:rsid w:val="00BE5293"/>
    <w:rPr>
      <w:shd w:val="clear" w:color="auto" w:fill="FFFFFF"/>
    </w:rPr>
  </w:style>
  <w:style w:type="paragraph" w:customStyle="1" w:styleId="1e">
    <w:name w:val="Основной текст1"/>
    <w:basedOn w:val="a"/>
    <w:link w:val="afff7"/>
    <w:uiPriority w:val="99"/>
    <w:rsid w:val="00BE5293"/>
    <w:pPr>
      <w:shd w:val="clear" w:color="auto" w:fill="FFFFFF"/>
      <w:spacing w:after="0" w:line="0" w:lineRule="atLeast"/>
      <w:ind w:hanging="200"/>
    </w:pPr>
    <w:rPr>
      <w:rFonts w:eastAsiaTheme="minorHAnsi"/>
      <w:lang w:eastAsia="en-US"/>
    </w:rPr>
  </w:style>
  <w:style w:type="character" w:customStyle="1" w:styleId="220">
    <w:name w:val="Заголовок №2 (2)_"/>
    <w:link w:val="221"/>
    <w:uiPriority w:val="99"/>
    <w:rsid w:val="00BE5293"/>
    <w:rPr>
      <w:sz w:val="28"/>
      <w:szCs w:val="28"/>
      <w:shd w:val="clear" w:color="auto" w:fill="FFFFFF"/>
    </w:rPr>
  </w:style>
  <w:style w:type="paragraph" w:customStyle="1" w:styleId="221">
    <w:name w:val="Заголовок №2 (2)"/>
    <w:basedOn w:val="a"/>
    <w:link w:val="220"/>
    <w:uiPriority w:val="99"/>
    <w:rsid w:val="00BE5293"/>
    <w:pPr>
      <w:shd w:val="clear" w:color="auto" w:fill="FFFFFF"/>
      <w:spacing w:after="360" w:line="336" w:lineRule="exact"/>
      <w:jc w:val="center"/>
      <w:outlineLvl w:val="1"/>
    </w:pPr>
    <w:rPr>
      <w:rFonts w:eastAsiaTheme="minorHAnsi"/>
      <w:sz w:val="28"/>
      <w:szCs w:val="28"/>
      <w:lang w:eastAsia="en-US"/>
    </w:rPr>
  </w:style>
  <w:style w:type="character" w:customStyle="1" w:styleId="60">
    <w:name w:val="Основной текст (6)_"/>
    <w:link w:val="61"/>
    <w:uiPriority w:val="99"/>
    <w:rsid w:val="00BE5293"/>
    <w:rPr>
      <w:rFonts w:ascii="SimHei" w:eastAsia="SimHei" w:hAnsi="SimHei"/>
      <w:spacing w:val="-10"/>
      <w:sz w:val="15"/>
      <w:szCs w:val="15"/>
      <w:shd w:val="clear" w:color="auto" w:fill="FFFFFF"/>
    </w:rPr>
  </w:style>
  <w:style w:type="paragraph" w:customStyle="1" w:styleId="61">
    <w:name w:val="Основной текст (6)"/>
    <w:basedOn w:val="a"/>
    <w:link w:val="60"/>
    <w:uiPriority w:val="99"/>
    <w:rsid w:val="00BE5293"/>
    <w:pPr>
      <w:shd w:val="clear" w:color="auto" w:fill="FFFFFF"/>
      <w:spacing w:after="0" w:line="0" w:lineRule="atLeast"/>
    </w:pPr>
    <w:rPr>
      <w:rFonts w:ascii="SimHei" w:eastAsia="SimHei" w:hAnsi="SimHei"/>
      <w:spacing w:val="-10"/>
      <w:sz w:val="15"/>
      <w:szCs w:val="15"/>
      <w:lang w:eastAsia="en-US"/>
    </w:rPr>
  </w:style>
  <w:style w:type="character" w:customStyle="1" w:styleId="70">
    <w:name w:val="Основной текст (7)_"/>
    <w:link w:val="71"/>
    <w:uiPriority w:val="99"/>
    <w:rsid w:val="00BE5293"/>
    <w:rPr>
      <w:rFonts w:ascii="CordiaUPC" w:eastAsia="CordiaUPC" w:hAnsi="CordiaUPC"/>
      <w:sz w:val="26"/>
      <w:szCs w:val="26"/>
      <w:shd w:val="clear" w:color="auto" w:fill="FFFFFF"/>
    </w:rPr>
  </w:style>
  <w:style w:type="paragraph" w:customStyle="1" w:styleId="71">
    <w:name w:val="Основной текст (7)"/>
    <w:basedOn w:val="a"/>
    <w:link w:val="70"/>
    <w:uiPriority w:val="99"/>
    <w:rsid w:val="00BE5293"/>
    <w:pPr>
      <w:shd w:val="clear" w:color="auto" w:fill="FFFFFF"/>
      <w:spacing w:after="0" w:line="0" w:lineRule="atLeast"/>
      <w:jc w:val="right"/>
    </w:pPr>
    <w:rPr>
      <w:rFonts w:ascii="CordiaUPC" w:eastAsia="CordiaUPC" w:hAnsi="CordiaUPC"/>
      <w:sz w:val="26"/>
      <w:szCs w:val="26"/>
      <w:lang w:eastAsia="en-US"/>
    </w:rPr>
  </w:style>
  <w:style w:type="paragraph" w:customStyle="1" w:styleId="afff8">
    <w:name w:val="Нормальный"/>
    <w:uiPriority w:val="99"/>
    <w:rsid w:val="00BE5293"/>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f">
    <w:name w:val="Стиль1"/>
    <w:basedOn w:val="4"/>
    <w:link w:val="1f0"/>
    <w:uiPriority w:val="99"/>
    <w:qFormat/>
    <w:rsid w:val="00BE5293"/>
    <w:pPr>
      <w:jc w:val="center"/>
    </w:pPr>
    <w:rPr>
      <w:sz w:val="24"/>
      <w:szCs w:val="24"/>
      <w:lang w:val="en-US"/>
    </w:rPr>
  </w:style>
  <w:style w:type="character" w:customStyle="1" w:styleId="1f0">
    <w:name w:val="Стиль1 Знак"/>
    <w:basedOn w:val="40"/>
    <w:link w:val="1f"/>
    <w:uiPriority w:val="99"/>
    <w:rsid w:val="00BE5293"/>
    <w:rPr>
      <w:rFonts w:ascii="Times New Roman" w:eastAsia="Times New Roman" w:hAnsi="Times New Roman" w:cs="Times New Roman"/>
      <w:b/>
      <w:bCs/>
      <w:sz w:val="24"/>
      <w:szCs w:val="24"/>
      <w:lang w:val="en-US" w:eastAsia="ru-RU"/>
    </w:rPr>
  </w:style>
  <w:style w:type="paragraph" w:customStyle="1" w:styleId="211">
    <w:name w:val="Основной текст с отступом 21"/>
    <w:basedOn w:val="a"/>
    <w:uiPriority w:val="99"/>
    <w:rsid w:val="00BE5293"/>
    <w:pPr>
      <w:overflowPunct w:val="0"/>
      <w:autoSpaceDE w:val="0"/>
      <w:spacing w:after="0" w:line="240" w:lineRule="auto"/>
      <w:ind w:firstLine="360"/>
      <w:jc w:val="both"/>
    </w:pPr>
    <w:rPr>
      <w:rFonts w:ascii="Times New Roman" w:eastAsia="Times New Roman" w:hAnsi="Times New Roman" w:cs="Times New Roman"/>
      <w:sz w:val="28"/>
      <w:szCs w:val="20"/>
      <w:lang w:eastAsia="ar-SA"/>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locked/>
    <w:rsid w:val="00BE5293"/>
    <w:rPr>
      <w:rFonts w:ascii="Times New Roman" w:eastAsia="Times New Roman" w:hAnsi="Times New Roman" w:cs="Times New Roman"/>
      <w:sz w:val="24"/>
      <w:szCs w:val="24"/>
      <w:lang w:eastAsia="ru-RU"/>
    </w:rPr>
  </w:style>
  <w:style w:type="paragraph" w:customStyle="1" w:styleId="justppt">
    <w:name w:val="justpp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ragraphstyle">
    <w:name w:val="[No paragraph style]"/>
    <w:uiPriority w:val="99"/>
    <w:rsid w:val="00BE5293"/>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ConsCell">
    <w:name w:val="ConsCell"/>
    <w:uiPriority w:val="99"/>
    <w:rsid w:val="00BE529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Title">
    <w:name w:val="ConsTitle"/>
    <w:uiPriority w:val="99"/>
    <w:rsid w:val="00BE5293"/>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enpt">
    <w:name w:val="cenpt"/>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Основной текст + Полужирный"/>
    <w:basedOn w:val="af"/>
    <w:uiPriority w:val="99"/>
    <w:rsid w:val="00BE5293"/>
    <w:rPr>
      <w:rFonts w:ascii="Times New Roman" w:eastAsia="Times New Roman" w:hAnsi="Times New Roman" w:cs="Times New Roman"/>
      <w:b/>
      <w:bCs/>
      <w:sz w:val="26"/>
      <w:szCs w:val="26"/>
      <w:u w:val="none"/>
      <w:lang w:eastAsia="ru-RU"/>
    </w:rPr>
  </w:style>
  <w:style w:type="character" w:customStyle="1" w:styleId="HTML1">
    <w:name w:val="Стандартный HTML Знак1"/>
    <w:basedOn w:val="a0"/>
    <w:uiPriority w:val="99"/>
    <w:semiHidden/>
    <w:rsid w:val="00BE5293"/>
    <w:rPr>
      <w:rFonts w:ascii="Consolas" w:eastAsiaTheme="minorEastAsia" w:hAnsi="Consolas" w:cs="Consolas"/>
      <w:sz w:val="20"/>
      <w:szCs w:val="20"/>
      <w:lang w:eastAsia="ru-RU"/>
    </w:rPr>
  </w:style>
  <w:style w:type="paragraph" w:customStyle="1" w:styleId="1f1">
    <w:name w:val="1"/>
    <w:basedOn w:val="a"/>
    <w:uiPriority w:val="99"/>
    <w:rsid w:val="00BE5293"/>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blk">
    <w:name w:val="blk"/>
    <w:basedOn w:val="a0"/>
    <w:uiPriority w:val="99"/>
    <w:rsid w:val="00BE5293"/>
  </w:style>
  <w:style w:type="character" w:customStyle="1" w:styleId="afffa">
    <w:name w:val="Символ сноски"/>
    <w:uiPriority w:val="99"/>
    <w:rsid w:val="00BE5293"/>
    <w:rPr>
      <w:vertAlign w:val="superscript"/>
    </w:rPr>
  </w:style>
  <w:style w:type="paragraph" w:customStyle="1" w:styleId="pc">
    <w:name w:val="pc"/>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
    <w:name w:val="pl"/>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j">
    <w:name w:val="pj"/>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Абзац списка11 Char"/>
    <w:uiPriority w:val="99"/>
    <w:locked/>
    <w:rsid w:val="00BE5293"/>
    <w:rPr>
      <w:rFonts w:ascii="Arial" w:hAnsi="Arial" w:cs="Arial"/>
      <w:lang w:val="en-US"/>
    </w:rPr>
  </w:style>
  <w:style w:type="character" w:customStyle="1" w:styleId="s2">
    <w:name w:val="s2"/>
    <w:basedOn w:val="a0"/>
    <w:uiPriority w:val="99"/>
    <w:rsid w:val="00BE5293"/>
  </w:style>
  <w:style w:type="paragraph" w:customStyle="1" w:styleId="p30">
    <w:name w:val="p30"/>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9">
    <w:name w:val="Подпись к таблице (3)_"/>
    <w:link w:val="3a"/>
    <w:uiPriority w:val="99"/>
    <w:locked/>
    <w:rsid w:val="00BE5293"/>
    <w:rPr>
      <w:rFonts w:ascii="Verdana" w:hAnsi="Verdana"/>
      <w:spacing w:val="-10"/>
      <w:sz w:val="15"/>
      <w:szCs w:val="15"/>
      <w:shd w:val="clear" w:color="auto" w:fill="FFFFFF"/>
    </w:rPr>
  </w:style>
  <w:style w:type="paragraph" w:customStyle="1" w:styleId="3a">
    <w:name w:val="Подпись к таблице (3)"/>
    <w:basedOn w:val="a"/>
    <w:link w:val="39"/>
    <w:uiPriority w:val="99"/>
    <w:rsid w:val="00BE5293"/>
    <w:pPr>
      <w:shd w:val="clear" w:color="auto" w:fill="FFFFFF"/>
      <w:spacing w:after="0" w:line="240" w:lineRule="atLeast"/>
    </w:pPr>
    <w:rPr>
      <w:rFonts w:ascii="Verdana" w:eastAsiaTheme="minorHAnsi" w:hAnsi="Verdana"/>
      <w:spacing w:val="-10"/>
      <w:sz w:val="15"/>
      <w:szCs w:val="15"/>
      <w:lang w:eastAsia="en-US"/>
    </w:rPr>
  </w:style>
  <w:style w:type="character" w:customStyle="1" w:styleId="111">
    <w:name w:val="Основной текст (11)_"/>
    <w:link w:val="112"/>
    <w:uiPriority w:val="99"/>
    <w:locked/>
    <w:rsid w:val="00BE5293"/>
    <w:rPr>
      <w:rFonts w:ascii="Verdana" w:hAnsi="Verdana" w:cs="Verdana"/>
      <w:sz w:val="15"/>
      <w:szCs w:val="15"/>
      <w:shd w:val="clear" w:color="auto" w:fill="FFFFFF"/>
    </w:rPr>
  </w:style>
  <w:style w:type="paragraph" w:customStyle="1" w:styleId="112">
    <w:name w:val="Основной текст (11)"/>
    <w:basedOn w:val="a"/>
    <w:link w:val="111"/>
    <w:uiPriority w:val="99"/>
    <w:rsid w:val="00BE5293"/>
    <w:pPr>
      <w:shd w:val="clear" w:color="auto" w:fill="FFFFFF"/>
      <w:spacing w:after="0" w:line="240" w:lineRule="atLeast"/>
    </w:pPr>
    <w:rPr>
      <w:rFonts w:ascii="Verdana" w:eastAsiaTheme="minorHAnsi" w:hAnsi="Verdana" w:cs="Verdana"/>
      <w:sz w:val="15"/>
      <w:szCs w:val="15"/>
      <w:lang w:eastAsia="en-US"/>
    </w:rPr>
  </w:style>
  <w:style w:type="character" w:customStyle="1" w:styleId="Pro-Tab0">
    <w:name w:val="Pro-Tab Знак Знак"/>
    <w:link w:val="Pro-Tab"/>
    <w:uiPriority w:val="99"/>
    <w:locked/>
    <w:rsid w:val="00BE5293"/>
    <w:rPr>
      <w:rFonts w:ascii="Tahoma" w:eastAsia="Calibri" w:hAnsi="Tahoma" w:cs="Times New Roman"/>
      <w:sz w:val="16"/>
      <w:szCs w:val="20"/>
      <w:lang w:eastAsia="ru-RU"/>
    </w:rPr>
  </w:style>
  <w:style w:type="paragraph" w:customStyle="1" w:styleId="consplustitle1">
    <w:name w:val="consplustitle"/>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f2">
    <w:name w:val="1 Знак Знак Знак Знак"/>
    <w:basedOn w:val="a"/>
    <w:uiPriority w:val="99"/>
    <w:rsid w:val="00BE529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msonormalcxspmiddle">
    <w:name w:val="msonormalcxspmiddle"/>
    <w:basedOn w:val="a"/>
    <w:uiPriority w:val="99"/>
    <w:rsid w:val="00BE52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1">
    <w:name w:val="12_без_интервала"/>
    <w:basedOn w:val="a"/>
    <w:uiPriority w:val="99"/>
    <w:qFormat/>
    <w:rsid w:val="00BE5293"/>
    <w:pPr>
      <w:spacing w:after="0" w:line="240" w:lineRule="auto"/>
      <w:ind w:firstLine="709"/>
      <w:jc w:val="both"/>
    </w:pPr>
    <w:rPr>
      <w:rFonts w:ascii="Times New Roman" w:eastAsia="Calibri" w:hAnsi="Times New Roman" w:cs="Times New Roman"/>
      <w:sz w:val="24"/>
    </w:rPr>
  </w:style>
  <w:style w:type="numbering" w:customStyle="1" w:styleId="1f3">
    <w:name w:val="Нет списка1"/>
    <w:next w:val="a2"/>
    <w:uiPriority w:val="99"/>
    <w:semiHidden/>
    <w:unhideWhenUsed/>
    <w:rsid w:val="00BE5293"/>
  </w:style>
  <w:style w:type="paragraph" w:customStyle="1" w:styleId="113">
    <w:name w:val="Знак1 Знак Знак Знак1"/>
    <w:basedOn w:val="a"/>
    <w:uiPriority w:val="99"/>
    <w:rsid w:val="00BE5293"/>
    <w:pPr>
      <w:spacing w:after="160" w:line="240" w:lineRule="exact"/>
    </w:pPr>
    <w:rPr>
      <w:rFonts w:ascii="Verdana" w:eastAsia="Times New Roman" w:hAnsi="Verdana" w:cs="Times New Roman"/>
      <w:sz w:val="24"/>
      <w:szCs w:val="24"/>
      <w:lang w:val="en-US" w:eastAsia="en-US"/>
    </w:rPr>
  </w:style>
  <w:style w:type="paragraph" w:customStyle="1" w:styleId="114">
    <w:name w:val="Без интервала11"/>
    <w:basedOn w:val="a"/>
    <w:uiPriority w:val="99"/>
    <w:qFormat/>
    <w:rsid w:val="00BE5293"/>
    <w:pPr>
      <w:spacing w:after="0" w:line="240" w:lineRule="auto"/>
    </w:pPr>
    <w:rPr>
      <w:rFonts w:ascii="Arial" w:eastAsia="Times New Roman" w:hAnsi="Arial" w:cs="Arial"/>
      <w:lang w:val="en-US" w:eastAsia="en-US"/>
    </w:rPr>
  </w:style>
  <w:style w:type="character" w:customStyle="1" w:styleId="afffb">
    <w:name w:val="Цветовое выделение"/>
    <w:uiPriority w:val="99"/>
    <w:rsid w:val="00BE5293"/>
    <w:rPr>
      <w:b/>
      <w:bCs/>
      <w:color w:val="000080"/>
    </w:rPr>
  </w:style>
  <w:style w:type="paragraph" w:customStyle="1" w:styleId="afffc">
    <w:name w:val="Содержимое таблицы"/>
    <w:basedOn w:val="a"/>
    <w:uiPriority w:val="99"/>
    <w:rsid w:val="00BE5293"/>
    <w:pPr>
      <w:widowControl w:val="0"/>
      <w:suppressLineNumbers/>
      <w:suppressAutoHyphens/>
      <w:spacing w:after="0" w:line="240" w:lineRule="auto"/>
    </w:pPr>
    <w:rPr>
      <w:rFonts w:ascii="Times New Roman" w:eastAsia="Andale Sans UI" w:hAnsi="Times New Roman" w:cs="Times New Roman"/>
      <w:kern w:val="1"/>
      <w:sz w:val="24"/>
      <w:szCs w:val="24"/>
      <w:lang w:eastAsia="zh-CN"/>
    </w:rPr>
  </w:style>
  <w:style w:type="character" w:customStyle="1" w:styleId="FootnoteTextChar">
    <w:name w:val="Footnote Text Char"/>
    <w:uiPriority w:val="99"/>
    <w:locked/>
    <w:rsid w:val="007502FE"/>
    <w:rPr>
      <w:rFonts w:eastAsia="Times New Roman"/>
      <w:lang w:eastAsia="ru-RU"/>
    </w:rPr>
  </w:style>
  <w:style w:type="character" w:customStyle="1" w:styleId="FootnoteTextChar1">
    <w:name w:val="Footnote Text Char1"/>
    <w:basedOn w:val="a0"/>
    <w:uiPriority w:val="99"/>
    <w:semiHidden/>
    <w:rsid w:val="007502FE"/>
    <w:rPr>
      <w:rFonts w:eastAsia="Times New Roman" w:cs="Calibri"/>
      <w:sz w:val="20"/>
      <w:szCs w:val="20"/>
    </w:rPr>
  </w:style>
  <w:style w:type="character" w:customStyle="1" w:styleId="CommentTextChar">
    <w:name w:val="Comment Text Char"/>
    <w:uiPriority w:val="99"/>
    <w:locked/>
    <w:rsid w:val="007502FE"/>
    <w:rPr>
      <w:rFonts w:ascii="Calibri" w:eastAsia="Times New Roman" w:hAnsi="Calibri" w:cs="Calibri"/>
    </w:rPr>
  </w:style>
  <w:style w:type="character" w:customStyle="1" w:styleId="CommentTextChar1">
    <w:name w:val="Comment Text Char1"/>
    <w:basedOn w:val="a0"/>
    <w:uiPriority w:val="99"/>
    <w:semiHidden/>
    <w:rsid w:val="007502FE"/>
    <w:rPr>
      <w:rFonts w:eastAsia="Times New Roman" w:cs="Calibri"/>
      <w:sz w:val="20"/>
      <w:szCs w:val="20"/>
    </w:rPr>
  </w:style>
  <w:style w:type="character" w:customStyle="1" w:styleId="53">
    <w:name w:val="Знак Знак5"/>
    <w:uiPriority w:val="99"/>
    <w:locked/>
    <w:rsid w:val="007502FE"/>
    <w:rPr>
      <w:rFonts w:ascii="Verdana" w:hAnsi="Verdana" w:cs="Verdana"/>
      <w:b/>
      <w:bCs/>
      <w:kern w:val="28"/>
      <w:sz w:val="32"/>
      <w:szCs w:val="32"/>
    </w:rPr>
  </w:style>
  <w:style w:type="character" w:customStyle="1" w:styleId="SubtitleChar">
    <w:name w:val="Subtitle Char"/>
    <w:uiPriority w:val="99"/>
    <w:locked/>
    <w:rsid w:val="007502FE"/>
    <w:rPr>
      <w:rFonts w:ascii="Cambria" w:hAnsi="Cambria" w:cs="Cambria"/>
      <w:sz w:val="24"/>
      <w:szCs w:val="24"/>
    </w:rPr>
  </w:style>
  <w:style w:type="character" w:customStyle="1" w:styleId="SubtitleChar1">
    <w:name w:val="Subtitle Char1"/>
    <w:basedOn w:val="a0"/>
    <w:uiPriority w:val="11"/>
    <w:rsid w:val="007502FE"/>
    <w:rPr>
      <w:rFonts w:ascii="Cambria" w:eastAsia="Times New Roman" w:hAnsi="Cambria" w:cs="Times New Roman"/>
      <w:sz w:val="24"/>
      <w:szCs w:val="24"/>
    </w:rPr>
  </w:style>
  <w:style w:type="character" w:customStyle="1" w:styleId="DocumentMapChar">
    <w:name w:val="Document Map Char"/>
    <w:uiPriority w:val="99"/>
    <w:locked/>
    <w:rsid w:val="007502FE"/>
    <w:rPr>
      <w:rFonts w:ascii="Tahoma" w:hAnsi="Tahoma" w:cs="Tahoma"/>
      <w:sz w:val="16"/>
      <w:szCs w:val="16"/>
    </w:rPr>
  </w:style>
  <w:style w:type="character" w:customStyle="1" w:styleId="DocumentMapChar1">
    <w:name w:val="Document Map Char1"/>
    <w:basedOn w:val="a0"/>
    <w:uiPriority w:val="99"/>
    <w:semiHidden/>
    <w:rsid w:val="007502FE"/>
    <w:rPr>
      <w:rFonts w:ascii="Times New Roman" w:eastAsia="Times New Roman" w:hAnsi="Times New Roman"/>
      <w:sz w:val="0"/>
      <w:szCs w:val="0"/>
    </w:rPr>
  </w:style>
  <w:style w:type="character" w:customStyle="1" w:styleId="CommentSubjectChar">
    <w:name w:val="Comment Subject Char"/>
    <w:uiPriority w:val="99"/>
    <w:locked/>
    <w:rsid w:val="007502FE"/>
    <w:rPr>
      <w:rFonts w:ascii="Calibri" w:eastAsia="Times New Roman" w:hAnsi="Calibri" w:cs="Calibri"/>
      <w:b/>
      <w:bCs/>
    </w:rPr>
  </w:style>
  <w:style w:type="character" w:customStyle="1" w:styleId="CommentSubjectChar1">
    <w:name w:val="Comment Subject Char1"/>
    <w:basedOn w:val="af1"/>
    <w:uiPriority w:val="99"/>
    <w:semiHidden/>
    <w:rsid w:val="007502FE"/>
    <w:rPr>
      <w:rFonts w:ascii="Calibri" w:eastAsia="Times New Roman" w:hAnsi="Calibri" w:cs="Calibri"/>
      <w:b/>
      <w:bCs/>
      <w:sz w:val="20"/>
      <w:szCs w:val="20"/>
      <w:lang w:eastAsia="ru-RU"/>
    </w:rPr>
  </w:style>
  <w:style w:type="character" w:customStyle="1" w:styleId="pt-a0">
    <w:name w:val="pt-a0"/>
    <w:basedOn w:val="a0"/>
    <w:uiPriority w:val="99"/>
    <w:rsid w:val="007502FE"/>
  </w:style>
  <w:style w:type="paragraph" w:customStyle="1" w:styleId="pt-consplusnonformat-000042">
    <w:name w:val="pt-consplusnonformat-000042"/>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45">
    <w:name w:val="pt-consplusnonformat-000045"/>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consplusnonformat-000027">
    <w:name w:val="pt-consplusnonformat-000027"/>
    <w:basedOn w:val="a"/>
    <w:uiPriority w:val="99"/>
    <w:rsid w:val="007502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3">
    <w:name w:val="pt-a3"/>
    <w:basedOn w:val="a0"/>
    <w:uiPriority w:val="99"/>
    <w:rsid w:val="0075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EA615BDBFCDF118A0BC340D22ED57A31E3C2CC9FAAF8FEB5F06016DA0880D282452B990A7AE1ADE7D4AF2CD2AB366416CD8BED462DC2803C6249FB4Y5yB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7B74F6-1CCC-4B8B-A607-D74436754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5920</Words>
  <Characters>33746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Федоров Владимир Александрович</dc:creator>
  <cp:lastModifiedBy>Asus</cp:lastModifiedBy>
  <cp:revision>3</cp:revision>
  <cp:lastPrinted>2020-02-25T06:13:00Z</cp:lastPrinted>
  <dcterms:created xsi:type="dcterms:W3CDTF">2020-02-26T13:32:00Z</dcterms:created>
  <dcterms:modified xsi:type="dcterms:W3CDTF">2020-02-26T13:33:00Z</dcterms:modified>
</cp:coreProperties>
</file>