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0E" w:rsidRPr="00CC5C28" w:rsidRDefault="00CD170E" w:rsidP="00CD170E">
      <w:pPr>
        <w:pStyle w:val="af5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88975" cy="897255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70E" w:rsidRPr="00622004" w:rsidRDefault="00CD170E" w:rsidP="00CD170E">
      <w:pPr>
        <w:pStyle w:val="af5"/>
        <w:jc w:val="center"/>
      </w:pPr>
      <w:r w:rsidRPr="00622004">
        <w:t>КОНТРОЛЬНО-СЧЕТНАЯ КОМИССИЯ</w:t>
      </w:r>
    </w:p>
    <w:p w:rsidR="00CD170E" w:rsidRPr="00622004" w:rsidRDefault="00CD170E" w:rsidP="00CD170E">
      <w:pPr>
        <w:pStyle w:val="af5"/>
        <w:jc w:val="center"/>
      </w:pPr>
      <w:r w:rsidRPr="00622004">
        <w:t>ГОРОДСКОГО ОКРУГА ТЕЙКОВО ИВАНОВСКОЙ ОБЛАСТИ</w:t>
      </w:r>
    </w:p>
    <w:p w:rsidR="00CD170E" w:rsidRPr="00622004" w:rsidRDefault="00CD170E" w:rsidP="00CD170E">
      <w:pPr>
        <w:pStyle w:val="af5"/>
        <w:jc w:val="center"/>
      </w:pPr>
      <w:r w:rsidRPr="00622004">
        <w:t>__________________________________________________________________________</w:t>
      </w:r>
    </w:p>
    <w:p w:rsidR="00CD170E" w:rsidRPr="00622004" w:rsidRDefault="00CD170E" w:rsidP="00CD170E">
      <w:pPr>
        <w:spacing w:before="100" w:beforeAutospacing="1" w:after="119"/>
      </w:pPr>
      <w:r w:rsidRPr="00622004">
        <w:t>«</w:t>
      </w:r>
      <w:r w:rsidR="00AB2440">
        <w:t>13</w:t>
      </w:r>
      <w:r w:rsidRPr="00622004">
        <w:t xml:space="preserve">» </w:t>
      </w:r>
      <w:r>
        <w:t>ию</w:t>
      </w:r>
      <w:r w:rsidR="00626D25">
        <w:t>л</w:t>
      </w:r>
      <w:r>
        <w:t>я</w:t>
      </w:r>
      <w:r w:rsidRPr="00622004">
        <w:t xml:space="preserve"> 2022 года  </w:t>
      </w:r>
    </w:p>
    <w:p w:rsidR="00CD170E" w:rsidRPr="00622004" w:rsidRDefault="00CD170E" w:rsidP="00CD170E">
      <w:pPr>
        <w:spacing w:before="100" w:beforeAutospacing="1" w:after="119"/>
        <w:jc w:val="center"/>
      </w:pPr>
      <w:r w:rsidRPr="00622004">
        <w:t xml:space="preserve">ЗАКЛЮЧЕНИЕ № </w:t>
      </w:r>
      <w:r>
        <w:t>2</w:t>
      </w:r>
      <w:r w:rsidR="00626D25">
        <w:t>5</w:t>
      </w:r>
    </w:p>
    <w:p w:rsidR="00CD170E" w:rsidRPr="00622004" w:rsidRDefault="00CD170E" w:rsidP="00CD170E">
      <w:pPr>
        <w:jc w:val="center"/>
      </w:pPr>
      <w:r w:rsidRPr="00622004">
        <w:t xml:space="preserve">по </w:t>
      </w:r>
      <w:r w:rsidR="00933A82">
        <w:t xml:space="preserve">итогам финансово-экономической </w:t>
      </w:r>
      <w:r w:rsidRPr="00622004">
        <w:t xml:space="preserve">экспертизы проекта </w:t>
      </w:r>
      <w:r>
        <w:t>постановления администрации городского округа Тейково Ивановской области</w:t>
      </w:r>
      <w:r w:rsidR="00933A82">
        <w:t xml:space="preserve">                                                                                          </w:t>
      </w:r>
      <w:r>
        <w:t xml:space="preserve"> «Об утверждении муниципальной программы городского округа Тейково Ивановской области «</w:t>
      </w:r>
      <w:r w:rsidR="00626D25">
        <w:t>Управление муниципальным имуществом</w:t>
      </w:r>
      <w:r w:rsidR="00933A82">
        <w:t xml:space="preserve"> городского округа Тейково Ивановской области</w:t>
      </w:r>
      <w:r>
        <w:t xml:space="preserve">». </w:t>
      </w:r>
    </w:p>
    <w:p w:rsidR="00BC3303" w:rsidRDefault="00BC3303" w:rsidP="00BC3303">
      <w:pPr>
        <w:jc w:val="center"/>
        <w:rPr>
          <w:b/>
        </w:rPr>
      </w:pPr>
    </w:p>
    <w:p w:rsidR="00CC5559" w:rsidRPr="004B29B0" w:rsidRDefault="00CC5559" w:rsidP="00BC3303">
      <w:pPr>
        <w:jc w:val="center"/>
        <w:rPr>
          <w:b/>
        </w:rPr>
      </w:pPr>
    </w:p>
    <w:p w:rsidR="00BC3303" w:rsidRPr="00CD170E" w:rsidRDefault="00BC3303" w:rsidP="00885631">
      <w:pPr>
        <w:pStyle w:val="af5"/>
        <w:numPr>
          <w:ilvl w:val="0"/>
          <w:numId w:val="1"/>
        </w:numPr>
        <w:ind w:left="0" w:firstLine="851"/>
        <w:jc w:val="both"/>
      </w:pPr>
      <w:r w:rsidRPr="00CD170E">
        <w:rPr>
          <w:b/>
        </w:rPr>
        <w:t>Основание для проведения экспертизы:</w:t>
      </w:r>
      <w:r w:rsidR="00CD170E" w:rsidRPr="00CD170E">
        <w:rPr>
          <w:b/>
        </w:rPr>
        <w:t xml:space="preserve"> </w:t>
      </w:r>
      <w:r w:rsidR="00CD170E" w:rsidRPr="00622004">
        <w:t>п.7 ч.2  ст. 9 Федерального закона РФ</w:t>
      </w:r>
      <w:r w:rsidR="00CD170E">
        <w:t xml:space="preserve"> </w:t>
      </w:r>
      <w:r w:rsidR="00CD170E" w:rsidRPr="00622004"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Порядок принятия решений о разработке муниципальных программ городского округа Тейково Ивановской области, их формирования и реализации и порядка проведения оценки эффективности реализации муниципальных прог</w:t>
      </w:r>
      <w:r w:rsidR="00933A82">
        <w:t xml:space="preserve">рамм городского округа Тейково, </w:t>
      </w:r>
      <w:r w:rsidR="00CD170E" w:rsidRPr="00622004">
        <w:t>утвержденны</w:t>
      </w:r>
      <w:r w:rsidR="00CD170E">
        <w:t>й</w:t>
      </w:r>
      <w:r w:rsidR="00CD170E" w:rsidRPr="00622004">
        <w:t xml:space="preserve"> постановлением администрации городского округа Тейково Ивановской области от 17.10.2013 № 615, (далее – Порядок), Положение о контрольно - счетной комиссии городского округа Тейково Ивановской области, утвержденно</w:t>
      </w:r>
      <w:r w:rsidR="00CD170E">
        <w:t>е</w:t>
      </w:r>
      <w:r w:rsidR="00CD170E" w:rsidRPr="00622004">
        <w:t xml:space="preserve"> решением городской Думы городского округа Тейково Ивановской области от 26.11.2021 № 121 (далее – Положение).</w:t>
      </w:r>
    </w:p>
    <w:p w:rsidR="00BC3303" w:rsidRPr="00401186" w:rsidRDefault="00BC3303" w:rsidP="00885631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outlineLvl w:val="3"/>
      </w:pPr>
      <w:r w:rsidRPr="00CD170E">
        <w:rPr>
          <w:b/>
        </w:rPr>
        <w:t>Цель экспертизы:</w:t>
      </w:r>
      <w:r w:rsidRPr="004B29B0">
        <w:rPr>
          <w:b/>
        </w:rPr>
        <w:t xml:space="preserve"> </w:t>
      </w:r>
      <w:r w:rsidR="00DC052A" w:rsidRPr="00DC052A">
        <w:t xml:space="preserve">оценка 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 и </w:t>
      </w:r>
      <w:r w:rsidR="00CD170E">
        <w:t>Ивановской области</w:t>
      </w:r>
      <w:r w:rsidR="00DC052A" w:rsidRPr="00DC052A">
        <w:t xml:space="preserve">, а также достаточность запланированных мероприятий и реалистичность ресурсов для достижения целей и ожидаемых результатов муниципальной программы </w:t>
      </w:r>
      <w:r w:rsidR="00CD170E">
        <w:t>«</w:t>
      </w:r>
      <w:r w:rsidR="00626D25">
        <w:t>Управление муниципальным имуществом</w:t>
      </w:r>
      <w:r w:rsidR="00905259">
        <w:t xml:space="preserve"> городского округа Тейково Ивановской области</w:t>
      </w:r>
      <w:r w:rsidR="00CD170E">
        <w:t>».</w:t>
      </w:r>
    </w:p>
    <w:p w:rsidR="004B29B0" w:rsidRPr="00401186" w:rsidRDefault="00BC3303" w:rsidP="00885631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outlineLvl w:val="3"/>
      </w:pPr>
      <w:r w:rsidRPr="00401186">
        <w:rPr>
          <w:b/>
        </w:rPr>
        <w:t xml:space="preserve">Предмет экспертизы: </w:t>
      </w:r>
      <w:r w:rsidR="00DC052A" w:rsidRPr="00DC052A">
        <w:rPr>
          <w:bCs/>
        </w:rPr>
        <w:t xml:space="preserve">проект муниципального правового акта «Об утверждении муниципальной программы </w:t>
      </w:r>
      <w:r w:rsidR="00CD170E">
        <w:t>«</w:t>
      </w:r>
      <w:r w:rsidR="00626D25">
        <w:t xml:space="preserve">Управление муниципальным имуществом </w:t>
      </w:r>
      <w:r w:rsidR="00905259">
        <w:t>городского округа Тейково Ивановской области</w:t>
      </w:r>
      <w:r w:rsidR="00CD170E">
        <w:t>»</w:t>
      </w:r>
      <w:r w:rsidR="00CD170E" w:rsidRPr="00DC052A">
        <w:rPr>
          <w:bCs/>
        </w:rPr>
        <w:t xml:space="preserve"> </w:t>
      </w:r>
      <w:r w:rsidR="00DC052A" w:rsidRPr="00DC052A">
        <w:rPr>
          <w:bCs/>
        </w:rPr>
        <w:t xml:space="preserve">(далее – проект Программы), материалы и документы финансово-экономических обоснований указанного проекта в части, касающейся расходных обязательств </w:t>
      </w:r>
      <w:r w:rsidR="007918B3">
        <w:rPr>
          <w:bCs/>
        </w:rPr>
        <w:t>городского округа Тейково Ивановской области</w:t>
      </w:r>
      <w:r w:rsidR="00DC052A" w:rsidRPr="00DC052A">
        <w:rPr>
          <w:bCs/>
        </w:rPr>
        <w:t>.</w:t>
      </w:r>
    </w:p>
    <w:p w:rsidR="00747767" w:rsidRPr="002F02C9" w:rsidRDefault="00DE17EC" w:rsidP="0088563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2C9">
        <w:rPr>
          <w:rFonts w:ascii="Times New Roman" w:hAnsi="Times New Roman" w:cs="Times New Roman"/>
          <w:sz w:val="24"/>
          <w:szCs w:val="24"/>
        </w:rPr>
        <w:t xml:space="preserve">Правовую основу </w:t>
      </w:r>
      <w:bookmarkStart w:id="0" w:name="_GoBack"/>
      <w:bookmarkEnd w:id="0"/>
      <w:r w:rsidRPr="002F02C9">
        <w:rPr>
          <w:rFonts w:ascii="Times New Roman" w:hAnsi="Times New Roman" w:cs="Times New Roman"/>
          <w:sz w:val="24"/>
          <w:szCs w:val="24"/>
        </w:rPr>
        <w:t xml:space="preserve">финансово-экономической экспертизы проекта Программы составляют следующие правовые акты: </w:t>
      </w:r>
      <w:r w:rsidRPr="00C50A13">
        <w:rPr>
          <w:rFonts w:ascii="Times New Roman" w:hAnsi="Times New Roman" w:cs="Times New Roman"/>
          <w:sz w:val="24"/>
          <w:szCs w:val="24"/>
        </w:rPr>
        <w:t>Бюджетный кодекс Российской Федерации</w:t>
      </w:r>
      <w:r w:rsidR="0075725D" w:rsidRPr="00C50A13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,</w:t>
      </w:r>
      <w:r w:rsidR="007918B3" w:rsidRPr="00C50A13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C50A13">
        <w:rPr>
          <w:rFonts w:ascii="Times New Roman" w:hAnsi="Times New Roman" w:cs="Times New Roman"/>
          <w:sz w:val="24"/>
          <w:szCs w:val="24"/>
        </w:rPr>
        <w:t>Федеральный закон от 06.10.2003 № 131-ФЗ «Об общих принципах организации местного самоупр</w:t>
      </w:r>
      <w:r w:rsidR="0075725D" w:rsidRPr="00C50A13">
        <w:rPr>
          <w:rFonts w:ascii="Times New Roman" w:hAnsi="Times New Roman" w:cs="Times New Roman"/>
          <w:sz w:val="24"/>
          <w:szCs w:val="24"/>
        </w:rPr>
        <w:t>авления в Российской Федерации»,</w:t>
      </w:r>
      <w:r w:rsidR="007918B3" w:rsidRPr="00C50A13">
        <w:rPr>
          <w:rFonts w:ascii="Times New Roman" w:hAnsi="Times New Roman" w:cs="Times New Roman"/>
          <w:sz w:val="24"/>
          <w:szCs w:val="24"/>
        </w:rPr>
        <w:t xml:space="preserve"> Федеральный закон от 28.06.2014 № 172-ФЗ «</w:t>
      </w:r>
      <w:r w:rsidR="007918B3" w:rsidRPr="00C50A13">
        <w:rPr>
          <w:rFonts w:ascii="Times New Roman" w:eastAsia="Calibri" w:hAnsi="Times New Roman" w:cs="Times New Roman"/>
          <w:sz w:val="24"/>
          <w:szCs w:val="24"/>
        </w:rPr>
        <w:t xml:space="preserve">О стратегическом планировании в Российской Федерации», </w:t>
      </w:r>
      <w:r w:rsidR="00047205" w:rsidRPr="00C50A13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Ивановской области от 14.04.2022</w:t>
      </w:r>
      <w:r w:rsidR="00C50A13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047205" w:rsidRPr="00C50A13">
        <w:rPr>
          <w:rFonts w:ascii="Times New Roman" w:eastAsia="Calibri" w:hAnsi="Times New Roman" w:cs="Times New Roman"/>
          <w:sz w:val="24"/>
          <w:szCs w:val="24"/>
        </w:rPr>
        <w:t xml:space="preserve"> № 175-п «О порядке разработки и реализации государственных программ Ивановской области», Приказ ДЭРиТ</w:t>
      </w:r>
      <w:r w:rsidR="005D2CA5" w:rsidRPr="00C50A13">
        <w:rPr>
          <w:rFonts w:ascii="Times New Roman" w:eastAsia="Calibri" w:hAnsi="Times New Roman" w:cs="Times New Roman"/>
          <w:sz w:val="24"/>
          <w:szCs w:val="24"/>
        </w:rPr>
        <w:t xml:space="preserve"> Ивановской области от 21.04.2022 № 17-п «Методические указания по разработке и реализации государственных программ Ивановской области», Устав городского округа Тейково Ивановской области,</w:t>
      </w:r>
      <w:r w:rsidR="006D50BF">
        <w:rPr>
          <w:rFonts w:ascii="Times New Roman" w:eastAsia="Calibri" w:hAnsi="Times New Roman" w:cs="Times New Roman"/>
          <w:sz w:val="24"/>
          <w:szCs w:val="24"/>
        </w:rPr>
        <w:t xml:space="preserve"> Постановление администрации городского округа Тейково Ивановской области от 14.06.2022 № 281 «Об основных направлениях бюджетной и налоговой политики городского округа Тейково Ивановской области на 2023 год и плановый период 2024 и 2025 годов»,</w:t>
      </w:r>
      <w:r w:rsidR="005D2CA5" w:rsidRPr="00C50A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55B7" w:rsidRPr="00C50A13">
        <w:rPr>
          <w:rFonts w:ascii="Times New Roman" w:eastAsia="Calibri" w:hAnsi="Times New Roman" w:cs="Times New Roman"/>
          <w:sz w:val="24"/>
          <w:szCs w:val="24"/>
        </w:rPr>
        <w:t>р</w:t>
      </w:r>
      <w:r w:rsidR="0075725D" w:rsidRPr="00C50A13">
        <w:rPr>
          <w:rFonts w:ascii="Times New Roman" w:eastAsia="Calibri" w:hAnsi="Times New Roman" w:cs="Times New Roman"/>
          <w:sz w:val="24"/>
          <w:szCs w:val="24"/>
        </w:rPr>
        <w:t xml:space="preserve">ешение городской Думы городского округа Тейково от 25.02.2011 № 23 «Об утверждении Положения о бюджетном процессе в городском округе Тейково Ивановской </w:t>
      </w:r>
      <w:r w:rsidR="0075725D" w:rsidRPr="00C50A13">
        <w:rPr>
          <w:rFonts w:ascii="Times New Roman" w:eastAsia="Calibri" w:hAnsi="Times New Roman" w:cs="Times New Roman"/>
          <w:sz w:val="24"/>
          <w:szCs w:val="24"/>
        </w:rPr>
        <w:lastRenderedPageBreak/>
        <w:t>области»,</w:t>
      </w:r>
      <w:r w:rsidR="00C855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55B7" w:rsidRPr="001A215E">
        <w:rPr>
          <w:rFonts w:ascii="Times New Roman" w:eastAsia="Calibri" w:hAnsi="Times New Roman" w:cs="Times New Roman"/>
          <w:sz w:val="24"/>
          <w:szCs w:val="24"/>
        </w:rPr>
        <w:t xml:space="preserve">решения городской Думы городского округа Тейково Ивановской области от 28.10.2011 № 115 «Об утверждении Положения о порядке управления и распоряжения имуществом, находящимся в собственности городского округа Тейково Ивановской области», от 25.03.2016 </w:t>
      </w:r>
      <w:r w:rsidR="00C50A13" w:rsidRPr="001A215E">
        <w:rPr>
          <w:rFonts w:ascii="Times New Roman" w:eastAsia="Calibri" w:hAnsi="Times New Roman" w:cs="Times New Roman"/>
          <w:sz w:val="24"/>
          <w:szCs w:val="24"/>
        </w:rPr>
        <w:t xml:space="preserve">    № </w:t>
      </w:r>
      <w:r w:rsidR="00C855B7" w:rsidRPr="001A215E">
        <w:rPr>
          <w:rFonts w:ascii="Times New Roman" w:eastAsia="Calibri" w:hAnsi="Times New Roman" w:cs="Times New Roman"/>
          <w:sz w:val="24"/>
          <w:szCs w:val="24"/>
        </w:rPr>
        <w:t>26 «О полномочиях городского</w:t>
      </w:r>
      <w:r w:rsidR="00C50A13" w:rsidRPr="001A215E">
        <w:rPr>
          <w:rFonts w:ascii="Times New Roman" w:eastAsia="Calibri" w:hAnsi="Times New Roman" w:cs="Times New Roman"/>
          <w:sz w:val="24"/>
          <w:szCs w:val="24"/>
        </w:rPr>
        <w:t xml:space="preserve"> округа Тейково по организации выполнения комплексных кадастровых работ и утверждению карты-плана территории», от 23.07.2021 № 79 «О полномочиях городского округа Тейково Ивановской области по принятию решений и проведению мероприятий по выявлению правообладателей ранее учтенных объектов недвижимости, направлению сведений о правообладателях данных объектов недвижимости для внесения в Единый государственный реестр недвижимости,</w:t>
      </w:r>
      <w:r w:rsidR="00C855B7" w:rsidRPr="00C50A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2CA5" w:rsidRPr="00C50A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7767" w:rsidRPr="00C50A13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распоряжение администрации городского округа Тейково Ивановской области</w:t>
      </w:r>
      <w:r w:rsidR="00DA2F49" w:rsidRPr="00C50A13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75725D" w:rsidRPr="00C50A13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от 11.04.2022 № 100</w:t>
      </w:r>
      <w:r w:rsidR="0075725D" w:rsidRPr="00C50A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767" w:rsidRPr="00C50A13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«</w:t>
      </w:r>
      <w:r w:rsidR="0075725D" w:rsidRPr="00C50A13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Об утверждении перечня муниципальных программ</w:t>
      </w:r>
      <w:r w:rsidR="0075725D" w:rsidRPr="00C50A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725D" w:rsidRPr="00C50A13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городского округа Тейково Ивановской области</w:t>
      </w:r>
      <w:r w:rsidR="00747767" w:rsidRPr="00C50A13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»</w:t>
      </w:r>
      <w:r w:rsidR="00B30972" w:rsidRPr="00C50A13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(с изменениями от 06.06.2022 № 155)</w:t>
      </w:r>
      <w:r w:rsidR="00747767" w:rsidRPr="00C50A13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747767" w:rsidRPr="00C50A13">
        <w:rPr>
          <w:rFonts w:ascii="Times New Roman" w:hAnsi="Times New Roman" w:cs="Times New Roman"/>
          <w:color w:val="483B3F"/>
          <w:sz w:val="24"/>
          <w:szCs w:val="24"/>
        </w:rPr>
        <w:t xml:space="preserve"> </w:t>
      </w:r>
      <w:r w:rsidR="0075725D" w:rsidRPr="00C50A13">
        <w:rPr>
          <w:rFonts w:ascii="Times New Roman" w:hAnsi="Times New Roman" w:cs="Times New Roman"/>
          <w:sz w:val="24"/>
          <w:szCs w:val="24"/>
        </w:rPr>
        <w:t>Порядок принятия решений о разработке муниципальных программ городского округа Тейково, их формирования и реализации», утвержденный постановлением администрации городского округа Тейково от 17.10.2013 № 615, Приказ контрольно-счетной комиссии городского округа Тейково Ивановской области «Об утверждении Стандарта внешнего муниципального финансового контроля «Финансово-экономическая экспертиза проектов муниципальных программ городского округа Тейково» от 28.01.2022 № 14-ОД.</w:t>
      </w:r>
    </w:p>
    <w:p w:rsidR="00DE17EC" w:rsidRPr="002F02C9" w:rsidRDefault="00DE17EC" w:rsidP="00885631">
      <w:pPr>
        <w:pStyle w:val="a9"/>
        <w:shd w:val="clear" w:color="auto" w:fill="FFFFFF"/>
        <w:spacing w:before="0" w:beforeAutospacing="0" w:after="91" w:afterAutospacing="0"/>
        <w:ind w:firstLine="851"/>
        <w:jc w:val="both"/>
        <w:rPr>
          <w:color w:val="483B3F"/>
        </w:rPr>
      </w:pPr>
      <w:r w:rsidRPr="002F02C9">
        <w:t xml:space="preserve">Проект Программы направлен в </w:t>
      </w:r>
      <w:r w:rsidR="00747767" w:rsidRPr="002F02C9">
        <w:t>к</w:t>
      </w:r>
      <w:r w:rsidRPr="002F02C9">
        <w:t xml:space="preserve">онтрольно-счетную </w:t>
      </w:r>
      <w:r w:rsidR="00747767" w:rsidRPr="002F02C9">
        <w:t>комиссию</w:t>
      </w:r>
      <w:r w:rsidRPr="002F02C9">
        <w:t xml:space="preserve"> </w:t>
      </w:r>
      <w:r w:rsidR="00747767" w:rsidRPr="002F02C9">
        <w:t>городского округа Тейково Ивановской области (далее – КСК)</w:t>
      </w:r>
      <w:r w:rsidRPr="002F02C9">
        <w:t xml:space="preserve"> для проведения финансово-экономической экспертизы </w:t>
      </w:r>
      <w:r w:rsidR="00CD7603">
        <w:t>04</w:t>
      </w:r>
      <w:r w:rsidR="002F02C9">
        <w:t>.0</w:t>
      </w:r>
      <w:r w:rsidR="00CD7603">
        <w:t>7</w:t>
      </w:r>
      <w:r w:rsidR="002F02C9">
        <w:t>.</w:t>
      </w:r>
      <w:r w:rsidRPr="002F02C9">
        <w:t>2022 года</w:t>
      </w:r>
      <w:r w:rsidR="00747767" w:rsidRPr="002F02C9">
        <w:t xml:space="preserve"> (</w:t>
      </w:r>
      <w:r w:rsidR="00D66197">
        <w:t>сопроводительное письмо от</w:t>
      </w:r>
      <w:r w:rsidR="00747767" w:rsidRPr="002F02C9">
        <w:t xml:space="preserve"> </w:t>
      </w:r>
      <w:r w:rsidR="00CD7603">
        <w:t>04</w:t>
      </w:r>
      <w:r w:rsidR="00747767" w:rsidRPr="002F02C9">
        <w:t>.0</w:t>
      </w:r>
      <w:r w:rsidR="00CD7603">
        <w:t>7</w:t>
      </w:r>
      <w:r w:rsidR="00747767" w:rsidRPr="002F02C9">
        <w:t xml:space="preserve">.2022 № </w:t>
      </w:r>
      <w:r w:rsidR="00CD7603">
        <w:t>377</w:t>
      </w:r>
      <w:r w:rsidR="00747767" w:rsidRPr="002F02C9">
        <w:t>)</w:t>
      </w:r>
      <w:r w:rsidRPr="002F02C9">
        <w:t>.</w:t>
      </w:r>
    </w:p>
    <w:p w:rsidR="00DE17EC" w:rsidRPr="0059004B" w:rsidRDefault="00DE17EC" w:rsidP="00885631">
      <w:pPr>
        <w:tabs>
          <w:tab w:val="left" w:pos="709"/>
        </w:tabs>
        <w:autoSpaceDE w:val="0"/>
        <w:autoSpaceDN w:val="0"/>
        <w:adjustRightInd w:val="0"/>
        <w:ind w:firstLine="851"/>
        <w:jc w:val="both"/>
        <w:outlineLvl w:val="3"/>
      </w:pPr>
      <w:r w:rsidRPr="0059004B">
        <w:t>С проектом Программы представлены следующие документы:</w:t>
      </w:r>
    </w:p>
    <w:p w:rsidR="00876467" w:rsidRDefault="00DE17EC" w:rsidP="00885631">
      <w:pPr>
        <w:ind w:firstLine="851"/>
        <w:jc w:val="both"/>
      </w:pPr>
      <w:r w:rsidRPr="009753A2">
        <w:t xml:space="preserve">- </w:t>
      </w:r>
      <w:r w:rsidR="002F02C9">
        <w:t>проект</w:t>
      </w:r>
      <w:r w:rsidR="00747767" w:rsidRPr="00622004">
        <w:t xml:space="preserve"> </w:t>
      </w:r>
      <w:r w:rsidR="00747767">
        <w:t>постановления администрации городского округа Тейково Ивановской области «Об утверждении муниципальной программы городского округа Тейково Ивановской области «</w:t>
      </w:r>
      <w:r w:rsidR="00CD7603">
        <w:t>Управление муниципальным имуществом</w:t>
      </w:r>
      <w:r w:rsidR="00D56B22">
        <w:t xml:space="preserve"> городского округа Тейково Ивановской области</w:t>
      </w:r>
      <w:r w:rsidR="002F02C9">
        <w:t>».</w:t>
      </w:r>
    </w:p>
    <w:p w:rsidR="00876467" w:rsidRPr="00D66197" w:rsidRDefault="00D66197" w:rsidP="00885631">
      <w:pPr>
        <w:ind w:firstLine="851"/>
        <w:jc w:val="both"/>
        <w:rPr>
          <w:b/>
          <w:i/>
        </w:rPr>
      </w:pPr>
      <w:r w:rsidRPr="00D66197">
        <w:rPr>
          <w:b/>
          <w:i/>
        </w:rPr>
        <w:t>В адрес контрольно-счетной комиссии городского округа Тейково Ивановской области проект программы напр</w:t>
      </w:r>
      <w:r w:rsidR="00C135AF">
        <w:rPr>
          <w:b/>
          <w:i/>
        </w:rPr>
        <w:t>а</w:t>
      </w:r>
      <w:r w:rsidRPr="00D66197">
        <w:rPr>
          <w:b/>
          <w:i/>
        </w:rPr>
        <w:t xml:space="preserve">влен  на финансово-экономическую экспертизу без </w:t>
      </w:r>
      <w:r w:rsidR="00A30AB6" w:rsidRPr="00A30AB6">
        <w:rPr>
          <w:b/>
          <w:i/>
          <w:color w:val="000000"/>
          <w:shd w:val="clear" w:color="auto" w:fill="FFFFFF"/>
        </w:rPr>
        <w:t>экономическо</w:t>
      </w:r>
      <w:r w:rsidR="00A30AB6">
        <w:rPr>
          <w:b/>
          <w:i/>
          <w:color w:val="000000"/>
          <w:shd w:val="clear" w:color="auto" w:fill="FFFFFF"/>
        </w:rPr>
        <w:t>го</w:t>
      </w:r>
      <w:r w:rsidR="00A30AB6" w:rsidRPr="00A30AB6">
        <w:rPr>
          <w:b/>
          <w:i/>
          <w:color w:val="000000"/>
          <w:shd w:val="clear" w:color="auto" w:fill="FFFFFF"/>
        </w:rPr>
        <w:t xml:space="preserve"> обосновани</w:t>
      </w:r>
      <w:r w:rsidR="00A30AB6">
        <w:rPr>
          <w:b/>
          <w:i/>
          <w:color w:val="000000"/>
          <w:shd w:val="clear" w:color="auto" w:fill="FFFFFF"/>
        </w:rPr>
        <w:t>я</w:t>
      </w:r>
      <w:r w:rsidR="00A30AB6" w:rsidRPr="00A30AB6">
        <w:rPr>
          <w:b/>
          <w:i/>
          <w:color w:val="000000"/>
          <w:shd w:val="clear" w:color="auto" w:fill="FFFFFF"/>
        </w:rPr>
        <w:t xml:space="preserve"> и документально</w:t>
      </w:r>
      <w:r w:rsidR="00A30AB6">
        <w:rPr>
          <w:b/>
          <w:i/>
          <w:color w:val="000000"/>
          <w:shd w:val="clear" w:color="auto" w:fill="FFFFFF"/>
        </w:rPr>
        <w:t>го</w:t>
      </w:r>
      <w:r w:rsidR="00A30AB6" w:rsidRPr="00A30AB6">
        <w:rPr>
          <w:b/>
          <w:i/>
          <w:color w:val="000000"/>
          <w:shd w:val="clear" w:color="auto" w:fill="FFFFFF"/>
        </w:rPr>
        <w:t xml:space="preserve"> подтверждени</w:t>
      </w:r>
      <w:r w:rsidR="00A30AB6">
        <w:rPr>
          <w:b/>
          <w:i/>
          <w:color w:val="000000"/>
          <w:shd w:val="clear" w:color="auto" w:fill="FFFFFF"/>
        </w:rPr>
        <w:t>и</w:t>
      </w:r>
      <w:r w:rsidR="00A30AB6" w:rsidRPr="00A30AB6">
        <w:rPr>
          <w:b/>
          <w:i/>
          <w:color w:val="000000"/>
          <w:shd w:val="clear" w:color="auto" w:fill="FFFFFF"/>
        </w:rPr>
        <w:t xml:space="preserve"> объемов планируемых расходов</w:t>
      </w:r>
      <w:r w:rsidRPr="00D66197">
        <w:rPr>
          <w:b/>
          <w:i/>
        </w:rPr>
        <w:t xml:space="preserve">, необходимых для реализации мероприятий Программы. </w:t>
      </w:r>
    </w:p>
    <w:p w:rsidR="00DE17EC" w:rsidRDefault="00DE17EC" w:rsidP="00885631">
      <w:pPr>
        <w:ind w:firstLine="851"/>
        <w:jc w:val="both"/>
      </w:pPr>
      <w:r w:rsidRPr="009753A2">
        <w:t>В результате провед</w:t>
      </w:r>
      <w:r w:rsidR="002F02C9">
        <w:t>е</w:t>
      </w:r>
      <w:r w:rsidRPr="009753A2">
        <w:t>нного анализа установлено:</w:t>
      </w:r>
    </w:p>
    <w:p w:rsidR="00A25CE1" w:rsidRPr="004400F1" w:rsidRDefault="00C93AE2" w:rsidP="004400F1">
      <w:pPr>
        <w:ind w:firstLine="851"/>
        <w:jc w:val="both"/>
      </w:pPr>
      <w:r>
        <w:t>Муниципальные программы муниципальных образований, необходимые для реализации Программы социально-экономического развития муниципального образования определяются на местном уровне и включаются в Перечень муниципальных программ  администрацией городского округа Тейково Ивановской области.</w:t>
      </w:r>
      <w:r w:rsidR="004400F1">
        <w:t xml:space="preserve"> </w:t>
      </w:r>
      <w:r w:rsidR="00A25CE1" w:rsidRPr="004400F1">
        <w:rPr>
          <w:rFonts w:ascii="YS Text" w:hAnsi="YS Text"/>
          <w:color w:val="000000"/>
        </w:rPr>
        <w:t xml:space="preserve">Муниципальная программа </w:t>
      </w:r>
      <w:r w:rsidR="004400F1">
        <w:rPr>
          <w:rFonts w:ascii="YS Text" w:hAnsi="YS Text" w:hint="eastAsia"/>
          <w:color w:val="000000"/>
        </w:rPr>
        <w:t>«</w:t>
      </w:r>
      <w:r w:rsidR="00876467">
        <w:rPr>
          <w:rFonts w:ascii="YS Text" w:hAnsi="YS Text"/>
          <w:color w:val="000000"/>
        </w:rPr>
        <w:t>Управление муниципальным имуществом</w:t>
      </w:r>
      <w:r w:rsidR="004400F1">
        <w:rPr>
          <w:rFonts w:ascii="YS Text" w:hAnsi="YS Text"/>
          <w:color w:val="000000"/>
        </w:rPr>
        <w:t xml:space="preserve"> городского округа Тейково </w:t>
      </w:r>
      <w:r w:rsidR="00A25CE1" w:rsidRPr="004400F1">
        <w:rPr>
          <w:rFonts w:ascii="YS Text" w:hAnsi="YS Text"/>
          <w:color w:val="000000"/>
        </w:rPr>
        <w:t>включена в Перечень муниципальных программ,</w:t>
      </w:r>
      <w:r w:rsidR="004400F1" w:rsidRPr="004400F1">
        <w:t xml:space="preserve"> </w:t>
      </w:r>
      <w:r w:rsidR="00A25CE1" w:rsidRPr="004400F1">
        <w:rPr>
          <w:rFonts w:ascii="YS Text" w:hAnsi="YS Text"/>
          <w:color w:val="000000"/>
        </w:rPr>
        <w:t>утвержденный постановлением администр</w:t>
      </w:r>
      <w:r w:rsidR="004400F1" w:rsidRPr="004400F1">
        <w:rPr>
          <w:rFonts w:ascii="YS Text" w:hAnsi="YS Text"/>
          <w:color w:val="000000"/>
        </w:rPr>
        <w:t xml:space="preserve">ации </w:t>
      </w:r>
      <w:r w:rsidR="004400F1">
        <w:rPr>
          <w:rFonts w:ascii="YS Text" w:hAnsi="YS Text"/>
          <w:color w:val="000000"/>
        </w:rPr>
        <w:t>городского округа Тейково Ивановской области</w:t>
      </w:r>
      <w:r w:rsidR="00A25CE1" w:rsidRPr="004400F1">
        <w:rPr>
          <w:rFonts w:ascii="YS Text" w:hAnsi="YS Text"/>
          <w:color w:val="000000"/>
        </w:rPr>
        <w:t xml:space="preserve"> от </w:t>
      </w:r>
      <w:r w:rsidR="004400F1">
        <w:rPr>
          <w:rFonts w:ascii="YS Text" w:hAnsi="YS Text"/>
          <w:color w:val="000000"/>
        </w:rPr>
        <w:t>11.04.2022</w:t>
      </w:r>
      <w:r w:rsidR="00A25CE1" w:rsidRPr="004400F1">
        <w:rPr>
          <w:rFonts w:ascii="YS Text" w:hAnsi="YS Text"/>
          <w:color w:val="000000"/>
        </w:rPr>
        <w:t xml:space="preserve"> г. № </w:t>
      </w:r>
      <w:r w:rsidR="004400F1">
        <w:rPr>
          <w:rFonts w:ascii="YS Text" w:hAnsi="YS Text"/>
          <w:color w:val="000000"/>
        </w:rPr>
        <w:t>100</w:t>
      </w:r>
      <w:r w:rsidR="00A25CE1" w:rsidRPr="004400F1">
        <w:rPr>
          <w:rFonts w:ascii="YS Text" w:hAnsi="YS Text"/>
          <w:color w:val="000000"/>
        </w:rPr>
        <w:t xml:space="preserve"> (с изменениями от </w:t>
      </w:r>
      <w:r w:rsidR="004400F1">
        <w:rPr>
          <w:rFonts w:ascii="YS Text" w:hAnsi="YS Text"/>
          <w:color w:val="000000"/>
        </w:rPr>
        <w:t>06.06.2022</w:t>
      </w:r>
      <w:r w:rsidR="00A25CE1" w:rsidRPr="004400F1">
        <w:rPr>
          <w:rFonts w:ascii="YS Text" w:hAnsi="YS Text"/>
          <w:color w:val="000000"/>
        </w:rPr>
        <w:t xml:space="preserve"> г. № </w:t>
      </w:r>
      <w:r w:rsidR="004400F1">
        <w:rPr>
          <w:rFonts w:ascii="YS Text" w:hAnsi="YS Text"/>
          <w:color w:val="000000"/>
        </w:rPr>
        <w:t>155</w:t>
      </w:r>
      <w:r w:rsidR="00A25CE1" w:rsidRPr="004400F1">
        <w:rPr>
          <w:rFonts w:ascii="YS Text" w:hAnsi="YS Text"/>
          <w:color w:val="000000"/>
        </w:rPr>
        <w:t>)</w:t>
      </w:r>
      <w:r w:rsidR="004400F1" w:rsidRPr="004400F1">
        <w:t xml:space="preserve"> </w:t>
      </w:r>
      <w:r w:rsidR="004400F1">
        <w:t>(</w:t>
      </w:r>
      <w:r w:rsidR="00A25CE1" w:rsidRPr="004400F1">
        <w:rPr>
          <w:rFonts w:ascii="YS Text" w:hAnsi="YS Text"/>
          <w:color w:val="000000"/>
        </w:rPr>
        <w:t>далее – Перечень).</w:t>
      </w:r>
    </w:p>
    <w:p w:rsidR="00A3491D" w:rsidRDefault="0092178D" w:rsidP="004E4449">
      <w:pPr>
        <w:ind w:firstLine="851"/>
        <w:jc w:val="both"/>
      </w:pPr>
      <w:r>
        <w:t>Согласно методическим рекомендациям муниципальные программы рекомендуется</w:t>
      </w:r>
      <w:r w:rsidR="00EE16D6">
        <w:t xml:space="preserve"> разрабатывать в соответствии с </w:t>
      </w:r>
      <w:r>
        <w:t xml:space="preserve">приоритетами социально-экономического развития, определенными </w:t>
      </w:r>
      <w:r w:rsidR="005B3170">
        <w:t>стратегией</w:t>
      </w:r>
      <w:r>
        <w:t xml:space="preserve"> социально-экономического развития муниципального образования, с учетом положений программных документов, иных правовых актов Российской Федерации, субъекта Российской Федерации в соответствующей сфере деятельности.</w:t>
      </w:r>
    </w:p>
    <w:p w:rsidR="00EE16D6" w:rsidRDefault="00EE16D6" w:rsidP="00885631">
      <w:pPr>
        <w:ind w:firstLine="851"/>
        <w:jc w:val="both"/>
      </w:pPr>
      <w:r w:rsidRPr="003E50D3">
        <w:t>В соответствии с представленным Проектом постановления предлагается утв</w:t>
      </w:r>
      <w:r w:rsidR="00D66197" w:rsidRPr="003E50D3">
        <w:t xml:space="preserve">ердить муниципальную программу </w:t>
      </w:r>
      <w:r w:rsidRPr="003E50D3">
        <w:t>«</w:t>
      </w:r>
      <w:r w:rsidR="004E4449" w:rsidRPr="003E50D3">
        <w:t>Управление муниципальным имуществом</w:t>
      </w:r>
      <w:r w:rsidRPr="003E50D3">
        <w:t xml:space="preserve"> городского округа Тейково Ивановской области» на 2023-2028 годы. Прогноз социально-экономического развития городского округа Тейково на 2022 год и на период до 2024 года (далее ПСЭР) утвержден Постановлением  администрации городского округа Тейково Ивановской области от 12.11.2021 № 492.</w:t>
      </w:r>
    </w:p>
    <w:p w:rsidR="00EE16D6" w:rsidRPr="00EE16D6" w:rsidRDefault="00C46880" w:rsidP="00885631">
      <w:pPr>
        <w:ind w:firstLine="851"/>
        <w:jc w:val="both"/>
        <w:rPr>
          <w:b/>
          <w:i/>
        </w:rPr>
      </w:pPr>
      <w:r w:rsidRPr="00EE16D6">
        <w:rPr>
          <w:b/>
          <w:i/>
        </w:rPr>
        <w:t xml:space="preserve"> </w:t>
      </w:r>
      <w:r w:rsidR="00EE16D6" w:rsidRPr="00EE16D6">
        <w:rPr>
          <w:b/>
          <w:i/>
        </w:rPr>
        <w:t>КСК отмечает, что задачи, мероприятия и показатели Проекта муниципальной программы «</w:t>
      </w:r>
      <w:r w:rsidR="003E50D3">
        <w:rPr>
          <w:b/>
          <w:i/>
        </w:rPr>
        <w:t>Управление муниципальным имуществом городского округа Тейково Ивановской области</w:t>
      </w:r>
      <w:r w:rsidR="00EE16D6" w:rsidRPr="00EE16D6">
        <w:rPr>
          <w:b/>
          <w:i/>
        </w:rPr>
        <w:t>» на 2023-2028 годы не отражены в ПСЭР на 2022-2024 годы.</w:t>
      </w:r>
    </w:p>
    <w:p w:rsidR="00C46880" w:rsidRPr="00C46880" w:rsidRDefault="00C46880" w:rsidP="00885631">
      <w:pPr>
        <w:ind w:firstLine="851"/>
        <w:jc w:val="both"/>
      </w:pPr>
      <w:r>
        <w:rPr>
          <w:color w:val="000000"/>
          <w:shd w:val="clear" w:color="auto" w:fill="FFFFFF"/>
        </w:rPr>
        <w:lastRenderedPageBreak/>
        <w:t xml:space="preserve">В соответствии со ст. 179 Бюджетного кодекса </w:t>
      </w:r>
      <w:r>
        <w:t>Российской Федерации</w:t>
      </w:r>
      <w:r>
        <w:rPr>
          <w:color w:val="000000"/>
          <w:shd w:val="clear" w:color="auto" w:fill="FFFFFF"/>
        </w:rPr>
        <w:t>, Порядком определены основные требования к содержанию и порядку разработки муниципальной программы, подлежащие соблюдению при формировании проекта Программы.</w:t>
      </w:r>
    </w:p>
    <w:p w:rsidR="003E50D3" w:rsidRPr="003E50D3" w:rsidRDefault="00DE17EC" w:rsidP="00885631">
      <w:pPr>
        <w:autoSpaceDE w:val="0"/>
        <w:autoSpaceDN w:val="0"/>
        <w:adjustRightInd w:val="0"/>
        <w:ind w:firstLine="851"/>
        <w:jc w:val="both"/>
      </w:pPr>
      <w:r w:rsidRPr="009753A2">
        <w:t>Проект</w:t>
      </w:r>
      <w:r w:rsidR="00C46880">
        <w:t xml:space="preserve"> Программы разработан в </w:t>
      </w:r>
      <w:r w:rsidR="003E50D3">
        <w:t xml:space="preserve">целях  реализации расходных обязательств городского округа Тейково Ивановской области </w:t>
      </w:r>
      <w:r w:rsidR="003E50D3" w:rsidRPr="003E50D3">
        <w:t>установленных решениями городской Думы городского округа Тейково от 28.10.2011 № 115 «Об утверждении Положения о порядке управления и распоряжения имуществом, находящимся в собственности городского округа Тейково Ивановской области», от 25.03.2016 № 26 «О полномочиях городского округа Тейково по организации выполнения комплексных кадастровых работ и утверждению карты-плана территории», от 23.07.2021 № 79 «</w:t>
      </w:r>
      <w:r w:rsidR="003E50D3" w:rsidRPr="003E50D3">
        <w:rPr>
          <w:rFonts w:eastAsia="Calibri"/>
        </w:rPr>
        <w:t>О полномочиях городского округа Тейково Ивановской области по принятию решений и проведению мероприятий по выявлению правообладателей ранее учтенных объектов недвижимости, направлению сведений о правообладателях данных объектов недвижимости для внесения в Единый государственный реестр недвижимости»</w:t>
      </w:r>
      <w:r w:rsidR="003E50D3">
        <w:rPr>
          <w:rFonts w:eastAsia="Calibri"/>
        </w:rPr>
        <w:t>.</w:t>
      </w:r>
    </w:p>
    <w:p w:rsidR="00D40654" w:rsidRDefault="00C46880" w:rsidP="00885631">
      <w:pPr>
        <w:autoSpaceDE w:val="0"/>
        <w:autoSpaceDN w:val="0"/>
        <w:adjustRightInd w:val="0"/>
        <w:ind w:firstLine="851"/>
        <w:jc w:val="both"/>
      </w:pPr>
      <w:r>
        <w:t xml:space="preserve"> </w:t>
      </w:r>
      <w:r w:rsidR="00DE17EC" w:rsidRPr="002C32C1">
        <w:t xml:space="preserve">Проект Программы принимается в рамках полномочий органов местного самоуправления, установленных </w:t>
      </w:r>
      <w:hyperlink r:id="rId9" w:history="1">
        <w:r w:rsidR="00DE17EC" w:rsidRPr="002C32C1">
          <w:t xml:space="preserve"> ст</w:t>
        </w:r>
        <w:r w:rsidR="00E46033">
          <w:t>.</w:t>
        </w:r>
        <w:r w:rsidR="00DE17EC" w:rsidRPr="002C32C1">
          <w:t xml:space="preserve"> 16</w:t>
        </w:r>
      </w:hyperlink>
      <w:r w:rsidR="00DE17EC" w:rsidRPr="002C32C1">
        <w:t xml:space="preserve"> Федерального закона от 06.10.2003 №131-ФЗ «Об общих принципах организации местного самоуправления в Российской Федерации» с целью осуществления полномочий</w:t>
      </w:r>
      <w:r w:rsidR="00D40654">
        <w:t>:</w:t>
      </w:r>
    </w:p>
    <w:p w:rsidR="00D40654" w:rsidRDefault="00D40654" w:rsidP="003545D3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>
        <w:t>-</w:t>
      </w:r>
      <w:r w:rsidR="00DE17EC" w:rsidRPr="002C32C1">
        <w:t xml:space="preserve"> </w:t>
      </w:r>
      <w:r w:rsidR="003545D3">
        <w:t xml:space="preserve">по </w:t>
      </w:r>
      <w:r w:rsidR="003545D3">
        <w:rPr>
          <w:rFonts w:eastAsia="Calibri"/>
        </w:rPr>
        <w:t>владению, пользованию и распоряжению имуществом, находящимся в муниципальной собственности муниципального, городского округа;</w:t>
      </w:r>
    </w:p>
    <w:p w:rsidR="003545D3" w:rsidRDefault="003545D3" w:rsidP="003545D3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A30AB6">
        <w:rPr>
          <w:rFonts w:eastAsia="Calibri"/>
        </w:rPr>
        <w:t xml:space="preserve">по </w:t>
      </w:r>
      <w:r>
        <w:rPr>
          <w:rFonts w:eastAsia="Calibri"/>
        </w:rPr>
        <w:t>организаци</w:t>
      </w:r>
      <w:r w:rsidR="00A30AB6">
        <w:rPr>
          <w:rFonts w:eastAsia="Calibri"/>
        </w:rPr>
        <w:t>и</w:t>
      </w:r>
      <w:r>
        <w:rPr>
          <w:rFonts w:eastAsia="Calibri"/>
        </w:rPr>
        <w:t xml:space="preserve"> в соответствии с федеральным </w:t>
      </w:r>
      <w:hyperlink r:id="rId10" w:history="1">
        <w:r w:rsidRPr="003545D3">
          <w:rPr>
            <w:rFonts w:eastAsia="Calibri"/>
          </w:rPr>
          <w:t>законом</w:t>
        </w:r>
      </w:hyperlink>
      <w:r>
        <w:rPr>
          <w:rFonts w:eastAsia="Calibri"/>
        </w:rPr>
        <w:t xml:space="preserve"> выполнения комплексных кадастровых работ и утверждение карты-плана территории;</w:t>
      </w:r>
    </w:p>
    <w:p w:rsidR="003545D3" w:rsidRPr="003545D3" w:rsidRDefault="003545D3" w:rsidP="00A30AB6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>
        <w:rPr>
          <w:rFonts w:eastAsia="Calibri"/>
        </w:rPr>
        <w:t>-</w:t>
      </w:r>
      <w:r w:rsidR="00A30AB6">
        <w:rPr>
          <w:rFonts w:eastAsia="Calibri"/>
        </w:rPr>
        <w:t xml:space="preserve"> по </w:t>
      </w:r>
      <w:r>
        <w:rPr>
          <w:rFonts w:eastAsia="Calibri"/>
        </w:rPr>
        <w:t>приняти</w:t>
      </w:r>
      <w:r w:rsidR="00A30AB6">
        <w:rPr>
          <w:rFonts w:eastAsia="Calibri"/>
        </w:rPr>
        <w:t>ю</w:t>
      </w:r>
      <w:r>
        <w:rPr>
          <w:rFonts w:eastAsia="Calibri"/>
        </w:rPr>
        <w:t xml:space="preserve"> решений и проведени</w:t>
      </w:r>
      <w:r w:rsidR="00A30AB6">
        <w:rPr>
          <w:rFonts w:eastAsia="Calibri"/>
        </w:rPr>
        <w:t>ю</w:t>
      </w:r>
      <w:r>
        <w:rPr>
          <w:rFonts w:eastAsia="Calibri"/>
        </w:rPr>
        <w:t xml:space="preserve"> на территории муниципального, городского округа мероприятий по </w:t>
      </w:r>
      <w:hyperlink r:id="rId11" w:history="1">
        <w:r w:rsidRPr="003545D3">
          <w:rPr>
            <w:rFonts w:eastAsia="Calibri"/>
          </w:rPr>
          <w:t>выявлению</w:t>
        </w:r>
      </w:hyperlink>
      <w:r>
        <w:rPr>
          <w:rFonts w:eastAsia="Calibri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 w:rsidR="00A30AB6">
        <w:rPr>
          <w:rFonts w:eastAsia="Calibri"/>
        </w:rPr>
        <w:t>.</w:t>
      </w:r>
    </w:p>
    <w:p w:rsidR="00D74B77" w:rsidRDefault="00DE17EC" w:rsidP="00885631">
      <w:pPr>
        <w:ind w:firstLine="851"/>
        <w:jc w:val="both"/>
      </w:pPr>
      <w:r w:rsidRPr="009753A2">
        <w:t xml:space="preserve">Разработчиком и ответственным исполнителем проекта Программы является </w:t>
      </w:r>
      <w:r w:rsidR="00A30AB6">
        <w:t>Комитет по управлению муниципальным имуществом и земельным отношениям</w:t>
      </w:r>
      <w:r w:rsidR="00D74B77">
        <w:t xml:space="preserve"> администрации городского округа Тейково Ивановской области (далее –</w:t>
      </w:r>
      <w:r w:rsidR="00A30AB6">
        <w:t xml:space="preserve"> КУМИ</w:t>
      </w:r>
      <w:r w:rsidR="00D74B77">
        <w:t>).</w:t>
      </w:r>
      <w:r w:rsidR="00036937" w:rsidRPr="009753A2">
        <w:t xml:space="preserve"> </w:t>
      </w:r>
    </w:p>
    <w:p w:rsidR="00E46033" w:rsidRDefault="00DE17EC" w:rsidP="00885631">
      <w:pPr>
        <w:ind w:firstLine="851"/>
        <w:jc w:val="both"/>
      </w:pPr>
      <w:r w:rsidRPr="009753A2">
        <w:t>Цел</w:t>
      </w:r>
      <w:r w:rsidR="00A30AB6">
        <w:t>ью</w:t>
      </w:r>
      <w:r w:rsidRPr="009753A2">
        <w:t xml:space="preserve"> </w:t>
      </w:r>
      <w:r w:rsidRPr="009753A2">
        <w:rPr>
          <w:bCs/>
        </w:rPr>
        <w:t>проекта Программы</w:t>
      </w:r>
      <w:r w:rsidRPr="009753A2">
        <w:t xml:space="preserve"> </w:t>
      </w:r>
      <w:r w:rsidR="00A30AB6">
        <w:t xml:space="preserve">в соответствии с представленным </w:t>
      </w:r>
      <w:r w:rsidR="00E914F4">
        <w:t>П</w:t>
      </w:r>
      <w:r w:rsidR="00A30AB6">
        <w:t xml:space="preserve">аспортом </w:t>
      </w:r>
      <w:r w:rsidRPr="009753A2">
        <w:t>явля</w:t>
      </w:r>
      <w:r w:rsidR="00A30AB6">
        <w:t>е</w:t>
      </w:r>
      <w:r w:rsidRPr="009753A2">
        <w:t>тся</w:t>
      </w:r>
      <w:r w:rsidR="00A30AB6">
        <w:t xml:space="preserve"> обеспечение эффективного управления муниципальным имуществом городского округа Тейково Ивановской области</w:t>
      </w:r>
      <w:r w:rsidR="00E914F4">
        <w:t>.</w:t>
      </w:r>
    </w:p>
    <w:p w:rsidR="009B3ADC" w:rsidRDefault="009B3ADC" w:rsidP="00D40654">
      <w:pPr>
        <w:ind w:firstLine="851"/>
        <w:jc w:val="both"/>
      </w:pPr>
      <w:r>
        <w:t xml:space="preserve">Для достижения цели муниципальной программы в проекте Программы запланирована реализация следующих мероприятий: </w:t>
      </w:r>
    </w:p>
    <w:p w:rsidR="009B3ADC" w:rsidRDefault="00584E2D" w:rsidP="00584E2D">
      <w:pPr>
        <w:pStyle w:val="a6"/>
        <w:numPr>
          <w:ilvl w:val="0"/>
          <w:numId w:val="34"/>
        </w:numPr>
        <w:ind w:left="0" w:firstLine="851"/>
        <w:jc w:val="both"/>
      </w:pPr>
      <w:r>
        <w:t>О</w:t>
      </w:r>
      <w:r w:rsidR="009B3ADC" w:rsidRPr="009B3ADC">
        <w:t>беспечение выполнения функций по оценке недвижимости, признанию прав и регулированию отношений по государственной и муниципальной собственности</w:t>
      </w:r>
      <w:r w:rsidR="0088499D">
        <w:t>.</w:t>
      </w:r>
    </w:p>
    <w:p w:rsidR="00584E2D" w:rsidRPr="00584E2D" w:rsidRDefault="00584E2D" w:rsidP="00584E2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4E2D"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Уплата </w:t>
      </w:r>
      <w:r w:rsidRPr="00584E2D">
        <w:rPr>
          <w:rFonts w:ascii="Times New Roman" w:hAnsi="Times New Roman" w:cs="Times New Roman"/>
          <w:sz w:val="24"/>
          <w:szCs w:val="24"/>
        </w:rPr>
        <w:t>взносов на капитальный ремонт общего имущества многоквартирных жилых домов, расположенных на территории городского округа Тейково Ивановской области, соразмерно доле муниципальных нежилых помещений, расположенных в них.</w:t>
      </w:r>
    </w:p>
    <w:p w:rsidR="00584E2D" w:rsidRDefault="00584E2D" w:rsidP="00584E2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4E2D">
        <w:rPr>
          <w:rFonts w:ascii="Times New Roman" w:hAnsi="Times New Roman" w:cs="Times New Roman"/>
          <w:sz w:val="24"/>
          <w:szCs w:val="24"/>
        </w:rPr>
        <w:t>3. Осуществление полномочий в области управления муниципальными унитарными предприятиями.</w:t>
      </w:r>
    </w:p>
    <w:p w:rsidR="00584E2D" w:rsidRPr="00584E2D" w:rsidRDefault="00584E2D" w:rsidP="00584E2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4E2D">
        <w:rPr>
          <w:rFonts w:ascii="Times New Roman" w:hAnsi="Times New Roman" w:cs="Times New Roman"/>
          <w:sz w:val="24"/>
          <w:szCs w:val="24"/>
        </w:rPr>
        <w:t>4. Предоставление субсидии управляющим организациям, товариществам собственников жилья, товариществам собственников недвижимости, жилищным кооперативам или иным специализированным потребительским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в целях возмещения затрат за содержание муниципальных нежилых помещений, включающих плату за услуги, работы по управлению многоквартирными домами, за содержание и текущий ремонт общего имущества многоквартирных домов, за коммунальные ресурсы, потребляемые при использовании и содержании общего имущества многоквартирных домов.</w:t>
      </w:r>
    </w:p>
    <w:p w:rsidR="00584E2D" w:rsidRDefault="00584E2D" w:rsidP="00584E2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4E2D">
        <w:rPr>
          <w:rFonts w:ascii="Times New Roman" w:hAnsi="Times New Roman" w:cs="Times New Roman"/>
          <w:sz w:val="24"/>
          <w:szCs w:val="24"/>
        </w:rPr>
        <w:t xml:space="preserve">5. </w:t>
      </w:r>
      <w:r w:rsidR="00207E64">
        <w:rPr>
          <w:rFonts w:ascii="Times New Roman" w:hAnsi="Times New Roman" w:cs="Times New Roman"/>
          <w:sz w:val="24"/>
          <w:szCs w:val="24"/>
        </w:rPr>
        <w:t>Оформление права муниципальной собственности на земельные участки под автомобильными дорогами.</w:t>
      </w:r>
    </w:p>
    <w:p w:rsidR="00584E2D" w:rsidRPr="007E52C5" w:rsidRDefault="00584E2D" w:rsidP="00584E2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52C5">
        <w:rPr>
          <w:rFonts w:ascii="Times New Roman" w:hAnsi="Times New Roman" w:cs="Times New Roman"/>
          <w:sz w:val="24"/>
          <w:szCs w:val="24"/>
        </w:rPr>
        <w:t xml:space="preserve">6. </w:t>
      </w:r>
      <w:r w:rsidR="007E52C5">
        <w:rPr>
          <w:rFonts w:ascii="Times New Roman" w:hAnsi="Times New Roman" w:cs="Times New Roman"/>
          <w:sz w:val="24"/>
          <w:szCs w:val="24"/>
        </w:rPr>
        <w:t>П</w:t>
      </w:r>
      <w:r w:rsidRPr="007E52C5">
        <w:rPr>
          <w:rFonts w:ascii="Times New Roman" w:hAnsi="Times New Roman" w:cs="Times New Roman"/>
          <w:sz w:val="24"/>
          <w:szCs w:val="24"/>
        </w:rPr>
        <w:t xml:space="preserve">редоставление субсидии управляющим организациям, товариществам собственников </w:t>
      </w:r>
      <w:r w:rsidRPr="007E52C5">
        <w:rPr>
          <w:rFonts w:ascii="Times New Roman" w:hAnsi="Times New Roman" w:cs="Times New Roman"/>
          <w:sz w:val="24"/>
          <w:szCs w:val="24"/>
        </w:rPr>
        <w:lastRenderedPageBreak/>
        <w:t>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ресурсоснабжающим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фонда.</w:t>
      </w:r>
    </w:p>
    <w:p w:rsidR="00584E2D" w:rsidRPr="007E52C5" w:rsidRDefault="00584E2D" w:rsidP="00584E2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52C5">
        <w:rPr>
          <w:rFonts w:ascii="Times New Roman" w:hAnsi="Times New Roman" w:cs="Times New Roman"/>
          <w:sz w:val="24"/>
          <w:szCs w:val="24"/>
        </w:rPr>
        <w:t xml:space="preserve">7. </w:t>
      </w:r>
      <w:r w:rsidR="007E52C5" w:rsidRPr="007E52C5">
        <w:rPr>
          <w:rFonts w:ascii="Times New Roman" w:hAnsi="Times New Roman" w:cs="Times New Roman"/>
          <w:sz w:val="24"/>
          <w:szCs w:val="24"/>
        </w:rPr>
        <w:t>Уплата взносов на капитальный ремонт общего имущества многоквартирных жилых домов, расположенных на территории городского округа Тейково Ивановской области, соразмерна доле муниципальных жилых помещений, расположенных в них</w:t>
      </w:r>
      <w:r w:rsidR="007E52C5">
        <w:rPr>
          <w:rFonts w:ascii="Times New Roman" w:hAnsi="Times New Roman" w:cs="Times New Roman"/>
          <w:sz w:val="24"/>
          <w:szCs w:val="24"/>
        </w:rPr>
        <w:t>.</w:t>
      </w:r>
    </w:p>
    <w:p w:rsidR="007E52C5" w:rsidRPr="007E52C5" w:rsidRDefault="007E52C5" w:rsidP="00584E2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52C5">
        <w:rPr>
          <w:rFonts w:ascii="Times New Roman" w:hAnsi="Times New Roman" w:cs="Times New Roman"/>
          <w:sz w:val="24"/>
          <w:szCs w:val="24"/>
        </w:rPr>
        <w:t>8. Обеспечение выполнения функций наймодателя муниципального жилищного фонда.</w:t>
      </w:r>
    </w:p>
    <w:p w:rsidR="007E52C5" w:rsidRPr="007E52C5" w:rsidRDefault="007E52C5" w:rsidP="00584E2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52C5">
        <w:rPr>
          <w:rFonts w:ascii="Times New Roman" w:hAnsi="Times New Roman" w:cs="Times New Roman"/>
          <w:sz w:val="24"/>
          <w:szCs w:val="24"/>
        </w:rPr>
        <w:t>9. Оплата услуг по доставке квитанций за наем жилого помещения муниципального жилищного фонда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3ADC" w:rsidRPr="007E52C5" w:rsidRDefault="007E52C5" w:rsidP="007E52C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52C5">
        <w:rPr>
          <w:rFonts w:ascii="Times New Roman" w:hAnsi="Times New Roman" w:cs="Times New Roman"/>
          <w:sz w:val="24"/>
          <w:szCs w:val="24"/>
        </w:rPr>
        <w:t>10. 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4845" w:rsidRPr="007E52C5" w:rsidRDefault="007E52C5" w:rsidP="00D40654">
      <w:pPr>
        <w:ind w:firstLine="851"/>
        <w:jc w:val="both"/>
      </w:pPr>
      <w:r w:rsidRPr="007E52C5">
        <w:t>Ожидаемым результатом реализации проекта Программы является:</w:t>
      </w:r>
    </w:p>
    <w:p w:rsidR="00A2151F" w:rsidRPr="007E52C5" w:rsidRDefault="00A2151F" w:rsidP="00A2151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E52C5">
        <w:rPr>
          <w:rFonts w:ascii="Times New Roman" w:hAnsi="Times New Roman" w:cs="Times New Roman"/>
          <w:sz w:val="24"/>
          <w:szCs w:val="24"/>
        </w:rPr>
        <w:t>- обеспечение своевременного и полного поступления в бюджет города Тейково доходов от использования имущества, находящегося в муниципальной собственности</w:t>
      </w:r>
      <w:r w:rsidR="00200E03">
        <w:rPr>
          <w:rFonts w:ascii="Times New Roman" w:hAnsi="Times New Roman" w:cs="Times New Roman"/>
          <w:sz w:val="24"/>
          <w:szCs w:val="24"/>
        </w:rPr>
        <w:t>, не менее 10,0 млн. руб. в год</w:t>
      </w:r>
      <w:r w:rsidRPr="007E52C5">
        <w:rPr>
          <w:rFonts w:ascii="Times New Roman" w:hAnsi="Times New Roman" w:cs="Times New Roman"/>
          <w:sz w:val="24"/>
          <w:szCs w:val="24"/>
        </w:rPr>
        <w:t>;</w:t>
      </w:r>
    </w:p>
    <w:p w:rsidR="00A2151F" w:rsidRPr="007E52C5" w:rsidRDefault="00A2151F" w:rsidP="00A2151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E52C5">
        <w:rPr>
          <w:rFonts w:ascii="Times New Roman" w:hAnsi="Times New Roman" w:cs="Times New Roman"/>
          <w:sz w:val="24"/>
          <w:szCs w:val="24"/>
        </w:rPr>
        <w:t>- обеспечение содержания жилищного фонда, находящегося в муниципальной собственности;</w:t>
      </w:r>
    </w:p>
    <w:p w:rsidR="00A2151F" w:rsidRPr="007E52C5" w:rsidRDefault="00A2151F" w:rsidP="00A2151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E52C5">
        <w:rPr>
          <w:rFonts w:ascii="Times New Roman" w:hAnsi="Times New Roman" w:cs="Times New Roman"/>
          <w:sz w:val="24"/>
          <w:szCs w:val="24"/>
        </w:rPr>
        <w:t>- развитие и сопровождение автоматизированной информационной системы по управлению муниципальным имуществом;</w:t>
      </w:r>
    </w:p>
    <w:p w:rsidR="00A2151F" w:rsidRDefault="00A2151F" w:rsidP="00200E0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E52C5">
        <w:rPr>
          <w:rFonts w:ascii="Times New Roman" w:hAnsi="Times New Roman" w:cs="Times New Roman"/>
          <w:sz w:val="24"/>
          <w:szCs w:val="24"/>
        </w:rPr>
        <w:t>- постановка на кадастровый учет и регистрация права муниципальной собственности на муниципальны</w:t>
      </w:r>
      <w:r w:rsidR="007E52C5">
        <w:rPr>
          <w:rFonts w:ascii="Times New Roman" w:hAnsi="Times New Roman" w:cs="Times New Roman"/>
          <w:sz w:val="24"/>
          <w:szCs w:val="24"/>
        </w:rPr>
        <w:t>е объекты недвижимого имущества.</w:t>
      </w:r>
    </w:p>
    <w:p w:rsidR="00200E03" w:rsidRDefault="00200E03" w:rsidP="00FF3DC5">
      <w:pPr>
        <w:shd w:val="clear" w:color="auto" w:fill="FFFFFF"/>
        <w:ind w:firstLine="851"/>
        <w:jc w:val="both"/>
        <w:rPr>
          <w:color w:val="000000"/>
        </w:rPr>
      </w:pPr>
      <w:r w:rsidRPr="00986C07">
        <w:t>Цель, определенная проектом Программы соответствует</w:t>
      </w:r>
      <w:r>
        <w:t xml:space="preserve"> </w:t>
      </w:r>
      <w:r w:rsidRPr="00200E03">
        <w:rPr>
          <w:color w:val="000000"/>
        </w:rPr>
        <w:t>полномочиям органов местного самоуправления, установленным Федеральным законом от 06.10.2013 № 131-ФЗ «Об общих принципах организации местного самоуправления в Российской Федерации», Устав</w:t>
      </w:r>
      <w:r>
        <w:rPr>
          <w:color w:val="000000"/>
        </w:rPr>
        <w:t xml:space="preserve">у </w:t>
      </w:r>
      <w:r w:rsidRPr="00200E03">
        <w:rPr>
          <w:color w:val="000000"/>
        </w:rPr>
        <w:t>город</w:t>
      </w:r>
      <w:r>
        <w:rPr>
          <w:color w:val="000000"/>
        </w:rPr>
        <w:t>ского округа Тейково Ивановской области</w:t>
      </w:r>
      <w:r w:rsidR="001A5BC0">
        <w:rPr>
          <w:color w:val="000000"/>
        </w:rPr>
        <w:t xml:space="preserve"> и основным направлениям бюджетной и налоговой политики городского округа Тейково Ивановской области на 2023 год и плановый период 2024</w:t>
      </w:r>
      <w:r w:rsidR="00D97D9F">
        <w:rPr>
          <w:color w:val="000000"/>
        </w:rPr>
        <w:t>-2025 годов, утвержденным постановлением администрации городского округа Тейково Ивановской области  от 14.06.2022 № 281.</w:t>
      </w:r>
      <w:r w:rsidRPr="0037752E">
        <w:rPr>
          <w:color w:val="000000"/>
        </w:rPr>
        <w:t xml:space="preserve"> </w:t>
      </w:r>
    </w:p>
    <w:p w:rsidR="00FF3DC5" w:rsidRDefault="00A153F6" w:rsidP="00FF3DC5">
      <w:pPr>
        <w:shd w:val="clear" w:color="auto" w:fill="FFFFFF"/>
        <w:ind w:firstLine="851"/>
        <w:jc w:val="both"/>
        <w:rPr>
          <w:color w:val="000000"/>
        </w:rPr>
      </w:pPr>
      <w:r w:rsidRPr="0037752E">
        <w:rPr>
          <w:color w:val="000000"/>
        </w:rPr>
        <w:t xml:space="preserve">По показателям и </w:t>
      </w:r>
      <w:r w:rsidR="00D009EC">
        <w:rPr>
          <w:color w:val="000000"/>
        </w:rPr>
        <w:t>индикаторам, предусмотренным в проекте П</w:t>
      </w:r>
      <w:r w:rsidRPr="0037752E">
        <w:rPr>
          <w:color w:val="000000"/>
        </w:rPr>
        <w:t>рограммы,</w:t>
      </w:r>
      <w:r w:rsidR="0037752E">
        <w:rPr>
          <w:color w:val="000000"/>
        </w:rPr>
        <w:t xml:space="preserve"> </w:t>
      </w:r>
      <w:r w:rsidRPr="0037752E">
        <w:rPr>
          <w:color w:val="000000"/>
        </w:rPr>
        <w:t>запланирована</w:t>
      </w:r>
      <w:r w:rsidR="0037752E">
        <w:rPr>
          <w:color w:val="000000"/>
        </w:rPr>
        <w:t xml:space="preserve"> </w:t>
      </w:r>
      <w:r w:rsidRPr="0037752E">
        <w:rPr>
          <w:color w:val="000000"/>
        </w:rPr>
        <w:t>разнонаправленная</w:t>
      </w:r>
      <w:r w:rsidR="0037752E">
        <w:rPr>
          <w:color w:val="000000"/>
        </w:rPr>
        <w:t xml:space="preserve"> динамика</w:t>
      </w:r>
      <w:r w:rsidRPr="0037752E">
        <w:rPr>
          <w:color w:val="000000"/>
        </w:rPr>
        <w:t>.</w:t>
      </w:r>
      <w:r w:rsidR="0037752E">
        <w:rPr>
          <w:color w:val="000000"/>
        </w:rPr>
        <w:t xml:space="preserve"> </w:t>
      </w:r>
      <w:r w:rsidRPr="0037752E">
        <w:rPr>
          <w:color w:val="000000"/>
        </w:rPr>
        <w:t>В частности, проектом предусмотрена положительная динамика по целевому</w:t>
      </w:r>
      <w:r w:rsidR="0037752E">
        <w:rPr>
          <w:color w:val="000000"/>
        </w:rPr>
        <w:t xml:space="preserve"> </w:t>
      </w:r>
      <w:r w:rsidRPr="0037752E">
        <w:rPr>
          <w:color w:val="000000"/>
        </w:rPr>
        <w:t>индикатору «</w:t>
      </w:r>
      <w:r w:rsidR="0037752E">
        <w:rPr>
          <w:color w:val="000000"/>
        </w:rPr>
        <w:t>Количество автомобильных дорог, в отношении земельных участков под которыми планируется оформление права муниципальной собственности</w:t>
      </w:r>
      <w:r w:rsidRPr="0037752E">
        <w:rPr>
          <w:color w:val="000000"/>
        </w:rPr>
        <w:t xml:space="preserve">» </w:t>
      </w:r>
      <w:r w:rsidR="00FF3DC5">
        <w:rPr>
          <w:color w:val="000000"/>
        </w:rPr>
        <w:t>с увеличением в 2023-2028 с</w:t>
      </w:r>
      <w:r w:rsidRPr="0037752E">
        <w:rPr>
          <w:color w:val="000000"/>
        </w:rPr>
        <w:t xml:space="preserve"> </w:t>
      </w:r>
      <w:r w:rsidR="00FF3DC5">
        <w:rPr>
          <w:color w:val="000000"/>
        </w:rPr>
        <w:t xml:space="preserve">1 до 4 единиц. </w:t>
      </w:r>
    </w:p>
    <w:p w:rsidR="00FA1BA1" w:rsidRPr="006E7B2E" w:rsidRDefault="00544DA9" w:rsidP="006E7B2E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П</w:t>
      </w:r>
      <w:r w:rsidR="00FF3DC5">
        <w:rPr>
          <w:color w:val="000000"/>
        </w:rPr>
        <w:t>оказател</w:t>
      </w:r>
      <w:r w:rsidR="006E7B2E">
        <w:rPr>
          <w:color w:val="000000"/>
        </w:rPr>
        <w:t>и</w:t>
      </w:r>
      <w:r w:rsidR="00FF3DC5">
        <w:rPr>
          <w:color w:val="000000"/>
        </w:rPr>
        <w:t xml:space="preserve"> «</w:t>
      </w:r>
      <w:r w:rsidR="00FF3DC5" w:rsidRPr="00FF3DC5">
        <w:t>Общий объем поступлений в бюджет города доходов от использования имущества, находящегося в муниципальной собственности, а также земельных участков, государственная собственность на которые не разграничена и которые расположены в границах городских округов»</w:t>
      </w:r>
      <w:r w:rsidR="00FF3DC5">
        <w:t xml:space="preserve"> и «</w:t>
      </w:r>
      <w:r w:rsidR="00FF3DC5" w:rsidRPr="00FF3DC5">
        <w:t>Общая площадь муниципального жилищного фонда»</w:t>
      </w:r>
      <w:r w:rsidR="00FF3DC5" w:rsidRPr="00FF3DC5">
        <w:rPr>
          <w:color w:val="000000"/>
        </w:rPr>
        <w:t xml:space="preserve"> </w:t>
      </w:r>
      <w:r w:rsidR="006E7B2E">
        <w:rPr>
          <w:color w:val="000000"/>
        </w:rPr>
        <w:t>имеют тенденцию к снижению</w:t>
      </w:r>
      <w:r w:rsidR="00FF3DC5">
        <w:rPr>
          <w:color w:val="000000"/>
        </w:rPr>
        <w:t>, обусловленн</w:t>
      </w:r>
      <w:r w:rsidR="006E7B2E">
        <w:rPr>
          <w:color w:val="000000"/>
        </w:rPr>
        <w:t>ую исчерпанием потенциала приватизации.</w:t>
      </w:r>
      <w:r w:rsidR="00FF3DC5">
        <w:rPr>
          <w:color w:val="000000"/>
        </w:rPr>
        <w:t xml:space="preserve"> </w:t>
      </w:r>
    </w:p>
    <w:p w:rsidR="00D009EC" w:rsidRDefault="00DE17EC" w:rsidP="001A215E">
      <w:pPr>
        <w:ind w:firstLine="851"/>
        <w:jc w:val="both"/>
      </w:pPr>
      <w:r w:rsidRPr="009753A2">
        <w:t>Срок реализации проекта Программы 202</w:t>
      </w:r>
      <w:r w:rsidR="0012373E">
        <w:t>3</w:t>
      </w:r>
      <w:r w:rsidRPr="009753A2">
        <w:t>-202</w:t>
      </w:r>
      <w:r w:rsidR="0012373E">
        <w:t>8</w:t>
      </w:r>
      <w:r w:rsidR="00DA3480">
        <w:t xml:space="preserve"> г.г. </w:t>
      </w:r>
    </w:p>
    <w:p w:rsidR="00DA3480" w:rsidRPr="001A215E" w:rsidRDefault="00DE17EC" w:rsidP="001A215E">
      <w:pPr>
        <w:ind w:firstLine="851"/>
        <w:jc w:val="both"/>
      </w:pPr>
      <w:r w:rsidRPr="009753A2">
        <w:t xml:space="preserve">Общий объем финансирования определен в сумме </w:t>
      </w:r>
      <w:r w:rsidR="00B31F75">
        <w:t>10 653,08393</w:t>
      </w:r>
      <w:r w:rsidRPr="009753A2">
        <w:t xml:space="preserve"> тыс. руб.</w:t>
      </w:r>
      <w:r w:rsidR="00B31F75">
        <w:t xml:space="preserve"> за счет средств бюджета города Тейково</w:t>
      </w:r>
      <w:r w:rsidRPr="009753A2">
        <w:t>, в том числе по годам:</w:t>
      </w:r>
    </w:p>
    <w:p w:rsidR="00DE17EC" w:rsidRPr="009753A2" w:rsidRDefault="00DE17EC" w:rsidP="00DE17EC">
      <w:pPr>
        <w:ind w:firstLine="709"/>
        <w:jc w:val="right"/>
        <w:rPr>
          <w:sz w:val="20"/>
          <w:szCs w:val="20"/>
        </w:rPr>
      </w:pPr>
      <w:r w:rsidRPr="009753A2">
        <w:rPr>
          <w:sz w:val="20"/>
          <w:szCs w:val="20"/>
        </w:rPr>
        <w:t>Таблица (тыс. руб.)</w:t>
      </w:r>
    </w:p>
    <w:tbl>
      <w:tblPr>
        <w:tblStyle w:val="a7"/>
        <w:tblW w:w="10313" w:type="dxa"/>
        <w:tblLook w:val="04A0"/>
      </w:tblPr>
      <w:tblGrid>
        <w:gridCol w:w="1699"/>
        <w:gridCol w:w="1216"/>
        <w:gridCol w:w="1218"/>
        <w:gridCol w:w="1216"/>
        <w:gridCol w:w="1216"/>
        <w:gridCol w:w="1216"/>
        <w:gridCol w:w="1216"/>
        <w:gridCol w:w="1316"/>
      </w:tblGrid>
      <w:tr w:rsidR="0012373E" w:rsidRPr="009753A2" w:rsidTr="00B31F75">
        <w:trPr>
          <w:trHeight w:val="300"/>
        </w:trPr>
        <w:tc>
          <w:tcPr>
            <w:tcW w:w="1699" w:type="dxa"/>
            <w:hideMark/>
          </w:tcPr>
          <w:p w:rsidR="0012373E" w:rsidRPr="009753A2" w:rsidRDefault="0012373E" w:rsidP="00D55AA5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hideMark/>
          </w:tcPr>
          <w:p w:rsidR="0012373E" w:rsidRPr="007E6DEA" w:rsidRDefault="0012373E" w:rsidP="0012373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E6DEA">
              <w:rPr>
                <w:b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218" w:type="dxa"/>
            <w:hideMark/>
          </w:tcPr>
          <w:p w:rsidR="0012373E" w:rsidRPr="007E6DEA" w:rsidRDefault="0012373E" w:rsidP="0012373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E6DEA">
              <w:rPr>
                <w:b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216" w:type="dxa"/>
            <w:hideMark/>
          </w:tcPr>
          <w:p w:rsidR="0012373E" w:rsidRPr="007E6DEA" w:rsidRDefault="0012373E" w:rsidP="0012373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E6DEA">
              <w:rPr>
                <w:b/>
                <w:bCs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216" w:type="dxa"/>
            <w:hideMark/>
          </w:tcPr>
          <w:p w:rsidR="0012373E" w:rsidRPr="007E6DEA" w:rsidRDefault="0012373E" w:rsidP="0012373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E6DEA">
              <w:rPr>
                <w:b/>
                <w:bCs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216" w:type="dxa"/>
            <w:hideMark/>
          </w:tcPr>
          <w:p w:rsidR="0012373E" w:rsidRPr="007E6DEA" w:rsidRDefault="0012373E" w:rsidP="0012373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E6DEA">
              <w:rPr>
                <w:b/>
                <w:bCs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1216" w:type="dxa"/>
          </w:tcPr>
          <w:p w:rsidR="0012373E" w:rsidRPr="007E6DEA" w:rsidRDefault="0012373E" w:rsidP="00D55AA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E6DEA">
              <w:rPr>
                <w:b/>
                <w:bCs/>
                <w:sz w:val="20"/>
                <w:szCs w:val="20"/>
                <w:lang w:eastAsia="en-US"/>
              </w:rPr>
              <w:t>2028 год</w:t>
            </w:r>
          </w:p>
        </w:tc>
        <w:tc>
          <w:tcPr>
            <w:tcW w:w="1316" w:type="dxa"/>
            <w:hideMark/>
          </w:tcPr>
          <w:p w:rsidR="0012373E" w:rsidRPr="007E6DEA" w:rsidRDefault="0012373E" w:rsidP="00D55AA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E6DEA">
              <w:rPr>
                <w:b/>
                <w:bCs/>
                <w:sz w:val="20"/>
                <w:szCs w:val="20"/>
                <w:lang w:eastAsia="en-US"/>
              </w:rPr>
              <w:t>Всего:</w:t>
            </w:r>
          </w:p>
        </w:tc>
      </w:tr>
      <w:tr w:rsidR="0012373E" w:rsidRPr="009753A2" w:rsidTr="00B31F75">
        <w:trPr>
          <w:trHeight w:val="300"/>
        </w:trPr>
        <w:tc>
          <w:tcPr>
            <w:tcW w:w="1699" w:type="dxa"/>
            <w:hideMark/>
          </w:tcPr>
          <w:p w:rsidR="0012373E" w:rsidRPr="007E6DEA" w:rsidRDefault="0012373E" w:rsidP="0012373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7E6DEA">
              <w:rPr>
                <w:bCs/>
                <w:sz w:val="20"/>
                <w:szCs w:val="20"/>
                <w:lang w:eastAsia="en-US"/>
              </w:rPr>
              <w:t>проект Программы «</w:t>
            </w:r>
            <w:r w:rsidR="00B31F75">
              <w:rPr>
                <w:sz w:val="20"/>
                <w:szCs w:val="20"/>
              </w:rPr>
              <w:t xml:space="preserve">Управление муниципальным </w:t>
            </w:r>
            <w:r w:rsidR="00B31F75">
              <w:rPr>
                <w:sz w:val="20"/>
                <w:szCs w:val="20"/>
              </w:rPr>
              <w:lastRenderedPageBreak/>
              <w:t>имуществом</w:t>
            </w:r>
            <w:r w:rsidR="00D56B22" w:rsidRPr="007E6DEA">
              <w:rPr>
                <w:sz w:val="20"/>
                <w:szCs w:val="20"/>
              </w:rPr>
              <w:t xml:space="preserve"> городского округа Тейково Ивановской области</w:t>
            </w:r>
            <w:r w:rsidRPr="007E6DEA">
              <w:rPr>
                <w:bCs/>
                <w:sz w:val="20"/>
                <w:szCs w:val="20"/>
                <w:lang w:eastAsia="en-US"/>
              </w:rPr>
              <w:t>»,</w:t>
            </w:r>
          </w:p>
          <w:p w:rsidR="0012373E" w:rsidRPr="007E6DEA" w:rsidRDefault="0012373E" w:rsidP="0012373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7E6DEA">
              <w:rPr>
                <w:i/>
                <w:i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216" w:type="dxa"/>
            <w:vAlign w:val="center"/>
            <w:hideMark/>
          </w:tcPr>
          <w:p w:rsidR="0012373E" w:rsidRPr="007E6DEA" w:rsidRDefault="00B31F75" w:rsidP="009652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1 947,93372</w:t>
            </w:r>
          </w:p>
        </w:tc>
        <w:tc>
          <w:tcPr>
            <w:tcW w:w="1218" w:type="dxa"/>
            <w:vAlign w:val="center"/>
            <w:hideMark/>
          </w:tcPr>
          <w:p w:rsidR="0012373E" w:rsidRPr="007E6DEA" w:rsidRDefault="00B31F75" w:rsidP="009652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1 839,87001</w:t>
            </w:r>
          </w:p>
        </w:tc>
        <w:tc>
          <w:tcPr>
            <w:tcW w:w="1216" w:type="dxa"/>
            <w:vAlign w:val="center"/>
          </w:tcPr>
          <w:p w:rsidR="0012373E" w:rsidRPr="007E6DEA" w:rsidRDefault="00B31F75" w:rsidP="009652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1 739,57005</w:t>
            </w:r>
          </w:p>
        </w:tc>
        <w:tc>
          <w:tcPr>
            <w:tcW w:w="1216" w:type="dxa"/>
            <w:vAlign w:val="center"/>
          </w:tcPr>
          <w:p w:rsidR="0012373E" w:rsidRPr="007E6DEA" w:rsidRDefault="00B31F75" w:rsidP="009652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1 708,57005</w:t>
            </w:r>
          </w:p>
        </w:tc>
        <w:tc>
          <w:tcPr>
            <w:tcW w:w="1216" w:type="dxa"/>
            <w:vAlign w:val="center"/>
          </w:tcPr>
          <w:p w:rsidR="0012373E" w:rsidRPr="007E6DEA" w:rsidRDefault="00B31F75" w:rsidP="009652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1 708,57005</w:t>
            </w:r>
          </w:p>
        </w:tc>
        <w:tc>
          <w:tcPr>
            <w:tcW w:w="1216" w:type="dxa"/>
            <w:vAlign w:val="center"/>
          </w:tcPr>
          <w:p w:rsidR="0012373E" w:rsidRPr="007E6DEA" w:rsidRDefault="00B31F75" w:rsidP="009652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1 708,57005</w:t>
            </w:r>
          </w:p>
        </w:tc>
        <w:tc>
          <w:tcPr>
            <w:tcW w:w="1316" w:type="dxa"/>
            <w:vAlign w:val="center"/>
            <w:hideMark/>
          </w:tcPr>
          <w:p w:rsidR="0012373E" w:rsidRPr="007E6DEA" w:rsidRDefault="00B31F75" w:rsidP="009652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10 653,08393</w:t>
            </w:r>
          </w:p>
        </w:tc>
      </w:tr>
      <w:tr w:rsidR="00B31F75" w:rsidRPr="009753A2" w:rsidTr="00B31F75">
        <w:trPr>
          <w:trHeight w:val="300"/>
        </w:trPr>
        <w:tc>
          <w:tcPr>
            <w:tcW w:w="1699" w:type="dxa"/>
            <w:hideMark/>
          </w:tcPr>
          <w:p w:rsidR="00B31F75" w:rsidRPr="009753A2" w:rsidRDefault="00B31F75" w:rsidP="00D55AA5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9753A2">
              <w:rPr>
                <w:i/>
                <w:iCs/>
                <w:sz w:val="20"/>
                <w:szCs w:val="20"/>
                <w:lang w:eastAsia="en-US"/>
              </w:rPr>
              <w:lastRenderedPageBreak/>
              <w:t>местный бюджет</w:t>
            </w:r>
          </w:p>
        </w:tc>
        <w:tc>
          <w:tcPr>
            <w:tcW w:w="1216" w:type="dxa"/>
            <w:vAlign w:val="center"/>
          </w:tcPr>
          <w:p w:rsidR="00B31F75" w:rsidRPr="00DA3480" w:rsidRDefault="00B31F75" w:rsidP="0096525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1 947,93372</w:t>
            </w:r>
          </w:p>
        </w:tc>
        <w:tc>
          <w:tcPr>
            <w:tcW w:w="1218" w:type="dxa"/>
            <w:vAlign w:val="center"/>
          </w:tcPr>
          <w:p w:rsidR="00B31F75" w:rsidRPr="00DA3480" w:rsidRDefault="00B31F75" w:rsidP="0096525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1 839,87001</w:t>
            </w:r>
          </w:p>
        </w:tc>
        <w:tc>
          <w:tcPr>
            <w:tcW w:w="1216" w:type="dxa"/>
            <w:vAlign w:val="center"/>
          </w:tcPr>
          <w:p w:rsidR="00B31F75" w:rsidRPr="00DA3480" w:rsidRDefault="00B31F75" w:rsidP="0096525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1 739,57005</w:t>
            </w:r>
          </w:p>
        </w:tc>
        <w:tc>
          <w:tcPr>
            <w:tcW w:w="1216" w:type="dxa"/>
            <w:vAlign w:val="center"/>
          </w:tcPr>
          <w:p w:rsidR="00B31F75" w:rsidRPr="00DA3480" w:rsidRDefault="00B31F75" w:rsidP="0096525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1 708,57005</w:t>
            </w:r>
          </w:p>
        </w:tc>
        <w:tc>
          <w:tcPr>
            <w:tcW w:w="1216" w:type="dxa"/>
            <w:vAlign w:val="center"/>
          </w:tcPr>
          <w:p w:rsidR="00B31F75" w:rsidRPr="007E6DEA" w:rsidRDefault="00B31F75" w:rsidP="001A5B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1 708,57005</w:t>
            </w:r>
          </w:p>
        </w:tc>
        <w:tc>
          <w:tcPr>
            <w:tcW w:w="1216" w:type="dxa"/>
            <w:vAlign w:val="center"/>
          </w:tcPr>
          <w:p w:rsidR="00B31F75" w:rsidRPr="00DA3480" w:rsidRDefault="00B31F75" w:rsidP="00965255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1 708,57005</w:t>
            </w:r>
          </w:p>
        </w:tc>
        <w:tc>
          <w:tcPr>
            <w:tcW w:w="1316" w:type="dxa"/>
            <w:vAlign w:val="center"/>
            <w:hideMark/>
          </w:tcPr>
          <w:p w:rsidR="00B31F75" w:rsidRPr="007E6DEA" w:rsidRDefault="00B31F75" w:rsidP="001A5B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10 653,08393</w:t>
            </w:r>
          </w:p>
        </w:tc>
      </w:tr>
      <w:tr w:rsidR="00B31F75" w:rsidRPr="009753A2" w:rsidTr="00B31F75">
        <w:trPr>
          <w:trHeight w:val="300"/>
        </w:trPr>
        <w:tc>
          <w:tcPr>
            <w:tcW w:w="1699" w:type="dxa"/>
            <w:hideMark/>
          </w:tcPr>
          <w:p w:rsidR="00B31F75" w:rsidRPr="009753A2" w:rsidRDefault="00B31F75" w:rsidP="00D55AA5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216" w:type="dxa"/>
            <w:vAlign w:val="center"/>
          </w:tcPr>
          <w:p w:rsidR="00B31F75" w:rsidRPr="00DA3480" w:rsidRDefault="00B31F75" w:rsidP="009652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18" w:type="dxa"/>
            <w:vAlign w:val="center"/>
          </w:tcPr>
          <w:p w:rsidR="00B31F75" w:rsidRPr="00DA3480" w:rsidRDefault="00B31F75" w:rsidP="009652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16" w:type="dxa"/>
            <w:vAlign w:val="center"/>
          </w:tcPr>
          <w:p w:rsidR="00B31F75" w:rsidRPr="00DA3480" w:rsidRDefault="00B31F75" w:rsidP="009652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16" w:type="dxa"/>
            <w:vAlign w:val="center"/>
          </w:tcPr>
          <w:p w:rsidR="00B31F75" w:rsidRPr="00DA3480" w:rsidRDefault="00B31F75" w:rsidP="009652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16" w:type="dxa"/>
            <w:vAlign w:val="center"/>
          </w:tcPr>
          <w:p w:rsidR="00B31F75" w:rsidRPr="00DA3480" w:rsidRDefault="00B31F75" w:rsidP="009652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16" w:type="dxa"/>
            <w:vAlign w:val="center"/>
          </w:tcPr>
          <w:p w:rsidR="00B31F75" w:rsidRPr="00DA3480" w:rsidRDefault="00B31F75" w:rsidP="009652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16" w:type="dxa"/>
            <w:vAlign w:val="center"/>
            <w:hideMark/>
          </w:tcPr>
          <w:p w:rsidR="00B31F75" w:rsidRPr="00DA3480" w:rsidRDefault="00B31F75" w:rsidP="009652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5C2627" w:rsidRPr="009753A2" w:rsidRDefault="005C2627" w:rsidP="005C2627">
      <w:pPr>
        <w:pStyle w:val="a6"/>
        <w:ind w:left="0" w:firstLine="709"/>
        <w:contextualSpacing w:val="0"/>
        <w:jc w:val="both"/>
      </w:pPr>
    </w:p>
    <w:p w:rsidR="00715E02" w:rsidRDefault="006D26B3" w:rsidP="00FB2110">
      <w:pPr>
        <w:shd w:val="clear" w:color="auto" w:fill="FFFFFF"/>
        <w:ind w:firstLine="851"/>
        <w:jc w:val="both"/>
        <w:rPr>
          <w:b/>
          <w:i/>
          <w:color w:val="000000"/>
        </w:rPr>
      </w:pPr>
      <w:r w:rsidRPr="006D26B3">
        <w:rPr>
          <w:b/>
          <w:i/>
          <w:color w:val="000000"/>
        </w:rPr>
        <w:t xml:space="preserve">По финансовому обеспечению Программы следует нарушение пункта </w:t>
      </w:r>
      <w:r>
        <w:rPr>
          <w:b/>
          <w:i/>
          <w:color w:val="000000"/>
        </w:rPr>
        <w:t>2</w:t>
      </w:r>
      <w:r w:rsidR="00FB2110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Приложения №1</w:t>
      </w:r>
      <w:r w:rsidRPr="006D26B3">
        <w:rPr>
          <w:b/>
          <w:i/>
          <w:color w:val="000000"/>
        </w:rPr>
        <w:t xml:space="preserve"> Порядка № </w:t>
      </w:r>
      <w:r w:rsidR="00FB2110">
        <w:rPr>
          <w:b/>
          <w:i/>
          <w:color w:val="000000"/>
        </w:rPr>
        <w:t xml:space="preserve">615, а именно </w:t>
      </w:r>
      <w:r w:rsidRPr="006D26B3">
        <w:rPr>
          <w:b/>
          <w:i/>
          <w:color w:val="000000"/>
        </w:rPr>
        <w:t>не представлена методи</w:t>
      </w:r>
      <w:r w:rsidR="00715E02">
        <w:rPr>
          <w:b/>
          <w:i/>
          <w:color w:val="000000"/>
        </w:rPr>
        <w:t>ка расчета и сам расчет средств.</w:t>
      </w:r>
    </w:p>
    <w:p w:rsidR="006D26B3" w:rsidRPr="00FB2110" w:rsidRDefault="00715E02" w:rsidP="00FB2110">
      <w:pPr>
        <w:shd w:val="clear" w:color="auto" w:fill="FFFFFF"/>
        <w:ind w:firstLine="851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В связи с отсутствием соответствующих расчетов провести анализ обоснованности планируемых финансовых объемов для достижения заданных целевых показателей в рамках реализации муниципальной программы не представляется возможным.</w:t>
      </w:r>
    </w:p>
    <w:p w:rsidR="006D26B3" w:rsidRPr="007F6085" w:rsidRDefault="007F6085" w:rsidP="005C2627">
      <w:pPr>
        <w:pStyle w:val="a6"/>
        <w:ind w:left="0" w:firstLine="709"/>
        <w:contextualSpacing w:val="0"/>
        <w:jc w:val="both"/>
        <w:rPr>
          <w:rFonts w:eastAsia="Times New Roman"/>
          <w:lang w:eastAsia="ru-RU"/>
        </w:rPr>
      </w:pPr>
      <w:r>
        <w:rPr>
          <w:b/>
          <w:i/>
        </w:rPr>
        <w:t>В преамбуле проекта Программы указано, что финансирование осуществляется за счет средств местного бюджета города Тейково, когда в Таблице №4 Раздел 4 «Ресурсное обеспечение Программы» источниками финансирования указаны местный и областной бюджет.</w:t>
      </w:r>
    </w:p>
    <w:p w:rsidR="00DB02F5" w:rsidRDefault="00DB02F5" w:rsidP="006D26B3">
      <w:pPr>
        <w:ind w:firstLine="851"/>
        <w:jc w:val="both"/>
      </w:pPr>
      <w:r w:rsidRPr="009753A2">
        <w:t xml:space="preserve">При проведении экспертизы на </w:t>
      </w:r>
      <w:r w:rsidR="00B472CD" w:rsidRPr="009753A2">
        <w:t>предмет соответствия</w:t>
      </w:r>
      <w:r w:rsidRPr="009753A2">
        <w:t xml:space="preserve"> проекта Программы, утвержденным нормативным </w:t>
      </w:r>
      <w:r w:rsidR="00B472CD" w:rsidRPr="009753A2">
        <w:t xml:space="preserve">требованиям </w:t>
      </w:r>
      <w:r w:rsidRPr="009753A2">
        <w:t xml:space="preserve">и методическим </w:t>
      </w:r>
      <w:r w:rsidR="00B472CD" w:rsidRPr="009753A2">
        <w:t xml:space="preserve">указаниям </w:t>
      </w:r>
      <w:r w:rsidRPr="009753A2">
        <w:t>установлено</w:t>
      </w:r>
      <w:r w:rsidR="00B472CD" w:rsidRPr="009753A2">
        <w:t xml:space="preserve"> следующее</w:t>
      </w:r>
      <w:r w:rsidRPr="009753A2">
        <w:t>:</w:t>
      </w:r>
    </w:p>
    <w:p w:rsidR="00B31F75" w:rsidRDefault="00DC057C" w:rsidP="001A5BC0">
      <w:pPr>
        <w:pStyle w:val="a6"/>
        <w:numPr>
          <w:ilvl w:val="0"/>
          <w:numId w:val="36"/>
        </w:numPr>
        <w:ind w:left="0" w:firstLine="851"/>
        <w:jc w:val="both"/>
      </w:pPr>
      <w:r>
        <w:t>В нарушении п.п. 1 п.1 Требов</w:t>
      </w:r>
      <w:r w:rsidR="00DC31A8">
        <w:t>аний к Порядку (Приложение № 1</w:t>
      </w:r>
      <w:r>
        <w:t xml:space="preserve"> Порядк</w:t>
      </w:r>
      <w:r w:rsidR="00DC31A8">
        <w:t>а</w:t>
      </w:r>
      <w:r>
        <w:t>) в проекте Программы отсутствует титульный лист.</w:t>
      </w:r>
    </w:p>
    <w:p w:rsidR="00DC057C" w:rsidRDefault="00DC057C" w:rsidP="001A5BC0">
      <w:pPr>
        <w:pStyle w:val="a6"/>
        <w:numPr>
          <w:ilvl w:val="0"/>
          <w:numId w:val="36"/>
        </w:numPr>
        <w:ind w:left="0" w:firstLine="851"/>
        <w:jc w:val="both"/>
      </w:pPr>
      <w:r>
        <w:t>В нарушении п.п. 1</w:t>
      </w:r>
      <w:r w:rsidR="00F76F0D">
        <w:t>.3</w:t>
      </w:r>
      <w:r>
        <w:t xml:space="preserve"> п.1 Требов</w:t>
      </w:r>
      <w:r w:rsidR="00DC31A8">
        <w:t>аний к Порядку (Приложение № 1</w:t>
      </w:r>
      <w:r>
        <w:t xml:space="preserve"> Порядк</w:t>
      </w:r>
      <w:r w:rsidR="00DC31A8">
        <w:t>а</w:t>
      </w:r>
      <w:r>
        <w:t xml:space="preserve">) в </w:t>
      </w:r>
      <w:r w:rsidR="00F76F0D">
        <w:t>паспорте проекта Программы отсутствует разбивка по источникам финансирования</w:t>
      </w:r>
      <w:r w:rsidR="007B2A9F">
        <w:t>.</w:t>
      </w:r>
    </w:p>
    <w:p w:rsidR="00F76F0D" w:rsidRDefault="00F76F0D" w:rsidP="001A5BC0">
      <w:pPr>
        <w:pStyle w:val="a6"/>
        <w:numPr>
          <w:ilvl w:val="0"/>
          <w:numId w:val="36"/>
        </w:numPr>
        <w:ind w:left="0" w:firstLine="851"/>
        <w:jc w:val="both"/>
      </w:pPr>
      <w:r>
        <w:t>В паспорте проекта Программы общий объем бюджетных ассигнований в 2025-202</w:t>
      </w:r>
      <w:r w:rsidR="007B2A9F">
        <w:t>8</w:t>
      </w:r>
      <w:r>
        <w:t xml:space="preserve"> годах (7 359,48004 тыс.</w:t>
      </w:r>
      <w:r w:rsidR="001A215E">
        <w:t xml:space="preserve"> </w:t>
      </w:r>
      <w:r>
        <w:t>руб.) не соответствует сумме ассигнований из разных источников в данные годы.</w:t>
      </w:r>
    </w:p>
    <w:p w:rsidR="004B2532" w:rsidRDefault="004B2532" w:rsidP="001A5BC0">
      <w:pPr>
        <w:pStyle w:val="a6"/>
        <w:numPr>
          <w:ilvl w:val="0"/>
          <w:numId w:val="36"/>
        </w:numPr>
        <w:ind w:left="0" w:firstLine="851"/>
        <w:jc w:val="both"/>
      </w:pPr>
      <w:r>
        <w:t>В Приложении № 1 подпрограммы «Организация управления муниципальным имуществом» нарушена структура разделов  Подпрограммы (п. 1.7 Приложения №1 Порядка), а именно:</w:t>
      </w:r>
    </w:p>
    <w:p w:rsidR="004B2532" w:rsidRDefault="004B2532" w:rsidP="001A5BC0">
      <w:pPr>
        <w:pStyle w:val="a6"/>
        <w:ind w:left="0" w:firstLine="851"/>
        <w:jc w:val="both"/>
      </w:pPr>
      <w:r>
        <w:t>- отсутствует паспорт подпрограммы;</w:t>
      </w:r>
    </w:p>
    <w:p w:rsidR="004B2532" w:rsidRDefault="004B2532" w:rsidP="001A5BC0">
      <w:pPr>
        <w:pStyle w:val="a6"/>
        <w:ind w:left="0" w:firstLine="851"/>
        <w:jc w:val="both"/>
      </w:pPr>
      <w:r>
        <w:t>- отсутствует раздел с краткой характеристикой сферы реализации подпрограммы;</w:t>
      </w:r>
    </w:p>
    <w:p w:rsidR="004B2532" w:rsidRDefault="004B2532" w:rsidP="001A5BC0">
      <w:pPr>
        <w:pStyle w:val="a6"/>
        <w:ind w:left="0" w:firstLine="851"/>
        <w:jc w:val="both"/>
      </w:pPr>
      <w:r>
        <w:t xml:space="preserve">- </w:t>
      </w:r>
      <w:r w:rsidR="006E7B2E">
        <w:t>ресурсное обеспечение.</w:t>
      </w:r>
    </w:p>
    <w:p w:rsidR="004B2532" w:rsidRDefault="004B2532" w:rsidP="001A5BC0">
      <w:pPr>
        <w:pStyle w:val="a6"/>
        <w:numPr>
          <w:ilvl w:val="0"/>
          <w:numId w:val="36"/>
        </w:numPr>
        <w:ind w:left="0" w:firstLine="851"/>
        <w:jc w:val="both"/>
      </w:pPr>
      <w:r>
        <w:t xml:space="preserve">Показатели Таблицы №1 проекта Программы </w:t>
      </w:r>
      <w:r w:rsidR="007772A0">
        <w:t xml:space="preserve">в </w:t>
      </w:r>
      <w:r>
        <w:t>граф</w:t>
      </w:r>
      <w:r w:rsidR="007772A0">
        <w:t>е</w:t>
      </w:r>
      <w:r>
        <w:t xml:space="preserve"> «2021 год, факт» по строке 4 «количество объектов муниципальной собственности, состоящих на учете в реестре (на конец периода)», характеризующие текущую ситуацию в сфере управления муниципальным имуществом, не соответствуют данным отчета КУМИ за 2021 год.</w:t>
      </w:r>
    </w:p>
    <w:p w:rsidR="008D32D8" w:rsidRPr="007F6085" w:rsidRDefault="00D009EC" w:rsidP="001A5BC0">
      <w:pPr>
        <w:pStyle w:val="a6"/>
        <w:numPr>
          <w:ilvl w:val="0"/>
          <w:numId w:val="36"/>
        </w:numPr>
        <w:shd w:val="clear" w:color="auto" w:fill="FFFFFF"/>
        <w:ind w:left="0" w:firstLine="851"/>
        <w:jc w:val="both"/>
      </w:pPr>
      <w:r>
        <w:rPr>
          <w:color w:val="000000"/>
        </w:rPr>
        <w:t>В проекте П</w:t>
      </w:r>
      <w:r w:rsidR="004B4CDA" w:rsidRPr="00BF0360">
        <w:rPr>
          <w:color w:val="000000"/>
        </w:rPr>
        <w:t>рограммы в сфере управления муниципальным имуществом, обозначен ряд</w:t>
      </w:r>
      <w:r w:rsidR="00BF0360" w:rsidRPr="00BF0360">
        <w:rPr>
          <w:color w:val="000000"/>
        </w:rPr>
        <w:t xml:space="preserve"> </w:t>
      </w:r>
      <w:r w:rsidR="004B4CDA" w:rsidRPr="00BF0360">
        <w:rPr>
          <w:color w:val="000000"/>
        </w:rPr>
        <w:t>проблем, решение которых не предусмотрено. Например, проблем</w:t>
      </w:r>
      <w:r w:rsidR="00BF0360">
        <w:rPr>
          <w:color w:val="000000"/>
        </w:rPr>
        <w:t>а в</w:t>
      </w:r>
      <w:r w:rsidR="004B4CDA" w:rsidRPr="00BF0360">
        <w:rPr>
          <w:color w:val="000000"/>
        </w:rPr>
        <w:t xml:space="preserve"> части </w:t>
      </w:r>
      <w:r>
        <w:rPr>
          <w:color w:val="000000"/>
        </w:rPr>
        <w:t xml:space="preserve">роста задолженности по </w:t>
      </w:r>
      <w:r w:rsidR="004B4CDA" w:rsidRPr="00BF0360">
        <w:rPr>
          <w:color w:val="000000"/>
        </w:rPr>
        <w:t>арендной плат</w:t>
      </w:r>
      <w:r>
        <w:rPr>
          <w:color w:val="000000"/>
        </w:rPr>
        <w:t>е (на 01.01.2021 – 1,639 млн.руб.)</w:t>
      </w:r>
      <w:r w:rsidR="004B4CDA" w:rsidRPr="00BF0360">
        <w:rPr>
          <w:color w:val="000000"/>
        </w:rPr>
        <w:t xml:space="preserve"> ввиду</w:t>
      </w:r>
      <w:r w:rsidR="00BF0360">
        <w:rPr>
          <w:color w:val="000000"/>
        </w:rPr>
        <w:t xml:space="preserve"> </w:t>
      </w:r>
      <w:r w:rsidR="004B4CDA" w:rsidRPr="00BF0360">
        <w:rPr>
          <w:color w:val="000000"/>
        </w:rPr>
        <w:t>ненадлежащего</w:t>
      </w:r>
      <w:r w:rsidR="00BF0360">
        <w:rPr>
          <w:color w:val="000000"/>
        </w:rPr>
        <w:t xml:space="preserve"> </w:t>
      </w:r>
      <w:r w:rsidR="004B4CDA" w:rsidRPr="00BF0360">
        <w:rPr>
          <w:color w:val="000000"/>
        </w:rPr>
        <w:t>исполнения</w:t>
      </w:r>
      <w:r w:rsidR="00BF0360">
        <w:rPr>
          <w:color w:val="000000"/>
        </w:rPr>
        <w:t xml:space="preserve"> </w:t>
      </w:r>
      <w:r w:rsidR="004B4CDA" w:rsidRPr="00BF0360">
        <w:rPr>
          <w:color w:val="000000"/>
        </w:rPr>
        <w:t>арендаторами</w:t>
      </w:r>
      <w:r w:rsidR="00BF0360">
        <w:rPr>
          <w:color w:val="000000"/>
        </w:rPr>
        <w:t xml:space="preserve"> </w:t>
      </w:r>
      <w:r w:rsidR="004B4CDA" w:rsidRPr="00BF0360">
        <w:rPr>
          <w:color w:val="000000"/>
        </w:rPr>
        <w:t>обязательств</w:t>
      </w:r>
      <w:r w:rsidR="00BF0360">
        <w:rPr>
          <w:color w:val="000000"/>
        </w:rPr>
        <w:t xml:space="preserve"> по своевременному </w:t>
      </w:r>
      <w:r w:rsidR="004B4CDA" w:rsidRPr="00BF0360">
        <w:rPr>
          <w:color w:val="000000"/>
        </w:rPr>
        <w:t>внесению арендной платы</w:t>
      </w:r>
      <w:r w:rsidR="00BF0360">
        <w:rPr>
          <w:color w:val="000000"/>
        </w:rPr>
        <w:t>.</w:t>
      </w:r>
    </w:p>
    <w:p w:rsidR="007F6085" w:rsidRDefault="007F6085" w:rsidP="001A5BC0">
      <w:pPr>
        <w:pStyle w:val="a6"/>
        <w:numPr>
          <w:ilvl w:val="0"/>
          <w:numId w:val="36"/>
        </w:numPr>
        <w:shd w:val="clear" w:color="auto" w:fill="FFFFFF"/>
        <w:ind w:left="0" w:firstLine="851"/>
        <w:jc w:val="both"/>
      </w:pPr>
      <w:r>
        <w:t>В графе «Главный распорядитель бюджетных средств</w:t>
      </w:r>
      <w:r w:rsidR="00E035C0">
        <w:t>»</w:t>
      </w:r>
      <w:r>
        <w:t xml:space="preserve"> таблиц</w:t>
      </w:r>
      <w:r w:rsidR="00E035C0">
        <w:t>ы</w:t>
      </w:r>
      <w:r>
        <w:t xml:space="preserve"> № 4 Раздел</w:t>
      </w:r>
      <w:r w:rsidR="00E035C0">
        <w:t>а</w:t>
      </w:r>
      <w:r>
        <w:t xml:space="preserve"> 4 «Ресурсное обеспечение Программы»</w:t>
      </w:r>
      <w:r w:rsidR="00E035C0">
        <w:t xml:space="preserve"> указан объем бюджетных средств.</w:t>
      </w:r>
    </w:p>
    <w:p w:rsidR="00544DA9" w:rsidRDefault="007C72D2" w:rsidP="001A5BC0">
      <w:pPr>
        <w:pStyle w:val="a6"/>
        <w:numPr>
          <w:ilvl w:val="0"/>
          <w:numId w:val="36"/>
        </w:numPr>
        <w:shd w:val="clear" w:color="auto" w:fill="FFFFFF"/>
        <w:ind w:left="0" w:firstLine="851"/>
        <w:jc w:val="both"/>
      </w:pPr>
      <w:r>
        <w:t>В проекте Программы имеется разночтение в части ожидаемых результатов реализации Программы:</w:t>
      </w:r>
    </w:p>
    <w:p w:rsidR="006D50BF" w:rsidRDefault="006D50BF" w:rsidP="006D50BF">
      <w:pPr>
        <w:shd w:val="clear" w:color="auto" w:fill="FFFFFF"/>
        <w:jc w:val="both"/>
      </w:pPr>
    </w:p>
    <w:tbl>
      <w:tblPr>
        <w:tblStyle w:val="a7"/>
        <w:tblW w:w="0" w:type="auto"/>
        <w:tblInd w:w="108" w:type="dxa"/>
        <w:tblLook w:val="04A0"/>
      </w:tblPr>
      <w:tblGrid>
        <w:gridCol w:w="4575"/>
        <w:gridCol w:w="5631"/>
      </w:tblGrid>
      <w:tr w:rsidR="007C72D2" w:rsidTr="001A5BC0">
        <w:tc>
          <w:tcPr>
            <w:tcW w:w="4575" w:type="dxa"/>
          </w:tcPr>
          <w:p w:rsidR="007C72D2" w:rsidRPr="001A5BC0" w:rsidRDefault="007C72D2" w:rsidP="007C72D2">
            <w:pPr>
              <w:pStyle w:val="a6"/>
              <w:ind w:left="0"/>
              <w:jc w:val="both"/>
              <w:rPr>
                <w:b/>
              </w:rPr>
            </w:pPr>
            <w:r w:rsidRPr="001A5BC0">
              <w:rPr>
                <w:b/>
              </w:rPr>
              <w:t>«Цель (цели) и ожидаемые результаты реализации Программы»</w:t>
            </w:r>
          </w:p>
        </w:tc>
        <w:tc>
          <w:tcPr>
            <w:tcW w:w="5631" w:type="dxa"/>
          </w:tcPr>
          <w:p w:rsidR="007C72D2" w:rsidRPr="001A5BC0" w:rsidRDefault="007C72D2" w:rsidP="007C72D2">
            <w:pPr>
              <w:pStyle w:val="a6"/>
              <w:ind w:left="0"/>
              <w:jc w:val="both"/>
              <w:rPr>
                <w:b/>
              </w:rPr>
            </w:pPr>
            <w:r w:rsidRPr="001A5BC0">
              <w:rPr>
                <w:b/>
              </w:rPr>
              <w:t>«Ожидаемые результаты реализации подпрограммы»</w:t>
            </w:r>
          </w:p>
        </w:tc>
      </w:tr>
      <w:tr w:rsidR="007C72D2" w:rsidTr="001A5BC0">
        <w:tc>
          <w:tcPr>
            <w:tcW w:w="4575" w:type="dxa"/>
          </w:tcPr>
          <w:p w:rsidR="007C72D2" w:rsidRPr="001A5BC0" w:rsidRDefault="001A5BC0" w:rsidP="007C72D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7C72D2" w:rsidRPr="001A5BC0">
              <w:rPr>
                <w:rFonts w:ascii="Times New Roman" w:hAnsi="Times New Roman" w:cs="Times New Roman"/>
                <w:sz w:val="22"/>
                <w:szCs w:val="22"/>
              </w:rPr>
              <w:t xml:space="preserve">Доходы бюджета города Тейково от использования имущества будут иметь </w:t>
            </w:r>
            <w:r w:rsidR="007C72D2" w:rsidRPr="001A5B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тенденцию к снижению, однако, их ежегодный объем </w:t>
            </w:r>
            <w:r w:rsidR="007C72D2" w:rsidRPr="001A5BC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не опустится ниже 10,0 млн.руб.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7C72D2" w:rsidRPr="001A5BC0" w:rsidRDefault="007C72D2" w:rsidP="007C72D2">
            <w:pPr>
              <w:pStyle w:val="a6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5631" w:type="dxa"/>
          </w:tcPr>
          <w:p w:rsidR="001A5BC0" w:rsidRPr="001A5BC0" w:rsidRDefault="001A5BC0" w:rsidP="001A5B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</w:t>
            </w:r>
            <w:r w:rsidRPr="001A5BC0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подпрограммы позволит обеспечить в 2023 - 2028 гг. поступление в бюджет города Тейково доходов от использования муниципального имущества в </w:t>
            </w:r>
            <w:r w:rsidRPr="001A5B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размере </w:t>
            </w:r>
            <w:r w:rsidRPr="001A5BC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до 10 млн. руб</w:t>
            </w:r>
            <w:r w:rsidRPr="001A5BC0">
              <w:rPr>
                <w:rFonts w:ascii="Times New Roman" w:hAnsi="Times New Roman" w:cs="Times New Roman"/>
                <w:sz w:val="22"/>
                <w:szCs w:val="22"/>
              </w:rPr>
              <w:t>. в год, обеспечить обязанности собственника по содержанию нежилых помещений, расположенных в многоквартирных жилых домах.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7C72D2" w:rsidRPr="001A5BC0" w:rsidRDefault="007C72D2" w:rsidP="007C72D2">
            <w:pPr>
              <w:pStyle w:val="a6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6E7B2E" w:rsidRDefault="006E7B2E" w:rsidP="001A5BC0">
      <w:pPr>
        <w:shd w:val="clear" w:color="auto" w:fill="FFFFFF"/>
        <w:jc w:val="both"/>
      </w:pPr>
    </w:p>
    <w:p w:rsidR="0020242E" w:rsidRDefault="004B44B1" w:rsidP="00E63C7A">
      <w:pPr>
        <w:autoSpaceDE w:val="0"/>
        <w:autoSpaceDN w:val="0"/>
        <w:adjustRightInd w:val="0"/>
        <w:ind w:firstLine="709"/>
        <w:jc w:val="both"/>
      </w:pPr>
      <w:r>
        <w:t>Согласно пункту 16 Раздела ӀӀӀ Порядка разработчик в обязательном порядке направляет проект Постановления администрации об утверждении муниципальной программы в отдел экономического развития и торговли, и финансовый отдел на согласование. Однако в представленном проекте постановления, направленном в КСК, отсутствует отметка о согласовании с данными отделами.</w:t>
      </w:r>
    </w:p>
    <w:p w:rsidR="004B44B1" w:rsidRDefault="004B44B1" w:rsidP="00E63C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1A9F">
        <w:t>По итогам финансово-экономической экспертизы проект Программы требует доработки с учетом замечаний КСК.</w:t>
      </w:r>
    </w:p>
    <w:p w:rsidR="0020242E" w:rsidRPr="00DF2707" w:rsidRDefault="0020242E" w:rsidP="00E63C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539E7" w:rsidRDefault="00D7775D" w:rsidP="00B341AB">
      <w:pPr>
        <w:tabs>
          <w:tab w:val="right" w:pos="9638"/>
        </w:tabs>
        <w:jc w:val="both"/>
      </w:pPr>
      <w:r w:rsidRPr="00DF2707">
        <w:t>Председатель</w:t>
      </w:r>
      <w:r w:rsidR="007539E7">
        <w:t xml:space="preserve"> контрольно-счетной комиссии</w:t>
      </w:r>
    </w:p>
    <w:p w:rsidR="00BC1201" w:rsidRPr="0041115E" w:rsidRDefault="007539E7" w:rsidP="00B341AB">
      <w:pPr>
        <w:tabs>
          <w:tab w:val="right" w:pos="9638"/>
        </w:tabs>
        <w:jc w:val="both"/>
      </w:pPr>
      <w:r>
        <w:t>городского округа Тейково Ивановской области                                                  Л.В Воронкова</w:t>
      </w:r>
      <w:r w:rsidR="00764DB5" w:rsidRPr="00DF2707">
        <w:tab/>
      </w:r>
    </w:p>
    <w:p w:rsidR="00491044" w:rsidRDefault="00491044" w:rsidP="00D7775D">
      <w:pPr>
        <w:tabs>
          <w:tab w:val="left" w:pos="7797"/>
        </w:tabs>
        <w:jc w:val="both"/>
      </w:pPr>
    </w:p>
    <w:p w:rsidR="00DE17EC" w:rsidRDefault="00E035C0" w:rsidP="00D7775D">
      <w:pPr>
        <w:tabs>
          <w:tab w:val="left" w:pos="7797"/>
        </w:tabs>
        <w:jc w:val="both"/>
      </w:pPr>
      <w:r>
        <w:t xml:space="preserve">Инспектор контрольно-счетной комиссии </w:t>
      </w:r>
    </w:p>
    <w:p w:rsidR="00E035C0" w:rsidRDefault="00E035C0" w:rsidP="00D7775D">
      <w:pPr>
        <w:tabs>
          <w:tab w:val="left" w:pos="7797"/>
        </w:tabs>
        <w:jc w:val="both"/>
      </w:pPr>
      <w:r>
        <w:t>городского округа Тейково Ивановской области                                               А.А. Люсова</w:t>
      </w:r>
    </w:p>
    <w:sectPr w:rsidR="00E035C0" w:rsidSect="009178A2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F5B" w:rsidRDefault="000E1F5B" w:rsidP="005D185B">
      <w:r>
        <w:separator/>
      </w:r>
    </w:p>
  </w:endnote>
  <w:endnote w:type="continuationSeparator" w:id="1">
    <w:p w:rsidR="000E1F5B" w:rsidRDefault="000E1F5B" w:rsidP="005D1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F5B" w:rsidRDefault="000E1F5B" w:rsidP="005D185B">
      <w:r>
        <w:separator/>
      </w:r>
    </w:p>
  </w:footnote>
  <w:footnote w:type="continuationSeparator" w:id="1">
    <w:p w:rsidR="000E1F5B" w:rsidRDefault="000E1F5B" w:rsidP="005D18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8188067"/>
      <w:docPartObj>
        <w:docPartGallery w:val="Page Numbers (Top of Page)"/>
        <w:docPartUnique/>
      </w:docPartObj>
    </w:sdtPr>
    <w:sdtContent>
      <w:p w:rsidR="001A5BC0" w:rsidRDefault="001A5BC0">
        <w:pPr>
          <w:pStyle w:val="ac"/>
          <w:jc w:val="center"/>
        </w:pPr>
        <w:fldSimple w:instr="PAGE   \* MERGEFORMAT">
          <w:r w:rsidR="006D50BF">
            <w:rPr>
              <w:noProof/>
            </w:rPr>
            <w:t>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511F"/>
    <w:multiLevelType w:val="multilevel"/>
    <w:tmpl w:val="C58A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7B26B0"/>
    <w:multiLevelType w:val="hybridMultilevel"/>
    <w:tmpl w:val="AD80BC2A"/>
    <w:lvl w:ilvl="0" w:tplc="B9322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B814BE"/>
    <w:multiLevelType w:val="hybridMultilevel"/>
    <w:tmpl w:val="2708CB06"/>
    <w:lvl w:ilvl="0" w:tplc="3CC26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AD258A"/>
    <w:multiLevelType w:val="hybridMultilevel"/>
    <w:tmpl w:val="90F47A7E"/>
    <w:lvl w:ilvl="0" w:tplc="B9CC74A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0825FD"/>
    <w:multiLevelType w:val="hybridMultilevel"/>
    <w:tmpl w:val="B94C16FC"/>
    <w:lvl w:ilvl="0" w:tplc="A40A90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6FA7DE7"/>
    <w:multiLevelType w:val="hybridMultilevel"/>
    <w:tmpl w:val="A42A4E9A"/>
    <w:lvl w:ilvl="0" w:tplc="3628F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1F65FE7"/>
    <w:multiLevelType w:val="hybridMultilevel"/>
    <w:tmpl w:val="735E3B74"/>
    <w:lvl w:ilvl="0" w:tplc="5456E4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3ED4999"/>
    <w:multiLevelType w:val="multilevel"/>
    <w:tmpl w:val="68D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B8218B"/>
    <w:multiLevelType w:val="hybridMultilevel"/>
    <w:tmpl w:val="F2C4D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6870A3B"/>
    <w:multiLevelType w:val="multilevel"/>
    <w:tmpl w:val="5DF8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AF49C7"/>
    <w:multiLevelType w:val="hybridMultilevel"/>
    <w:tmpl w:val="CAD2669E"/>
    <w:lvl w:ilvl="0" w:tplc="230C016A">
      <w:start w:val="1"/>
      <w:numFmt w:val="decimal"/>
      <w:lvlText w:val="%1)"/>
      <w:lvlJc w:val="left"/>
      <w:pPr>
        <w:ind w:left="78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10D58BE"/>
    <w:multiLevelType w:val="hybridMultilevel"/>
    <w:tmpl w:val="F1283B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1E47BDD"/>
    <w:multiLevelType w:val="hybridMultilevel"/>
    <w:tmpl w:val="2480C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601520"/>
    <w:multiLevelType w:val="hybridMultilevel"/>
    <w:tmpl w:val="4F9EAF22"/>
    <w:lvl w:ilvl="0" w:tplc="50DC61E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5837B5"/>
    <w:multiLevelType w:val="multilevel"/>
    <w:tmpl w:val="D7B2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B3681A"/>
    <w:multiLevelType w:val="hybridMultilevel"/>
    <w:tmpl w:val="5240B0E6"/>
    <w:lvl w:ilvl="0" w:tplc="23DAC3E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A45543"/>
    <w:multiLevelType w:val="hybridMultilevel"/>
    <w:tmpl w:val="5F68B7D4"/>
    <w:lvl w:ilvl="0" w:tplc="E6FCE73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B050998"/>
    <w:multiLevelType w:val="hybridMultilevel"/>
    <w:tmpl w:val="9252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DB0F79"/>
    <w:multiLevelType w:val="hybridMultilevel"/>
    <w:tmpl w:val="6BBA536C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ED72618"/>
    <w:multiLevelType w:val="hybridMultilevel"/>
    <w:tmpl w:val="AEB01CA6"/>
    <w:lvl w:ilvl="0" w:tplc="C8B2032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F691838"/>
    <w:multiLevelType w:val="multilevel"/>
    <w:tmpl w:val="B23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883A25"/>
    <w:multiLevelType w:val="hybridMultilevel"/>
    <w:tmpl w:val="FE06E3A8"/>
    <w:lvl w:ilvl="0" w:tplc="95009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1E12A5"/>
    <w:multiLevelType w:val="hybridMultilevel"/>
    <w:tmpl w:val="8EDABA1A"/>
    <w:lvl w:ilvl="0" w:tplc="962811FE">
      <w:start w:val="2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5675B6C"/>
    <w:multiLevelType w:val="hybridMultilevel"/>
    <w:tmpl w:val="18409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6F50465"/>
    <w:multiLevelType w:val="hybridMultilevel"/>
    <w:tmpl w:val="9C8891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7BB4534"/>
    <w:multiLevelType w:val="hybridMultilevel"/>
    <w:tmpl w:val="7570D130"/>
    <w:lvl w:ilvl="0" w:tplc="F4DA13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A8B1FBD"/>
    <w:multiLevelType w:val="hybridMultilevel"/>
    <w:tmpl w:val="6A64E8F6"/>
    <w:lvl w:ilvl="0" w:tplc="E1DC6776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764E05"/>
    <w:multiLevelType w:val="hybridMultilevel"/>
    <w:tmpl w:val="9656C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B9E4F49"/>
    <w:multiLevelType w:val="hybridMultilevel"/>
    <w:tmpl w:val="BE9A9AEC"/>
    <w:lvl w:ilvl="0" w:tplc="C76E6A9E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FBC482D"/>
    <w:multiLevelType w:val="hybridMultilevel"/>
    <w:tmpl w:val="31C8263E"/>
    <w:lvl w:ilvl="0" w:tplc="3628F8AC">
      <w:start w:val="1"/>
      <w:numFmt w:val="bullet"/>
      <w:lvlText w:val="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30">
    <w:nsid w:val="70C461CF"/>
    <w:multiLevelType w:val="hybridMultilevel"/>
    <w:tmpl w:val="163E9A5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8E1D85"/>
    <w:multiLevelType w:val="hybridMultilevel"/>
    <w:tmpl w:val="5E0A0E32"/>
    <w:lvl w:ilvl="0" w:tplc="3628F8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4CB6CAB"/>
    <w:multiLevelType w:val="hybridMultilevel"/>
    <w:tmpl w:val="68A4C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C2B4B1E"/>
    <w:multiLevelType w:val="hybridMultilevel"/>
    <w:tmpl w:val="A2AE99BC"/>
    <w:lvl w:ilvl="0" w:tplc="0B2283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7"/>
  </w:num>
  <w:num w:numId="7">
    <w:abstractNumId w:val="5"/>
  </w:num>
  <w:num w:numId="8">
    <w:abstractNumId w:val="29"/>
  </w:num>
  <w:num w:numId="9">
    <w:abstractNumId w:val="31"/>
  </w:num>
  <w:num w:numId="10">
    <w:abstractNumId w:val="23"/>
  </w:num>
  <w:num w:numId="11">
    <w:abstractNumId w:val="17"/>
  </w:num>
  <w:num w:numId="12">
    <w:abstractNumId w:val="20"/>
  </w:num>
  <w:num w:numId="13">
    <w:abstractNumId w:val="9"/>
  </w:num>
  <w:num w:numId="14">
    <w:abstractNumId w:val="7"/>
  </w:num>
  <w:num w:numId="15">
    <w:abstractNumId w:val="14"/>
  </w:num>
  <w:num w:numId="16">
    <w:abstractNumId w:val="8"/>
  </w:num>
  <w:num w:numId="17">
    <w:abstractNumId w:val="18"/>
  </w:num>
  <w:num w:numId="18">
    <w:abstractNumId w:val="12"/>
  </w:num>
  <w:num w:numId="19">
    <w:abstractNumId w:val="19"/>
  </w:num>
  <w:num w:numId="20">
    <w:abstractNumId w:val="28"/>
  </w:num>
  <w:num w:numId="21">
    <w:abstractNumId w:val="33"/>
  </w:num>
  <w:num w:numId="22">
    <w:abstractNumId w:val="15"/>
  </w:num>
  <w:num w:numId="23">
    <w:abstractNumId w:val="18"/>
  </w:num>
  <w:num w:numId="24">
    <w:abstractNumId w:val="22"/>
  </w:num>
  <w:num w:numId="25">
    <w:abstractNumId w:val="21"/>
  </w:num>
  <w:num w:numId="26">
    <w:abstractNumId w:val="2"/>
  </w:num>
  <w:num w:numId="27">
    <w:abstractNumId w:val="13"/>
  </w:num>
  <w:num w:numId="28">
    <w:abstractNumId w:val="0"/>
  </w:num>
  <w:num w:numId="29">
    <w:abstractNumId w:val="1"/>
  </w:num>
  <w:num w:numId="30">
    <w:abstractNumId w:val="32"/>
  </w:num>
  <w:num w:numId="31">
    <w:abstractNumId w:val="30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25"/>
  </w:num>
  <w:num w:numId="35">
    <w:abstractNumId w:val="6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303"/>
    <w:rsid w:val="00000934"/>
    <w:rsid w:val="00003524"/>
    <w:rsid w:val="000041DC"/>
    <w:rsid w:val="00004530"/>
    <w:rsid w:val="0000637A"/>
    <w:rsid w:val="000074C1"/>
    <w:rsid w:val="000106DA"/>
    <w:rsid w:val="000128F7"/>
    <w:rsid w:val="00014A45"/>
    <w:rsid w:val="00015AB5"/>
    <w:rsid w:val="00016A9F"/>
    <w:rsid w:val="00017E67"/>
    <w:rsid w:val="0002378F"/>
    <w:rsid w:val="000241AD"/>
    <w:rsid w:val="00025A05"/>
    <w:rsid w:val="000329CF"/>
    <w:rsid w:val="00034FC2"/>
    <w:rsid w:val="0003599B"/>
    <w:rsid w:val="00036937"/>
    <w:rsid w:val="00036F12"/>
    <w:rsid w:val="00044177"/>
    <w:rsid w:val="00044F6E"/>
    <w:rsid w:val="000455DA"/>
    <w:rsid w:val="00047205"/>
    <w:rsid w:val="00051E73"/>
    <w:rsid w:val="00054700"/>
    <w:rsid w:val="00054829"/>
    <w:rsid w:val="00057FBD"/>
    <w:rsid w:val="000626D6"/>
    <w:rsid w:val="00062A1D"/>
    <w:rsid w:val="00063061"/>
    <w:rsid w:val="00066B91"/>
    <w:rsid w:val="00071962"/>
    <w:rsid w:val="00075970"/>
    <w:rsid w:val="00077955"/>
    <w:rsid w:val="00081269"/>
    <w:rsid w:val="0008156B"/>
    <w:rsid w:val="000858CD"/>
    <w:rsid w:val="00090702"/>
    <w:rsid w:val="00090851"/>
    <w:rsid w:val="00096AD8"/>
    <w:rsid w:val="000A1D10"/>
    <w:rsid w:val="000A393E"/>
    <w:rsid w:val="000A6800"/>
    <w:rsid w:val="000A7DAF"/>
    <w:rsid w:val="000B3D37"/>
    <w:rsid w:val="000B52E4"/>
    <w:rsid w:val="000B5CEF"/>
    <w:rsid w:val="000B7901"/>
    <w:rsid w:val="000C5BBF"/>
    <w:rsid w:val="000D17FC"/>
    <w:rsid w:val="000D6725"/>
    <w:rsid w:val="000E1619"/>
    <w:rsid w:val="000E1F5B"/>
    <w:rsid w:val="000E3BE3"/>
    <w:rsid w:val="000E4FEB"/>
    <w:rsid w:val="000E5DE7"/>
    <w:rsid w:val="000F44A6"/>
    <w:rsid w:val="000F45F4"/>
    <w:rsid w:val="000F4EF5"/>
    <w:rsid w:val="000F7307"/>
    <w:rsid w:val="00102818"/>
    <w:rsid w:val="00103079"/>
    <w:rsid w:val="00105A33"/>
    <w:rsid w:val="00105C57"/>
    <w:rsid w:val="001065CE"/>
    <w:rsid w:val="0010671C"/>
    <w:rsid w:val="001105F6"/>
    <w:rsid w:val="00110FA2"/>
    <w:rsid w:val="001110CC"/>
    <w:rsid w:val="00113050"/>
    <w:rsid w:val="00120C58"/>
    <w:rsid w:val="00121CDE"/>
    <w:rsid w:val="00122643"/>
    <w:rsid w:val="0012373E"/>
    <w:rsid w:val="001239CB"/>
    <w:rsid w:val="00124AC6"/>
    <w:rsid w:val="00124FA6"/>
    <w:rsid w:val="001268B4"/>
    <w:rsid w:val="00126DFF"/>
    <w:rsid w:val="00132B82"/>
    <w:rsid w:val="00141EB2"/>
    <w:rsid w:val="00143667"/>
    <w:rsid w:val="00144405"/>
    <w:rsid w:val="00146F9F"/>
    <w:rsid w:val="00151032"/>
    <w:rsid w:val="00151152"/>
    <w:rsid w:val="001526D1"/>
    <w:rsid w:val="001553D2"/>
    <w:rsid w:val="00156F01"/>
    <w:rsid w:val="00157F1D"/>
    <w:rsid w:val="00162DCE"/>
    <w:rsid w:val="00164356"/>
    <w:rsid w:val="00171C22"/>
    <w:rsid w:val="00173ED3"/>
    <w:rsid w:val="00181E9A"/>
    <w:rsid w:val="00183E06"/>
    <w:rsid w:val="001858BA"/>
    <w:rsid w:val="00185BCC"/>
    <w:rsid w:val="00192724"/>
    <w:rsid w:val="001A1B6F"/>
    <w:rsid w:val="001A215E"/>
    <w:rsid w:val="001A2D0B"/>
    <w:rsid w:val="001A3AE6"/>
    <w:rsid w:val="001A4964"/>
    <w:rsid w:val="001A49BF"/>
    <w:rsid w:val="001A5BC0"/>
    <w:rsid w:val="001B12D5"/>
    <w:rsid w:val="001B1910"/>
    <w:rsid w:val="001B2155"/>
    <w:rsid w:val="001B347D"/>
    <w:rsid w:val="001B56FB"/>
    <w:rsid w:val="001B6C65"/>
    <w:rsid w:val="001C0ADE"/>
    <w:rsid w:val="001C1194"/>
    <w:rsid w:val="001C3E22"/>
    <w:rsid w:val="001C5314"/>
    <w:rsid w:val="001D0EB8"/>
    <w:rsid w:val="001D2DBB"/>
    <w:rsid w:val="001D3B4E"/>
    <w:rsid w:val="001D778F"/>
    <w:rsid w:val="001E2EAD"/>
    <w:rsid w:val="001E437A"/>
    <w:rsid w:val="001E6FDA"/>
    <w:rsid w:val="001E77CC"/>
    <w:rsid w:val="001F0BA9"/>
    <w:rsid w:val="001F19D5"/>
    <w:rsid w:val="001F4EE1"/>
    <w:rsid w:val="001F6340"/>
    <w:rsid w:val="001F727F"/>
    <w:rsid w:val="001F7FC9"/>
    <w:rsid w:val="00200E03"/>
    <w:rsid w:val="0020242E"/>
    <w:rsid w:val="00205A7D"/>
    <w:rsid w:val="00206305"/>
    <w:rsid w:val="00207E64"/>
    <w:rsid w:val="00207F0A"/>
    <w:rsid w:val="0021020C"/>
    <w:rsid w:val="00211413"/>
    <w:rsid w:val="00212797"/>
    <w:rsid w:val="00212FBC"/>
    <w:rsid w:val="00214851"/>
    <w:rsid w:val="0021584A"/>
    <w:rsid w:val="0021637E"/>
    <w:rsid w:val="00217238"/>
    <w:rsid w:val="0022115F"/>
    <w:rsid w:val="0022201C"/>
    <w:rsid w:val="00222EFF"/>
    <w:rsid w:val="00223817"/>
    <w:rsid w:val="00224499"/>
    <w:rsid w:val="00225F5E"/>
    <w:rsid w:val="00225FCE"/>
    <w:rsid w:val="00226F91"/>
    <w:rsid w:val="00227F00"/>
    <w:rsid w:val="00230FC9"/>
    <w:rsid w:val="00231819"/>
    <w:rsid w:val="00232A10"/>
    <w:rsid w:val="0023523A"/>
    <w:rsid w:val="002406E9"/>
    <w:rsid w:val="002429DD"/>
    <w:rsid w:val="00242C08"/>
    <w:rsid w:val="00243012"/>
    <w:rsid w:val="00244771"/>
    <w:rsid w:val="00245FF9"/>
    <w:rsid w:val="00246205"/>
    <w:rsid w:val="00246D96"/>
    <w:rsid w:val="00251D67"/>
    <w:rsid w:val="0025302A"/>
    <w:rsid w:val="0025360E"/>
    <w:rsid w:val="00253FDB"/>
    <w:rsid w:val="00254267"/>
    <w:rsid w:val="002542A9"/>
    <w:rsid w:val="002548CB"/>
    <w:rsid w:val="00256225"/>
    <w:rsid w:val="00256E33"/>
    <w:rsid w:val="00265B08"/>
    <w:rsid w:val="00265B1E"/>
    <w:rsid w:val="00265D4F"/>
    <w:rsid w:val="0027280B"/>
    <w:rsid w:val="002739AF"/>
    <w:rsid w:val="00275D3D"/>
    <w:rsid w:val="0027639A"/>
    <w:rsid w:val="0027741F"/>
    <w:rsid w:val="00283979"/>
    <w:rsid w:val="00283BFE"/>
    <w:rsid w:val="00283D79"/>
    <w:rsid w:val="00284939"/>
    <w:rsid w:val="00291B2B"/>
    <w:rsid w:val="0029317E"/>
    <w:rsid w:val="0029606A"/>
    <w:rsid w:val="002A13A1"/>
    <w:rsid w:val="002A2856"/>
    <w:rsid w:val="002A3A13"/>
    <w:rsid w:val="002A504F"/>
    <w:rsid w:val="002A5B17"/>
    <w:rsid w:val="002A6EB6"/>
    <w:rsid w:val="002A73EA"/>
    <w:rsid w:val="002A75D8"/>
    <w:rsid w:val="002B0363"/>
    <w:rsid w:val="002B06F1"/>
    <w:rsid w:val="002B1D21"/>
    <w:rsid w:val="002B3866"/>
    <w:rsid w:val="002C27A3"/>
    <w:rsid w:val="002C32C1"/>
    <w:rsid w:val="002C4D62"/>
    <w:rsid w:val="002C6746"/>
    <w:rsid w:val="002D1F4B"/>
    <w:rsid w:val="002E1FE4"/>
    <w:rsid w:val="002E323E"/>
    <w:rsid w:val="002E36BF"/>
    <w:rsid w:val="002E68AF"/>
    <w:rsid w:val="002E71B9"/>
    <w:rsid w:val="002F009D"/>
    <w:rsid w:val="002F02C9"/>
    <w:rsid w:val="002F19D3"/>
    <w:rsid w:val="002F3FA8"/>
    <w:rsid w:val="002F5756"/>
    <w:rsid w:val="00300A7C"/>
    <w:rsid w:val="003026A7"/>
    <w:rsid w:val="00302CA3"/>
    <w:rsid w:val="0030645C"/>
    <w:rsid w:val="003114D6"/>
    <w:rsid w:val="00312AB5"/>
    <w:rsid w:val="003140E9"/>
    <w:rsid w:val="003200E0"/>
    <w:rsid w:val="00321A5D"/>
    <w:rsid w:val="00322EE9"/>
    <w:rsid w:val="0032375C"/>
    <w:rsid w:val="00324148"/>
    <w:rsid w:val="00324499"/>
    <w:rsid w:val="00326CAF"/>
    <w:rsid w:val="003276C2"/>
    <w:rsid w:val="003319C2"/>
    <w:rsid w:val="00331C09"/>
    <w:rsid w:val="003376C2"/>
    <w:rsid w:val="003412BA"/>
    <w:rsid w:val="00342990"/>
    <w:rsid w:val="003452BC"/>
    <w:rsid w:val="00346EEA"/>
    <w:rsid w:val="00347F43"/>
    <w:rsid w:val="003545D3"/>
    <w:rsid w:val="00356BB5"/>
    <w:rsid w:val="003602AD"/>
    <w:rsid w:val="003674DB"/>
    <w:rsid w:val="003676F1"/>
    <w:rsid w:val="00374B9D"/>
    <w:rsid w:val="00375AAE"/>
    <w:rsid w:val="00376387"/>
    <w:rsid w:val="0037752E"/>
    <w:rsid w:val="00382762"/>
    <w:rsid w:val="003847BE"/>
    <w:rsid w:val="00391731"/>
    <w:rsid w:val="00392C75"/>
    <w:rsid w:val="00394845"/>
    <w:rsid w:val="00395223"/>
    <w:rsid w:val="0039582B"/>
    <w:rsid w:val="00395B78"/>
    <w:rsid w:val="00397DB1"/>
    <w:rsid w:val="003A0F4D"/>
    <w:rsid w:val="003A339F"/>
    <w:rsid w:val="003A6649"/>
    <w:rsid w:val="003B2D67"/>
    <w:rsid w:val="003B40D3"/>
    <w:rsid w:val="003C2C80"/>
    <w:rsid w:val="003C37C5"/>
    <w:rsid w:val="003C43A1"/>
    <w:rsid w:val="003C47C2"/>
    <w:rsid w:val="003C6DA3"/>
    <w:rsid w:val="003D2762"/>
    <w:rsid w:val="003D3B78"/>
    <w:rsid w:val="003D53EA"/>
    <w:rsid w:val="003D734B"/>
    <w:rsid w:val="003D7880"/>
    <w:rsid w:val="003E4500"/>
    <w:rsid w:val="003E50D3"/>
    <w:rsid w:val="003E7C53"/>
    <w:rsid w:val="003F041F"/>
    <w:rsid w:val="003F0CD8"/>
    <w:rsid w:val="003F7BCC"/>
    <w:rsid w:val="00401186"/>
    <w:rsid w:val="0040299D"/>
    <w:rsid w:val="00403608"/>
    <w:rsid w:val="00406BE8"/>
    <w:rsid w:val="00406ED7"/>
    <w:rsid w:val="0041115E"/>
    <w:rsid w:val="004131A6"/>
    <w:rsid w:val="004157B9"/>
    <w:rsid w:val="00417D85"/>
    <w:rsid w:val="004211B7"/>
    <w:rsid w:val="004227BA"/>
    <w:rsid w:val="004234D1"/>
    <w:rsid w:val="00423C0D"/>
    <w:rsid w:val="004313E3"/>
    <w:rsid w:val="00433B34"/>
    <w:rsid w:val="0043496A"/>
    <w:rsid w:val="00436288"/>
    <w:rsid w:val="0043730E"/>
    <w:rsid w:val="004400F1"/>
    <w:rsid w:val="00443698"/>
    <w:rsid w:val="004442EF"/>
    <w:rsid w:val="004527B3"/>
    <w:rsid w:val="00452FF2"/>
    <w:rsid w:val="00453FE9"/>
    <w:rsid w:val="00455F6B"/>
    <w:rsid w:val="00456992"/>
    <w:rsid w:val="00457A51"/>
    <w:rsid w:val="00457F96"/>
    <w:rsid w:val="0046525C"/>
    <w:rsid w:val="0046588A"/>
    <w:rsid w:val="004668CA"/>
    <w:rsid w:val="00467304"/>
    <w:rsid w:val="004675C8"/>
    <w:rsid w:val="00470A27"/>
    <w:rsid w:val="0047170B"/>
    <w:rsid w:val="00474E2D"/>
    <w:rsid w:val="004773A5"/>
    <w:rsid w:val="00480037"/>
    <w:rsid w:val="00481A75"/>
    <w:rsid w:val="00482E78"/>
    <w:rsid w:val="00483B1E"/>
    <w:rsid w:val="004907AA"/>
    <w:rsid w:val="00490BC4"/>
    <w:rsid w:val="00491044"/>
    <w:rsid w:val="0049123C"/>
    <w:rsid w:val="004928FD"/>
    <w:rsid w:val="00495567"/>
    <w:rsid w:val="00496C3F"/>
    <w:rsid w:val="004A1007"/>
    <w:rsid w:val="004A2C1A"/>
    <w:rsid w:val="004A2F15"/>
    <w:rsid w:val="004A472B"/>
    <w:rsid w:val="004A4C73"/>
    <w:rsid w:val="004A5405"/>
    <w:rsid w:val="004A76B0"/>
    <w:rsid w:val="004A7C49"/>
    <w:rsid w:val="004A7FEC"/>
    <w:rsid w:val="004B01B5"/>
    <w:rsid w:val="004B0DDA"/>
    <w:rsid w:val="004B0EB7"/>
    <w:rsid w:val="004B1405"/>
    <w:rsid w:val="004B2532"/>
    <w:rsid w:val="004B29B0"/>
    <w:rsid w:val="004B30D6"/>
    <w:rsid w:val="004B3100"/>
    <w:rsid w:val="004B3EDE"/>
    <w:rsid w:val="004B44B1"/>
    <w:rsid w:val="004B4CDA"/>
    <w:rsid w:val="004B63A9"/>
    <w:rsid w:val="004C3F1C"/>
    <w:rsid w:val="004C7DED"/>
    <w:rsid w:val="004D1234"/>
    <w:rsid w:val="004D130E"/>
    <w:rsid w:val="004D7436"/>
    <w:rsid w:val="004E42EB"/>
    <w:rsid w:val="004E4449"/>
    <w:rsid w:val="004E4936"/>
    <w:rsid w:val="004E749E"/>
    <w:rsid w:val="004F2081"/>
    <w:rsid w:val="00500C4C"/>
    <w:rsid w:val="00502099"/>
    <w:rsid w:val="00502E26"/>
    <w:rsid w:val="00503479"/>
    <w:rsid w:val="00503C81"/>
    <w:rsid w:val="005050F5"/>
    <w:rsid w:val="00506E81"/>
    <w:rsid w:val="0050700B"/>
    <w:rsid w:val="005133BD"/>
    <w:rsid w:val="005138D8"/>
    <w:rsid w:val="0051450B"/>
    <w:rsid w:val="005150F7"/>
    <w:rsid w:val="00516CC8"/>
    <w:rsid w:val="00516D63"/>
    <w:rsid w:val="005177DF"/>
    <w:rsid w:val="00517FF4"/>
    <w:rsid w:val="00522AD5"/>
    <w:rsid w:val="00525308"/>
    <w:rsid w:val="0053062D"/>
    <w:rsid w:val="00532326"/>
    <w:rsid w:val="00537783"/>
    <w:rsid w:val="00540CB2"/>
    <w:rsid w:val="005410D1"/>
    <w:rsid w:val="00542E8A"/>
    <w:rsid w:val="00543483"/>
    <w:rsid w:val="00543AA8"/>
    <w:rsid w:val="0054481B"/>
    <w:rsid w:val="005449F7"/>
    <w:rsid w:val="00544DA9"/>
    <w:rsid w:val="0054556F"/>
    <w:rsid w:val="00545699"/>
    <w:rsid w:val="00547E79"/>
    <w:rsid w:val="00550120"/>
    <w:rsid w:val="005516BC"/>
    <w:rsid w:val="0055288F"/>
    <w:rsid w:val="00553444"/>
    <w:rsid w:val="00555D5D"/>
    <w:rsid w:val="0056067A"/>
    <w:rsid w:val="00563E35"/>
    <w:rsid w:val="005643D6"/>
    <w:rsid w:val="00565473"/>
    <w:rsid w:val="005700A5"/>
    <w:rsid w:val="00572034"/>
    <w:rsid w:val="005744B0"/>
    <w:rsid w:val="00580DCF"/>
    <w:rsid w:val="00582341"/>
    <w:rsid w:val="005849BF"/>
    <w:rsid w:val="00584E2D"/>
    <w:rsid w:val="00586F95"/>
    <w:rsid w:val="0059004B"/>
    <w:rsid w:val="00590E5F"/>
    <w:rsid w:val="00591024"/>
    <w:rsid w:val="005919F5"/>
    <w:rsid w:val="005942B1"/>
    <w:rsid w:val="0059569E"/>
    <w:rsid w:val="0059637D"/>
    <w:rsid w:val="0059746B"/>
    <w:rsid w:val="005A20A3"/>
    <w:rsid w:val="005A3244"/>
    <w:rsid w:val="005A34A5"/>
    <w:rsid w:val="005A6647"/>
    <w:rsid w:val="005B1A9F"/>
    <w:rsid w:val="005B3170"/>
    <w:rsid w:val="005B55A1"/>
    <w:rsid w:val="005C1FDC"/>
    <w:rsid w:val="005C2627"/>
    <w:rsid w:val="005C2E6A"/>
    <w:rsid w:val="005C4D4A"/>
    <w:rsid w:val="005C5228"/>
    <w:rsid w:val="005C7E94"/>
    <w:rsid w:val="005D04B0"/>
    <w:rsid w:val="005D07AA"/>
    <w:rsid w:val="005D185B"/>
    <w:rsid w:val="005D2CA5"/>
    <w:rsid w:val="005D5303"/>
    <w:rsid w:val="005D531E"/>
    <w:rsid w:val="005E035A"/>
    <w:rsid w:val="005E7B0E"/>
    <w:rsid w:val="005F4766"/>
    <w:rsid w:val="005F6418"/>
    <w:rsid w:val="005F6C46"/>
    <w:rsid w:val="00601EDB"/>
    <w:rsid w:val="00603B1A"/>
    <w:rsid w:val="00604DEE"/>
    <w:rsid w:val="00606C87"/>
    <w:rsid w:val="006074E8"/>
    <w:rsid w:val="0060791C"/>
    <w:rsid w:val="00607A7F"/>
    <w:rsid w:val="00613072"/>
    <w:rsid w:val="00621036"/>
    <w:rsid w:val="006222BC"/>
    <w:rsid w:val="006248C6"/>
    <w:rsid w:val="00626D25"/>
    <w:rsid w:val="00632936"/>
    <w:rsid w:val="0063582E"/>
    <w:rsid w:val="00637322"/>
    <w:rsid w:val="00637879"/>
    <w:rsid w:val="00645A1F"/>
    <w:rsid w:val="00647727"/>
    <w:rsid w:val="00647837"/>
    <w:rsid w:val="00656194"/>
    <w:rsid w:val="00656D88"/>
    <w:rsid w:val="00665A97"/>
    <w:rsid w:val="0066788C"/>
    <w:rsid w:val="00667B1F"/>
    <w:rsid w:val="00670E6F"/>
    <w:rsid w:val="006723AF"/>
    <w:rsid w:val="00672A09"/>
    <w:rsid w:val="006745C1"/>
    <w:rsid w:val="006747CE"/>
    <w:rsid w:val="006772D5"/>
    <w:rsid w:val="00677447"/>
    <w:rsid w:val="0068771D"/>
    <w:rsid w:val="00694352"/>
    <w:rsid w:val="006958E0"/>
    <w:rsid w:val="00696489"/>
    <w:rsid w:val="006A2295"/>
    <w:rsid w:val="006A39E6"/>
    <w:rsid w:val="006A54E2"/>
    <w:rsid w:val="006A6D30"/>
    <w:rsid w:val="006B1E32"/>
    <w:rsid w:val="006B2310"/>
    <w:rsid w:val="006B74B2"/>
    <w:rsid w:val="006C68BE"/>
    <w:rsid w:val="006D0316"/>
    <w:rsid w:val="006D0C62"/>
    <w:rsid w:val="006D26B3"/>
    <w:rsid w:val="006D50BF"/>
    <w:rsid w:val="006D5BFA"/>
    <w:rsid w:val="006D6562"/>
    <w:rsid w:val="006E47C8"/>
    <w:rsid w:val="006E4BDF"/>
    <w:rsid w:val="006E7B2E"/>
    <w:rsid w:val="006F17EC"/>
    <w:rsid w:val="006F26A6"/>
    <w:rsid w:val="006F3253"/>
    <w:rsid w:val="006F377B"/>
    <w:rsid w:val="007028FF"/>
    <w:rsid w:val="00703FD6"/>
    <w:rsid w:val="0070616C"/>
    <w:rsid w:val="00706344"/>
    <w:rsid w:val="00707570"/>
    <w:rsid w:val="007127BE"/>
    <w:rsid w:val="00715E02"/>
    <w:rsid w:val="00716673"/>
    <w:rsid w:val="0071694D"/>
    <w:rsid w:val="00721844"/>
    <w:rsid w:val="00722810"/>
    <w:rsid w:val="00723CD4"/>
    <w:rsid w:val="00725945"/>
    <w:rsid w:val="00726B7D"/>
    <w:rsid w:val="007275BB"/>
    <w:rsid w:val="00727ED3"/>
    <w:rsid w:val="00732DEA"/>
    <w:rsid w:val="00733BD0"/>
    <w:rsid w:val="007356ED"/>
    <w:rsid w:val="0074435D"/>
    <w:rsid w:val="00745F2B"/>
    <w:rsid w:val="00747767"/>
    <w:rsid w:val="00747F58"/>
    <w:rsid w:val="007503A3"/>
    <w:rsid w:val="00751B56"/>
    <w:rsid w:val="007539E7"/>
    <w:rsid w:val="00755329"/>
    <w:rsid w:val="00755531"/>
    <w:rsid w:val="00756A3B"/>
    <w:rsid w:val="0075725D"/>
    <w:rsid w:val="007574C2"/>
    <w:rsid w:val="007608A4"/>
    <w:rsid w:val="00760F01"/>
    <w:rsid w:val="007610DC"/>
    <w:rsid w:val="00762767"/>
    <w:rsid w:val="007627D3"/>
    <w:rsid w:val="00764DB5"/>
    <w:rsid w:val="0076502D"/>
    <w:rsid w:val="00766602"/>
    <w:rsid w:val="007667DA"/>
    <w:rsid w:val="0076785E"/>
    <w:rsid w:val="00772B8D"/>
    <w:rsid w:val="00772EEA"/>
    <w:rsid w:val="00776AB1"/>
    <w:rsid w:val="007772A0"/>
    <w:rsid w:val="0078046D"/>
    <w:rsid w:val="00780F9E"/>
    <w:rsid w:val="00781974"/>
    <w:rsid w:val="00781E32"/>
    <w:rsid w:val="00783CC5"/>
    <w:rsid w:val="00790A65"/>
    <w:rsid w:val="007918B3"/>
    <w:rsid w:val="007928D4"/>
    <w:rsid w:val="00794F25"/>
    <w:rsid w:val="007954F9"/>
    <w:rsid w:val="00796631"/>
    <w:rsid w:val="007977FD"/>
    <w:rsid w:val="007A606B"/>
    <w:rsid w:val="007A6315"/>
    <w:rsid w:val="007A749D"/>
    <w:rsid w:val="007B14D9"/>
    <w:rsid w:val="007B2A9F"/>
    <w:rsid w:val="007B417A"/>
    <w:rsid w:val="007B61CE"/>
    <w:rsid w:val="007C5398"/>
    <w:rsid w:val="007C72D2"/>
    <w:rsid w:val="007C7DB1"/>
    <w:rsid w:val="007D00A4"/>
    <w:rsid w:val="007D2E3D"/>
    <w:rsid w:val="007D5B64"/>
    <w:rsid w:val="007D69CE"/>
    <w:rsid w:val="007E0928"/>
    <w:rsid w:val="007E2885"/>
    <w:rsid w:val="007E3171"/>
    <w:rsid w:val="007E52C5"/>
    <w:rsid w:val="007E5FD4"/>
    <w:rsid w:val="007E6DEA"/>
    <w:rsid w:val="007E6E55"/>
    <w:rsid w:val="007F1697"/>
    <w:rsid w:val="007F6085"/>
    <w:rsid w:val="007F76EC"/>
    <w:rsid w:val="0080079A"/>
    <w:rsid w:val="0080100F"/>
    <w:rsid w:val="00806FA5"/>
    <w:rsid w:val="00811845"/>
    <w:rsid w:val="00812276"/>
    <w:rsid w:val="00813749"/>
    <w:rsid w:val="008139CA"/>
    <w:rsid w:val="0081491E"/>
    <w:rsid w:val="0081552F"/>
    <w:rsid w:val="00815A87"/>
    <w:rsid w:val="008226D8"/>
    <w:rsid w:val="0082434C"/>
    <w:rsid w:val="0083308C"/>
    <w:rsid w:val="008350E4"/>
    <w:rsid w:val="00842D91"/>
    <w:rsid w:val="00845209"/>
    <w:rsid w:val="00847F78"/>
    <w:rsid w:val="0085392E"/>
    <w:rsid w:val="00854C8E"/>
    <w:rsid w:val="0085595A"/>
    <w:rsid w:val="00855E83"/>
    <w:rsid w:val="0085623B"/>
    <w:rsid w:val="00860F70"/>
    <w:rsid w:val="00864B71"/>
    <w:rsid w:val="00864B9B"/>
    <w:rsid w:val="00870DDD"/>
    <w:rsid w:val="00872AD5"/>
    <w:rsid w:val="00874541"/>
    <w:rsid w:val="008749EC"/>
    <w:rsid w:val="00874A09"/>
    <w:rsid w:val="008759B5"/>
    <w:rsid w:val="00876467"/>
    <w:rsid w:val="0087774C"/>
    <w:rsid w:val="008812E7"/>
    <w:rsid w:val="008847A9"/>
    <w:rsid w:val="0088499D"/>
    <w:rsid w:val="00885631"/>
    <w:rsid w:val="008860DB"/>
    <w:rsid w:val="008911FB"/>
    <w:rsid w:val="008925E9"/>
    <w:rsid w:val="0089481D"/>
    <w:rsid w:val="008972EF"/>
    <w:rsid w:val="008A2DCE"/>
    <w:rsid w:val="008A396B"/>
    <w:rsid w:val="008A5F8D"/>
    <w:rsid w:val="008A6D12"/>
    <w:rsid w:val="008A72DE"/>
    <w:rsid w:val="008B00B3"/>
    <w:rsid w:val="008B0EE7"/>
    <w:rsid w:val="008B3ACD"/>
    <w:rsid w:val="008B4644"/>
    <w:rsid w:val="008B49AC"/>
    <w:rsid w:val="008B560B"/>
    <w:rsid w:val="008B579E"/>
    <w:rsid w:val="008B61A0"/>
    <w:rsid w:val="008C155D"/>
    <w:rsid w:val="008C3513"/>
    <w:rsid w:val="008C3E70"/>
    <w:rsid w:val="008C7DD7"/>
    <w:rsid w:val="008D0010"/>
    <w:rsid w:val="008D32D8"/>
    <w:rsid w:val="008D55D0"/>
    <w:rsid w:val="008D660E"/>
    <w:rsid w:val="008D73CE"/>
    <w:rsid w:val="008D7AD8"/>
    <w:rsid w:val="008E053F"/>
    <w:rsid w:val="008E1FAA"/>
    <w:rsid w:val="008E2589"/>
    <w:rsid w:val="008E4DAE"/>
    <w:rsid w:val="008E6AE3"/>
    <w:rsid w:val="008E75C8"/>
    <w:rsid w:val="008F0B9C"/>
    <w:rsid w:val="008F22D7"/>
    <w:rsid w:val="008F3CE8"/>
    <w:rsid w:val="008F443D"/>
    <w:rsid w:val="008F6A88"/>
    <w:rsid w:val="009015CE"/>
    <w:rsid w:val="00905259"/>
    <w:rsid w:val="00905B03"/>
    <w:rsid w:val="0090665F"/>
    <w:rsid w:val="00906812"/>
    <w:rsid w:val="00906BFB"/>
    <w:rsid w:val="00907CDE"/>
    <w:rsid w:val="0091031B"/>
    <w:rsid w:val="00912525"/>
    <w:rsid w:val="00912AA0"/>
    <w:rsid w:val="00914027"/>
    <w:rsid w:val="009178A2"/>
    <w:rsid w:val="0092178D"/>
    <w:rsid w:val="00930995"/>
    <w:rsid w:val="00930A5F"/>
    <w:rsid w:val="00933A82"/>
    <w:rsid w:val="0093694D"/>
    <w:rsid w:val="00941CDE"/>
    <w:rsid w:val="0094267F"/>
    <w:rsid w:val="00943D9F"/>
    <w:rsid w:val="00947661"/>
    <w:rsid w:val="00951111"/>
    <w:rsid w:val="0095194B"/>
    <w:rsid w:val="00952893"/>
    <w:rsid w:val="00956B18"/>
    <w:rsid w:val="0096426A"/>
    <w:rsid w:val="00965255"/>
    <w:rsid w:val="00965B10"/>
    <w:rsid w:val="00965C65"/>
    <w:rsid w:val="0096663A"/>
    <w:rsid w:val="00970079"/>
    <w:rsid w:val="00973D36"/>
    <w:rsid w:val="0097417B"/>
    <w:rsid w:val="00974A1B"/>
    <w:rsid w:val="009753A2"/>
    <w:rsid w:val="00976A90"/>
    <w:rsid w:val="00977C33"/>
    <w:rsid w:val="00981CD0"/>
    <w:rsid w:val="00982AEA"/>
    <w:rsid w:val="009834BA"/>
    <w:rsid w:val="0098513E"/>
    <w:rsid w:val="0098632E"/>
    <w:rsid w:val="00993378"/>
    <w:rsid w:val="00997C14"/>
    <w:rsid w:val="009A1A17"/>
    <w:rsid w:val="009A26B7"/>
    <w:rsid w:val="009A4A31"/>
    <w:rsid w:val="009A5C8F"/>
    <w:rsid w:val="009A6E86"/>
    <w:rsid w:val="009B3ADC"/>
    <w:rsid w:val="009B6AB6"/>
    <w:rsid w:val="009C7529"/>
    <w:rsid w:val="009D0410"/>
    <w:rsid w:val="009D335E"/>
    <w:rsid w:val="009E42C9"/>
    <w:rsid w:val="009F4533"/>
    <w:rsid w:val="00A01C11"/>
    <w:rsid w:val="00A027DB"/>
    <w:rsid w:val="00A04949"/>
    <w:rsid w:val="00A04DA2"/>
    <w:rsid w:val="00A05C80"/>
    <w:rsid w:val="00A067EC"/>
    <w:rsid w:val="00A0713C"/>
    <w:rsid w:val="00A100CA"/>
    <w:rsid w:val="00A11E13"/>
    <w:rsid w:val="00A128D0"/>
    <w:rsid w:val="00A12AF6"/>
    <w:rsid w:val="00A12C14"/>
    <w:rsid w:val="00A148CC"/>
    <w:rsid w:val="00A14ECC"/>
    <w:rsid w:val="00A153F6"/>
    <w:rsid w:val="00A154DC"/>
    <w:rsid w:val="00A15F6B"/>
    <w:rsid w:val="00A17DDC"/>
    <w:rsid w:val="00A20780"/>
    <w:rsid w:val="00A2151F"/>
    <w:rsid w:val="00A23649"/>
    <w:rsid w:val="00A252FD"/>
    <w:rsid w:val="00A25CE1"/>
    <w:rsid w:val="00A26119"/>
    <w:rsid w:val="00A302B6"/>
    <w:rsid w:val="00A30AB6"/>
    <w:rsid w:val="00A3228E"/>
    <w:rsid w:val="00A328B6"/>
    <w:rsid w:val="00A32B04"/>
    <w:rsid w:val="00A330B4"/>
    <w:rsid w:val="00A3350D"/>
    <w:rsid w:val="00A3491D"/>
    <w:rsid w:val="00A3558E"/>
    <w:rsid w:val="00A5320C"/>
    <w:rsid w:val="00A563CA"/>
    <w:rsid w:val="00A57D8B"/>
    <w:rsid w:val="00A642A4"/>
    <w:rsid w:val="00A64F41"/>
    <w:rsid w:val="00A64FCF"/>
    <w:rsid w:val="00A707AE"/>
    <w:rsid w:val="00A76131"/>
    <w:rsid w:val="00A83D5C"/>
    <w:rsid w:val="00A87B9E"/>
    <w:rsid w:val="00A902D7"/>
    <w:rsid w:val="00A917CC"/>
    <w:rsid w:val="00A91AF5"/>
    <w:rsid w:val="00A91CA8"/>
    <w:rsid w:val="00A92B9B"/>
    <w:rsid w:val="00A94BAE"/>
    <w:rsid w:val="00A97999"/>
    <w:rsid w:val="00AA24A4"/>
    <w:rsid w:val="00AA2A0E"/>
    <w:rsid w:val="00AA60A7"/>
    <w:rsid w:val="00AB0B5C"/>
    <w:rsid w:val="00AB2440"/>
    <w:rsid w:val="00AB4764"/>
    <w:rsid w:val="00AB4EB6"/>
    <w:rsid w:val="00AB5368"/>
    <w:rsid w:val="00AB53DB"/>
    <w:rsid w:val="00AB5D98"/>
    <w:rsid w:val="00AB671B"/>
    <w:rsid w:val="00AC0089"/>
    <w:rsid w:val="00AC3A01"/>
    <w:rsid w:val="00AD049F"/>
    <w:rsid w:val="00AD1F0E"/>
    <w:rsid w:val="00AD1F32"/>
    <w:rsid w:val="00AD33D7"/>
    <w:rsid w:val="00AD5C39"/>
    <w:rsid w:val="00AD77CF"/>
    <w:rsid w:val="00AE0002"/>
    <w:rsid w:val="00AF076E"/>
    <w:rsid w:val="00AF07CE"/>
    <w:rsid w:val="00AF40EB"/>
    <w:rsid w:val="00AF7070"/>
    <w:rsid w:val="00B01180"/>
    <w:rsid w:val="00B013C0"/>
    <w:rsid w:val="00B01D54"/>
    <w:rsid w:val="00B0565C"/>
    <w:rsid w:val="00B0785E"/>
    <w:rsid w:val="00B07D22"/>
    <w:rsid w:val="00B13CFA"/>
    <w:rsid w:val="00B157A4"/>
    <w:rsid w:val="00B22109"/>
    <w:rsid w:val="00B222C0"/>
    <w:rsid w:val="00B24866"/>
    <w:rsid w:val="00B27980"/>
    <w:rsid w:val="00B30166"/>
    <w:rsid w:val="00B30972"/>
    <w:rsid w:val="00B31F75"/>
    <w:rsid w:val="00B341AB"/>
    <w:rsid w:val="00B348E9"/>
    <w:rsid w:val="00B36CE2"/>
    <w:rsid w:val="00B42209"/>
    <w:rsid w:val="00B4244A"/>
    <w:rsid w:val="00B44806"/>
    <w:rsid w:val="00B44ECE"/>
    <w:rsid w:val="00B44F6E"/>
    <w:rsid w:val="00B472CD"/>
    <w:rsid w:val="00B47B37"/>
    <w:rsid w:val="00B518A4"/>
    <w:rsid w:val="00B53620"/>
    <w:rsid w:val="00B55EF8"/>
    <w:rsid w:val="00B567EF"/>
    <w:rsid w:val="00B61534"/>
    <w:rsid w:val="00B653FE"/>
    <w:rsid w:val="00B65B5D"/>
    <w:rsid w:val="00B65E6F"/>
    <w:rsid w:val="00B65EEE"/>
    <w:rsid w:val="00B70E76"/>
    <w:rsid w:val="00B732EE"/>
    <w:rsid w:val="00B77D06"/>
    <w:rsid w:val="00B8087F"/>
    <w:rsid w:val="00B82C50"/>
    <w:rsid w:val="00B84698"/>
    <w:rsid w:val="00B86815"/>
    <w:rsid w:val="00B86ADA"/>
    <w:rsid w:val="00B87FBD"/>
    <w:rsid w:val="00B969BE"/>
    <w:rsid w:val="00B977C7"/>
    <w:rsid w:val="00B97BA7"/>
    <w:rsid w:val="00BA0004"/>
    <w:rsid w:val="00BA085C"/>
    <w:rsid w:val="00BA0D2B"/>
    <w:rsid w:val="00BA1EB5"/>
    <w:rsid w:val="00BA3584"/>
    <w:rsid w:val="00BA55E4"/>
    <w:rsid w:val="00BA59F0"/>
    <w:rsid w:val="00BA5F89"/>
    <w:rsid w:val="00BA7573"/>
    <w:rsid w:val="00BA7A05"/>
    <w:rsid w:val="00BB246A"/>
    <w:rsid w:val="00BB252C"/>
    <w:rsid w:val="00BB29D3"/>
    <w:rsid w:val="00BB347E"/>
    <w:rsid w:val="00BB6046"/>
    <w:rsid w:val="00BC0D17"/>
    <w:rsid w:val="00BC1201"/>
    <w:rsid w:val="00BC3271"/>
    <w:rsid w:val="00BC3303"/>
    <w:rsid w:val="00BC5564"/>
    <w:rsid w:val="00BC5998"/>
    <w:rsid w:val="00BC5FD2"/>
    <w:rsid w:val="00BD0359"/>
    <w:rsid w:val="00BD3923"/>
    <w:rsid w:val="00BD6CFF"/>
    <w:rsid w:val="00BE0B12"/>
    <w:rsid w:val="00BF0360"/>
    <w:rsid w:val="00BF070A"/>
    <w:rsid w:val="00BF36EA"/>
    <w:rsid w:val="00BF5CBA"/>
    <w:rsid w:val="00C01DA1"/>
    <w:rsid w:val="00C03A5E"/>
    <w:rsid w:val="00C105D7"/>
    <w:rsid w:val="00C1204C"/>
    <w:rsid w:val="00C12C20"/>
    <w:rsid w:val="00C135AF"/>
    <w:rsid w:val="00C1460D"/>
    <w:rsid w:val="00C14C6A"/>
    <w:rsid w:val="00C15DA1"/>
    <w:rsid w:val="00C17818"/>
    <w:rsid w:val="00C21259"/>
    <w:rsid w:val="00C21538"/>
    <w:rsid w:val="00C24221"/>
    <w:rsid w:val="00C24E86"/>
    <w:rsid w:val="00C301A0"/>
    <w:rsid w:val="00C30D3E"/>
    <w:rsid w:val="00C34235"/>
    <w:rsid w:val="00C35B3C"/>
    <w:rsid w:val="00C37837"/>
    <w:rsid w:val="00C46880"/>
    <w:rsid w:val="00C50A13"/>
    <w:rsid w:val="00C51277"/>
    <w:rsid w:val="00C51BD9"/>
    <w:rsid w:val="00C6074C"/>
    <w:rsid w:val="00C61BFB"/>
    <w:rsid w:val="00C648A3"/>
    <w:rsid w:val="00C65E60"/>
    <w:rsid w:val="00C739B9"/>
    <w:rsid w:val="00C775AC"/>
    <w:rsid w:val="00C855B7"/>
    <w:rsid w:val="00C90114"/>
    <w:rsid w:val="00C903C8"/>
    <w:rsid w:val="00C90C47"/>
    <w:rsid w:val="00C90FB6"/>
    <w:rsid w:val="00C93637"/>
    <w:rsid w:val="00C93AE2"/>
    <w:rsid w:val="00C94317"/>
    <w:rsid w:val="00C95432"/>
    <w:rsid w:val="00CB1041"/>
    <w:rsid w:val="00CB4014"/>
    <w:rsid w:val="00CB559E"/>
    <w:rsid w:val="00CB7435"/>
    <w:rsid w:val="00CC5559"/>
    <w:rsid w:val="00CD0CEE"/>
    <w:rsid w:val="00CD170E"/>
    <w:rsid w:val="00CD190E"/>
    <w:rsid w:val="00CD282B"/>
    <w:rsid w:val="00CD3FC2"/>
    <w:rsid w:val="00CD51BC"/>
    <w:rsid w:val="00CD7603"/>
    <w:rsid w:val="00CE7327"/>
    <w:rsid w:val="00CF0FEB"/>
    <w:rsid w:val="00CF210B"/>
    <w:rsid w:val="00CF3AD3"/>
    <w:rsid w:val="00CF540E"/>
    <w:rsid w:val="00D008B4"/>
    <w:rsid w:val="00D009EC"/>
    <w:rsid w:val="00D058F4"/>
    <w:rsid w:val="00D05AE0"/>
    <w:rsid w:val="00D0778A"/>
    <w:rsid w:val="00D105A8"/>
    <w:rsid w:val="00D10B56"/>
    <w:rsid w:val="00D11955"/>
    <w:rsid w:val="00D15338"/>
    <w:rsid w:val="00D15B95"/>
    <w:rsid w:val="00D1761D"/>
    <w:rsid w:val="00D17EC2"/>
    <w:rsid w:val="00D372C1"/>
    <w:rsid w:val="00D40654"/>
    <w:rsid w:val="00D41718"/>
    <w:rsid w:val="00D42646"/>
    <w:rsid w:val="00D4288A"/>
    <w:rsid w:val="00D42C6B"/>
    <w:rsid w:val="00D451EE"/>
    <w:rsid w:val="00D463C6"/>
    <w:rsid w:val="00D47C4F"/>
    <w:rsid w:val="00D55930"/>
    <w:rsid w:val="00D55AA5"/>
    <w:rsid w:val="00D55F5F"/>
    <w:rsid w:val="00D56B22"/>
    <w:rsid w:val="00D56BC6"/>
    <w:rsid w:val="00D57467"/>
    <w:rsid w:val="00D603E2"/>
    <w:rsid w:val="00D607A8"/>
    <w:rsid w:val="00D61F3B"/>
    <w:rsid w:val="00D6229F"/>
    <w:rsid w:val="00D65B46"/>
    <w:rsid w:val="00D66197"/>
    <w:rsid w:val="00D66EEF"/>
    <w:rsid w:val="00D74B77"/>
    <w:rsid w:val="00D7775D"/>
    <w:rsid w:val="00D81AD7"/>
    <w:rsid w:val="00D820A6"/>
    <w:rsid w:val="00D83578"/>
    <w:rsid w:val="00D84A29"/>
    <w:rsid w:val="00D85868"/>
    <w:rsid w:val="00D90D13"/>
    <w:rsid w:val="00D9619E"/>
    <w:rsid w:val="00D97D9F"/>
    <w:rsid w:val="00D97E0B"/>
    <w:rsid w:val="00DA12EE"/>
    <w:rsid w:val="00DA2F49"/>
    <w:rsid w:val="00DA3480"/>
    <w:rsid w:val="00DA3EC9"/>
    <w:rsid w:val="00DA477E"/>
    <w:rsid w:val="00DA738A"/>
    <w:rsid w:val="00DA7B96"/>
    <w:rsid w:val="00DB02F5"/>
    <w:rsid w:val="00DB13D9"/>
    <w:rsid w:val="00DB2335"/>
    <w:rsid w:val="00DB2B22"/>
    <w:rsid w:val="00DB31A1"/>
    <w:rsid w:val="00DB6368"/>
    <w:rsid w:val="00DC052A"/>
    <w:rsid w:val="00DC057C"/>
    <w:rsid w:val="00DC2B71"/>
    <w:rsid w:val="00DC31A8"/>
    <w:rsid w:val="00DC4E0C"/>
    <w:rsid w:val="00DD04DB"/>
    <w:rsid w:val="00DD114A"/>
    <w:rsid w:val="00DD2334"/>
    <w:rsid w:val="00DD321C"/>
    <w:rsid w:val="00DD4146"/>
    <w:rsid w:val="00DD46B0"/>
    <w:rsid w:val="00DD4F3E"/>
    <w:rsid w:val="00DE17EC"/>
    <w:rsid w:val="00DE3134"/>
    <w:rsid w:val="00DE3568"/>
    <w:rsid w:val="00DE67A5"/>
    <w:rsid w:val="00DF0F51"/>
    <w:rsid w:val="00DF2707"/>
    <w:rsid w:val="00E011A3"/>
    <w:rsid w:val="00E0127B"/>
    <w:rsid w:val="00E015D6"/>
    <w:rsid w:val="00E031EA"/>
    <w:rsid w:val="00E035C0"/>
    <w:rsid w:val="00E050AE"/>
    <w:rsid w:val="00E063E2"/>
    <w:rsid w:val="00E06823"/>
    <w:rsid w:val="00E117AF"/>
    <w:rsid w:val="00E11B47"/>
    <w:rsid w:val="00E13040"/>
    <w:rsid w:val="00E14EE2"/>
    <w:rsid w:val="00E1713B"/>
    <w:rsid w:val="00E20537"/>
    <w:rsid w:val="00E20EAB"/>
    <w:rsid w:val="00E21455"/>
    <w:rsid w:val="00E21675"/>
    <w:rsid w:val="00E26047"/>
    <w:rsid w:val="00E36209"/>
    <w:rsid w:val="00E36B7B"/>
    <w:rsid w:val="00E37500"/>
    <w:rsid w:val="00E42354"/>
    <w:rsid w:val="00E42D8F"/>
    <w:rsid w:val="00E43D41"/>
    <w:rsid w:val="00E4534C"/>
    <w:rsid w:val="00E45F4F"/>
    <w:rsid w:val="00E46033"/>
    <w:rsid w:val="00E47D7E"/>
    <w:rsid w:val="00E541FB"/>
    <w:rsid w:val="00E5751F"/>
    <w:rsid w:val="00E60B1C"/>
    <w:rsid w:val="00E6153F"/>
    <w:rsid w:val="00E6162B"/>
    <w:rsid w:val="00E61B7E"/>
    <w:rsid w:val="00E6383E"/>
    <w:rsid w:val="00E63C7A"/>
    <w:rsid w:val="00E64552"/>
    <w:rsid w:val="00E66EDF"/>
    <w:rsid w:val="00E800ED"/>
    <w:rsid w:val="00E80C2E"/>
    <w:rsid w:val="00E8484B"/>
    <w:rsid w:val="00E914ED"/>
    <w:rsid w:val="00E914F4"/>
    <w:rsid w:val="00E919FF"/>
    <w:rsid w:val="00E92377"/>
    <w:rsid w:val="00E92A92"/>
    <w:rsid w:val="00E97406"/>
    <w:rsid w:val="00E9764B"/>
    <w:rsid w:val="00EA020D"/>
    <w:rsid w:val="00EA1919"/>
    <w:rsid w:val="00EA445D"/>
    <w:rsid w:val="00EA46A4"/>
    <w:rsid w:val="00EA5D41"/>
    <w:rsid w:val="00EA6BF8"/>
    <w:rsid w:val="00EA7F47"/>
    <w:rsid w:val="00EB032C"/>
    <w:rsid w:val="00EB1304"/>
    <w:rsid w:val="00EB335E"/>
    <w:rsid w:val="00EB4714"/>
    <w:rsid w:val="00EB6C21"/>
    <w:rsid w:val="00EC2300"/>
    <w:rsid w:val="00EC5A2E"/>
    <w:rsid w:val="00ED1841"/>
    <w:rsid w:val="00ED3AE6"/>
    <w:rsid w:val="00EE0349"/>
    <w:rsid w:val="00EE16D6"/>
    <w:rsid w:val="00EE3AD7"/>
    <w:rsid w:val="00EE4C0C"/>
    <w:rsid w:val="00EE59F7"/>
    <w:rsid w:val="00EE6E8A"/>
    <w:rsid w:val="00EE7351"/>
    <w:rsid w:val="00EE77B9"/>
    <w:rsid w:val="00EF0183"/>
    <w:rsid w:val="00EF150B"/>
    <w:rsid w:val="00EF1F28"/>
    <w:rsid w:val="00EF3D13"/>
    <w:rsid w:val="00F0305F"/>
    <w:rsid w:val="00F03644"/>
    <w:rsid w:val="00F05C4E"/>
    <w:rsid w:val="00F06F7A"/>
    <w:rsid w:val="00F076D4"/>
    <w:rsid w:val="00F127FF"/>
    <w:rsid w:val="00F14704"/>
    <w:rsid w:val="00F159A8"/>
    <w:rsid w:val="00F17B50"/>
    <w:rsid w:val="00F24CD9"/>
    <w:rsid w:val="00F30A01"/>
    <w:rsid w:val="00F32E01"/>
    <w:rsid w:val="00F35195"/>
    <w:rsid w:val="00F362EB"/>
    <w:rsid w:val="00F43C88"/>
    <w:rsid w:val="00F468F3"/>
    <w:rsid w:val="00F47B9A"/>
    <w:rsid w:val="00F544FA"/>
    <w:rsid w:val="00F61677"/>
    <w:rsid w:val="00F65288"/>
    <w:rsid w:val="00F66829"/>
    <w:rsid w:val="00F76F0D"/>
    <w:rsid w:val="00F842EE"/>
    <w:rsid w:val="00F85189"/>
    <w:rsid w:val="00F87B77"/>
    <w:rsid w:val="00F87DD9"/>
    <w:rsid w:val="00F92D3C"/>
    <w:rsid w:val="00F94EE7"/>
    <w:rsid w:val="00F976AC"/>
    <w:rsid w:val="00FA1BA1"/>
    <w:rsid w:val="00FA5B69"/>
    <w:rsid w:val="00FB0105"/>
    <w:rsid w:val="00FB10B5"/>
    <w:rsid w:val="00FB13FD"/>
    <w:rsid w:val="00FB2110"/>
    <w:rsid w:val="00FB5565"/>
    <w:rsid w:val="00FB59CF"/>
    <w:rsid w:val="00FB7CB2"/>
    <w:rsid w:val="00FC174E"/>
    <w:rsid w:val="00FC290C"/>
    <w:rsid w:val="00FC315F"/>
    <w:rsid w:val="00FC3FDA"/>
    <w:rsid w:val="00FC4CA4"/>
    <w:rsid w:val="00FD12D3"/>
    <w:rsid w:val="00FD3ADA"/>
    <w:rsid w:val="00FE1E0B"/>
    <w:rsid w:val="00FE2589"/>
    <w:rsid w:val="00FE42BA"/>
    <w:rsid w:val="00FF3DC5"/>
    <w:rsid w:val="00FF4610"/>
    <w:rsid w:val="00FF6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C3303"/>
    <w:pPr>
      <w:spacing w:after="120"/>
    </w:pPr>
  </w:style>
  <w:style w:type="character" w:customStyle="1" w:styleId="a4">
    <w:name w:val="Основной текст Знак"/>
    <w:link w:val="a3"/>
    <w:uiPriority w:val="99"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BC3303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link w:val="ConsPlusNormal0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39"/>
    <w:rsid w:val="00BC330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ConsPlusCell">
    <w:name w:val="ConsPlusCell"/>
    <w:uiPriority w:val="99"/>
    <w:rsid w:val="00D820A6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BE0B12"/>
  </w:style>
  <w:style w:type="paragraph" w:styleId="af1">
    <w:name w:val="footnote text"/>
    <w:aliases w:val=" Знак,Table_Footnote_last,Знак"/>
    <w:basedOn w:val="a"/>
    <w:link w:val="af2"/>
    <w:uiPriority w:val="99"/>
    <w:unhideWhenUsed/>
    <w:rsid w:val="007977FD"/>
    <w:rPr>
      <w:sz w:val="20"/>
      <w:szCs w:val="20"/>
    </w:rPr>
  </w:style>
  <w:style w:type="character" w:customStyle="1" w:styleId="af2">
    <w:name w:val="Текст сноски Знак"/>
    <w:aliases w:val=" Знак Знак,Table_Footnote_last Знак,Знак Знак"/>
    <w:basedOn w:val="a0"/>
    <w:link w:val="af1"/>
    <w:uiPriority w:val="99"/>
    <w:rsid w:val="007977FD"/>
    <w:rPr>
      <w:rFonts w:ascii="Times New Roman" w:eastAsia="Times New Roman" w:hAnsi="Times New Roman"/>
    </w:rPr>
  </w:style>
  <w:style w:type="character" w:styleId="af3">
    <w:name w:val="footnote reference"/>
    <w:aliases w:val="текст сноски,Ciae niinee-FN"/>
    <w:basedOn w:val="a0"/>
    <w:uiPriority w:val="99"/>
    <w:unhideWhenUsed/>
    <w:rsid w:val="007977FD"/>
    <w:rPr>
      <w:vertAlign w:val="superscript"/>
    </w:rPr>
  </w:style>
  <w:style w:type="character" w:styleId="af4">
    <w:name w:val="Emphasis"/>
    <w:basedOn w:val="a0"/>
    <w:uiPriority w:val="20"/>
    <w:qFormat/>
    <w:rsid w:val="001D3B4E"/>
    <w:rPr>
      <w:i/>
      <w:iCs/>
    </w:rPr>
  </w:style>
  <w:style w:type="paragraph" w:styleId="af5">
    <w:name w:val="No Spacing"/>
    <w:uiPriority w:val="1"/>
    <w:qFormat/>
    <w:rsid w:val="00CD170E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2F02C9"/>
    <w:rPr>
      <w:rFonts w:ascii="Arial" w:eastAsia="Times New Roman" w:hAnsi="Arial" w:cs="Arial"/>
    </w:rPr>
  </w:style>
  <w:style w:type="paragraph" w:customStyle="1" w:styleId="1">
    <w:name w:val="Абзац списка1"/>
    <w:aliases w:val="List Paragraph,Абзац списка11,ПАРАГРАФ,Выделеный,Текст с номером,Абзац списка для документа,Абзац списка4,Абзац списка основной"/>
    <w:autoRedefine/>
    <w:qFormat/>
    <w:rsid w:val="00A05C80"/>
    <w:pPr>
      <w:numPr>
        <w:numId w:val="33"/>
      </w:numPr>
      <w:tabs>
        <w:tab w:val="left" w:pos="321"/>
      </w:tabs>
      <w:autoSpaceDE w:val="0"/>
      <w:autoSpaceDN w:val="0"/>
      <w:adjustRightInd w:val="0"/>
      <w:ind w:left="0" w:firstLine="37"/>
      <w:contextualSpacing/>
      <w:jc w:val="both"/>
    </w:pPr>
    <w:rPr>
      <w:rFonts w:ascii="Times New Roman" w:eastAsia="ヒラギノ角ゴ Pro W3" w:hAnsi="Times New Roman"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8B40D9E101122C12969AD43AD6B240885E91ACCBD9AD1EF743C665DFFC4A97FB7938ADDB3BFA86A72CD5E4BE332670054D768B0E75A1E6u512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0E4AEB63578EB0ED5B5679262D40B760A3A750A0C7D7BCC1F9311AC70FECA79C6420B8E0ADBFAE2895383D3185BDDBD570B29FFDDg90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886080F7895C9A8F24BAEBF588E89EEDEA2B25306306AEBD85E7049397B0AE8065CD8DCF867E0Bk5qA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36B30-1D9B-48DF-8297-99549578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6</Pages>
  <Words>2802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kspruk</dc:creator>
  <cp:lastModifiedBy>Администратор</cp:lastModifiedBy>
  <cp:revision>9</cp:revision>
  <cp:lastPrinted>2022-07-13T08:14:00Z</cp:lastPrinted>
  <dcterms:created xsi:type="dcterms:W3CDTF">2022-06-27T13:02:00Z</dcterms:created>
  <dcterms:modified xsi:type="dcterms:W3CDTF">2022-07-13T08:15:00Z</dcterms:modified>
</cp:coreProperties>
</file>