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867" w:rsidRPr="00130E8B" w:rsidRDefault="00483867" w:rsidP="006F6172">
      <w:pPr>
        <w:pStyle w:val="Heading1"/>
        <w:spacing w:before="120"/>
        <w:ind w:left="431" w:hanging="431"/>
      </w:pPr>
      <w:bookmarkStart w:id="0" w:name="_Toc432752992"/>
      <w:r w:rsidRPr="00130E8B">
        <w:t>Раздел Показатели перспективного спроса на тепловую энергию (мощность) и теплоноситель в установленных границах территории поселения, городского округа</w:t>
      </w:r>
      <w:bookmarkEnd w:id="0"/>
    </w:p>
    <w:p w:rsidR="00483867" w:rsidRDefault="00483867" w:rsidP="00273C79">
      <w:pPr>
        <w:pStyle w:val="Heading2"/>
      </w:pPr>
      <w:bookmarkStart w:id="1" w:name="_Toc356459891"/>
      <w:bookmarkStart w:id="2" w:name="_Toc432752993"/>
      <w:r w:rsidRPr="00482F56">
        <w:t>Площадь строительных фондов и приросты площади строительных фондов по расчетным элементам территориального деления.</w:t>
      </w:r>
      <w:bookmarkEnd w:id="1"/>
      <w:bookmarkEnd w:id="2"/>
    </w:p>
    <w:p w:rsidR="00483867" w:rsidRPr="005164C5" w:rsidRDefault="00483867" w:rsidP="005164C5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sz w:val="24"/>
          <w:szCs w:val="24"/>
          <w:lang w:eastAsia="ru-RU"/>
        </w:rPr>
        <w:t>Прирост строительных фондов в г. Тейково представлен в таблице ниже.</w:t>
      </w:r>
    </w:p>
    <w:p w:rsidR="00483867" w:rsidRPr="005164C5" w:rsidRDefault="00483867" w:rsidP="005164C5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  <w:sectPr w:rsidR="00483867" w:rsidRPr="005164C5" w:rsidSect="003B301E">
          <w:headerReference w:type="default" r:id="rId7"/>
          <w:footerReference w:type="default" r:id="rId8"/>
          <w:headerReference w:type="first" r:id="rId9"/>
          <w:footerReference w:type="first" r:id="rId1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483867" w:rsidRDefault="00483867" w:rsidP="005164C5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483867" w:rsidSect="005164C5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  <w:r w:rsidRPr="00922831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716.25pt;height:467.25pt;visibility:visible">
            <v:imagedata r:id="rId11" o:title=""/>
          </v:shape>
        </w:pict>
      </w:r>
    </w:p>
    <w:p w:rsidR="00483867" w:rsidRDefault="00483867" w:rsidP="00F12F16">
      <w:pPr>
        <w:keepLine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12F16">
        <w:rPr>
          <w:rFonts w:ascii="Times New Roman" w:hAnsi="Times New Roman" w:cs="Times New Roman"/>
          <w:b/>
          <w:bCs/>
          <w:sz w:val="24"/>
          <w:szCs w:val="24"/>
        </w:rPr>
        <w:t>Генеральный план</w:t>
      </w:r>
      <w:r w:rsidRPr="00F12F16">
        <w:rPr>
          <w:rFonts w:ascii="Times New Roman" w:hAnsi="Times New Roman" w:cs="Times New Roman"/>
          <w:sz w:val="24"/>
          <w:szCs w:val="24"/>
        </w:rPr>
        <w:t xml:space="preserve"> – основной вид градостроительной документации о планировании развития территории </w:t>
      </w:r>
      <w:r>
        <w:rPr>
          <w:rFonts w:ascii="Times New Roman" w:hAnsi="Times New Roman" w:cs="Times New Roman"/>
          <w:sz w:val="24"/>
          <w:szCs w:val="24"/>
        </w:rPr>
        <w:t>Г. Тейково</w:t>
      </w:r>
      <w:r w:rsidRPr="00F12F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Тейковского</w:t>
      </w:r>
      <w:r w:rsidRPr="00F12F16">
        <w:rPr>
          <w:rFonts w:ascii="Times New Roman" w:hAnsi="Times New Roman" w:cs="Times New Roman"/>
          <w:sz w:val="24"/>
          <w:szCs w:val="24"/>
        </w:rPr>
        <w:t xml:space="preserve"> района, определяющий градостроительную стратегию и условия формирования среды жизнедеятельности. В соответствии с пунктом 1 статьи 9 Градостроительного Кодекса РФ в указанном документе определяется функциональное назначение территорий,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объединений, Российской Федерации, субъектов Российской Федерации, муниципальных образований.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Pr="00A13690" w:rsidRDefault="00483867" w:rsidP="00A13690">
      <w:pPr>
        <w:keepNext/>
        <w:spacing w:line="240" w:lineRule="auto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A13690">
        <w:rPr>
          <w:rFonts w:ascii="Times New Roman" w:hAnsi="Times New Roman" w:cs="Times New Roman"/>
          <w:sz w:val="24"/>
          <w:szCs w:val="24"/>
          <w:lang w:eastAsia="ru-RU"/>
        </w:rPr>
        <w:t xml:space="preserve">Ниже в таблицах представлены договорные присоединенные нагрузки по источникам теплоснабжения г. Тейково. </w:t>
      </w:r>
    </w:p>
    <w:p w:rsidR="00483867" w:rsidRPr="00A13690" w:rsidRDefault="00483867" w:rsidP="00A13690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Таблица </w: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A13690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A13690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11</w:t>
      </w:r>
      <w:r w:rsidRPr="00A1369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A13690" w:rsidRDefault="00483867" w:rsidP="00A13690">
      <w:pPr>
        <w:rPr>
          <w:noProof/>
          <w:lang w:eastAsia="ru-RU"/>
        </w:rPr>
      </w:pPr>
      <w:r w:rsidRPr="00922831">
        <w:rPr>
          <w:noProof/>
          <w:lang w:eastAsia="ru-RU"/>
        </w:rPr>
        <w:pict>
          <v:shape id="Рисунок 26" o:spid="_x0000_i1026" type="#_x0000_t75" alt="Описание: H:\img-181008145007\img-181008145007-0001.jpg" style="width:697.5pt;height:429.75pt;visibility:visible">
            <v:imagedata r:id="rId12" o:title=""/>
          </v:shape>
        </w:pict>
      </w:r>
      <w:r w:rsidRPr="00A13690">
        <w:rPr>
          <w:noProof/>
          <w:lang w:eastAsia="ru-RU"/>
        </w:rPr>
        <w:br w:type="page"/>
      </w:r>
      <w:r w:rsidRPr="00922831">
        <w:rPr>
          <w:noProof/>
          <w:lang w:eastAsia="ru-RU"/>
        </w:rPr>
        <w:pict>
          <v:shape id="Рисунок 27" o:spid="_x0000_i1027" type="#_x0000_t75" alt="Описание: H:\img-181008145007\img-181008145007-0002.jpg" style="width:729pt;height:458.25pt;visibility:visible">
            <v:imagedata r:id="rId13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noProof/>
          <w:lang w:eastAsia="ru-RU"/>
        </w:rPr>
        <w:pict>
          <v:shape id="Рисунок 28" o:spid="_x0000_i1028" type="#_x0000_t75" alt="Описание: H:\img-181008145007\img-181008145007-0003.jpg" style="width:729pt;height:458.25pt;visibility:visible">
            <v:imagedata r:id="rId14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29" o:spid="_x0000_i1029" type="#_x0000_t75" alt="Описание: H:\img-181008145007\img-181008145007-0004.jpg" style="width:729pt;height:474pt;visibility:visible">
            <v:imagedata r:id="rId15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30" o:spid="_x0000_i1030" type="#_x0000_t75" alt="Описание: H:\img-181008145007\img-181008145007-0005.jpg" style="width:729pt;height:470.25pt;visibility:visible">
            <v:imagedata r:id="rId16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31" o:spid="_x0000_i1031" type="#_x0000_t75" alt="Описание: H:\img-181008145007\img-181008145007-0006.jpg" style="width:729pt;height:459.75pt;visibility:visible">
            <v:imagedata r:id="rId17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32" o:spid="_x0000_i1032" type="#_x0000_t75" alt="Описание: H:\img-181008145007\img-181008145007-0007.jpg" style="width:729pt;height:458.25pt;visibility:visible">
            <v:imagedata r:id="rId18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33" o:spid="_x0000_i1033" type="#_x0000_t75" alt="Описание: H:\img-181008145007\img-181008145007-0008.jpg" style="width:729pt;height:460.5pt;visibility:visible">
            <v:imagedata r:id="rId19" o:title=""/>
          </v:shape>
        </w:pict>
      </w:r>
      <w:r w:rsidRPr="00A13690"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/>
        </w:rPr>
        <w:t xml:space="preserve"> </w:t>
      </w:r>
      <w:r w:rsidRPr="00922831"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pict>
          <v:shape id="Рисунок 34" o:spid="_x0000_i1034" type="#_x0000_t75" alt="Описание: H:\img-181008145007\img-181008145007-0009.jpg" style="width:729pt;height:460.5pt;visibility:visible">
            <v:imagedata r:id="rId20" o:title=""/>
          </v:shape>
        </w:pict>
      </w:r>
    </w:p>
    <w:tbl>
      <w:tblPr>
        <w:tblW w:w="13540" w:type="dxa"/>
        <w:jc w:val="center"/>
        <w:tblLook w:val="00A0"/>
      </w:tblPr>
      <w:tblGrid>
        <w:gridCol w:w="540"/>
        <w:gridCol w:w="3900"/>
        <w:gridCol w:w="1520"/>
        <w:gridCol w:w="1820"/>
        <w:gridCol w:w="1440"/>
        <w:gridCol w:w="1440"/>
        <w:gridCol w:w="1440"/>
        <w:gridCol w:w="1440"/>
      </w:tblGrid>
      <w:tr w:rsidR="00483867" w:rsidRPr="00A13690">
        <w:trPr>
          <w:trHeight w:val="315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0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потребителя</w:t>
            </w:r>
          </w:p>
        </w:tc>
        <w:tc>
          <w:tcPr>
            <w:tcW w:w="4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Адрес объекта</w:t>
            </w:r>
          </w:p>
        </w:tc>
        <w:tc>
          <w:tcPr>
            <w:tcW w:w="43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Максимальная часовая нагрузка, Гкал/ч</w:t>
            </w:r>
          </w:p>
        </w:tc>
      </w:tr>
      <w:tr w:rsidR="00483867" w:rsidRPr="00A13690">
        <w:trPr>
          <w:trHeight w:val="6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Город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Улица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ГВС</w:t>
            </w:r>
          </w:p>
        </w:tc>
      </w:tr>
      <w:tr w:rsidR="00483867" w:rsidRPr="00A13690">
        <w:trPr>
          <w:trHeight w:val="30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0,135121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0,121841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0,013280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0,117692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0,108839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0,008853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0,115120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0,108480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0,006640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0,232542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0,208196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0,024346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0,456897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0,425911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0,030986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0,341885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0,312005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0,029880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0,299751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0,280938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0,018813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0,060250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0,057483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0,064115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0,061348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0,063165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0,060398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0,002767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0,065278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0,060851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0,066355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0,061375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0,067257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0,062277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0,004980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0,066050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0,061623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0,064147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0,058060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0,006087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"УК "Управдом-Центр"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д.Грозилово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ул.Загородная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0,065424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0,060997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0,004427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ОГБПОУ ТМК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0,662655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0,636941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0,025714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ЗАО "Девелопмент"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0,050434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0,049303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0,001131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ООО "Согласие"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"Аргос"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южнее д.7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0,212519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0,212519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ООО "Завод жел.бет.изделий"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0,041124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0,034981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0,006143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ООО "Строитель"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0,021000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0,021000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ФГУП "Почта России"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0,005000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0,005000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ФЛ Бобачева С.В.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0,011028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0,010805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0,000223</w:t>
            </w:r>
          </w:p>
        </w:tc>
      </w:tr>
      <w:tr w:rsidR="00483867" w:rsidRPr="00A13690">
        <w:trPr>
          <w:trHeight w:val="315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ФЛ Вяткин А.П.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г.Тейково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пос.Грозилово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0,072231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0,067294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0,004937</w:t>
            </w:r>
          </w:p>
        </w:tc>
      </w:tr>
    </w:tbl>
    <w:p w:rsidR="00483867" w:rsidRPr="00A13690" w:rsidRDefault="00483867" w:rsidP="00A13690">
      <w:pPr>
        <w:rPr>
          <w:noProof/>
          <w:lang w:eastAsia="ru-RU"/>
        </w:rPr>
      </w:pPr>
    </w:p>
    <w:p w:rsidR="00483867" w:rsidRPr="00A13690" w:rsidRDefault="00483867" w:rsidP="00A13690">
      <w:pPr>
        <w:rPr>
          <w:noProof/>
          <w:lang w:eastAsia="ru-RU"/>
        </w:rPr>
      </w:pPr>
    </w:p>
    <w:tbl>
      <w:tblPr>
        <w:tblW w:w="5000" w:type="pct"/>
        <w:tblInd w:w="-106" w:type="dxa"/>
        <w:tblLook w:val="00A0"/>
      </w:tblPr>
      <w:tblGrid>
        <w:gridCol w:w="1362"/>
        <w:gridCol w:w="5609"/>
        <w:gridCol w:w="2194"/>
        <w:gridCol w:w="3025"/>
        <w:gridCol w:w="3276"/>
      </w:tblGrid>
      <w:tr w:rsidR="00483867" w:rsidRPr="00A13690">
        <w:trPr>
          <w:trHeight w:val="1079"/>
        </w:trPr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объекта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Инв.№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Q Тепловая нагрузка на ГВС Гкал/ч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Красные сосенки, в том числе: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 лет Октября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Гвардейская ул., 15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ул., 14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Неделина ул., 16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18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0,032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Новоженова ул., 28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0,068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6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9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0,067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11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0,073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Советской Армии ул., 27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0,094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Солнечный переулок, 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Солнечный переулок, 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1958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Пристройка школы №10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0,003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624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264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272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600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800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Казарма на 400 чел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Кухня столовая,пристройк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Цех обработки овощей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Столовая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0,085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Солдатский клуб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медпункт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кар.помещение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255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Баня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магазин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гараж-стоянка отаплив.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 для АТИ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хранилище для АТ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боксы гаражные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склад тех имущества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солдатская мастерская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холодильник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главный корпус промбазы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0,040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корпус разборки и покрас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пожарное депо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продовольств.склад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станция дальней связи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здание спе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ОЗОр-КП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домик отд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холодильник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РММ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механич мастерск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чайная №8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Пищеблок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0,042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обеденный зал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ДКРА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инфекционный корпус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0,015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хоз.корпус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главный корпус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поликлинника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психиатрическое отделен.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0,002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проходная госпиталя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административное здание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 под склад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гараж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склад 10 ДОЦ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штаб генподрядчика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№1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№2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 №3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адм-бытовой блок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общежитие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жилой дом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жилой дом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школа гимназия №3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0,050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школа №10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0,028</w:t>
            </w: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№6 "Орленок"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№10 "звёздочка"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№5 "сказка"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детский сад "Светлячок"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0,029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аптека (сов.арм. д.15)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1972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48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молодежная 22 (домком+комендатура)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1990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телеком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</w:t>
            </w:r>
          </w:p>
        </w:tc>
      </w:tr>
      <w:tr w:rsidR="00483867" w:rsidRPr="00A13690">
        <w:trPr>
          <w:trHeight w:val="300"/>
        </w:trPr>
        <w:tc>
          <w:tcPr>
            <w:tcW w:w="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теремок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9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1995</w:t>
            </w:r>
          </w:p>
        </w:tc>
        <w:tc>
          <w:tcPr>
            <w:tcW w:w="10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3867" w:rsidRPr="00A13690" w:rsidRDefault="00483867" w:rsidP="00A136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</w:tr>
    </w:tbl>
    <w:p w:rsidR="00483867" w:rsidRPr="00F12F16" w:rsidRDefault="00483867" w:rsidP="00F12F16">
      <w:pPr>
        <w:keepLine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83867" w:rsidRPr="00F12F16" w:rsidRDefault="00483867" w:rsidP="00F12F16"/>
    <w:p w:rsidR="00483867" w:rsidRPr="00F12F16" w:rsidRDefault="00483867" w:rsidP="00E2675D">
      <w:pPr>
        <w:pStyle w:val="7"/>
        <w:shd w:val="clear" w:color="auto" w:fill="auto"/>
        <w:spacing w:after="0" w:line="276" w:lineRule="auto"/>
        <w:ind w:right="20" w:firstLine="0"/>
        <w:jc w:val="center"/>
        <w:rPr>
          <w:rStyle w:val="20"/>
          <w:rFonts w:ascii="Times New Roman" w:eastAsia="Calibri" w:hAnsi="Times New Roman" w:cs="Times New Roman"/>
          <w:sz w:val="24"/>
          <w:szCs w:val="24"/>
        </w:rPr>
        <w:sectPr w:rsidR="00483867" w:rsidRPr="00F12F16" w:rsidSect="00D1356B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483867" w:rsidRPr="00DF0747" w:rsidRDefault="00483867" w:rsidP="00F12F16">
      <w:pPr>
        <w:pStyle w:val="Heading2"/>
      </w:pPr>
      <w:bookmarkStart w:id="3" w:name="_Toc356459893"/>
      <w:bookmarkStart w:id="4" w:name="_Toc432752995"/>
      <w:r>
        <w:t>О</w:t>
      </w:r>
      <w:r w:rsidRPr="002E595C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</w:r>
      <w:bookmarkEnd w:id="3"/>
      <w:bookmarkEnd w:id="4"/>
    </w:p>
    <w:p w:rsidR="00483867" w:rsidRPr="00DF0747" w:rsidRDefault="00483867" w:rsidP="00DF0747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0747">
        <w:rPr>
          <w:rFonts w:ascii="Times New Roman" w:hAnsi="Times New Roman" w:cs="Times New Roman"/>
          <w:sz w:val="24"/>
          <w:szCs w:val="24"/>
        </w:rPr>
        <w:t>Необходимые данные по потреблению теплоносителя с разделением по видам теплопотребления в каждом расчетном элементе территориального деления, не предоставлены, либо отсутствуют.</w:t>
      </w:r>
    </w:p>
    <w:p w:rsidR="00483867" w:rsidRPr="00482F56" w:rsidRDefault="00483867" w:rsidP="00BF4043">
      <w:pPr>
        <w:pStyle w:val="Heading2"/>
        <w:spacing w:line="360" w:lineRule="auto"/>
        <w:jc w:val="both"/>
      </w:pPr>
      <w:bookmarkStart w:id="5" w:name="_Toc356459894"/>
      <w:bookmarkStart w:id="6" w:name="_Toc432752996"/>
      <w:r w:rsidRPr="00482F56"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5"/>
      <w:bookmarkEnd w:id="6"/>
    </w:p>
    <w:p w:rsidR="00483867" w:rsidRDefault="00483867" w:rsidP="00C4054F">
      <w:pPr>
        <w:pStyle w:val="26"/>
        <w:tabs>
          <w:tab w:val="left" w:pos="993"/>
        </w:tabs>
        <w:spacing w:before="0" w:line="360" w:lineRule="auto"/>
        <w:ind w:firstLine="567"/>
        <w:rPr>
          <w:spacing w:val="0"/>
          <w:sz w:val="24"/>
          <w:szCs w:val="24"/>
        </w:rPr>
      </w:pPr>
      <w:bookmarkStart w:id="7" w:name="_Toc356459895"/>
      <w:r w:rsidRPr="00923C90">
        <w:rPr>
          <w:spacing w:val="0"/>
          <w:sz w:val="24"/>
          <w:szCs w:val="24"/>
        </w:rPr>
        <w:t xml:space="preserve">К окончанию планируемого периода потребление тепловой энергии объектами, расположенными в производственных зонах, не предусматривается ввиду отсутствия </w:t>
      </w:r>
      <w:r w:rsidRPr="00923C90">
        <w:rPr>
          <w:sz w:val="24"/>
          <w:szCs w:val="24"/>
        </w:rPr>
        <w:t>рассматриваемых</w:t>
      </w:r>
      <w:r w:rsidRPr="00923C90">
        <w:rPr>
          <w:spacing w:val="0"/>
          <w:sz w:val="24"/>
          <w:szCs w:val="24"/>
        </w:rPr>
        <w:t xml:space="preserve"> потребителей, расположенных в производственных зонах.</w:t>
      </w:r>
    </w:p>
    <w:p w:rsidR="00483867" w:rsidRPr="00482F56" w:rsidRDefault="00483867" w:rsidP="00BF4043">
      <w:pPr>
        <w:pStyle w:val="Heading2"/>
        <w:spacing w:line="360" w:lineRule="auto"/>
        <w:jc w:val="both"/>
      </w:pPr>
      <w:bookmarkStart w:id="8" w:name="_Toc432752997"/>
      <w:r w:rsidRPr="00482F56">
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</w:r>
      <w:bookmarkEnd w:id="7"/>
      <w:bookmarkEnd w:id="8"/>
    </w:p>
    <w:p w:rsidR="00483867" w:rsidRDefault="00483867" w:rsidP="00BF4043">
      <w:pPr>
        <w:pStyle w:val="26"/>
        <w:tabs>
          <w:tab w:val="left" w:pos="993"/>
        </w:tabs>
        <w:spacing w:before="0" w:line="360" w:lineRule="auto"/>
        <w:ind w:firstLine="567"/>
        <w:rPr>
          <w:spacing w:val="0"/>
          <w:sz w:val="24"/>
          <w:szCs w:val="24"/>
        </w:rPr>
      </w:pPr>
      <w:r w:rsidRPr="00923C90">
        <w:rPr>
          <w:spacing w:val="0"/>
          <w:sz w:val="24"/>
          <w:szCs w:val="24"/>
        </w:rPr>
        <w:t xml:space="preserve">К окончанию планируемого периода потребление теплоносителя объектами, расположенными в производственных зонах, не предусматривается ввиду отсутствия </w:t>
      </w:r>
      <w:r w:rsidRPr="00923C90">
        <w:rPr>
          <w:sz w:val="24"/>
          <w:szCs w:val="24"/>
        </w:rPr>
        <w:t>рассматриваемых</w:t>
      </w:r>
      <w:r w:rsidRPr="00923C90">
        <w:rPr>
          <w:spacing w:val="0"/>
          <w:sz w:val="24"/>
          <w:szCs w:val="24"/>
        </w:rPr>
        <w:t xml:space="preserve"> потребителей, расположенных в производственных зонах.</w:t>
      </w:r>
    </w:p>
    <w:p w:rsidR="00483867" w:rsidRPr="000147C7" w:rsidRDefault="00483867" w:rsidP="001A484B">
      <w:pPr>
        <w:pStyle w:val="Heading1"/>
        <w:spacing w:before="0"/>
        <w:ind w:left="431" w:hanging="431"/>
      </w:pPr>
      <w:r>
        <w:rPr>
          <w:sz w:val="23"/>
          <w:szCs w:val="23"/>
        </w:rPr>
        <w:br w:type="page"/>
      </w:r>
      <w:bookmarkStart w:id="9" w:name="_Toc432752998"/>
      <w:r w:rsidRPr="005E5495">
        <w:t xml:space="preserve">Раздел Перспективные балансы располагаемой тепловой мощности </w:t>
      </w:r>
      <w:r w:rsidRPr="000147C7">
        <w:t>источников тепловой энергии и тепловой нагрузки потребителей</w:t>
      </w:r>
      <w:bookmarkEnd w:id="9"/>
    </w:p>
    <w:p w:rsidR="00483867" w:rsidRPr="000147C7" w:rsidRDefault="00483867" w:rsidP="00360D4E">
      <w:pPr>
        <w:pStyle w:val="Heading2"/>
        <w:tabs>
          <w:tab w:val="left" w:pos="426"/>
        </w:tabs>
        <w:ind w:left="426" w:hanging="426"/>
        <w:jc w:val="both"/>
      </w:pPr>
      <w:bookmarkStart w:id="10" w:name="_Toc432752999"/>
      <w:r w:rsidRPr="000147C7">
        <w:t>Радиус эффективного теплоснабжения,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энергии.</w:t>
      </w:r>
      <w:bookmarkEnd w:id="10"/>
    </w:p>
    <w:p w:rsidR="00483867" w:rsidRDefault="00483867" w:rsidP="00360D4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sz w:val="24"/>
          <w:szCs w:val="24"/>
          <w:lang w:eastAsia="ru-RU"/>
        </w:rPr>
        <w:t>Более детальная прорисовка зоны действия котельной г. Тейково представлена в электронной модели на базе Графико-информационного расчетного комплекса «ТеплоЭксперт».</w:t>
      </w:r>
    </w:p>
    <w:p w:rsidR="00483867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По котельной ООО «Тейковская котельная» контура «Шестагинский р-н», «ВФД», «Центр города» магистраль отопления ООО «Контур», ввода в дома АО «Тейковское ПТС» на основании концессии.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Шестагинский проезд, ул. Шестагинская магистраль ГВС – ООО «Контур», ввода в дома АО «Тейковское ПТС» на основании концессионного соглашения. 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Котельная № 1 (Индустриальная, 6а). Сети отопление и сети ГВС АО «Тейковское ПТС» (концессия), магистральные сети в собственности.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По котельной № 6 (2-я Пролетарская, 41) сети отопление на основании концессии - АО «Тейковское ПТС», магистральные сети в собственности.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>По контуру Котельной ТНВ «ООО «Агромаркет» и компания» магистральные сети отопления и ГВС - «ООО «Агромаркет» и компания», ввода в дома и часть магистральных сетей отопления АО «Тейковское ПТС» на основании концессии.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По котельной  (пос. Грозилово, д. 50) магистральные сети отопления и ГВС – «МУП «МПО ЖКХ». Ввода в дома - АО «Тейковское ПТС» на основании концессии.     </w:t>
      </w:r>
    </w:p>
    <w:p w:rsidR="00483867" w:rsidRPr="007E0E1C" w:rsidRDefault="00483867" w:rsidP="007E0E1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E0E1C">
        <w:rPr>
          <w:rFonts w:ascii="Times New Roman" w:hAnsi="Times New Roman" w:cs="Times New Roman"/>
          <w:sz w:val="24"/>
          <w:szCs w:val="24"/>
          <w:lang w:eastAsia="ru-RU"/>
        </w:rPr>
        <w:t xml:space="preserve"> Котельная (Советской Армии, д. 1б) и  Котельная  (Неделина, д. 20а) сети отопления и ГВС –                  ООО «Тепловик».</w:t>
      </w:r>
    </w:p>
    <w:p w:rsidR="00483867" w:rsidRPr="00B7704F" w:rsidRDefault="00483867" w:rsidP="00B770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704F">
        <w:rPr>
          <w:rFonts w:ascii="Times New Roman" w:hAnsi="Times New Roman" w:cs="Times New Roman"/>
          <w:sz w:val="24"/>
          <w:szCs w:val="24"/>
          <w:lang w:eastAsia="ru-RU"/>
        </w:rPr>
        <w:t>Температурный график работы котельных – 150/70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, 130/70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eastAsia="Times New Roman" w:hAnsi="Cambria Math" w:cs="Times New Roman"/>
          <w:sz w:val="24"/>
          <w:szCs w:val="24"/>
          <w:lang w:eastAsia="ru-RU"/>
        </w:rPr>
        <w:t xml:space="preserve"> 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и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 95/70 С</w:t>
      </w:r>
      <w:r w:rsidRPr="00B7704F">
        <w:rPr>
          <w:rFonts w:ascii="Times New Roman" w:eastAsia="Times New Roman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. Температурный график на Котельной (Неделина, д. 20а) для теплоснабжения жилого фонда - 95/70 </w:t>
      </w:r>
      <w:r w:rsidRPr="00B7704F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7704F">
        <w:rPr>
          <w:rFonts w:ascii="Times New Roman" w:hAnsi="Times New Roman" w:cs="Times New Roman"/>
          <w:sz w:val="24"/>
          <w:szCs w:val="24"/>
          <w:lang w:val="en-US" w:eastAsia="ru-RU"/>
        </w:rPr>
        <w:t>C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, для подачи пара – 110/90 </w:t>
      </w:r>
      <w:r w:rsidRPr="00B7704F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7704F">
        <w:rPr>
          <w:rFonts w:ascii="Times New Roman" w:hAnsi="Times New Roman" w:cs="Times New Roman"/>
          <w:sz w:val="24"/>
          <w:szCs w:val="24"/>
          <w:lang w:val="en-US" w:eastAsia="ru-RU"/>
        </w:rPr>
        <w:t>C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83867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83867" w:rsidRPr="005164C5" w:rsidRDefault="00483867" w:rsidP="005164C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83867" w:rsidRPr="005164C5" w:rsidRDefault="00483867" w:rsidP="005164C5">
      <w:pPr>
        <w:rPr>
          <w:rFonts w:ascii="Times New Roman" w:hAnsi="Times New Roman" w:cs="Times New Roman"/>
          <w:b/>
          <w:bCs/>
          <w:u w:val="single"/>
          <w:lang w:val="en-US"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ООО «Тейковская котельная»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9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jc w:val="center"/>
        <w:rPr>
          <w:lang w:val="en-US" w:eastAsia="ru-RU"/>
        </w:rPr>
        <w:sectPr w:rsidR="00483867" w:rsidRPr="005164C5" w:rsidSect="005B1C2C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  <w:r w:rsidRPr="00922831">
        <w:rPr>
          <w:noProof/>
          <w:lang w:eastAsia="ru-RU"/>
        </w:rPr>
        <w:pict>
          <v:shape id="Рисунок 4" o:spid="_x0000_i1035" type="#_x0000_t75" style="width:503.25pt;height:347.25pt;visibility:visible">
            <v:imagedata r:id="rId21" o:title=""/>
          </v:shape>
        </w:pic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10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jc w:val="center"/>
        <w:rPr>
          <w:lang w:eastAsia="ru-RU"/>
        </w:rPr>
        <w:sectPr w:rsidR="00483867" w:rsidRPr="005164C5" w:rsidSect="009145B8">
          <w:pgSz w:w="16838" w:h="11906" w:orient="landscape"/>
          <w:pgMar w:top="851" w:right="1134" w:bottom="992" w:left="992" w:header="425" w:footer="329" w:gutter="0"/>
          <w:cols w:space="708"/>
          <w:docGrid w:linePitch="360"/>
        </w:sectPr>
      </w:pPr>
      <w:r w:rsidRPr="00922831">
        <w:rPr>
          <w:noProof/>
          <w:lang w:eastAsia="ru-RU"/>
        </w:rPr>
        <w:pict>
          <v:shape id="Рисунок 5" o:spid="_x0000_i1036" type="#_x0000_t75" style="width:682.5pt;height:438.75pt;visibility:visible">
            <v:imagedata r:id="rId22" o:title=""/>
          </v:shape>
        </w:pict>
      </w:r>
      <w:r w:rsidRPr="005164C5">
        <w:rPr>
          <w:lang w:eastAsia="ru-RU"/>
        </w:rPr>
        <w:t xml:space="preserve"> </w: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Котельная №1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922831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Рисунок 6" o:spid="_x0000_i1037" type="#_x0000_t75" style="width:423pt;height:618.75pt;visibility:visible">
            <v:imagedata r:id="rId23" o:title=""/>
          </v:shape>
        </w:pic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Котельная №6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12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jc w:val="center"/>
        <w:rPr>
          <w:lang w:eastAsia="ru-RU"/>
        </w:rPr>
      </w:pPr>
      <w:r w:rsidRPr="00922831">
        <w:rPr>
          <w:noProof/>
          <w:lang w:eastAsia="ru-RU"/>
        </w:rPr>
        <w:pict>
          <v:shape id="Рисунок 7" o:spid="_x0000_i1038" type="#_x0000_t75" style="width:464.25pt;height:673.5pt;visibility:visible">
            <v:imagedata r:id="rId24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Котельная МУП «МПО ЖКХ»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13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rPr>
          <w:lang w:eastAsia="ru-RU"/>
        </w:rPr>
      </w:pPr>
      <w:r w:rsidRPr="00922831">
        <w:rPr>
          <w:noProof/>
          <w:lang w:eastAsia="ru-RU"/>
        </w:rPr>
        <w:pict>
          <v:shape id="Рисунок 8" o:spid="_x0000_i1039" type="#_x0000_t75" style="width:448.5pt;height:655.5pt;visibility:visible">
            <v:imagedata r:id="rId25" o:title=""/>
          </v:shape>
        </w:pict>
      </w:r>
    </w:p>
    <w:p w:rsidR="00483867" w:rsidRPr="005164C5" w:rsidRDefault="00483867" w:rsidP="005164C5">
      <w:pPr>
        <w:rPr>
          <w:lang w:eastAsia="ru-RU"/>
        </w:rPr>
      </w:pP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Котельная ОАО «Агромаркет и компания»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14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922831">
        <w:rPr>
          <w:rFonts w:ascii="Times New Roman" w:hAnsi="Times New Roman" w:cs="Times New Roman"/>
          <w:b/>
          <w:bCs/>
          <w:noProof/>
          <w:sz w:val="24"/>
          <w:szCs w:val="24"/>
          <w:u w:val="single"/>
          <w:lang w:eastAsia="ru-RU"/>
        </w:rPr>
        <w:pict>
          <v:shape id="Рисунок 9" o:spid="_x0000_i1040" type="#_x0000_t75" style="width:447pt;height:641.25pt;visibility:visible">
            <v:imagedata r:id="rId26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sectPr w:rsidR="00483867" w:rsidRPr="005164C5" w:rsidSect="009145B8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Газовая котельная мкр. «Красные сосенки»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15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jc w:val="center"/>
        <w:rPr>
          <w:lang w:eastAsia="ru-RU"/>
        </w:rPr>
        <w:sectPr w:rsidR="00483867" w:rsidRPr="005164C5" w:rsidSect="0099608C">
          <w:pgSz w:w="16838" w:h="11906" w:orient="landscape"/>
          <w:pgMar w:top="851" w:right="1134" w:bottom="992" w:left="992" w:header="425" w:footer="329" w:gutter="0"/>
          <w:cols w:space="708"/>
          <w:docGrid w:linePitch="360"/>
        </w:sectPr>
      </w:pPr>
      <w:r w:rsidRPr="00922831">
        <w:rPr>
          <w:noProof/>
          <w:lang w:eastAsia="ru-RU"/>
        </w:rPr>
        <w:pict>
          <v:shape id="Рисунок 10" o:spid="_x0000_i1041" type="#_x0000_t75" style="width:639pt;height:426.75pt;visibility:visible">
            <v:imagedata r:id="rId27" o:title=""/>
          </v:shape>
        </w:pict>
      </w:r>
    </w:p>
    <w:p w:rsidR="00483867" w:rsidRPr="005164C5" w:rsidRDefault="00483867" w:rsidP="005164C5">
      <w:pPr>
        <w:keepNext/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Мазутная котельная мкр. «Красные сосенки»</w:t>
      </w:r>
    </w:p>
    <w:p w:rsidR="00483867" w:rsidRPr="005164C5" w:rsidRDefault="00483867" w:rsidP="005164C5">
      <w:pPr>
        <w:keepNext/>
        <w:spacing w:line="240" w:lineRule="auto"/>
        <w:jc w:val="right"/>
        <w:outlineLvl w:val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Схема 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STYLEREF 1 \s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instrText xml:space="preserve"> SEQ Схема \* ARABIC \s 1 </w:instrTex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5164C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16</w:t>
      </w:r>
      <w:r w:rsidRPr="005164C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</w:p>
    <w:p w:rsidR="00483867" w:rsidRPr="005164C5" w:rsidRDefault="00483867" w:rsidP="005164C5">
      <w:pPr>
        <w:jc w:val="center"/>
        <w:rPr>
          <w:lang w:eastAsia="ru-RU"/>
        </w:rPr>
        <w:sectPr w:rsidR="00483867" w:rsidRPr="005164C5" w:rsidSect="009145B8">
          <w:pgSz w:w="11906" w:h="16838"/>
          <w:pgMar w:top="1134" w:right="992" w:bottom="992" w:left="851" w:header="425" w:footer="329" w:gutter="0"/>
          <w:cols w:space="708"/>
          <w:docGrid w:linePitch="360"/>
        </w:sectPr>
      </w:pPr>
      <w:r w:rsidRPr="00922831">
        <w:rPr>
          <w:noProof/>
          <w:lang w:eastAsia="ru-RU"/>
        </w:rPr>
        <w:pict>
          <v:shape id="Рисунок 11" o:spid="_x0000_i1042" type="#_x0000_t75" style="width:468.75pt;height:673.5pt;visibility:visible">
            <v:imagedata r:id="rId28" o:title=""/>
          </v:shape>
        </w:pict>
      </w:r>
    </w:p>
    <w:p w:rsidR="00483867" w:rsidRDefault="00483867" w:rsidP="00360D4E">
      <w:pPr>
        <w:pStyle w:val="Heading2"/>
        <w:ind w:left="426" w:hanging="426"/>
        <w:jc w:val="both"/>
      </w:pPr>
      <w:bookmarkStart w:id="11" w:name="_Toc432753000"/>
      <w:r w:rsidRPr="008238FB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</w:r>
      <w:bookmarkEnd w:id="11"/>
    </w:p>
    <w:p w:rsidR="00483867" w:rsidRDefault="00483867" w:rsidP="00F12F16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12F16">
        <w:rPr>
          <w:rFonts w:ascii="Times New Roman" w:hAnsi="Times New Roman" w:cs="Times New Roman"/>
          <w:sz w:val="24"/>
          <w:szCs w:val="24"/>
          <w:lang w:eastAsia="ru-RU"/>
        </w:rPr>
        <w:t xml:space="preserve">Более детальная прорисовка зоны действия от котельной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г. Тейково </w:t>
      </w:r>
      <w:r w:rsidRPr="00F12F16">
        <w:rPr>
          <w:rFonts w:ascii="Times New Roman" w:hAnsi="Times New Roman" w:cs="Times New Roman"/>
          <w:sz w:val="24"/>
          <w:szCs w:val="24"/>
          <w:lang w:eastAsia="ru-RU"/>
        </w:rPr>
        <w:t>представлена в  электронной модели на базе Графико-информационного расчетного комплекса «ТеплоЭксперт».</w:t>
      </w:r>
    </w:p>
    <w:p w:rsidR="00483867" w:rsidRPr="002A725D" w:rsidRDefault="00483867" w:rsidP="005164C5">
      <w:pPr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A725D">
        <w:rPr>
          <w:rFonts w:ascii="Times New Roman" w:hAnsi="Times New Roman" w:cs="Times New Roman"/>
          <w:b/>
          <w:bCs/>
          <w:sz w:val="28"/>
          <w:szCs w:val="28"/>
        </w:rPr>
        <w:t>Описание графико-информационного расчетного комплекса «ТеплоЭксперт»</w:t>
      </w:r>
    </w:p>
    <w:p w:rsidR="00483867" w:rsidRPr="002A725D" w:rsidRDefault="00483867" w:rsidP="005164C5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 xml:space="preserve">Функциональные возможности Графико-информационного расчетного комплекса "ТеплоЭксперт", необходимые для создания и дальнейшей эксплуатации электронной модели: 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Внесение, хранение, обработка и поддержание актуальности данных по элементам теплоэнергетических объектов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Возможность оперативного получения персоналом информации по любым элементам объектов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Ведение статистики ремонтов и аварий на тепловых сетях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Вычисление нормативных и расчетных потерь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Моделирование фактических режимов эксплуатации существующих сетей теплоснабжения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Моделирование режимов эксплуатации  с учетом  перспективных планов  развития объектов при строительстве, модернизации и подключении новых объектов</w:t>
      </w:r>
    </w:p>
    <w:p w:rsidR="00483867" w:rsidRPr="002A725D" w:rsidRDefault="00483867" w:rsidP="005164C5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Выявление резервов энергосбережения и экономии топливно-энергетических ресурсов</w:t>
      </w:r>
    </w:p>
    <w:p w:rsidR="00483867" w:rsidRPr="002A725D" w:rsidRDefault="00483867" w:rsidP="005164C5">
      <w:pPr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2A725D">
        <w:rPr>
          <w:rFonts w:ascii="Times New Roman" w:hAnsi="Times New Roman" w:cs="Times New Roman"/>
          <w:sz w:val="24"/>
          <w:szCs w:val="24"/>
          <w:u w:val="single"/>
        </w:rPr>
        <w:t>"ТеплоЭксперт" позволяет:</w: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Воссоздавать (с помощью встроенных средств редактирования) и отображать на экране компьютера схему тепловой сети, изменяя конфигурацию и добавляя новые элементы. Благодаря "оживлению" схемы, в любой момент и в любом масштабе с помощью щелчка мыши можно получить всю интересующую информацию о любом элементе схемы (участок, узел, камера, потребитель).</w:t>
      </w:r>
    </w:p>
    <w:p w:rsidR="00483867" w:rsidRPr="002A725D" w:rsidRDefault="00483867" w:rsidP="005164C5">
      <w:pPr>
        <w:jc w:val="center"/>
      </w:pPr>
    </w:p>
    <w:p w:rsidR="00483867" w:rsidRPr="002A725D" w:rsidRDefault="00483867" w:rsidP="005164C5">
      <w:r w:rsidRPr="00822299">
        <w:rPr>
          <w:noProof/>
          <w:lang w:eastAsia="ru-RU"/>
        </w:rPr>
        <w:pict>
          <v:shape id="Рисунок 59" o:spid="_x0000_i1043" type="#_x0000_t75" alt="Схема сетей теплоснабжения" style="width:474.75pt;height:261pt;visibility:visible">
            <v:imagedata r:id="rId29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Моделировать реальную схему включения и сопряжения разнородных потребителей и заносить все данные по каждому из них.</w:t>
      </w:r>
    </w:p>
    <w:p w:rsidR="00483867" w:rsidRPr="002A725D" w:rsidRDefault="00483867" w:rsidP="005164C5">
      <w:pPr>
        <w:jc w:val="center"/>
      </w:pPr>
      <w:r w:rsidRPr="00822299">
        <w:rPr>
          <w:noProof/>
          <w:lang w:eastAsia="ru-RU"/>
        </w:rPr>
        <w:pict>
          <v:shape id="Рисунок 60" o:spid="_x0000_i1044" type="#_x0000_t75" alt="ТеплоЭксперт - включение разнорадных систем теплопотребления" style="width:212.25pt;height:159.75pt;visibility:visible">
            <v:imagedata r:id="rId30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Устанавливать граничные параметры фактического температурного режима с отображением его в графическом или табличном виде во всем диапазоне изменения температур наружного воздуха, а также исследовать состояние системы в условиях недогрева теплоносителя на источнике теплоснабжения.</w:t>
      </w:r>
    </w:p>
    <w:p w:rsidR="00483867" w:rsidRPr="002A725D" w:rsidRDefault="00483867" w:rsidP="005164C5">
      <w:pPr>
        <w:jc w:val="center"/>
      </w:pPr>
      <w:r w:rsidRPr="00822299">
        <w:rPr>
          <w:noProof/>
          <w:lang w:eastAsia="ru-RU"/>
        </w:rPr>
        <w:pict>
          <v:shape id="Рисунок 61" o:spid="_x0000_i1045" type="#_x0000_t75" alt="http://www.teploexpert.ru/userfiles/image/TempRezhim.png" style="width:300pt;height:194.25pt;visibility:visible">
            <v:imagedata r:id="rId31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Получать графические и табличные данные о фактическом распределении потоков теплоносителя в ветвях и узлах системы, а так же и у потребителей при транспортировке сетевой воды при любой сложности конфигурации сетей и нескольких источниках.</w: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Воспроизводить и накладывать пьезометрические графики в реальном рельефе местности по любой цепочке участков сети в разных режимах эксплуатации. В таблице, расположенной под пьезографиком, присутствуют сведения о расходах и гидравлических потерях на соответствующих участках схемы.</w:t>
      </w:r>
    </w:p>
    <w:p w:rsidR="00483867" w:rsidRPr="002A725D" w:rsidRDefault="00483867" w:rsidP="005164C5">
      <w:pPr>
        <w:jc w:val="center"/>
      </w:pPr>
      <w:r w:rsidRPr="00822299">
        <w:rPr>
          <w:noProof/>
          <w:lang w:eastAsia="ru-RU"/>
        </w:rPr>
        <w:pict>
          <v:shape id="Рисунок 62" o:spid="_x0000_i1046" type="#_x0000_t75" alt="ТеплоЭксперт - пьезометрический график падения напоров" style="width:234pt;height:158.25pt;visibility:visible">
            <v:imagedata r:id="rId32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Предоставлять установившуюся тепловую картину у потребителей в любом режиме эксплуатации по факту установленных (или не установленных) смесительных и дроссельных наладочных устройств с выводом данных о величине установившихся при этом значений режимных параметров с учетом падения температуры теплоносителя.</w:t>
      </w:r>
    </w:p>
    <w:p w:rsidR="00483867" w:rsidRPr="002A725D" w:rsidRDefault="00483867" w:rsidP="005164C5">
      <w:pPr>
        <w:jc w:val="center"/>
      </w:pPr>
      <w:r w:rsidRPr="00822299">
        <w:rPr>
          <w:noProof/>
          <w:lang w:eastAsia="ru-RU"/>
        </w:rPr>
        <w:pict>
          <v:shape id="Рисунок 63" o:spid="_x0000_i1047" type="#_x0000_t75" alt="ТеплоЭксперт - расчет тепловых потерь" style="width:300pt;height:225pt;visibility:visible">
            <v:imagedata r:id="rId33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Отображать состояние потребителей и участков на схеме сети в цветах по интересующим Вас режимным параметрам как по факту введенных данных, так и после наладки с установкой новых, определенных системой дроссельных устройств.</w: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Моделировать любые принимаемые эксплуатационные решения при условиях: смены температурного режима регулирования отпуска теплоты; присоединения или отключения тех или иных (вновь подключаемых) потребителей, ветвей и отдельных участков сети; замене одних трубопроводов на другие, а также сетевых насосов на источнике теплоснабжения ( ТЭЦ, ЦТП, ТП и т.п. ) с предоставлением данных о величинах установившихся при этом значений всех расходных и энергетических параметров в системе.</w:t>
      </w:r>
    </w:p>
    <w:p w:rsidR="00483867" w:rsidRPr="002A725D" w:rsidRDefault="00483867" w:rsidP="005164C5">
      <w:pPr>
        <w:jc w:val="center"/>
      </w:pPr>
      <w:r w:rsidRPr="00822299">
        <w:rPr>
          <w:noProof/>
          <w:lang w:eastAsia="ru-RU"/>
        </w:rPr>
        <w:pict>
          <v:shape id="Рисунок 64" o:spid="_x0000_i1048" type="#_x0000_t75" alt="ТеплоЭксперт - Оценка энергоэффективности" style="width:186pt;height:262.5pt;visibility:visible">
            <v:imagedata r:id="rId34" o:title=""/>
          </v:shape>
        </w:pict>
      </w:r>
    </w:p>
    <w:p w:rsidR="00483867" w:rsidRPr="002A725D" w:rsidRDefault="00483867" w:rsidP="005164C5">
      <w:pPr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Производить экономическую оценку тех или иных эксплуатационных решений, проводимых непосредственно, или планируемых на будущее, ориентируясь на получаемый от этих решений экономический эффект.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Отличительными особенностями комплекса являются: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Многопользовательский режим работы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Обеспечивает одновременную работу пользователей комплекса. Количество пользователей может варьироваться от нескольких единиц до сотен.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Распределение прав доступа к данным и функционалу "ТеплоЭксперт"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Приложение "ТеплоЭксперт-Администратор" позволяет гибко настраивать права доступа пользователя к различным категориям данных и функциям "ТеплоЭксперт", включая назначение прав доступа к отдельным контурам схемы тепловых сетей.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Клиент-серверная технология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"ТеплоЭксперт" представляет собой распределенное приложение на основе клиент-серверной технологии. Все ресурсоемкие задачи выполняются приложением "ТеплоЭксперт-Сервер", а результаты передаются на клиентские рабочие места.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База данных на платформе Microsoft SQL Server</w:t>
      </w:r>
    </w:p>
    <w:p w:rsidR="00483867" w:rsidRPr="002A725D" w:rsidRDefault="00483867" w:rsidP="005164C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Для обеспечения надежности хранения данных, быстрого доступа к большим объемам информации и безопасности высокого уровня используется одна из передовых систем управления базами  данных MS SQL Server.</w:t>
      </w:r>
    </w:p>
    <w:p w:rsidR="00483867" w:rsidRPr="002A725D" w:rsidRDefault="00483867" w:rsidP="005164C5">
      <w:pPr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725D">
        <w:rPr>
          <w:rFonts w:ascii="Times New Roman" w:hAnsi="Times New Roman" w:cs="Times New Roman"/>
          <w:sz w:val="24"/>
          <w:szCs w:val="24"/>
        </w:rPr>
        <w:t>Мультидисплейный и многооконный режим работы</w:t>
      </w:r>
    </w:p>
    <w:p w:rsidR="00483867" w:rsidRDefault="00483867" w:rsidP="005164C5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A725D">
        <w:rPr>
          <w:rFonts w:ascii="Times New Roman" w:hAnsi="Times New Roman" w:cs="Times New Roman"/>
          <w:sz w:val="24"/>
          <w:szCs w:val="24"/>
        </w:rPr>
        <w:t>Дает возможность оператору одновременно выводить интересующую его информацию, как  на несколько мониторов, так и организовывать несколько окон на главном дисплее для одновременной оценки работы интересующих участков теплосети</w:t>
      </w:r>
    </w:p>
    <w:p w:rsidR="00483867" w:rsidRPr="00AE61D3" w:rsidRDefault="00483867" w:rsidP="00AE61D3">
      <w:pPr>
        <w:spacing w:before="240" w:after="0" w:line="360" w:lineRule="auto"/>
        <w:ind w:firstLine="567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483867" w:rsidRPr="00AE61D3" w:rsidRDefault="00483867" w:rsidP="00F12F16">
      <w:pPr>
        <w:rPr>
          <w:sz w:val="20"/>
          <w:szCs w:val="20"/>
        </w:rPr>
      </w:pPr>
    </w:p>
    <w:p w:rsidR="00483867" w:rsidRPr="007D7B7D" w:rsidRDefault="00483867" w:rsidP="00EB2073">
      <w:pPr>
        <w:keepNext/>
        <w:spacing w:line="240" w:lineRule="auto"/>
        <w:rPr>
          <w:rFonts w:ascii="Times New Roman" w:hAnsi="Times New Roman" w:cs="Times New Roman"/>
          <w:b/>
          <w:bCs/>
          <w:sz w:val="16"/>
          <w:szCs w:val="16"/>
        </w:rPr>
      </w:pPr>
      <w:r w:rsidRPr="00AF2DC3">
        <w:rPr>
          <w:rFonts w:ascii="Times New Roman" w:hAnsi="Times New Roman" w:cs="Times New Roman"/>
          <w:color w:val="4F81BD"/>
          <w:sz w:val="18"/>
          <w:szCs w:val="18"/>
          <w:lang w:eastAsia="ru-RU"/>
        </w:rPr>
        <w:br w:type="page"/>
      </w:r>
      <w:r w:rsidRPr="000E7C3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5E3D4C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483867" w:rsidRPr="0073290D" w:rsidRDefault="00483867" w:rsidP="00985A7B">
      <w:pPr>
        <w:pStyle w:val="Heading2"/>
        <w:jc w:val="both"/>
      </w:pPr>
      <w:bookmarkStart w:id="12" w:name="_Toc432753001"/>
      <w:r w:rsidRPr="0073290D">
        <w:t>Описание существующих и перспективных зон действия индивидуальных источников тепловой энергии</w:t>
      </w:r>
      <w:bookmarkEnd w:id="12"/>
    </w:p>
    <w:p w:rsidR="00483867" w:rsidRPr="00EF23D2" w:rsidRDefault="00483867" w:rsidP="00A54F80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EF23D2">
        <w:rPr>
          <w:rFonts w:ascii="Times New Roman" w:hAnsi="Times New Roman" w:cs="Times New Roman"/>
          <w:sz w:val="24"/>
          <w:szCs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35" w:history="1">
        <w:r w:rsidRPr="00EF23D2">
          <w:rPr>
            <w:rFonts w:ascii="Times New Roman" w:hAnsi="Times New Roman" w:cs="Times New Roman"/>
            <w:sz w:val="24"/>
            <w:szCs w:val="24"/>
          </w:rPr>
          <w:t>автономное отопление</w:t>
        </w:r>
      </w:hyperlink>
      <w:r w:rsidRPr="00EF23D2">
        <w:rPr>
          <w:rFonts w:ascii="Times New Roman" w:hAnsi="Times New Roman" w:cs="Times New Roman"/>
          <w:sz w:val="24"/>
          <w:szCs w:val="24"/>
        </w:rPr>
        <w:t>. Если же разговор о небольшом частном доме или квартире, то более уместным кажется термин индивидуальное отопление.</w:t>
      </w:r>
    </w:p>
    <w:p w:rsidR="00483867" w:rsidRDefault="00483867" w:rsidP="00C405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F23D2">
        <w:rPr>
          <w:rFonts w:ascii="Times New Roman" w:hAnsi="Times New Roman" w:cs="Times New Roman"/>
          <w:sz w:val="24"/>
          <w:szCs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83867" w:rsidRPr="000147C7" w:rsidRDefault="00483867" w:rsidP="00BD1E67">
      <w:pPr>
        <w:tabs>
          <w:tab w:val="left" w:pos="382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0147C7">
        <w:rPr>
          <w:rFonts w:ascii="Times New Roman" w:hAnsi="Times New Roman" w:cs="Times New Roman"/>
          <w:sz w:val="24"/>
          <w:szCs w:val="24"/>
          <w:lang w:eastAsia="ru-RU"/>
        </w:rPr>
        <w:t>еревод потребителей в жилых многоквартирных домах подключенных к централизованному теплоснабжению на индивидуальное теплоснабжение не предусматривается.</w:t>
      </w:r>
    </w:p>
    <w:p w:rsidR="00483867" w:rsidRPr="000147C7" w:rsidRDefault="00483867" w:rsidP="00BD1E67">
      <w:pPr>
        <w:tabs>
          <w:tab w:val="left" w:pos="382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83867" w:rsidRPr="000147C7" w:rsidRDefault="00483867" w:rsidP="0015674A">
      <w:pPr>
        <w:numPr>
          <w:ilvl w:val="0"/>
          <w:numId w:val="9"/>
        </w:num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83867" w:rsidRPr="000147C7" w:rsidRDefault="00483867" w:rsidP="0015674A">
      <w:pPr>
        <w:numPr>
          <w:ilvl w:val="0"/>
          <w:numId w:val="9"/>
        </w:num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83867" w:rsidRPr="000147C7" w:rsidRDefault="00483867" w:rsidP="0015674A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83867" w:rsidRPr="00EF23D2" w:rsidRDefault="00483867" w:rsidP="00C405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83867" w:rsidRPr="00985A7B" w:rsidRDefault="00483867" w:rsidP="007D7B7D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Pr="00AF2DC3" w:rsidRDefault="00483867" w:rsidP="002451EC">
      <w:pPr>
        <w:pStyle w:val="Caption"/>
        <w:keepNext/>
        <w:jc w:val="right"/>
        <w:rPr>
          <w:color w:val="000000"/>
          <w:sz w:val="24"/>
          <w:szCs w:val="24"/>
        </w:rPr>
      </w:pPr>
    </w:p>
    <w:p w:rsidR="00483867" w:rsidRPr="00130E8B" w:rsidRDefault="00483867" w:rsidP="00F023F2">
      <w:pPr>
        <w:pStyle w:val="Heading1"/>
        <w:spacing w:before="0"/>
        <w:ind w:left="431" w:hanging="431"/>
      </w:pPr>
      <w:bookmarkStart w:id="13" w:name="_Toc432753011"/>
      <w:r w:rsidRPr="00130E8B">
        <w:t>Раздел Перспективные балансы теплоносителя</w:t>
      </w:r>
      <w:bookmarkEnd w:id="13"/>
    </w:p>
    <w:p w:rsidR="00483867" w:rsidRPr="00482F56" w:rsidRDefault="00483867" w:rsidP="00575D63">
      <w:pPr>
        <w:pStyle w:val="Heading2"/>
        <w:spacing w:before="240"/>
        <w:ind w:left="578" w:hanging="578"/>
        <w:jc w:val="both"/>
      </w:pPr>
      <w:bookmarkStart w:id="14" w:name="_Toc432753012"/>
      <w:r>
        <w:t>П</w:t>
      </w:r>
      <w:r w:rsidRPr="00482F56">
        <w:t>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  <w:bookmarkEnd w:id="14"/>
    </w:p>
    <w:p w:rsidR="00483867" w:rsidRPr="00AF589F" w:rsidRDefault="00483867" w:rsidP="005877DF">
      <w:pPr>
        <w:widowControl w:val="0"/>
        <w:tabs>
          <w:tab w:val="left" w:pos="567"/>
        </w:tabs>
        <w:adjustRightInd w:val="0"/>
        <w:spacing w:before="240" w:after="0" w:line="360" w:lineRule="auto"/>
        <w:ind w:firstLine="425"/>
        <w:jc w:val="both"/>
        <w:textAlignment w:val="baseline"/>
        <w:rPr>
          <w:rFonts w:ascii="Times New Roman" w:hAnsi="Times New Roman" w:cs="Times New Roman"/>
          <w:spacing w:val="-5"/>
          <w:sz w:val="24"/>
          <w:szCs w:val="24"/>
        </w:rPr>
      </w:pPr>
      <w:r w:rsidRPr="00923C90">
        <w:rPr>
          <w:rFonts w:ascii="Times New Roman" w:hAnsi="Times New Roman" w:cs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химсостава исходной воды, используемой для подпитки теплосети, и технологической схемы водоочистки).</w:t>
      </w:r>
    </w:p>
    <w:p w:rsidR="00483867" w:rsidRDefault="00483867" w:rsidP="00C5239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7AE9">
        <w:rPr>
          <w:rFonts w:ascii="Times New Roman" w:hAnsi="Times New Roman" w:cs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</w:t>
      </w:r>
      <w:r>
        <w:rPr>
          <w:rFonts w:ascii="Times New Roman" w:hAnsi="Times New Roman" w:cs="Times New Roman"/>
          <w:color w:val="000000"/>
          <w:sz w:val="24"/>
          <w:szCs w:val="24"/>
        </w:rPr>
        <w:t>не производится в связи с отсутствием ВПУ на котельной</w:t>
      </w:r>
      <w:r w:rsidRPr="00077AE9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83867" w:rsidRPr="00195D5B" w:rsidRDefault="00483867" w:rsidP="00195D5B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483867" w:rsidRPr="0064032A" w:rsidRDefault="00483867" w:rsidP="0064032A">
      <w:pPr>
        <w:pStyle w:val="Heading2"/>
        <w:ind w:left="576"/>
        <w:rPr>
          <w:lang/>
        </w:rPr>
      </w:pPr>
      <w:bookmarkStart w:id="15" w:name="_Toc372794811"/>
      <w:bookmarkStart w:id="16" w:name="_Toc432753013"/>
      <w:r w:rsidRPr="0064032A">
        <w:rPr>
          <w:lang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15"/>
      <w:bookmarkEnd w:id="16"/>
    </w:p>
    <w:p w:rsidR="00483867" w:rsidRPr="0064032A" w:rsidRDefault="00483867" w:rsidP="0064032A">
      <w:pPr>
        <w:widowControl w:val="0"/>
        <w:tabs>
          <w:tab w:val="left" w:pos="567"/>
        </w:tabs>
        <w:adjustRightInd w:val="0"/>
        <w:spacing w:before="240" w:after="0" w:line="360" w:lineRule="auto"/>
        <w:ind w:firstLine="567"/>
        <w:jc w:val="both"/>
        <w:textAlignment w:val="baseline"/>
        <w:rPr>
          <w:rFonts w:ascii="Times New Roman" w:hAnsi="Times New Roman" w:cs="Times New Roman"/>
          <w:spacing w:val="-5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pacing w:val="-5"/>
          <w:sz w:val="24"/>
          <w:szCs w:val="24"/>
          <w:lang w:eastAsia="ru-RU"/>
        </w:rPr>
        <w:t>Для систем теплоснабжения согласно п. 6.17 СНиП 41-02-2003 «Тепловые сети» предусматривается аварийная дополнительная подпитка химически необработанной и недеаэрированной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</w:p>
    <w:p w:rsidR="00483867" w:rsidRDefault="00483867" w:rsidP="0064032A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Необходимые данные по балансам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теплоснабжения, не предоставлены, либо отсутствуют.</w:t>
      </w:r>
    </w:p>
    <w:p w:rsidR="00483867" w:rsidRPr="0064032A" w:rsidRDefault="00483867" w:rsidP="0064032A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483867" w:rsidRPr="0064032A" w:rsidSect="002528A8">
          <w:headerReference w:type="default" r:id="rId36"/>
          <w:footerReference w:type="default" r:id="rId37"/>
          <w:headerReference w:type="first" r:id="rId38"/>
          <w:footerReference w:type="first" r:id="rId39"/>
          <w:pgSz w:w="11906" w:h="16838"/>
          <w:pgMar w:top="851" w:right="1134" w:bottom="737" w:left="1276" w:header="567" w:footer="567" w:gutter="0"/>
          <w:cols w:space="720"/>
          <w:titlePg/>
        </w:sectPr>
      </w:pPr>
    </w:p>
    <w:p w:rsidR="00483867" w:rsidRPr="00130E8B" w:rsidRDefault="00483867" w:rsidP="00130E8B">
      <w:pPr>
        <w:pStyle w:val="Heading1"/>
      </w:pPr>
      <w:bookmarkStart w:id="17" w:name="_Toc432753014"/>
      <w:r w:rsidRPr="00130E8B">
        <w:t>Раздел Предложения по строительству, реконструкции и техническому перевооружению источников тепловой энергии</w:t>
      </w:r>
      <w:bookmarkEnd w:id="17"/>
    </w:p>
    <w:p w:rsidR="00483867" w:rsidRPr="00044CE6" w:rsidRDefault="00483867" w:rsidP="008B0878">
      <w:pPr>
        <w:pStyle w:val="Heading2"/>
        <w:spacing w:before="120"/>
        <w:ind w:left="578" w:hanging="578"/>
        <w:jc w:val="both"/>
      </w:pPr>
      <w:bookmarkStart w:id="18" w:name="_Toc432753015"/>
      <w:r>
        <w:t>Предложение</w:t>
      </w:r>
      <w:r w:rsidRPr="00482F56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</w:r>
      <w:bookmarkEnd w:id="18"/>
    </w:p>
    <w:p w:rsidR="00483867" w:rsidRPr="0064032A" w:rsidRDefault="00483867" w:rsidP="00167D25">
      <w:pPr>
        <w:autoSpaceDE w:val="0"/>
        <w:autoSpaceDN w:val="0"/>
        <w:adjustRightInd w:val="0"/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Нового строительства источников теплоснабжения в г. Тейково не планируется. </w:t>
      </w:r>
    </w:p>
    <w:p w:rsidR="00483867" w:rsidRPr="00044CE6" w:rsidRDefault="00483867" w:rsidP="006B7859">
      <w:pPr>
        <w:pStyle w:val="Heading2"/>
        <w:jc w:val="both"/>
      </w:pPr>
      <w:bookmarkStart w:id="19" w:name="_Toc432753016"/>
      <w:r>
        <w:t>П</w:t>
      </w:r>
      <w:r w:rsidRPr="00251F25">
        <w:t>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19"/>
    </w:p>
    <w:p w:rsidR="00483867" w:rsidRPr="0064032A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Реконструкция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источников тепловой энергии </w:t>
      </w:r>
      <w:r>
        <w:rPr>
          <w:rFonts w:ascii="Times New Roman" w:hAnsi="Times New Roman" w:cs="Times New Roman"/>
          <w:sz w:val="24"/>
          <w:szCs w:val="24"/>
          <w:lang w:eastAsia="ru-RU"/>
        </w:rPr>
        <w:t>обеспечивающих приросты тепловой нагрузки в существующих и расширяемых зонах действия источников тепловой энергии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, не планируется. </w:t>
      </w:r>
    </w:p>
    <w:p w:rsidR="00483867" w:rsidRDefault="00483867" w:rsidP="006B7859">
      <w:pPr>
        <w:pStyle w:val="Heading2"/>
        <w:jc w:val="both"/>
      </w:pPr>
      <w:bookmarkStart w:id="20" w:name="_Toc432753017"/>
      <w:r>
        <w:t>П</w:t>
      </w:r>
      <w:r w:rsidRPr="006C6243">
        <w:t>редложение по техническому перевооружению источников тепловой энергии с целью повышения эффективности работы систем теплоснабжения.</w:t>
      </w:r>
      <w:bookmarkEnd w:id="20"/>
    </w:p>
    <w:p w:rsidR="00483867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Техническое перевооружение источников тепловой энергии с целью повышения эффективности работы системы теплоснабжения, не планируется. </w:t>
      </w:r>
    </w:p>
    <w:p w:rsidR="00483867" w:rsidRPr="000147C7" w:rsidRDefault="00483867" w:rsidP="00722895">
      <w:pPr>
        <w:pStyle w:val="Heading2"/>
        <w:jc w:val="both"/>
      </w:pPr>
      <w:bookmarkStart w:id="21" w:name="_Toc432753018"/>
      <w:r w:rsidRPr="000147C7"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нецелесообразно.</w:t>
      </w:r>
      <w:bookmarkEnd w:id="21"/>
    </w:p>
    <w:p w:rsidR="00483867" w:rsidRPr="0064032A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47C7">
        <w:rPr>
          <w:rFonts w:ascii="Times New Roman" w:hAnsi="Times New Roman" w:cs="Times New Roman"/>
          <w:sz w:val="24"/>
          <w:szCs w:val="24"/>
          <w:lang w:eastAsia="ru-RU"/>
        </w:rPr>
        <w:t>Совместная работа источников тепловой энергии, функционирующих в режиме комбинированной выработки электрической и тепловой энергии, не планируется.</w:t>
      </w:r>
    </w:p>
    <w:p w:rsidR="00483867" w:rsidRPr="006C6243" w:rsidRDefault="00483867" w:rsidP="00AE2342">
      <w:pPr>
        <w:pStyle w:val="Heading2"/>
        <w:jc w:val="both"/>
      </w:pPr>
      <w:bookmarkStart w:id="22" w:name="_Toc432753019"/>
      <w:r>
        <w:t>М</w:t>
      </w:r>
      <w:r w:rsidRPr="00AE2342">
        <w:t>еры по переоборудованию котельных в источники комбинированной выработки электрической и тепловой энергии для каждого этапа</w:t>
      </w:r>
      <w:r w:rsidRPr="006C6243">
        <w:t>.</w:t>
      </w:r>
      <w:bookmarkEnd w:id="22"/>
    </w:p>
    <w:p w:rsidR="00483867" w:rsidRPr="00095616" w:rsidRDefault="00483867" w:rsidP="00360D4E">
      <w:pPr>
        <w:spacing w:before="240" w:after="0" w:line="360" w:lineRule="auto"/>
        <w:ind w:firstLine="567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>Переоборудованию котельных</w:t>
      </w:r>
      <w:r w:rsidRPr="00F3012B">
        <w:rPr>
          <w:rFonts w:ascii="Times New Roman" w:hAnsi="Times New Roman" w:cs="Times New Roman"/>
          <w:sz w:val="24"/>
          <w:szCs w:val="24"/>
        </w:rPr>
        <w:t xml:space="preserve"> в источник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3012B">
        <w:rPr>
          <w:rFonts w:ascii="Times New Roman" w:hAnsi="Times New Roman" w:cs="Times New Roman"/>
          <w:sz w:val="24"/>
          <w:szCs w:val="24"/>
        </w:rPr>
        <w:t xml:space="preserve">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4"/>
          <w:szCs w:val="24"/>
        </w:rPr>
        <w:t>не планируется.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3867" w:rsidRDefault="00483867" w:rsidP="00AE2342">
      <w:pPr>
        <w:pStyle w:val="Heading2"/>
        <w:jc w:val="both"/>
      </w:pPr>
      <w:bookmarkStart w:id="23" w:name="_Toc432753020"/>
      <w:r>
        <w:t>М</w:t>
      </w:r>
      <w:r w:rsidRPr="00AE2342"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  <w:r w:rsidRPr="006C6243">
        <w:t>.</w:t>
      </w:r>
      <w:bookmarkEnd w:id="23"/>
    </w:p>
    <w:p w:rsidR="00483867" w:rsidRPr="0064032A" w:rsidRDefault="00483867" w:rsidP="0064032A">
      <w:pPr>
        <w:widowControl w:val="0"/>
        <w:tabs>
          <w:tab w:val="left" w:pos="993"/>
        </w:tabs>
        <w:adjustRightInd w:val="0"/>
        <w:spacing w:before="120" w:after="0" w:line="360" w:lineRule="auto"/>
        <w:ind w:firstLine="567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</w:t>
      </w:r>
      <w:r>
        <w:rPr>
          <w:rFonts w:ascii="Times New Roman" w:hAnsi="Times New Roman" w:cs="Times New Roman"/>
          <w:sz w:val="24"/>
          <w:szCs w:val="24"/>
          <w:lang w:eastAsia="ru-RU"/>
        </w:rPr>
        <w:t>вой и электрической энергии, в пиковый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режим не планируется.</w:t>
      </w:r>
    </w:p>
    <w:p w:rsidR="00483867" w:rsidRDefault="00483867" w:rsidP="00AE2342">
      <w:pPr>
        <w:pStyle w:val="Heading2"/>
        <w:jc w:val="both"/>
      </w:pPr>
      <w:bookmarkStart w:id="24" w:name="_Toc432753021"/>
      <w:r>
        <w:t>Р</w:t>
      </w:r>
      <w:r w:rsidRPr="00AE2342"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r w:rsidRPr="00062FCE">
        <w:t>.</w:t>
      </w:r>
      <w:bookmarkEnd w:id="24"/>
    </w:p>
    <w:p w:rsidR="00483867" w:rsidRPr="0064032A" w:rsidRDefault="00483867" w:rsidP="0064032A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4032A">
        <w:rPr>
          <w:rFonts w:ascii="Times New Roman" w:hAnsi="Times New Roman" w:cs="Times New Roman"/>
          <w:sz w:val="24"/>
          <w:szCs w:val="24"/>
          <w:lang w:eastAsia="ru-RU"/>
        </w:rPr>
        <w:t>Перспективная присоединенная нагрузка к окон</w:t>
      </w:r>
      <w:r>
        <w:rPr>
          <w:rFonts w:ascii="Times New Roman" w:hAnsi="Times New Roman" w:cs="Times New Roman"/>
          <w:sz w:val="24"/>
          <w:szCs w:val="24"/>
          <w:lang w:eastAsia="ru-RU"/>
        </w:rPr>
        <w:t>чанию планируемого периода (2032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 xml:space="preserve"> год) по сравнению с базовым годом не изменится.</w:t>
      </w:r>
    </w:p>
    <w:p w:rsidR="00483867" w:rsidRPr="00D874A3" w:rsidRDefault="00483867" w:rsidP="00AE2342">
      <w:pPr>
        <w:pStyle w:val="Heading2"/>
        <w:jc w:val="both"/>
      </w:pPr>
      <w:bookmarkStart w:id="25" w:name="_Toc432753022"/>
      <w:r>
        <w:t>О</w:t>
      </w:r>
      <w:r w:rsidRPr="00AE2342">
        <w:t>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</w:t>
      </w:r>
      <w:r w:rsidRPr="00D874A3">
        <w:t>.</w:t>
      </w:r>
      <w:bookmarkEnd w:id="25"/>
    </w:p>
    <w:p w:rsidR="00483867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704F">
        <w:rPr>
          <w:rFonts w:ascii="Times New Roman" w:hAnsi="Times New Roman" w:cs="Times New Roman"/>
          <w:sz w:val="24"/>
          <w:szCs w:val="24"/>
          <w:lang w:eastAsia="ru-RU"/>
        </w:rPr>
        <w:t>Температурный график работы котельных – 150/70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, 130/70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 xml:space="preserve"> и 95/70 С</w:t>
      </w:r>
      <w:r w:rsidRPr="00B7704F">
        <w:rPr>
          <w:rFonts w:ascii="Cambria Math" w:hAnsi="Cambria Math" w:cs="Cambria Math"/>
          <w:sz w:val="24"/>
          <w:szCs w:val="24"/>
          <w:lang w:eastAsia="ru-RU"/>
        </w:rPr>
        <w:t>⁰</w:t>
      </w:r>
      <w:r w:rsidRPr="00B7704F">
        <w:rPr>
          <w:rFonts w:ascii="Times New Roman" w:hAnsi="Times New Roman" w:cs="Times New Roman"/>
          <w:sz w:val="24"/>
          <w:szCs w:val="24"/>
          <w:lang w:eastAsia="ru-RU"/>
        </w:rPr>
        <w:t>. Температурный график на Котельной (Неделина, д. 20а) для теплоснабжения жилого фонда - 95/70 0C, для подачи пара –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110/90 0C</w:t>
      </w:r>
      <w:r w:rsidRPr="0064032A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83867" w:rsidRDefault="00483867" w:rsidP="00AE2342">
      <w:pPr>
        <w:pStyle w:val="Heading2"/>
        <w:jc w:val="both"/>
      </w:pPr>
      <w:bookmarkStart w:id="26" w:name="_Toc432753023"/>
      <w:r>
        <w:t>П</w:t>
      </w:r>
      <w:r w:rsidRPr="00AE2342">
        <w:t>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 w:rsidRPr="00D874A3">
        <w:t>.</w:t>
      </w:r>
      <w:bookmarkEnd w:id="26"/>
    </w:p>
    <w:p w:rsidR="00483867" w:rsidRPr="0064032A" w:rsidRDefault="00483867" w:rsidP="00AE2342">
      <w:pPr>
        <w:spacing w:before="120" w:line="360" w:lineRule="auto"/>
        <w:ind w:firstLine="567"/>
        <w:jc w:val="both"/>
      </w:pPr>
      <w:r w:rsidRPr="00590712">
        <w:rPr>
          <w:rFonts w:ascii="Times New Roman" w:hAnsi="Times New Roman" w:cs="Times New Roman"/>
          <w:sz w:val="24"/>
          <w:szCs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>
        <w:rPr>
          <w:rFonts w:ascii="Times New Roman" w:hAnsi="Times New Roman" w:cs="Times New Roman"/>
          <w:sz w:val="24"/>
          <w:szCs w:val="24"/>
        </w:rPr>
        <w:t>2.4</w:t>
      </w:r>
      <w:r w:rsidRPr="00590712">
        <w:rPr>
          <w:rFonts w:ascii="Times New Roman" w:hAnsi="Times New Roman" w:cs="Times New Roman"/>
          <w:sz w:val="24"/>
          <w:szCs w:val="24"/>
        </w:rPr>
        <w:t xml:space="preserve"> данного документа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Pr="00AE2342" w:rsidRDefault="00483867" w:rsidP="00AE2342"/>
    <w:p w:rsidR="00483867" w:rsidRPr="00AE2342" w:rsidRDefault="00483867" w:rsidP="0064032A">
      <w:pPr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83867" w:rsidRPr="0064032A" w:rsidRDefault="00483867" w:rsidP="0064032A"/>
    <w:p w:rsidR="00483867" w:rsidRPr="00130E8B" w:rsidRDefault="00483867" w:rsidP="00A24904">
      <w:pPr>
        <w:pStyle w:val="Heading1"/>
        <w:spacing w:before="0"/>
        <w:ind w:left="431" w:hanging="431"/>
      </w:pPr>
      <w:r>
        <w:rPr>
          <w:sz w:val="24"/>
          <w:szCs w:val="24"/>
          <w:u w:val="single"/>
          <w:lang/>
        </w:rPr>
        <w:br w:type="page"/>
      </w:r>
      <w:bookmarkStart w:id="27" w:name="_Toc432753024"/>
      <w:r w:rsidRPr="00130E8B">
        <w:t>Раздел Предложения по строительству и реконструкции тепловых сетей</w:t>
      </w:r>
      <w:bookmarkEnd w:id="27"/>
    </w:p>
    <w:p w:rsidR="00483867" w:rsidRDefault="00483867" w:rsidP="00BD1E67">
      <w:pPr>
        <w:pStyle w:val="Heading2"/>
        <w:ind w:left="426" w:hanging="426"/>
        <w:jc w:val="both"/>
      </w:pPr>
      <w:bookmarkStart w:id="28" w:name="_Toc432753025"/>
      <w:r w:rsidRPr="00BD1E67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r>
        <w:t>.</w:t>
      </w:r>
      <w:bookmarkEnd w:id="28"/>
    </w:p>
    <w:p w:rsidR="00483867" w:rsidRPr="000C2228" w:rsidRDefault="00483867" w:rsidP="000C2228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2228">
        <w:rPr>
          <w:rFonts w:ascii="Times New Roman" w:hAnsi="Times New Roman" w:cs="Times New Roman"/>
          <w:sz w:val="24"/>
          <w:szCs w:val="24"/>
          <w:lang w:eastAsia="ru-RU"/>
        </w:rPr>
        <w:t>Строительство и реконструкция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энергии, не планируется, ввиду отсутствия таких зон.</w:t>
      </w:r>
    </w:p>
    <w:p w:rsidR="00483867" w:rsidRPr="00BD1E67" w:rsidRDefault="00483867" w:rsidP="00BD1E67">
      <w:pPr>
        <w:pStyle w:val="Heading2"/>
        <w:ind w:left="426" w:hanging="426"/>
        <w:jc w:val="both"/>
      </w:pPr>
      <w:bookmarkStart w:id="29" w:name="_Toc432753026"/>
      <w:r w:rsidRPr="00BD1E67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</w:r>
      <w:bookmarkEnd w:id="29"/>
    </w:p>
    <w:p w:rsidR="00483867" w:rsidRPr="000C2228" w:rsidRDefault="00483867" w:rsidP="000C2228">
      <w:pPr>
        <w:spacing w:before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2228">
        <w:rPr>
          <w:rFonts w:ascii="Times New Roman" w:hAnsi="Times New Roman" w:cs="Times New Roman"/>
          <w:sz w:val="24"/>
          <w:szCs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483867" w:rsidRDefault="00483867" w:rsidP="00C52398">
      <w:pPr>
        <w:pStyle w:val="Heading2"/>
        <w:ind w:left="426" w:hanging="426"/>
        <w:jc w:val="both"/>
      </w:pPr>
      <w:bookmarkStart w:id="30" w:name="_Toc432753027"/>
      <w:r w:rsidRPr="00BD1E67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482F56">
        <w:t>.</w:t>
      </w:r>
      <w:bookmarkEnd w:id="30"/>
    </w:p>
    <w:p w:rsidR="00483867" w:rsidRDefault="00483867" w:rsidP="000C2228">
      <w:pPr>
        <w:spacing w:before="12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bookmarkStart w:id="31" w:name="_Toc424715369"/>
      <w:r w:rsidRPr="000C2228">
        <w:rPr>
          <w:rFonts w:ascii="Times New Roman" w:hAnsi="Times New Roman" w:cs="Times New Roman"/>
          <w:sz w:val="24"/>
          <w:szCs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планируется.</w:t>
      </w:r>
      <w:bookmarkEnd w:id="31"/>
    </w:p>
    <w:p w:rsidR="00483867" w:rsidRPr="00534466" w:rsidRDefault="00483867" w:rsidP="00BD1E67">
      <w:pPr>
        <w:pStyle w:val="Heading2"/>
        <w:ind w:left="426" w:hanging="426"/>
        <w:jc w:val="both"/>
      </w:pPr>
      <w:bookmarkStart w:id="32" w:name="_Toc432753028"/>
      <w:r w:rsidRPr="00BD1E67"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>.</w:t>
      </w:r>
      <w:bookmarkEnd w:id="32"/>
    </w:p>
    <w:p w:rsidR="00483867" w:rsidRPr="009E195D" w:rsidRDefault="00483867" w:rsidP="00C52398">
      <w:pPr>
        <w:spacing w:after="1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bookmarkStart w:id="33" w:name="bookmark155"/>
      <w:r w:rsidRPr="009E195D">
        <w:rPr>
          <w:rFonts w:ascii="Times New Roman" w:hAnsi="Times New Roman" w:cs="Times New Roman"/>
          <w:sz w:val="24"/>
          <w:szCs w:val="24"/>
        </w:rPr>
        <w:t xml:space="preserve">В качестве основного направления развития системы транспорта теплоносителя в </w:t>
      </w:r>
      <w:r>
        <w:rPr>
          <w:rFonts w:ascii="Times New Roman" w:hAnsi="Times New Roman" w:cs="Times New Roman"/>
          <w:sz w:val="24"/>
          <w:szCs w:val="24"/>
        </w:rPr>
        <w:t>г. Тейково</w:t>
      </w:r>
      <w:r w:rsidRPr="009E195D">
        <w:rPr>
          <w:rFonts w:ascii="Times New Roman" w:hAnsi="Times New Roman" w:cs="Times New Roman"/>
          <w:sz w:val="24"/>
          <w:szCs w:val="24"/>
        </w:rPr>
        <w:t xml:space="preserve"> рассматривается реконструкция тепловых сетей, выработавших свой эксплуатационный ресурс, с использованием предизолированных в заводских условиях трубопроводов с эффективными теплоизоляционными материалами (предварительно изолированным</w:t>
      </w:r>
      <w:r w:rsidRPr="009E195D">
        <w:rPr>
          <w:rFonts w:ascii="Times New Roman" w:hAnsi="Times New Roman" w:cs="Times New Roman"/>
        </w:rPr>
        <w:t xml:space="preserve"> </w:t>
      </w:r>
      <w:r w:rsidRPr="009E195D">
        <w:rPr>
          <w:rFonts w:ascii="Times New Roman" w:hAnsi="Times New Roman" w:cs="Times New Roman"/>
          <w:sz w:val="24"/>
          <w:szCs w:val="24"/>
        </w:rPr>
        <w:t>пенополиуретаном (ППУ изоляция) или с использованием пенополимерминеральной изоляции (ППМ изоляция)).</w:t>
      </w:r>
    </w:p>
    <w:p w:rsidR="00483867" w:rsidRPr="009E195D" w:rsidRDefault="00483867" w:rsidP="00C52398">
      <w:pPr>
        <w:spacing w:after="1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E195D">
        <w:rPr>
          <w:rFonts w:ascii="Times New Roman" w:hAnsi="Times New Roman" w:cs="Times New Roman"/>
          <w:sz w:val="24"/>
          <w:szCs w:val="24"/>
        </w:rPr>
        <w:t>Мероприятием предусматривается поэтапная замена все участков тепловых сетей поселка, выработавших нормативный срок эксплуатации (25 лет) с использованием ППМ-изоляции .</w:t>
      </w:r>
    </w:p>
    <w:p w:rsidR="00483867" w:rsidRDefault="00483867" w:rsidP="000C2228">
      <w:pPr>
        <w:widowControl w:val="0"/>
        <w:tabs>
          <w:tab w:val="left" w:pos="1884"/>
        </w:tabs>
        <w:spacing w:after="0" w:line="360" w:lineRule="auto"/>
        <w:ind w:firstLine="567"/>
        <w:jc w:val="both"/>
        <w:rPr>
          <w:rFonts w:ascii="Times New Roman" w:hAnsi="Times New Roman" w:cs="Times New Roman"/>
          <w:spacing w:val="-5"/>
          <w:sz w:val="24"/>
          <w:szCs w:val="24"/>
        </w:rPr>
      </w:pPr>
      <w:r w:rsidRPr="009E195D">
        <w:rPr>
          <w:rFonts w:ascii="Times New Roman" w:hAnsi="Times New Roman" w:cs="Times New Roman"/>
          <w:sz w:val="24"/>
          <w:szCs w:val="24"/>
        </w:rPr>
        <w:t>Предлагаемое мероприятие направлено на повышение надежности системы централизованного теплоснабжения и снижение тепловых потерь при транспортировке теплоносителя.</w:t>
      </w:r>
      <w:r>
        <w:rPr>
          <w:rFonts w:ascii="Times New Roman" w:hAnsi="Times New Roman" w:cs="Times New Roman"/>
          <w:spacing w:val="-5"/>
          <w:sz w:val="24"/>
          <w:szCs w:val="24"/>
        </w:rPr>
        <w:t>.</w:t>
      </w:r>
    </w:p>
    <w:p w:rsidR="00483867" w:rsidRDefault="00483867" w:rsidP="00BD1E67">
      <w:pPr>
        <w:pStyle w:val="Heading2"/>
        <w:ind w:left="426" w:hanging="426"/>
        <w:jc w:val="both"/>
      </w:pPr>
      <w:bookmarkStart w:id="34" w:name="_Toc432753029"/>
      <w:bookmarkEnd w:id="33"/>
      <w:r w:rsidRPr="0066079F"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34"/>
    </w:p>
    <w:p w:rsidR="00483867" w:rsidRPr="000C2228" w:rsidRDefault="00483867" w:rsidP="000C2228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C2228">
        <w:rPr>
          <w:rFonts w:ascii="Times New Roman" w:hAnsi="Times New Roman" w:cs="Times New Roman"/>
          <w:sz w:val="24"/>
          <w:szCs w:val="24"/>
        </w:rPr>
        <w:t>Предложения по строительству и реконструкции тепловых сетей для обеспечения нормативной надежности и безопастности теплоснабжения, отсутствуют.</w:t>
      </w:r>
    </w:p>
    <w:p w:rsidR="00483867" w:rsidRDefault="00483867" w:rsidP="000C2228">
      <w:pPr>
        <w:sectPr w:rsidR="00483867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483867" w:rsidRDefault="00483867" w:rsidP="008A77B1">
      <w:pPr>
        <w:pStyle w:val="Heading1"/>
        <w:spacing w:before="0"/>
        <w:rPr>
          <w:color w:val="000000"/>
        </w:rPr>
      </w:pPr>
      <w:bookmarkStart w:id="35" w:name="_Toc432753031"/>
      <w:r w:rsidRPr="00AF2DC3">
        <w:rPr>
          <w:color w:val="000000"/>
        </w:rPr>
        <w:t>Раздел Инвестиции в строительство, реконструкцию и техническое перевооружение</w:t>
      </w:r>
      <w:bookmarkEnd w:id="35"/>
    </w:p>
    <w:p w:rsidR="00483867" w:rsidRDefault="00483867" w:rsidP="00BD1E67">
      <w:pPr>
        <w:pStyle w:val="Heading2"/>
        <w:ind w:left="426" w:hanging="426"/>
        <w:jc w:val="both"/>
      </w:pPr>
      <w:bookmarkStart w:id="36" w:name="_Toc365452781"/>
      <w:bookmarkStart w:id="37" w:name="_Toc432753032"/>
      <w:r w:rsidRPr="00BD1E67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r w:rsidRPr="00343B10">
        <w:t>.</w:t>
      </w:r>
      <w:bookmarkEnd w:id="36"/>
      <w:bookmarkEnd w:id="37"/>
    </w:p>
    <w:p w:rsidR="00483867" w:rsidRPr="005475D3" w:rsidRDefault="00483867" w:rsidP="002528A8">
      <w:pPr>
        <w:spacing w:before="240"/>
      </w:pPr>
      <w:bookmarkStart w:id="38" w:name="_Toc365452782"/>
      <w:r w:rsidRPr="00333365">
        <w:rPr>
          <w:rFonts w:ascii="Times New Roman" w:hAnsi="Times New Roman" w:cs="Times New Roman"/>
          <w:sz w:val="24"/>
          <w:szCs w:val="24"/>
        </w:rPr>
        <w:t>Вложений инвестиций в новое строительство, реконструкцию и техническое перевооружение источников тепловой энергии не требуется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Pr="006051AF" w:rsidRDefault="00483867" w:rsidP="00BD1E67">
      <w:pPr>
        <w:pStyle w:val="Heading2"/>
        <w:tabs>
          <w:tab w:val="left" w:pos="567"/>
        </w:tabs>
        <w:ind w:left="709" w:hanging="709"/>
        <w:jc w:val="both"/>
      </w:pPr>
      <w:bookmarkStart w:id="39" w:name="_Toc432753033"/>
      <w:r w:rsidRPr="00BD1E67"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 w:rsidRPr="00343B10">
        <w:t>.</w:t>
      </w:r>
      <w:bookmarkEnd w:id="38"/>
      <w:bookmarkEnd w:id="39"/>
    </w:p>
    <w:p w:rsidR="00483867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5D3">
        <w:rPr>
          <w:rFonts w:ascii="Times New Roman" w:hAnsi="Times New Roman" w:cs="Times New Roman"/>
          <w:sz w:val="24"/>
          <w:szCs w:val="24"/>
        </w:rPr>
        <w:t>Строительство, реконструкция и техническое перевооружение тепловых сетей, насосных станций и тепловых пунктов, не планируется.</w:t>
      </w:r>
    </w:p>
    <w:p w:rsidR="00483867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83867" w:rsidRPr="005475D3" w:rsidRDefault="00483867" w:rsidP="005475D3">
      <w:pPr>
        <w:spacing w:before="120" w:after="0" w:line="360" w:lineRule="auto"/>
        <w:ind w:firstLine="567"/>
        <w:rPr>
          <w:rFonts w:ascii="Times New Roman" w:hAnsi="Times New Roman" w:cs="Times New Roman"/>
          <w:sz w:val="24"/>
          <w:szCs w:val="24"/>
        </w:rPr>
        <w:sectPr w:rsidR="00483867" w:rsidRPr="005475D3" w:rsidSect="002E525F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483867" w:rsidRPr="00203E3B" w:rsidRDefault="00483867" w:rsidP="00BD1E67">
      <w:pPr>
        <w:pStyle w:val="Heading2"/>
        <w:ind w:left="426" w:hanging="426"/>
        <w:jc w:val="both"/>
      </w:pPr>
      <w:bookmarkStart w:id="40" w:name="_Toc365452783"/>
      <w:bookmarkStart w:id="41" w:name="_Toc432753034"/>
      <w:r w:rsidRPr="00BD1E67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r w:rsidRPr="00203E3B">
        <w:t>.</w:t>
      </w:r>
      <w:bookmarkEnd w:id="40"/>
      <w:bookmarkEnd w:id="41"/>
    </w:p>
    <w:p w:rsidR="00483867" w:rsidRPr="00F279AC" w:rsidRDefault="00483867" w:rsidP="00BD1E67">
      <w:pPr>
        <w:pStyle w:val="12"/>
        <w:tabs>
          <w:tab w:val="left" w:pos="993"/>
        </w:tabs>
        <w:spacing w:after="0" w:line="360" w:lineRule="auto"/>
        <w:ind w:firstLine="567"/>
        <w:rPr>
          <w:spacing w:val="0"/>
          <w:sz w:val="24"/>
          <w:szCs w:val="24"/>
        </w:rPr>
        <w:sectPr w:rsidR="00483867" w:rsidRPr="00F279AC" w:rsidSect="00B5590F">
          <w:pgSz w:w="11906" w:h="16838"/>
          <w:pgMar w:top="737" w:right="707" w:bottom="851" w:left="1134" w:header="567" w:footer="567" w:gutter="0"/>
          <w:cols w:space="720"/>
          <w:titlePg/>
        </w:sectPr>
      </w:pPr>
      <w:r>
        <w:rPr>
          <w:spacing w:val="0"/>
          <w:sz w:val="24"/>
          <w:szCs w:val="24"/>
        </w:rPr>
        <w:t xml:space="preserve">Строительство, реконструкция и техническое перевооружение в связи с изменениями температурного графика и гидравлического режима работысистемы теплоснабжения, не планируется. </w:t>
      </w:r>
    </w:p>
    <w:p w:rsidR="00483867" w:rsidRPr="00AF2DC3" w:rsidRDefault="00483867" w:rsidP="008A77B1">
      <w:pPr>
        <w:pStyle w:val="Heading1"/>
        <w:spacing w:before="0"/>
        <w:rPr>
          <w:color w:val="000000"/>
        </w:rPr>
      </w:pPr>
      <w:bookmarkStart w:id="42" w:name="_Toc432753035"/>
      <w:r w:rsidRPr="00AF2DC3">
        <w:rPr>
          <w:color w:val="000000"/>
        </w:rPr>
        <w:t>Раздел  Решение об определении единой теплоснабжающей организации (организаций)</w:t>
      </w:r>
      <w:bookmarkEnd w:id="42"/>
    </w:p>
    <w:p w:rsidR="00483867" w:rsidRPr="00A217AA" w:rsidRDefault="00483867" w:rsidP="00A217AA">
      <w:pPr>
        <w:widowControl w:val="0"/>
        <w:spacing w:before="240" w:after="0" w:line="360" w:lineRule="auto"/>
        <w:ind w:left="23" w:right="23" w:firstLine="57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После внесения проекта схемы теплоснабжения на рассмотрение теплоснабжающие и/или теплосетевые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теплоснабжения, после определения источников инвестиций.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соответствии с приведенным документом ЕТО обязана:</w:t>
      </w:r>
    </w:p>
    <w:p w:rsidR="00483867" w:rsidRPr="00A217AA" w:rsidRDefault="00483867" w:rsidP="00A217AA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•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483867" w:rsidRPr="00A217AA" w:rsidRDefault="00483867" w:rsidP="00A217AA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483867" w:rsidRPr="00A217AA" w:rsidRDefault="00483867" w:rsidP="0015674A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483867" w:rsidRPr="00A217AA" w:rsidRDefault="00483867" w:rsidP="00A217AA">
      <w:pPr>
        <w:widowControl w:val="0"/>
        <w:spacing w:after="0" w:line="360" w:lineRule="auto"/>
        <w:ind w:left="20" w:right="20" w:firstLine="54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483867" w:rsidRPr="00A217AA" w:rsidRDefault="00483867" w:rsidP="00A217A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>В случае,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483867" w:rsidRPr="00A217AA" w:rsidRDefault="00483867" w:rsidP="00A217A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17AA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483867" w:rsidRPr="001A6BBA" w:rsidRDefault="00483867" w:rsidP="00B11EE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33365">
        <w:rPr>
          <w:rFonts w:ascii="Times New Roman" w:hAnsi="Times New Roman" w:cs="Times New Roman"/>
          <w:sz w:val="24"/>
          <w:szCs w:val="24"/>
        </w:rPr>
        <w:t>Окончательное решение по выбору Единой теплоснабжающей организации остается за органами исполнительной и законодательной власти, после проработки тарифных последствий для населения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3867" w:rsidRDefault="00483867" w:rsidP="008A77B1">
      <w:pPr>
        <w:rPr>
          <w:rFonts w:ascii="Times New Roman" w:hAnsi="Times New Roman" w:cs="Times New Roman"/>
          <w:sz w:val="24"/>
          <w:szCs w:val="24"/>
        </w:rPr>
        <w:sectPr w:rsidR="00483867" w:rsidSect="00D1356B">
          <w:headerReference w:type="default" r:id="rId40"/>
          <w:footerReference w:type="default" r:id="rId41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  <w:bookmarkStart w:id="43" w:name="_GoBack"/>
      <w:bookmarkEnd w:id="43"/>
    </w:p>
    <w:p w:rsidR="00483867" w:rsidRDefault="00483867" w:rsidP="00825AAE">
      <w:pPr>
        <w:jc w:val="center"/>
      </w:pPr>
    </w:p>
    <w:p w:rsidR="00483867" w:rsidRPr="00251F88" w:rsidRDefault="00483867" w:rsidP="008A77B1">
      <w:pPr>
        <w:pStyle w:val="10"/>
      </w:pPr>
      <w:bookmarkStart w:id="44" w:name="_Toc432753037"/>
      <w:r w:rsidRPr="00251F88">
        <w:t>Раздел Решения по бесхозяйным тепловым сетям</w:t>
      </w:r>
      <w:bookmarkEnd w:id="44"/>
    </w:p>
    <w:p w:rsidR="00483867" w:rsidRPr="00C16D87" w:rsidRDefault="00483867" w:rsidP="00A54F80">
      <w:pPr>
        <w:pStyle w:val="NoSpacing"/>
        <w:spacing w:before="240" w:after="24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К 2017 году</w:t>
      </w:r>
      <w:r w:rsidRPr="00C16D87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г. Тейково</w:t>
      </w:r>
      <w:r w:rsidRPr="00C16D87">
        <w:rPr>
          <w:rFonts w:ascii="Times New Roman" w:hAnsi="Times New Roman" w:cs="Times New Roman"/>
          <w:sz w:val="24"/>
          <w:szCs w:val="24"/>
        </w:rPr>
        <w:t xml:space="preserve"> бесхозяйные тепловые сети </w:t>
      </w:r>
      <w:r>
        <w:rPr>
          <w:rFonts w:ascii="Times New Roman" w:hAnsi="Times New Roman" w:cs="Times New Roman"/>
          <w:sz w:val="24"/>
          <w:szCs w:val="24"/>
        </w:rPr>
        <w:t>не выявлены</w:t>
      </w:r>
      <w:r w:rsidRPr="00C16D87">
        <w:rPr>
          <w:rFonts w:ascii="Times New Roman" w:hAnsi="Times New Roman" w:cs="Times New Roman"/>
          <w:sz w:val="24"/>
          <w:szCs w:val="24"/>
        </w:rPr>
        <w:t>.</w:t>
      </w:r>
    </w:p>
    <w:sectPr w:rsidR="00483867" w:rsidRPr="00C16D87" w:rsidSect="008A36F0">
      <w:pgSz w:w="11906" w:h="16838"/>
      <w:pgMar w:top="737" w:right="566" w:bottom="851" w:left="1134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3867" w:rsidRDefault="00483867" w:rsidP="00D1356B">
      <w:pPr>
        <w:spacing w:after="0" w:line="240" w:lineRule="auto"/>
      </w:pPr>
      <w:r>
        <w:separator/>
      </w:r>
    </w:p>
  </w:endnote>
  <w:endnote w:type="continuationSeparator" w:id="0">
    <w:p w:rsidR="00483867" w:rsidRDefault="00483867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Times New Roman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>
      <w:rPr>
        <w:rFonts w:ascii="Times New Roman" w:hAnsi="Times New Roman" w:cs="Times New Roman"/>
      </w:rPr>
      <w:tab/>
    </w:r>
    <w:r w:rsidRPr="00C7138A">
      <w:rPr>
        <w:rFonts w:ascii="Times New Roman" w:hAnsi="Times New Roman" w:cs="Times New Roman"/>
      </w:rPr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30</w:t>
    </w:r>
    <w:r w:rsidRPr="00C7138A">
      <w:rPr>
        <w:rFonts w:ascii="Times New Roman" w:hAnsi="Times New Roman" w:cs="Times New Roman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A322AB" w:rsidRDefault="00483867" w:rsidP="00D1356B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>
      <w:rPr>
        <w:rFonts w:ascii="Times New Roman" w:hAnsi="Times New Roman" w:cs="Times New Roman"/>
      </w:rPr>
      <w:tab/>
    </w:r>
    <w:r w:rsidRPr="00A322AB">
      <w:rPr>
        <w:rFonts w:ascii="Times New Roman" w:hAnsi="Times New Roman" w:cs="Times New Roman"/>
      </w:rPr>
      <w:t xml:space="preserve">Страница </w:t>
    </w:r>
    <w:r w:rsidRPr="00A322AB">
      <w:rPr>
        <w:rFonts w:ascii="Times New Roman" w:hAnsi="Times New Roman" w:cs="Times New Roman"/>
      </w:rPr>
      <w:fldChar w:fldCharType="begin"/>
    </w:r>
    <w:r w:rsidRPr="00A322AB">
      <w:rPr>
        <w:rFonts w:ascii="Times New Roman" w:hAnsi="Times New Roman" w:cs="Times New Roman"/>
      </w:rPr>
      <w:instrText>PAGE   \* MERGEFORMAT</w:instrText>
    </w:r>
    <w:r w:rsidRPr="00A322AB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1</w:t>
    </w:r>
    <w:r w:rsidRPr="00A322AB">
      <w:rPr>
        <w:rFonts w:ascii="Times New Roman" w:hAnsi="Times New Roman" w:cs="Times New Roman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 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41</w:t>
    </w:r>
    <w:r w:rsidRPr="00C7138A">
      <w:rPr>
        <w:rFonts w:ascii="Times New Roman" w:hAnsi="Times New Roman" w:cs="Times New Roman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46</w:t>
    </w:r>
    <w:r w:rsidRPr="00C7138A">
      <w:rPr>
        <w:rFonts w:ascii="Times New Roman" w:hAnsi="Times New Roman" w:cs="Times New Roman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AF2DC3" w:rsidRDefault="00483867" w:rsidP="00AF2DC3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C7138A">
      <w:rPr>
        <w:rFonts w:ascii="Times New Roman" w:hAnsi="Times New Roman" w:cs="Times New Roman"/>
      </w:rPr>
      <w:t xml:space="preserve">Схема теплоснабжения </w:t>
    </w:r>
    <w:r>
      <w:rPr>
        <w:rFonts w:ascii="Times New Roman" w:hAnsi="Times New Roman" w:cs="Times New Roman"/>
      </w:rPr>
      <w:t>г. Тейково</w:t>
    </w:r>
    <w:r w:rsidRPr="00C7138A">
      <w:rPr>
        <w:rFonts w:ascii="Times New Roman" w:hAnsi="Times New Roman" w:cs="Times New Roman"/>
      </w:rPr>
      <w:tab/>
    </w:r>
    <w:r w:rsidRPr="00AF2DC3">
      <w:rPr>
        <w:rFonts w:ascii="Times New Roman" w:hAnsi="Times New Roman" w:cs="Times New Roman"/>
      </w:rPr>
      <w:t xml:space="preserve">Страница </w:t>
    </w:r>
    <w:r w:rsidRPr="00C7138A">
      <w:rPr>
        <w:rFonts w:ascii="Times New Roman" w:hAnsi="Times New Roman" w:cs="Times New Roman"/>
      </w:rPr>
      <w:fldChar w:fldCharType="begin"/>
    </w:r>
    <w:r w:rsidRPr="00C7138A">
      <w:rPr>
        <w:rFonts w:ascii="Times New Roman" w:hAnsi="Times New Roman" w:cs="Times New Roman"/>
      </w:rPr>
      <w:instrText>PAGE   \* MERGEFORMAT</w:instrText>
    </w:r>
    <w:r w:rsidRPr="00C7138A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45</w:t>
    </w:r>
    <w:r w:rsidRPr="00C7138A">
      <w:rPr>
        <w:rFonts w:ascii="Times New Roman" w:hAnsi="Times New Roman" w:cs="Times New Roman"/>
      </w:rPr>
      <w:fldChar w:fldCharType="end"/>
    </w:r>
  </w:p>
  <w:p w:rsidR="00483867" w:rsidRDefault="0048386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3867" w:rsidRDefault="00483867" w:rsidP="00D1356B">
      <w:pPr>
        <w:spacing w:after="0" w:line="240" w:lineRule="auto"/>
      </w:pPr>
      <w:r>
        <w:separator/>
      </w:r>
    </w:p>
  </w:footnote>
  <w:footnote w:type="continuationSeparator" w:id="0">
    <w:p w:rsidR="00483867" w:rsidRDefault="00483867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Header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Header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0A1D3B" w:rsidRDefault="00483867" w:rsidP="00D1356B">
    <w:pPr>
      <w:pStyle w:val="Header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C7138A" w:rsidRDefault="00483867" w:rsidP="00D1356B">
    <w:pPr>
      <w:pStyle w:val="Header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3867" w:rsidRPr="000A1D3B" w:rsidRDefault="00483867" w:rsidP="00D1356B">
    <w:pPr>
      <w:pStyle w:val="Header"/>
      <w:pBdr>
        <w:bottom w:val="thickThinSmallGap" w:sz="24" w:space="1" w:color="622423"/>
      </w:pBd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ascii="Times New Roman" w:hAnsi="Times New Roman" w:cs="Times New Roman"/>
        <w:b w:val="0"/>
        <w:bCs w:val="0"/>
        <w:i w:val="0"/>
        <w:iCs w:val="0"/>
        <w:sz w:val="22"/>
        <w:szCs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22195B"/>
    <w:multiLevelType w:val="hybridMultilevel"/>
    <w:tmpl w:val="F62C7F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03754D13"/>
    <w:multiLevelType w:val="hybridMultilevel"/>
    <w:tmpl w:val="388C9F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41B3BFA"/>
    <w:multiLevelType w:val="multilevel"/>
    <w:tmpl w:val="859E5FBE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1144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>
    <w:nsid w:val="16BB261B"/>
    <w:multiLevelType w:val="hybridMultilevel"/>
    <w:tmpl w:val="44889E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31C21DFE"/>
    <w:multiLevelType w:val="multilevel"/>
    <w:tmpl w:val="8EFA94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0">
    <w:nsid w:val="32743B60"/>
    <w:multiLevelType w:val="hybridMultilevel"/>
    <w:tmpl w:val="36001C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3C460F50"/>
    <w:multiLevelType w:val="hybridMultilevel"/>
    <w:tmpl w:val="2B1AF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Times New Roman" w:hAnsi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6672363"/>
    <w:multiLevelType w:val="multilevel"/>
    <w:tmpl w:val="2E8AC1E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51184FFD"/>
    <w:multiLevelType w:val="hybridMultilevel"/>
    <w:tmpl w:val="CEDE96DA"/>
    <w:lvl w:ilvl="0" w:tplc="E068B5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C03F9E"/>
    <w:multiLevelType w:val="hybridMultilevel"/>
    <w:tmpl w:val="7DEC5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57BA4EF5"/>
    <w:multiLevelType w:val="hybridMultilevel"/>
    <w:tmpl w:val="4E822F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2"/>
  </w:num>
  <w:num w:numId="2">
    <w:abstractNumId w:val="7"/>
  </w:num>
  <w:num w:numId="3">
    <w:abstractNumId w:val="9"/>
  </w:num>
  <w:num w:numId="4">
    <w:abstractNumId w:val="15"/>
  </w:num>
  <w:num w:numId="5">
    <w:abstractNumId w:val="6"/>
  </w:num>
  <w:num w:numId="6">
    <w:abstractNumId w:val="8"/>
  </w:num>
  <w:num w:numId="7">
    <w:abstractNumId w:val="11"/>
  </w:num>
  <w:num w:numId="8">
    <w:abstractNumId w:val="5"/>
  </w:num>
  <w:num w:numId="9">
    <w:abstractNumId w:val="17"/>
  </w:num>
  <w:num w:numId="10">
    <w:abstractNumId w:val="10"/>
  </w:num>
  <w:num w:numId="11">
    <w:abstractNumId w:val="14"/>
  </w:num>
  <w:num w:numId="12">
    <w:abstractNumId w:val="16"/>
  </w:num>
  <w:num w:numId="13">
    <w:abstractNumId w:val="13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356B"/>
    <w:rsid w:val="00011FA1"/>
    <w:rsid w:val="0001274C"/>
    <w:rsid w:val="00013561"/>
    <w:rsid w:val="0001440D"/>
    <w:rsid w:val="000147C7"/>
    <w:rsid w:val="0002441A"/>
    <w:rsid w:val="0002790E"/>
    <w:rsid w:val="000321F6"/>
    <w:rsid w:val="0003275A"/>
    <w:rsid w:val="000327B9"/>
    <w:rsid w:val="00032F0A"/>
    <w:rsid w:val="00041E2A"/>
    <w:rsid w:val="00044CE6"/>
    <w:rsid w:val="00045250"/>
    <w:rsid w:val="00046BDD"/>
    <w:rsid w:val="0005090A"/>
    <w:rsid w:val="00050C3D"/>
    <w:rsid w:val="00053E19"/>
    <w:rsid w:val="00057FDF"/>
    <w:rsid w:val="000608D8"/>
    <w:rsid w:val="00062FCE"/>
    <w:rsid w:val="00066445"/>
    <w:rsid w:val="00070FAD"/>
    <w:rsid w:val="00077AE9"/>
    <w:rsid w:val="00085989"/>
    <w:rsid w:val="000916F9"/>
    <w:rsid w:val="00095616"/>
    <w:rsid w:val="00096D0F"/>
    <w:rsid w:val="000A12FF"/>
    <w:rsid w:val="000A1D3B"/>
    <w:rsid w:val="000A4B36"/>
    <w:rsid w:val="000A6A2F"/>
    <w:rsid w:val="000B04FB"/>
    <w:rsid w:val="000B0EEE"/>
    <w:rsid w:val="000B2394"/>
    <w:rsid w:val="000B2ED6"/>
    <w:rsid w:val="000C02E5"/>
    <w:rsid w:val="000C2228"/>
    <w:rsid w:val="000C2252"/>
    <w:rsid w:val="000C30C3"/>
    <w:rsid w:val="000C524B"/>
    <w:rsid w:val="000C720C"/>
    <w:rsid w:val="000D3552"/>
    <w:rsid w:val="000E4F42"/>
    <w:rsid w:val="000E7C32"/>
    <w:rsid w:val="001015D9"/>
    <w:rsid w:val="001100D8"/>
    <w:rsid w:val="0011294C"/>
    <w:rsid w:val="00121828"/>
    <w:rsid w:val="00121FDC"/>
    <w:rsid w:val="00130E8B"/>
    <w:rsid w:val="001331FB"/>
    <w:rsid w:val="001339EC"/>
    <w:rsid w:val="00137F8B"/>
    <w:rsid w:val="0014322C"/>
    <w:rsid w:val="0014726F"/>
    <w:rsid w:val="00150794"/>
    <w:rsid w:val="0015141E"/>
    <w:rsid w:val="00155475"/>
    <w:rsid w:val="00156066"/>
    <w:rsid w:val="0015674A"/>
    <w:rsid w:val="00162913"/>
    <w:rsid w:val="0016500B"/>
    <w:rsid w:val="00167D25"/>
    <w:rsid w:val="00172D8E"/>
    <w:rsid w:val="00172E8F"/>
    <w:rsid w:val="0017379E"/>
    <w:rsid w:val="00175118"/>
    <w:rsid w:val="001766D4"/>
    <w:rsid w:val="00185A7D"/>
    <w:rsid w:val="00185E6F"/>
    <w:rsid w:val="001863B7"/>
    <w:rsid w:val="0018753A"/>
    <w:rsid w:val="001925D5"/>
    <w:rsid w:val="00195AE3"/>
    <w:rsid w:val="00195D5B"/>
    <w:rsid w:val="001A484B"/>
    <w:rsid w:val="001A6BBA"/>
    <w:rsid w:val="001A7E15"/>
    <w:rsid w:val="001B16A8"/>
    <w:rsid w:val="001B3449"/>
    <w:rsid w:val="001B3D76"/>
    <w:rsid w:val="001B51E5"/>
    <w:rsid w:val="001B56AD"/>
    <w:rsid w:val="001E72F3"/>
    <w:rsid w:val="001E796E"/>
    <w:rsid w:val="001F0C26"/>
    <w:rsid w:val="001F44DF"/>
    <w:rsid w:val="00203E3B"/>
    <w:rsid w:val="00203F74"/>
    <w:rsid w:val="00204A68"/>
    <w:rsid w:val="002062BC"/>
    <w:rsid w:val="0021282E"/>
    <w:rsid w:val="00220982"/>
    <w:rsid w:val="002237BA"/>
    <w:rsid w:val="00223CA3"/>
    <w:rsid w:val="00224BC9"/>
    <w:rsid w:val="00231308"/>
    <w:rsid w:val="002406C2"/>
    <w:rsid w:val="002451EC"/>
    <w:rsid w:val="0024552E"/>
    <w:rsid w:val="002470AE"/>
    <w:rsid w:val="00251F25"/>
    <w:rsid w:val="00251F88"/>
    <w:rsid w:val="002528A8"/>
    <w:rsid w:val="0025299A"/>
    <w:rsid w:val="002578DC"/>
    <w:rsid w:val="002636CE"/>
    <w:rsid w:val="00264BBB"/>
    <w:rsid w:val="002718B3"/>
    <w:rsid w:val="00273C79"/>
    <w:rsid w:val="00275E3E"/>
    <w:rsid w:val="0027650B"/>
    <w:rsid w:val="00277E22"/>
    <w:rsid w:val="002807A8"/>
    <w:rsid w:val="00280A67"/>
    <w:rsid w:val="002918BF"/>
    <w:rsid w:val="00292D5C"/>
    <w:rsid w:val="002A3188"/>
    <w:rsid w:val="002A3A85"/>
    <w:rsid w:val="002A725D"/>
    <w:rsid w:val="002A746E"/>
    <w:rsid w:val="002A7813"/>
    <w:rsid w:val="002B25E8"/>
    <w:rsid w:val="002B3056"/>
    <w:rsid w:val="002B5D70"/>
    <w:rsid w:val="002C08EF"/>
    <w:rsid w:val="002C7A67"/>
    <w:rsid w:val="002C7AB9"/>
    <w:rsid w:val="002D0D34"/>
    <w:rsid w:val="002D0F9F"/>
    <w:rsid w:val="002D2A6E"/>
    <w:rsid w:val="002D38ED"/>
    <w:rsid w:val="002D6BE9"/>
    <w:rsid w:val="002E525F"/>
    <w:rsid w:val="002E595C"/>
    <w:rsid w:val="002F102B"/>
    <w:rsid w:val="00317684"/>
    <w:rsid w:val="003176C3"/>
    <w:rsid w:val="00326202"/>
    <w:rsid w:val="00326E76"/>
    <w:rsid w:val="00333365"/>
    <w:rsid w:val="00335BF4"/>
    <w:rsid w:val="0034141A"/>
    <w:rsid w:val="00343753"/>
    <w:rsid w:val="00343B10"/>
    <w:rsid w:val="00344B01"/>
    <w:rsid w:val="00350147"/>
    <w:rsid w:val="003512C1"/>
    <w:rsid w:val="0035203D"/>
    <w:rsid w:val="003538A1"/>
    <w:rsid w:val="00353AA8"/>
    <w:rsid w:val="00354F94"/>
    <w:rsid w:val="0035530A"/>
    <w:rsid w:val="00360D4E"/>
    <w:rsid w:val="0036202D"/>
    <w:rsid w:val="003653B8"/>
    <w:rsid w:val="003666CB"/>
    <w:rsid w:val="0036792F"/>
    <w:rsid w:val="00372809"/>
    <w:rsid w:val="003900DE"/>
    <w:rsid w:val="0039019C"/>
    <w:rsid w:val="00393B2E"/>
    <w:rsid w:val="00396CB1"/>
    <w:rsid w:val="003A0A7C"/>
    <w:rsid w:val="003A3CB4"/>
    <w:rsid w:val="003B13B6"/>
    <w:rsid w:val="003B301E"/>
    <w:rsid w:val="003B4A75"/>
    <w:rsid w:val="003C150C"/>
    <w:rsid w:val="003C24E4"/>
    <w:rsid w:val="003C4CFA"/>
    <w:rsid w:val="003D0813"/>
    <w:rsid w:val="003D288C"/>
    <w:rsid w:val="003D35D0"/>
    <w:rsid w:val="003E0C8B"/>
    <w:rsid w:val="003E1801"/>
    <w:rsid w:val="003E2039"/>
    <w:rsid w:val="003F6A3C"/>
    <w:rsid w:val="003F701B"/>
    <w:rsid w:val="003F71D6"/>
    <w:rsid w:val="00401A66"/>
    <w:rsid w:val="00401CF8"/>
    <w:rsid w:val="00406A26"/>
    <w:rsid w:val="00410DF8"/>
    <w:rsid w:val="00413A2E"/>
    <w:rsid w:val="00415CA2"/>
    <w:rsid w:val="0041653F"/>
    <w:rsid w:val="0041771E"/>
    <w:rsid w:val="00421A37"/>
    <w:rsid w:val="00422C9B"/>
    <w:rsid w:val="004256E7"/>
    <w:rsid w:val="00425AF2"/>
    <w:rsid w:val="0043027D"/>
    <w:rsid w:val="00433999"/>
    <w:rsid w:val="00441F96"/>
    <w:rsid w:val="004466DB"/>
    <w:rsid w:val="0044797E"/>
    <w:rsid w:val="004505C0"/>
    <w:rsid w:val="0045416F"/>
    <w:rsid w:val="00461EC1"/>
    <w:rsid w:val="00465122"/>
    <w:rsid w:val="0047020C"/>
    <w:rsid w:val="00470B8E"/>
    <w:rsid w:val="00470E32"/>
    <w:rsid w:val="00471909"/>
    <w:rsid w:val="0047224B"/>
    <w:rsid w:val="004744FD"/>
    <w:rsid w:val="00476CA1"/>
    <w:rsid w:val="00477CD9"/>
    <w:rsid w:val="00482F56"/>
    <w:rsid w:val="00483867"/>
    <w:rsid w:val="004862D3"/>
    <w:rsid w:val="00495AD7"/>
    <w:rsid w:val="004A098A"/>
    <w:rsid w:val="004A369B"/>
    <w:rsid w:val="004A5A47"/>
    <w:rsid w:val="004B194D"/>
    <w:rsid w:val="004B1A36"/>
    <w:rsid w:val="004B2414"/>
    <w:rsid w:val="004C0711"/>
    <w:rsid w:val="004C1846"/>
    <w:rsid w:val="004C1C7E"/>
    <w:rsid w:val="004C23C0"/>
    <w:rsid w:val="004D25D3"/>
    <w:rsid w:val="004D6A00"/>
    <w:rsid w:val="004E1C01"/>
    <w:rsid w:val="004F40CB"/>
    <w:rsid w:val="004F44C3"/>
    <w:rsid w:val="004F5319"/>
    <w:rsid w:val="004F60C5"/>
    <w:rsid w:val="00511B28"/>
    <w:rsid w:val="005164C5"/>
    <w:rsid w:val="00516DF2"/>
    <w:rsid w:val="00534466"/>
    <w:rsid w:val="005364F0"/>
    <w:rsid w:val="00536C59"/>
    <w:rsid w:val="00537E68"/>
    <w:rsid w:val="005434A4"/>
    <w:rsid w:val="00547288"/>
    <w:rsid w:val="005475D3"/>
    <w:rsid w:val="0055328B"/>
    <w:rsid w:val="005548F1"/>
    <w:rsid w:val="0055646D"/>
    <w:rsid w:val="005641A9"/>
    <w:rsid w:val="005662C4"/>
    <w:rsid w:val="005735C0"/>
    <w:rsid w:val="005753E5"/>
    <w:rsid w:val="00575D63"/>
    <w:rsid w:val="00586D57"/>
    <w:rsid w:val="00587025"/>
    <w:rsid w:val="005877DF"/>
    <w:rsid w:val="00590712"/>
    <w:rsid w:val="00596B2C"/>
    <w:rsid w:val="005A13C5"/>
    <w:rsid w:val="005A160A"/>
    <w:rsid w:val="005A1AC3"/>
    <w:rsid w:val="005A543E"/>
    <w:rsid w:val="005B1C2C"/>
    <w:rsid w:val="005B2908"/>
    <w:rsid w:val="005B3D60"/>
    <w:rsid w:val="005B54AE"/>
    <w:rsid w:val="005B6C5B"/>
    <w:rsid w:val="005B7D8B"/>
    <w:rsid w:val="005C1C3A"/>
    <w:rsid w:val="005D0D7D"/>
    <w:rsid w:val="005D2826"/>
    <w:rsid w:val="005D2963"/>
    <w:rsid w:val="005D2E89"/>
    <w:rsid w:val="005D62BD"/>
    <w:rsid w:val="005D788F"/>
    <w:rsid w:val="005E227D"/>
    <w:rsid w:val="005E34FE"/>
    <w:rsid w:val="005E3D4C"/>
    <w:rsid w:val="005E4DBB"/>
    <w:rsid w:val="005E5495"/>
    <w:rsid w:val="005E7AF1"/>
    <w:rsid w:val="005F4C1F"/>
    <w:rsid w:val="006051AF"/>
    <w:rsid w:val="00607B65"/>
    <w:rsid w:val="00611D03"/>
    <w:rsid w:val="00612209"/>
    <w:rsid w:val="006128C2"/>
    <w:rsid w:val="00613382"/>
    <w:rsid w:val="00613818"/>
    <w:rsid w:val="00616C57"/>
    <w:rsid w:val="0062288A"/>
    <w:rsid w:val="00625063"/>
    <w:rsid w:val="00626BA4"/>
    <w:rsid w:val="00630E6F"/>
    <w:rsid w:val="0063156E"/>
    <w:rsid w:val="0063205D"/>
    <w:rsid w:val="0063267E"/>
    <w:rsid w:val="0063327A"/>
    <w:rsid w:val="00633B52"/>
    <w:rsid w:val="00637EDA"/>
    <w:rsid w:val="0064032A"/>
    <w:rsid w:val="006451F3"/>
    <w:rsid w:val="00650854"/>
    <w:rsid w:val="00652DCD"/>
    <w:rsid w:val="006565C3"/>
    <w:rsid w:val="00657861"/>
    <w:rsid w:val="006600B3"/>
    <w:rsid w:val="0066079F"/>
    <w:rsid w:val="006631FF"/>
    <w:rsid w:val="00663304"/>
    <w:rsid w:val="006637E5"/>
    <w:rsid w:val="0066792C"/>
    <w:rsid w:val="00677A46"/>
    <w:rsid w:val="00683148"/>
    <w:rsid w:val="00683188"/>
    <w:rsid w:val="0068520B"/>
    <w:rsid w:val="00694C1E"/>
    <w:rsid w:val="006A2031"/>
    <w:rsid w:val="006A3622"/>
    <w:rsid w:val="006A59EA"/>
    <w:rsid w:val="006B12F4"/>
    <w:rsid w:val="006B2C3A"/>
    <w:rsid w:val="006B5BDE"/>
    <w:rsid w:val="006B7859"/>
    <w:rsid w:val="006C2894"/>
    <w:rsid w:val="006C3916"/>
    <w:rsid w:val="006C6243"/>
    <w:rsid w:val="006E2D51"/>
    <w:rsid w:val="006E50D7"/>
    <w:rsid w:val="006F0BEE"/>
    <w:rsid w:val="006F1D68"/>
    <w:rsid w:val="006F259A"/>
    <w:rsid w:val="006F6172"/>
    <w:rsid w:val="00714FF3"/>
    <w:rsid w:val="0072278F"/>
    <w:rsid w:val="00722895"/>
    <w:rsid w:val="007271D3"/>
    <w:rsid w:val="00730DC4"/>
    <w:rsid w:val="0073290D"/>
    <w:rsid w:val="00732D87"/>
    <w:rsid w:val="00736712"/>
    <w:rsid w:val="00736F4F"/>
    <w:rsid w:val="00745BB0"/>
    <w:rsid w:val="007516B0"/>
    <w:rsid w:val="00775412"/>
    <w:rsid w:val="00780137"/>
    <w:rsid w:val="00781A7B"/>
    <w:rsid w:val="0078658C"/>
    <w:rsid w:val="00786D43"/>
    <w:rsid w:val="00791CB5"/>
    <w:rsid w:val="007A71DD"/>
    <w:rsid w:val="007B1669"/>
    <w:rsid w:val="007B1793"/>
    <w:rsid w:val="007B1A23"/>
    <w:rsid w:val="007B300B"/>
    <w:rsid w:val="007B4ED5"/>
    <w:rsid w:val="007C3BE9"/>
    <w:rsid w:val="007D08D2"/>
    <w:rsid w:val="007D337A"/>
    <w:rsid w:val="007D44CD"/>
    <w:rsid w:val="007D4BF0"/>
    <w:rsid w:val="007D6619"/>
    <w:rsid w:val="007D6CC2"/>
    <w:rsid w:val="007D7B7D"/>
    <w:rsid w:val="007E0E1C"/>
    <w:rsid w:val="007E203B"/>
    <w:rsid w:val="007E2A79"/>
    <w:rsid w:val="007F150F"/>
    <w:rsid w:val="007F6E8C"/>
    <w:rsid w:val="008051A9"/>
    <w:rsid w:val="008067D2"/>
    <w:rsid w:val="00810B8D"/>
    <w:rsid w:val="00813670"/>
    <w:rsid w:val="008173C6"/>
    <w:rsid w:val="008213F3"/>
    <w:rsid w:val="00822299"/>
    <w:rsid w:val="008238FB"/>
    <w:rsid w:val="00825AAE"/>
    <w:rsid w:val="0082688F"/>
    <w:rsid w:val="0083289A"/>
    <w:rsid w:val="008354E7"/>
    <w:rsid w:val="00837AEC"/>
    <w:rsid w:val="00840232"/>
    <w:rsid w:val="00840742"/>
    <w:rsid w:val="00844CA9"/>
    <w:rsid w:val="00853006"/>
    <w:rsid w:val="00853769"/>
    <w:rsid w:val="008553F1"/>
    <w:rsid w:val="00857FC3"/>
    <w:rsid w:val="00860F22"/>
    <w:rsid w:val="00865D1F"/>
    <w:rsid w:val="00866EDB"/>
    <w:rsid w:val="00875FF2"/>
    <w:rsid w:val="00885044"/>
    <w:rsid w:val="00891174"/>
    <w:rsid w:val="00891F96"/>
    <w:rsid w:val="00893550"/>
    <w:rsid w:val="0089543F"/>
    <w:rsid w:val="008A1F40"/>
    <w:rsid w:val="008A36F0"/>
    <w:rsid w:val="008A3B56"/>
    <w:rsid w:val="008A6286"/>
    <w:rsid w:val="008A77B1"/>
    <w:rsid w:val="008B0878"/>
    <w:rsid w:val="008B09C3"/>
    <w:rsid w:val="008C1DAB"/>
    <w:rsid w:val="008D097A"/>
    <w:rsid w:val="008D1AD8"/>
    <w:rsid w:val="008E4CF6"/>
    <w:rsid w:val="008E7640"/>
    <w:rsid w:val="008F21CD"/>
    <w:rsid w:val="008F3F45"/>
    <w:rsid w:val="008F45EE"/>
    <w:rsid w:val="008F59B6"/>
    <w:rsid w:val="00901038"/>
    <w:rsid w:val="00905255"/>
    <w:rsid w:val="00905610"/>
    <w:rsid w:val="009107FC"/>
    <w:rsid w:val="00911FFB"/>
    <w:rsid w:val="009145B8"/>
    <w:rsid w:val="00915A18"/>
    <w:rsid w:val="00916AAD"/>
    <w:rsid w:val="00921C7A"/>
    <w:rsid w:val="00922831"/>
    <w:rsid w:val="00923C90"/>
    <w:rsid w:val="00952A6C"/>
    <w:rsid w:val="009538D9"/>
    <w:rsid w:val="009551FC"/>
    <w:rsid w:val="00955B7A"/>
    <w:rsid w:val="00956455"/>
    <w:rsid w:val="00960C6F"/>
    <w:rsid w:val="009613B1"/>
    <w:rsid w:val="009710E7"/>
    <w:rsid w:val="00974A89"/>
    <w:rsid w:val="00975E37"/>
    <w:rsid w:val="00976350"/>
    <w:rsid w:val="00985A7B"/>
    <w:rsid w:val="009877D7"/>
    <w:rsid w:val="00993955"/>
    <w:rsid w:val="00995461"/>
    <w:rsid w:val="0099608C"/>
    <w:rsid w:val="00997473"/>
    <w:rsid w:val="009A56F2"/>
    <w:rsid w:val="009A620E"/>
    <w:rsid w:val="009A6628"/>
    <w:rsid w:val="009B0A84"/>
    <w:rsid w:val="009B23D1"/>
    <w:rsid w:val="009C08C7"/>
    <w:rsid w:val="009C1129"/>
    <w:rsid w:val="009C68F6"/>
    <w:rsid w:val="009D5F99"/>
    <w:rsid w:val="009E195D"/>
    <w:rsid w:val="009E5619"/>
    <w:rsid w:val="009F1BA4"/>
    <w:rsid w:val="009F55A5"/>
    <w:rsid w:val="00A05D75"/>
    <w:rsid w:val="00A07698"/>
    <w:rsid w:val="00A12662"/>
    <w:rsid w:val="00A12ED0"/>
    <w:rsid w:val="00A13323"/>
    <w:rsid w:val="00A13690"/>
    <w:rsid w:val="00A203FD"/>
    <w:rsid w:val="00A217AA"/>
    <w:rsid w:val="00A24904"/>
    <w:rsid w:val="00A24BA7"/>
    <w:rsid w:val="00A3067D"/>
    <w:rsid w:val="00A322AB"/>
    <w:rsid w:val="00A33324"/>
    <w:rsid w:val="00A3575E"/>
    <w:rsid w:val="00A43192"/>
    <w:rsid w:val="00A470FF"/>
    <w:rsid w:val="00A528A0"/>
    <w:rsid w:val="00A54F80"/>
    <w:rsid w:val="00A61E91"/>
    <w:rsid w:val="00A67831"/>
    <w:rsid w:val="00A74B8D"/>
    <w:rsid w:val="00A751EF"/>
    <w:rsid w:val="00A75DDA"/>
    <w:rsid w:val="00A76DA3"/>
    <w:rsid w:val="00A942FF"/>
    <w:rsid w:val="00A95CC7"/>
    <w:rsid w:val="00A97025"/>
    <w:rsid w:val="00AA31E1"/>
    <w:rsid w:val="00AA618F"/>
    <w:rsid w:val="00AA645B"/>
    <w:rsid w:val="00AC6FB6"/>
    <w:rsid w:val="00AE2342"/>
    <w:rsid w:val="00AE55F5"/>
    <w:rsid w:val="00AE61D3"/>
    <w:rsid w:val="00AE7A1E"/>
    <w:rsid w:val="00AE7EC3"/>
    <w:rsid w:val="00AF2DC3"/>
    <w:rsid w:val="00AF3CB3"/>
    <w:rsid w:val="00AF589F"/>
    <w:rsid w:val="00AF7987"/>
    <w:rsid w:val="00AF79BE"/>
    <w:rsid w:val="00AF7B12"/>
    <w:rsid w:val="00B00A35"/>
    <w:rsid w:val="00B01C5B"/>
    <w:rsid w:val="00B01DD3"/>
    <w:rsid w:val="00B02505"/>
    <w:rsid w:val="00B0708D"/>
    <w:rsid w:val="00B075EE"/>
    <w:rsid w:val="00B11EE7"/>
    <w:rsid w:val="00B14578"/>
    <w:rsid w:val="00B22C50"/>
    <w:rsid w:val="00B24166"/>
    <w:rsid w:val="00B27848"/>
    <w:rsid w:val="00B3318E"/>
    <w:rsid w:val="00B37A43"/>
    <w:rsid w:val="00B40C0E"/>
    <w:rsid w:val="00B46FEB"/>
    <w:rsid w:val="00B53D23"/>
    <w:rsid w:val="00B5590F"/>
    <w:rsid w:val="00B5773F"/>
    <w:rsid w:val="00B57858"/>
    <w:rsid w:val="00B61792"/>
    <w:rsid w:val="00B72628"/>
    <w:rsid w:val="00B73E8A"/>
    <w:rsid w:val="00B761AB"/>
    <w:rsid w:val="00B76B27"/>
    <w:rsid w:val="00B7704F"/>
    <w:rsid w:val="00B83FFD"/>
    <w:rsid w:val="00B84158"/>
    <w:rsid w:val="00B900B7"/>
    <w:rsid w:val="00B90166"/>
    <w:rsid w:val="00B91C38"/>
    <w:rsid w:val="00B97324"/>
    <w:rsid w:val="00BA2A42"/>
    <w:rsid w:val="00BA3402"/>
    <w:rsid w:val="00BA63FA"/>
    <w:rsid w:val="00BA6718"/>
    <w:rsid w:val="00BC0E81"/>
    <w:rsid w:val="00BC4216"/>
    <w:rsid w:val="00BD1983"/>
    <w:rsid w:val="00BD1E67"/>
    <w:rsid w:val="00BD4E78"/>
    <w:rsid w:val="00BE1001"/>
    <w:rsid w:val="00BE218D"/>
    <w:rsid w:val="00BE2D51"/>
    <w:rsid w:val="00BE58DF"/>
    <w:rsid w:val="00BF4043"/>
    <w:rsid w:val="00BF790C"/>
    <w:rsid w:val="00C006A5"/>
    <w:rsid w:val="00C0397B"/>
    <w:rsid w:val="00C03A1D"/>
    <w:rsid w:val="00C040DF"/>
    <w:rsid w:val="00C1142E"/>
    <w:rsid w:val="00C119AA"/>
    <w:rsid w:val="00C13D25"/>
    <w:rsid w:val="00C14AA0"/>
    <w:rsid w:val="00C1536F"/>
    <w:rsid w:val="00C16D87"/>
    <w:rsid w:val="00C23BB6"/>
    <w:rsid w:val="00C24EDC"/>
    <w:rsid w:val="00C2774A"/>
    <w:rsid w:val="00C27E61"/>
    <w:rsid w:val="00C31671"/>
    <w:rsid w:val="00C4054F"/>
    <w:rsid w:val="00C47E07"/>
    <w:rsid w:val="00C47F6F"/>
    <w:rsid w:val="00C515A3"/>
    <w:rsid w:val="00C52398"/>
    <w:rsid w:val="00C562B3"/>
    <w:rsid w:val="00C66B03"/>
    <w:rsid w:val="00C7138A"/>
    <w:rsid w:val="00C72CF5"/>
    <w:rsid w:val="00C73CE3"/>
    <w:rsid w:val="00C74FFB"/>
    <w:rsid w:val="00C800FD"/>
    <w:rsid w:val="00C830E8"/>
    <w:rsid w:val="00C91844"/>
    <w:rsid w:val="00C970EF"/>
    <w:rsid w:val="00C97FC1"/>
    <w:rsid w:val="00CB291B"/>
    <w:rsid w:val="00CB2A1B"/>
    <w:rsid w:val="00CB3484"/>
    <w:rsid w:val="00CB4384"/>
    <w:rsid w:val="00CB4581"/>
    <w:rsid w:val="00CB5CDA"/>
    <w:rsid w:val="00CB6E0C"/>
    <w:rsid w:val="00CC1A63"/>
    <w:rsid w:val="00CD2EB2"/>
    <w:rsid w:val="00CD6986"/>
    <w:rsid w:val="00CE0098"/>
    <w:rsid w:val="00CE0C34"/>
    <w:rsid w:val="00CE10AD"/>
    <w:rsid w:val="00CE26BE"/>
    <w:rsid w:val="00CF30E2"/>
    <w:rsid w:val="00CF5C88"/>
    <w:rsid w:val="00D00EA6"/>
    <w:rsid w:val="00D106B8"/>
    <w:rsid w:val="00D127F7"/>
    <w:rsid w:val="00D12805"/>
    <w:rsid w:val="00D1356B"/>
    <w:rsid w:val="00D23796"/>
    <w:rsid w:val="00D306FD"/>
    <w:rsid w:val="00D32330"/>
    <w:rsid w:val="00D36BB4"/>
    <w:rsid w:val="00D432BF"/>
    <w:rsid w:val="00D45F3F"/>
    <w:rsid w:val="00D5378B"/>
    <w:rsid w:val="00D54BF5"/>
    <w:rsid w:val="00D56AAA"/>
    <w:rsid w:val="00D609EB"/>
    <w:rsid w:val="00D624AF"/>
    <w:rsid w:val="00D62512"/>
    <w:rsid w:val="00D7262A"/>
    <w:rsid w:val="00D75532"/>
    <w:rsid w:val="00D82654"/>
    <w:rsid w:val="00D874A3"/>
    <w:rsid w:val="00D90249"/>
    <w:rsid w:val="00D9129C"/>
    <w:rsid w:val="00D94B32"/>
    <w:rsid w:val="00D95857"/>
    <w:rsid w:val="00DA2043"/>
    <w:rsid w:val="00DA295A"/>
    <w:rsid w:val="00DA5B2B"/>
    <w:rsid w:val="00DA60FA"/>
    <w:rsid w:val="00DB28CF"/>
    <w:rsid w:val="00DB3830"/>
    <w:rsid w:val="00DB6AB1"/>
    <w:rsid w:val="00DC0AE0"/>
    <w:rsid w:val="00DC679B"/>
    <w:rsid w:val="00DC6D4D"/>
    <w:rsid w:val="00DC7798"/>
    <w:rsid w:val="00DD23A3"/>
    <w:rsid w:val="00DD4C9F"/>
    <w:rsid w:val="00DD5885"/>
    <w:rsid w:val="00DD6234"/>
    <w:rsid w:val="00DE08A8"/>
    <w:rsid w:val="00DE2BA9"/>
    <w:rsid w:val="00DF0747"/>
    <w:rsid w:val="00E0241F"/>
    <w:rsid w:val="00E03A0E"/>
    <w:rsid w:val="00E102EE"/>
    <w:rsid w:val="00E172C8"/>
    <w:rsid w:val="00E2144B"/>
    <w:rsid w:val="00E25D65"/>
    <w:rsid w:val="00E2675D"/>
    <w:rsid w:val="00E3056D"/>
    <w:rsid w:val="00E402AA"/>
    <w:rsid w:val="00E417E8"/>
    <w:rsid w:val="00E42824"/>
    <w:rsid w:val="00E52D97"/>
    <w:rsid w:val="00E56F2B"/>
    <w:rsid w:val="00E669F5"/>
    <w:rsid w:val="00E722ED"/>
    <w:rsid w:val="00E72869"/>
    <w:rsid w:val="00E73BCF"/>
    <w:rsid w:val="00E77026"/>
    <w:rsid w:val="00E77308"/>
    <w:rsid w:val="00E77390"/>
    <w:rsid w:val="00E776CC"/>
    <w:rsid w:val="00E84F70"/>
    <w:rsid w:val="00E85677"/>
    <w:rsid w:val="00E87F9B"/>
    <w:rsid w:val="00E91474"/>
    <w:rsid w:val="00E927F6"/>
    <w:rsid w:val="00E95B60"/>
    <w:rsid w:val="00E960B6"/>
    <w:rsid w:val="00E97B03"/>
    <w:rsid w:val="00EA02FD"/>
    <w:rsid w:val="00EA2A2C"/>
    <w:rsid w:val="00EA534F"/>
    <w:rsid w:val="00EB2073"/>
    <w:rsid w:val="00EB4C9D"/>
    <w:rsid w:val="00EC4F6E"/>
    <w:rsid w:val="00EC5CA8"/>
    <w:rsid w:val="00EC6C97"/>
    <w:rsid w:val="00EC7994"/>
    <w:rsid w:val="00ED0095"/>
    <w:rsid w:val="00EE31FE"/>
    <w:rsid w:val="00EE3715"/>
    <w:rsid w:val="00EF0BE5"/>
    <w:rsid w:val="00EF12F7"/>
    <w:rsid w:val="00EF23D2"/>
    <w:rsid w:val="00EF32E2"/>
    <w:rsid w:val="00F0099C"/>
    <w:rsid w:val="00F01987"/>
    <w:rsid w:val="00F01F9E"/>
    <w:rsid w:val="00F023F2"/>
    <w:rsid w:val="00F027C9"/>
    <w:rsid w:val="00F035AF"/>
    <w:rsid w:val="00F05041"/>
    <w:rsid w:val="00F05068"/>
    <w:rsid w:val="00F06515"/>
    <w:rsid w:val="00F12F16"/>
    <w:rsid w:val="00F13A7E"/>
    <w:rsid w:val="00F204DB"/>
    <w:rsid w:val="00F20FCB"/>
    <w:rsid w:val="00F22674"/>
    <w:rsid w:val="00F279AC"/>
    <w:rsid w:val="00F3012B"/>
    <w:rsid w:val="00F35AFB"/>
    <w:rsid w:val="00F37654"/>
    <w:rsid w:val="00F45E4F"/>
    <w:rsid w:val="00F51137"/>
    <w:rsid w:val="00F51D69"/>
    <w:rsid w:val="00F523D5"/>
    <w:rsid w:val="00F5577C"/>
    <w:rsid w:val="00F622A8"/>
    <w:rsid w:val="00F62880"/>
    <w:rsid w:val="00F65492"/>
    <w:rsid w:val="00F659B8"/>
    <w:rsid w:val="00F70E30"/>
    <w:rsid w:val="00F80524"/>
    <w:rsid w:val="00F83C08"/>
    <w:rsid w:val="00F9395A"/>
    <w:rsid w:val="00F95A85"/>
    <w:rsid w:val="00F96AE1"/>
    <w:rsid w:val="00F979A9"/>
    <w:rsid w:val="00FA5F81"/>
    <w:rsid w:val="00FA6AFA"/>
    <w:rsid w:val="00FB19D2"/>
    <w:rsid w:val="00FB290C"/>
    <w:rsid w:val="00FB2F56"/>
    <w:rsid w:val="00FC2E4F"/>
    <w:rsid w:val="00FC3EF4"/>
    <w:rsid w:val="00FD0912"/>
    <w:rsid w:val="00FD2935"/>
    <w:rsid w:val="00FD38B3"/>
    <w:rsid w:val="00FD43DF"/>
    <w:rsid w:val="00FD5C9F"/>
    <w:rsid w:val="00FD7589"/>
    <w:rsid w:val="00FE426A"/>
    <w:rsid w:val="00FE7A5D"/>
    <w:rsid w:val="00FF1350"/>
    <w:rsid w:val="00FF1417"/>
    <w:rsid w:val="00FF2BAB"/>
    <w:rsid w:val="00FF33F6"/>
    <w:rsid w:val="00FF51C9"/>
    <w:rsid w:val="00FF5923"/>
    <w:rsid w:val="00FF7C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9C1129"/>
    <w:pPr>
      <w:spacing w:after="200" w:line="276" w:lineRule="auto"/>
    </w:pPr>
    <w:rPr>
      <w:rFonts w:cs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 w:cs="Cambria"/>
      <w:b/>
      <w:bCs/>
      <w:sz w:val="26"/>
      <w:szCs w:val="26"/>
      <w:lang w:eastAsia="ru-RU"/>
    </w:rPr>
  </w:style>
  <w:style w:type="paragraph" w:styleId="Heading4">
    <w:name w:val="heading 4"/>
    <w:basedOn w:val="Normal"/>
    <w:next w:val="Normal"/>
    <w:link w:val="Heading4Char"/>
    <w:uiPriority w:val="99"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 w:cs="Cambria"/>
      <w:color w:val="243F60"/>
      <w:sz w:val="24"/>
      <w:szCs w:val="24"/>
      <w:lang w:eastAsia="ru-RU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 w:cs="Cambria"/>
      <w:i/>
      <w:iCs/>
      <w:color w:val="243F60"/>
      <w:sz w:val="24"/>
      <w:szCs w:val="24"/>
      <w:lang w:eastAsia="ru-RU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 w:cs="Cambria"/>
      <w:i/>
      <w:iCs/>
      <w:color w:val="404040"/>
      <w:sz w:val="24"/>
      <w:szCs w:val="24"/>
      <w:lang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130E8B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73C79"/>
    <w:rPr>
      <w:rFonts w:ascii="Times New Roman" w:hAnsi="Times New Roman" w:cs="Times New Roman"/>
      <w:b/>
      <w:bCs/>
      <w:color w:val="000000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608D8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0608D8"/>
    <w:rPr>
      <w:rFonts w:eastAsia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0608D8"/>
    <w:rPr>
      <w:rFonts w:ascii="Cambria" w:hAnsi="Cambria" w:cs="Cambria"/>
      <w:color w:val="243F60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0608D8"/>
    <w:rPr>
      <w:rFonts w:ascii="Cambria" w:hAnsi="Cambria" w:cs="Cambria"/>
      <w:i/>
      <w:iCs/>
      <w:color w:val="243F60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608D8"/>
    <w:rPr>
      <w:rFonts w:ascii="Cambria" w:hAnsi="Cambria" w:cs="Cambria"/>
      <w:i/>
      <w:iCs/>
      <w:color w:val="404040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0608D8"/>
    <w:rPr>
      <w:rFonts w:ascii="Cambria" w:hAnsi="Cambria" w:cs="Cambria"/>
      <w:color w:val="40404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608D8"/>
    <w:rPr>
      <w:rFonts w:ascii="Cambria" w:hAnsi="Cambria" w:cs="Cambria"/>
      <w:i/>
      <w:iCs/>
      <w:color w:val="404040"/>
    </w:rPr>
  </w:style>
  <w:style w:type="paragraph" w:styleId="Header">
    <w:name w:val="header"/>
    <w:basedOn w:val="Normal"/>
    <w:link w:val="HeaderChar1"/>
    <w:uiPriority w:val="99"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5475D3"/>
  </w:style>
  <w:style w:type="character" w:customStyle="1" w:styleId="HeaderChar1">
    <w:name w:val="Header Char1"/>
    <w:basedOn w:val="DefaultParagraphFont"/>
    <w:link w:val="Header"/>
    <w:uiPriority w:val="99"/>
    <w:locked/>
    <w:rsid w:val="00D1356B"/>
  </w:style>
  <w:style w:type="paragraph" w:styleId="Footer">
    <w:name w:val="footer"/>
    <w:basedOn w:val="Normal"/>
    <w:link w:val="FooterChar1"/>
    <w:uiPriority w:val="99"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475D3"/>
  </w:style>
  <w:style w:type="character" w:customStyle="1" w:styleId="FooterChar1">
    <w:name w:val="Footer Char1"/>
    <w:basedOn w:val="DefaultParagraphFont"/>
    <w:link w:val="Footer"/>
    <w:uiPriority w:val="99"/>
    <w:locked/>
    <w:rsid w:val="00D1356B"/>
  </w:style>
  <w:style w:type="paragraph" w:customStyle="1" w:styleId="ConsPlusNormal">
    <w:name w:val="ConsPlusNormal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rsid w:val="00D1356B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DocumentMapChar">
    <w:name w:val="Document Map Char"/>
    <w:basedOn w:val="DefaultParagraphFont"/>
    <w:link w:val="DocumentMap"/>
    <w:uiPriority w:val="99"/>
    <w:locked/>
    <w:rsid w:val="00D1356B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99"/>
    <w:qFormat/>
    <w:rsid w:val="00D1356B"/>
    <w:rPr>
      <w:rFonts w:cs="Calibri"/>
      <w:lang w:eastAsia="en-US"/>
    </w:rPr>
  </w:style>
  <w:style w:type="paragraph" w:styleId="BodyTextIndent">
    <w:name w:val="Body Text Indent"/>
    <w:basedOn w:val="Normal"/>
    <w:link w:val="BodyTextIndentChar"/>
    <w:uiPriority w:val="99"/>
    <w:rsid w:val="00D1356B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D1356B"/>
    <w:rPr>
      <w:rFonts w:ascii="Times New Roman" w:hAnsi="Times New Roman" w:cs="Times New Roman"/>
      <w:sz w:val="20"/>
      <w:szCs w:val="20"/>
      <w:lang w:eastAsia="ru-RU"/>
    </w:rPr>
  </w:style>
  <w:style w:type="character" w:styleId="PageNumber">
    <w:name w:val="page number"/>
    <w:basedOn w:val="DefaultParagraphFont"/>
    <w:uiPriority w:val="99"/>
    <w:rsid w:val="00D1356B"/>
  </w:style>
  <w:style w:type="paragraph" w:styleId="NormalWeb">
    <w:name w:val="Normal (Web)"/>
    <w:basedOn w:val="Normal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">
    <w:name w:val="Абзац списка1"/>
    <w:basedOn w:val="Normal"/>
    <w:uiPriority w:val="99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table" w:styleId="TableGrid">
    <w:name w:val="Table Grid"/>
    <w:basedOn w:val="TableNormal"/>
    <w:uiPriority w:val="99"/>
    <w:rsid w:val="00D1356B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D1356B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D1356B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Caption">
    <w:name w:val="caption"/>
    <w:basedOn w:val="Normal"/>
    <w:next w:val="Normal"/>
    <w:uiPriority w:val="99"/>
    <w:qFormat/>
    <w:rsid w:val="00D1356B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uiPriority w:val="99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">
    <w:name w:val="Основной текст_"/>
    <w:link w:val="7"/>
    <w:uiPriority w:val="99"/>
    <w:locked/>
    <w:rsid w:val="00D1356B"/>
    <w:rPr>
      <w:rFonts w:ascii="Arial Unicode MS" w:eastAsia="Times New Roman" w:hAnsi="Arial Unicode MS" w:cs="Arial Unicode MS"/>
      <w:sz w:val="23"/>
      <w:szCs w:val="23"/>
      <w:shd w:val="clear" w:color="auto" w:fill="FFFFFF"/>
    </w:rPr>
  </w:style>
  <w:style w:type="character" w:customStyle="1" w:styleId="a0">
    <w:name w:val="Колонтитул_"/>
    <w:link w:val="a1"/>
    <w:uiPriority w:val="99"/>
    <w:locked/>
    <w:rsid w:val="00D1356B"/>
    <w:rPr>
      <w:rFonts w:ascii="Arial Narrow" w:eastAsia="Times New Roman" w:hAnsi="Arial Narrow" w:cs="Arial Narrow"/>
      <w:b/>
      <w:bCs/>
      <w:sz w:val="15"/>
      <w:szCs w:val="15"/>
      <w:shd w:val="clear" w:color="auto" w:fill="FFFFFF"/>
    </w:rPr>
  </w:style>
  <w:style w:type="character" w:customStyle="1" w:styleId="20">
    <w:name w:val="Основной текст2"/>
    <w:uiPriority w:val="99"/>
    <w:rsid w:val="00D1356B"/>
    <w:rPr>
      <w:rFonts w:ascii="Arial Unicode MS" w:eastAsia="Times New Roman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paragraph" w:customStyle="1" w:styleId="7">
    <w:name w:val="Основной текст7"/>
    <w:basedOn w:val="Normal"/>
    <w:link w:val="a"/>
    <w:uiPriority w:val="99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hAnsi="Arial Unicode MS" w:cs="Arial Unicode MS"/>
      <w:sz w:val="23"/>
      <w:szCs w:val="23"/>
      <w:lang w:eastAsia="ru-RU"/>
    </w:rPr>
  </w:style>
  <w:style w:type="paragraph" w:customStyle="1" w:styleId="a1">
    <w:name w:val="Колонтитул"/>
    <w:basedOn w:val="Normal"/>
    <w:link w:val="a0"/>
    <w:uiPriority w:val="99"/>
    <w:rsid w:val="00D1356B"/>
    <w:pPr>
      <w:widowControl w:val="0"/>
      <w:shd w:val="clear" w:color="auto" w:fill="FFFFFF"/>
      <w:spacing w:after="0" w:line="240" w:lineRule="atLeast"/>
    </w:pPr>
    <w:rPr>
      <w:rFonts w:ascii="Arial Narrow" w:hAnsi="Arial Narrow" w:cs="Arial Narrow"/>
      <w:b/>
      <w:bCs/>
      <w:sz w:val="15"/>
      <w:szCs w:val="15"/>
      <w:lang w:eastAsia="ru-RU"/>
    </w:rPr>
  </w:style>
  <w:style w:type="paragraph" w:customStyle="1" w:styleId="ConsPlusCell">
    <w:name w:val="ConsPlusCell"/>
    <w:uiPriority w:val="99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Strong">
    <w:name w:val="Strong"/>
    <w:basedOn w:val="DefaultParagraphFont"/>
    <w:uiPriority w:val="99"/>
    <w:qFormat/>
    <w:rsid w:val="00D1356B"/>
    <w:rPr>
      <w:b/>
      <w:bCs/>
    </w:rPr>
  </w:style>
  <w:style w:type="character" w:customStyle="1" w:styleId="a2">
    <w:name w:val="Подпись к таблице_"/>
    <w:link w:val="a3"/>
    <w:uiPriority w:val="99"/>
    <w:locked/>
    <w:rsid w:val="00D1356B"/>
    <w:rPr>
      <w:rFonts w:ascii="Arial Narrow" w:eastAsia="Times New Roman" w:hAnsi="Arial Narrow" w:cs="Arial Narrow"/>
      <w:b/>
      <w:bCs/>
      <w:sz w:val="17"/>
      <w:szCs w:val="17"/>
      <w:shd w:val="clear" w:color="auto" w:fill="FFFFFF"/>
    </w:rPr>
  </w:style>
  <w:style w:type="paragraph" w:customStyle="1" w:styleId="a3">
    <w:name w:val="Подпись к таблице"/>
    <w:basedOn w:val="Normal"/>
    <w:link w:val="a2"/>
    <w:uiPriority w:val="99"/>
    <w:rsid w:val="00D1356B"/>
    <w:pPr>
      <w:widowControl w:val="0"/>
      <w:shd w:val="clear" w:color="auto" w:fill="FFFFFF"/>
      <w:spacing w:after="0" w:line="240" w:lineRule="atLeast"/>
    </w:pPr>
    <w:rPr>
      <w:rFonts w:ascii="Arial Narrow" w:hAnsi="Arial Narrow" w:cs="Arial Narrow"/>
      <w:b/>
      <w:bCs/>
      <w:sz w:val="17"/>
      <w:szCs w:val="17"/>
      <w:lang w:eastAsia="ru-RU"/>
    </w:rPr>
  </w:style>
  <w:style w:type="character" w:customStyle="1" w:styleId="8pt">
    <w:name w:val="Основной текст + 8 pt"/>
    <w:aliases w:val="Полужирный"/>
    <w:uiPriority w:val="99"/>
    <w:rsid w:val="00D1356B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character" w:customStyle="1" w:styleId="8pt4">
    <w:name w:val="Основной текст + 8 pt4"/>
    <w:aliases w:val="Полужирный7"/>
    <w:uiPriority w:val="99"/>
    <w:rsid w:val="00D1356B"/>
    <w:rPr>
      <w:rFonts w:ascii="Arial" w:eastAsia="Times New Roman" w:hAnsi="Arial" w:cs="Arial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paragraph" w:customStyle="1" w:styleId="3">
    <w:name w:val="Основной текст3"/>
    <w:basedOn w:val="Normal"/>
    <w:uiPriority w:val="99"/>
    <w:rsid w:val="00D1356B"/>
    <w:pPr>
      <w:widowControl w:val="0"/>
      <w:shd w:val="clear" w:color="auto" w:fill="FFFFFF"/>
      <w:spacing w:before="3060" w:after="0" w:line="240" w:lineRule="atLeast"/>
      <w:ind w:hanging="360"/>
      <w:jc w:val="center"/>
    </w:pPr>
    <w:rPr>
      <w:rFonts w:ascii="Arial" w:hAnsi="Arial" w:cs="Arial"/>
      <w:color w:val="000000"/>
      <w:lang w:eastAsia="ru-RU"/>
    </w:rPr>
  </w:style>
  <w:style w:type="character" w:customStyle="1" w:styleId="4">
    <w:name w:val="Основной текст (4)_"/>
    <w:link w:val="40"/>
    <w:uiPriority w:val="99"/>
    <w:locked/>
    <w:rsid w:val="00D1356B"/>
    <w:rPr>
      <w:rFonts w:ascii="Arial Narrow" w:eastAsia="Times New Roman" w:hAnsi="Arial Narrow" w:cs="Arial Narrow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uiPriority w:val="99"/>
    <w:rsid w:val="00D1356B"/>
    <w:pPr>
      <w:widowControl w:val="0"/>
      <w:shd w:val="clear" w:color="auto" w:fill="FFFFFF"/>
      <w:spacing w:after="180" w:line="240" w:lineRule="atLeast"/>
      <w:jc w:val="center"/>
    </w:pPr>
    <w:rPr>
      <w:rFonts w:ascii="Arial Narrow" w:hAnsi="Arial Narrow" w:cs="Arial Narrow"/>
      <w:b/>
      <w:bCs/>
      <w:sz w:val="15"/>
      <w:szCs w:val="15"/>
      <w:lang w:eastAsia="ru-RU"/>
    </w:rPr>
  </w:style>
  <w:style w:type="character" w:styleId="Hyperlink">
    <w:name w:val="Hyperlink"/>
    <w:basedOn w:val="DefaultParagraphFont"/>
    <w:uiPriority w:val="99"/>
    <w:rsid w:val="00D1356B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99"/>
    <w:semiHidden/>
    <w:rsid w:val="009A620E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TOC2">
    <w:name w:val="toc 2"/>
    <w:basedOn w:val="Normal"/>
    <w:next w:val="Normal"/>
    <w:autoRedefine/>
    <w:uiPriority w:val="99"/>
    <w:semiHidden/>
    <w:rsid w:val="009A620E"/>
    <w:pPr>
      <w:tabs>
        <w:tab w:val="left" w:pos="880"/>
        <w:tab w:val="right" w:leader="dot" w:pos="10348"/>
      </w:tabs>
      <w:spacing w:after="100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D1356B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rsid w:val="00D1356B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D1356B"/>
    <w:rPr>
      <w:rFonts w:ascii="Tahoma" w:hAnsi="Tahoma" w:cs="Tahoma"/>
      <w:sz w:val="16"/>
      <w:szCs w:val="16"/>
    </w:rPr>
  </w:style>
  <w:style w:type="paragraph" w:customStyle="1" w:styleId="10">
    <w:name w:val="Стиль1"/>
    <w:basedOn w:val="Heading1"/>
    <w:link w:val="11"/>
    <w:uiPriority w:val="99"/>
    <w:rsid w:val="004F60C5"/>
    <w:pPr>
      <w:spacing w:before="0"/>
    </w:pPr>
    <w:rPr>
      <w:color w:val="000000"/>
    </w:rPr>
  </w:style>
  <w:style w:type="character" w:customStyle="1" w:styleId="11">
    <w:name w:val="Стиль1 Знак"/>
    <w:link w:val="10"/>
    <w:uiPriority w:val="99"/>
    <w:locked/>
    <w:rsid w:val="004F60C5"/>
    <w:rPr>
      <w:rFonts w:ascii="Times New Roman" w:hAnsi="Times New Roman" w:cs="Times New Roman"/>
      <w:b/>
      <w:bCs/>
      <w:color w:val="000000"/>
      <w:sz w:val="28"/>
      <w:szCs w:val="28"/>
    </w:rPr>
  </w:style>
  <w:style w:type="paragraph" w:styleId="BodyTextIndent2">
    <w:name w:val="Body Text Indent 2"/>
    <w:basedOn w:val="Normal"/>
    <w:link w:val="BodyTextIndent2Char"/>
    <w:uiPriority w:val="99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0608D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bodytext4">
    <w:name w:val="bodytext4"/>
    <w:basedOn w:val="Normal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Title">
    <w:name w:val="Title"/>
    <w:basedOn w:val="Normal"/>
    <w:link w:val="TitleChar"/>
    <w:uiPriority w:val="99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TitleChar">
    <w:name w:val="Title Char"/>
    <w:basedOn w:val="DefaultParagraphFont"/>
    <w:link w:val="Title"/>
    <w:uiPriority w:val="99"/>
    <w:locked/>
    <w:rsid w:val="000608D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12">
    <w:name w:val="Абзац списка12"/>
    <w:basedOn w:val="Normal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styleId="TOC3">
    <w:name w:val="toc 3"/>
    <w:basedOn w:val="Normal"/>
    <w:next w:val="Normal"/>
    <w:autoRedefine/>
    <w:uiPriority w:val="99"/>
    <w:semiHidden/>
    <w:rsid w:val="000608D8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3">
    <w:name w:val="Знак Знак Знак1 Знак Знак Знак"/>
    <w:basedOn w:val="Normal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0608D8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Normal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Верхний колонтитул1"/>
    <w:basedOn w:val="Normal"/>
    <w:next w:val="Header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5">
    <w:name w:val="Верхний колонтитул Знак1"/>
    <w:uiPriority w:val="99"/>
    <w:semiHidden/>
    <w:rsid w:val="000608D8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6">
    <w:name w:val="Нижний колонтитул1"/>
    <w:basedOn w:val="Normal"/>
    <w:next w:val="Footer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7">
    <w:name w:val="Нижний колонтитул Знак1"/>
    <w:uiPriority w:val="99"/>
    <w:semiHidden/>
    <w:rsid w:val="000608D8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2Char">
    <w:name w:val="Body Text 2 Char"/>
    <w:link w:val="BodyText2"/>
    <w:uiPriority w:val="99"/>
    <w:locked/>
    <w:rsid w:val="000608D8"/>
    <w:rPr>
      <w:rFonts w:ascii="Calibri" w:hAnsi="Calibri" w:cs="Calibri"/>
    </w:rPr>
  </w:style>
  <w:style w:type="paragraph" w:styleId="BodyText2">
    <w:name w:val="Body Text 2"/>
    <w:basedOn w:val="Normal"/>
    <w:link w:val="BodyText2Char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  <w:lang w:eastAsia="ru-RU"/>
    </w:rPr>
  </w:style>
  <w:style w:type="character" w:customStyle="1" w:styleId="BodyText2Char1">
    <w:name w:val="Body Text 2 Char1"/>
    <w:basedOn w:val="DefaultParagraphFont"/>
    <w:link w:val="BodyText2"/>
    <w:uiPriority w:val="99"/>
    <w:semiHidden/>
    <w:locked/>
    <w:rsid w:val="00A13690"/>
    <w:rPr>
      <w:rFonts w:ascii="Times New Roman" w:hAnsi="Times New Roman" w:cs="Times New Roman"/>
    </w:rPr>
  </w:style>
  <w:style w:type="character" w:customStyle="1" w:styleId="21">
    <w:name w:val="Основной текст 2 Знак1"/>
    <w:basedOn w:val="DefaultParagraphFont"/>
    <w:uiPriority w:val="99"/>
    <w:rsid w:val="000608D8"/>
  </w:style>
  <w:style w:type="table" w:styleId="LightShading-Accent5">
    <w:name w:val="Light Shading Accent 5"/>
    <w:basedOn w:val="TableNormal"/>
    <w:uiPriority w:val="99"/>
    <w:rsid w:val="000608D8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Emphasis">
    <w:name w:val="Emphasis"/>
    <w:basedOn w:val="DefaultParagraphFont"/>
    <w:uiPriority w:val="99"/>
    <w:qFormat/>
    <w:rsid w:val="000608D8"/>
    <w:rPr>
      <w:i/>
      <w:iCs/>
    </w:rPr>
  </w:style>
  <w:style w:type="table" w:customStyle="1" w:styleId="18">
    <w:name w:val="Сетка таблицы1"/>
    <w:uiPriority w:val="99"/>
    <w:rsid w:val="000608D8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9">
    <w:name w:val="Схема документа1"/>
    <w:basedOn w:val="Normal"/>
    <w:next w:val="DocumentMap"/>
    <w:uiPriority w:val="99"/>
    <w:semiHidden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a">
    <w:name w:val="Заголовок оглавления1"/>
    <w:basedOn w:val="Heading1"/>
    <w:next w:val="Normal"/>
    <w:uiPriority w:val="99"/>
    <w:semiHidden/>
    <w:rsid w:val="000608D8"/>
    <w:pPr>
      <w:outlineLvl w:val="9"/>
    </w:pPr>
    <w:rPr>
      <w:rFonts w:ascii="Cambria" w:hAnsi="Cambria" w:cs="Cambria"/>
      <w:color w:val="365F91"/>
    </w:rPr>
  </w:style>
  <w:style w:type="paragraph" w:customStyle="1" w:styleId="1b">
    <w:name w:val="Название объекта1"/>
    <w:basedOn w:val="Normal"/>
    <w:next w:val="Normal"/>
    <w:uiPriority w:val="99"/>
    <w:rsid w:val="000608D8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Normal"/>
    <w:next w:val="Normal"/>
    <w:autoRedefine/>
    <w:uiPriority w:val="99"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Normal"/>
    <w:next w:val="Normal"/>
    <w:autoRedefine/>
    <w:uiPriority w:val="99"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Normal"/>
    <w:next w:val="Normal"/>
    <w:autoRedefine/>
    <w:uiPriority w:val="99"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">
    <w:name w:val="Оглавление 71"/>
    <w:basedOn w:val="Normal"/>
    <w:next w:val="Normal"/>
    <w:autoRedefine/>
    <w:uiPriority w:val="99"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Normal"/>
    <w:next w:val="Normal"/>
    <w:autoRedefine/>
    <w:uiPriority w:val="99"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Normal"/>
    <w:next w:val="Normal"/>
    <w:autoRedefine/>
    <w:uiPriority w:val="99"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BookTitle">
    <w:name w:val="Book Title"/>
    <w:basedOn w:val="DefaultParagraphFont"/>
    <w:uiPriority w:val="99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Normal"/>
    <w:uiPriority w:val="99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Normal"/>
    <w:uiPriority w:val="99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Normal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0608D8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0608D8"/>
    <w:rPr>
      <w:vertAlign w:val="superscript"/>
    </w:rPr>
  </w:style>
  <w:style w:type="character" w:styleId="FollowedHyperlink">
    <w:name w:val="FollowedHyperlink"/>
    <w:basedOn w:val="DefaultParagraphFont"/>
    <w:uiPriority w:val="99"/>
    <w:rsid w:val="000608D8"/>
    <w:rPr>
      <w:color w:val="800080"/>
      <w:u w:val="single"/>
    </w:rPr>
  </w:style>
  <w:style w:type="character" w:customStyle="1" w:styleId="22">
    <w:name w:val="Верхний колонтитул Знак2"/>
    <w:basedOn w:val="DefaultParagraphFont"/>
    <w:uiPriority w:val="99"/>
    <w:semiHidden/>
    <w:rsid w:val="000608D8"/>
  </w:style>
  <w:style w:type="character" w:customStyle="1" w:styleId="23">
    <w:name w:val="Нижний колонтитул Знак2"/>
    <w:basedOn w:val="DefaultParagraphFont"/>
    <w:uiPriority w:val="99"/>
    <w:semiHidden/>
    <w:rsid w:val="000608D8"/>
  </w:style>
  <w:style w:type="character" w:customStyle="1" w:styleId="1c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TOC4">
    <w:name w:val="toc 4"/>
    <w:basedOn w:val="Normal"/>
    <w:next w:val="Normal"/>
    <w:autoRedefine/>
    <w:uiPriority w:val="99"/>
    <w:semiHidden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TOC5">
    <w:name w:val="toc 5"/>
    <w:basedOn w:val="Normal"/>
    <w:next w:val="Normal"/>
    <w:autoRedefine/>
    <w:uiPriority w:val="99"/>
    <w:semiHidden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TOC6">
    <w:name w:val="toc 6"/>
    <w:basedOn w:val="Normal"/>
    <w:next w:val="Normal"/>
    <w:autoRedefine/>
    <w:uiPriority w:val="99"/>
    <w:semiHidden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TOC7">
    <w:name w:val="toc 7"/>
    <w:basedOn w:val="Normal"/>
    <w:next w:val="Normal"/>
    <w:autoRedefine/>
    <w:uiPriority w:val="99"/>
    <w:semiHidden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TOC8">
    <w:name w:val="toc 8"/>
    <w:basedOn w:val="Normal"/>
    <w:next w:val="Normal"/>
    <w:autoRedefine/>
    <w:uiPriority w:val="99"/>
    <w:semiHidden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TOC9">
    <w:name w:val="toc 9"/>
    <w:basedOn w:val="Normal"/>
    <w:next w:val="Normal"/>
    <w:autoRedefine/>
    <w:uiPriority w:val="99"/>
    <w:semiHidden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uiPriority w:val="99"/>
    <w:rsid w:val="000608D8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BodyText">
    <w:name w:val="Body Text"/>
    <w:basedOn w:val="Normal"/>
    <w:link w:val="BodyTextChar"/>
    <w:uiPriority w:val="99"/>
    <w:rsid w:val="000608D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0608D8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uiPriority w:val="99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DefaultParagraphFont"/>
    <w:uiPriority w:val="99"/>
    <w:rsid w:val="000608D8"/>
  </w:style>
  <w:style w:type="paragraph" w:customStyle="1" w:styleId="a4">
    <w:name w:val="Стандартный"/>
    <w:basedOn w:val="Normal"/>
    <w:uiPriority w:val="99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6"/>
      <w:lang w:eastAsia="ar-SA"/>
    </w:rPr>
  </w:style>
  <w:style w:type="paragraph" w:customStyle="1" w:styleId="1d">
    <w:name w:val="заголовок 1"/>
    <w:basedOn w:val="Normal"/>
    <w:next w:val="Normal"/>
    <w:uiPriority w:val="99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2z1">
    <w:name w:val="WW8Num2z1"/>
    <w:uiPriority w:val="99"/>
    <w:rsid w:val="000608D8"/>
    <w:rPr>
      <w:rFonts w:ascii="OpenSymbol" w:hAnsi="OpenSymbol" w:cs="OpenSymbol"/>
    </w:rPr>
  </w:style>
  <w:style w:type="paragraph" w:customStyle="1" w:styleId="xl71">
    <w:name w:val="xl71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Normal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Normal"/>
    <w:uiPriority w:val="99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Normal"/>
    <w:uiPriority w:val="99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Normal"/>
    <w:uiPriority w:val="99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Normal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Normal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Normal"/>
    <w:uiPriority w:val="99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Normal"/>
    <w:uiPriority w:val="99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Normal"/>
    <w:uiPriority w:val="99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Normal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Normal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Normal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Normal"/>
    <w:uiPriority w:val="99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Normal"/>
    <w:uiPriority w:val="99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Normal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Normal"/>
    <w:uiPriority w:val="99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Normal"/>
    <w:uiPriority w:val="99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Normal"/>
    <w:uiPriority w:val="99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Normal"/>
    <w:uiPriority w:val="99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table" w:customStyle="1" w:styleId="30">
    <w:name w:val="Сетка таблицы3"/>
    <w:uiPriority w:val="99"/>
    <w:rsid w:val="000608D8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Normal"/>
    <w:uiPriority w:val="99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Normal"/>
    <w:uiPriority w:val="99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Normal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Normal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Normal"/>
    <w:uiPriority w:val="99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Normal"/>
    <w:uiPriority w:val="99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Normal"/>
    <w:uiPriority w:val="99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Normal"/>
    <w:uiPriority w:val="99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Normal"/>
    <w:uiPriority w:val="99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Normal"/>
    <w:uiPriority w:val="99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Normal"/>
    <w:uiPriority w:val="99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Normal"/>
    <w:uiPriority w:val="99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Normal"/>
    <w:uiPriority w:val="99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Normal"/>
    <w:uiPriority w:val="99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Normal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Normal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Normal"/>
    <w:uiPriority w:val="99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Normal"/>
    <w:uiPriority w:val="99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Normal"/>
    <w:uiPriority w:val="99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Normal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Normal"/>
    <w:uiPriority w:val="99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Normal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Normal"/>
    <w:uiPriority w:val="99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Normal"/>
    <w:uiPriority w:val="99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Normal"/>
    <w:uiPriority w:val="99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Revision">
    <w:name w:val="Revision"/>
    <w:hidden/>
    <w:uiPriority w:val="99"/>
    <w:semiHidden/>
    <w:rsid w:val="000608D8"/>
    <w:rPr>
      <w:rFonts w:cs="Calibri"/>
      <w:lang w:eastAsia="en-US"/>
    </w:rPr>
  </w:style>
  <w:style w:type="character" w:customStyle="1" w:styleId="1e">
    <w:name w:val="Основной текст1"/>
    <w:uiPriority w:val="99"/>
    <w:rsid w:val="003B4A75"/>
    <w:rPr>
      <w:rFonts w:ascii="Arial Unicode MS" w:eastAsia="Times New Roman" w:hAnsi="Arial Unicode MS" w:cs="Arial Unicode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/>
    </w:rPr>
  </w:style>
  <w:style w:type="character" w:customStyle="1" w:styleId="24">
    <w:name w:val="Основной текст (2)_"/>
    <w:uiPriority w:val="99"/>
    <w:rsid w:val="003B4A75"/>
    <w:rPr>
      <w:rFonts w:ascii="Arial" w:eastAsia="Times New Roman" w:hAnsi="Arial" w:cs="Arial"/>
      <w:b/>
      <w:bCs/>
      <w:sz w:val="21"/>
      <w:szCs w:val="21"/>
      <w:u w:val="none"/>
    </w:rPr>
  </w:style>
  <w:style w:type="character" w:customStyle="1" w:styleId="25">
    <w:name w:val="Основной текст (2)"/>
    <w:uiPriority w:val="99"/>
    <w:rsid w:val="003B4A75"/>
    <w:rPr>
      <w:rFonts w:ascii="Arial" w:eastAsia="Times New Roman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paragraph" w:customStyle="1" w:styleId="26">
    <w:name w:val="Абзац списка2"/>
    <w:basedOn w:val="Normal"/>
    <w:uiPriority w:val="99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31">
    <w:name w:val="Абзац списка3"/>
    <w:basedOn w:val="Normal"/>
    <w:uiPriority w:val="99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42">
    <w:name w:val="Абзац списка4"/>
    <w:basedOn w:val="Normal"/>
    <w:uiPriority w:val="99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5">
    <w:name w:val="Абзац списка5"/>
    <w:basedOn w:val="Normal"/>
    <w:uiPriority w:val="99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</w:rPr>
  </w:style>
  <w:style w:type="paragraph" w:customStyle="1" w:styleId="6">
    <w:name w:val="Абзац списка6"/>
    <w:basedOn w:val="Normal"/>
    <w:uiPriority w:val="99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character" w:customStyle="1" w:styleId="32">
    <w:name w:val="Подпись к таблице (3)_"/>
    <w:link w:val="310"/>
    <w:uiPriority w:val="99"/>
    <w:locked/>
    <w:rsid w:val="00D306FD"/>
    <w:rPr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Normal"/>
    <w:link w:val="32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  <w:lang w:eastAsia="ru-RU"/>
    </w:rPr>
  </w:style>
  <w:style w:type="character" w:customStyle="1" w:styleId="29">
    <w:name w:val="Основной текст (29)_"/>
    <w:link w:val="290"/>
    <w:uiPriority w:val="99"/>
    <w:locked/>
    <w:rsid w:val="00D306FD"/>
    <w:rPr>
      <w:sz w:val="19"/>
      <w:szCs w:val="19"/>
      <w:shd w:val="clear" w:color="auto" w:fill="FFFFFF"/>
    </w:rPr>
  </w:style>
  <w:style w:type="paragraph" w:customStyle="1" w:styleId="290">
    <w:name w:val="Основной текст (29)"/>
    <w:basedOn w:val="Normal"/>
    <w:link w:val="29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  <w:lang w:eastAsia="ru-RU"/>
    </w:rPr>
  </w:style>
  <w:style w:type="table" w:customStyle="1" w:styleId="43">
    <w:name w:val="Сетка таблицы4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Сетка таблицы5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">
    <w:name w:val="Сетка таблицы6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">
    <w:name w:val="Сетка таблицы7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0">
    <w:name w:val="Сетка таблицы17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0">
    <w:name w:val="Сетка таблицы19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0">
    <w:name w:val="Сетка таблицы20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Сетка таблицы111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D306F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">
    <w:name w:val="Сетка таблицы49"/>
    <w:uiPriority w:val="99"/>
    <w:rsid w:val="00D306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E52D97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AF79BE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7"/>
    <w:uiPriority w:val="99"/>
    <w:rsid w:val="00185E6F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0A6A2F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0A6A2F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">
    <w:name w:val="Светлая заливка - Акцент 52"/>
    <w:uiPriority w:val="99"/>
    <w:rsid w:val="000A6A2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uiPriority w:val="99"/>
    <w:rsid w:val="000A6A2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uiPriority w:val="99"/>
    <w:rsid w:val="000A6A2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311">
    <w:name w:val="Сетка таблицы31"/>
    <w:uiPriority w:val="99"/>
    <w:rsid w:val="000A6A2F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2">
    <w:name w:val="Абзац списка7"/>
    <w:basedOn w:val="Normal"/>
    <w:uiPriority w:val="99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paragraph" w:customStyle="1" w:styleId="114">
    <w:name w:val="Абзац списка11"/>
    <w:basedOn w:val="Normal"/>
    <w:uiPriority w:val="99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paragraph" w:customStyle="1" w:styleId="80">
    <w:name w:val="Абзац списка8"/>
    <w:basedOn w:val="Normal"/>
    <w:uiPriority w:val="99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  <w:lang w:eastAsia="ru-RU"/>
    </w:rPr>
  </w:style>
  <w:style w:type="table" w:customStyle="1" w:styleId="-53">
    <w:name w:val="Светлая заливка - Акцент 53"/>
    <w:uiPriority w:val="99"/>
    <w:rsid w:val="00231308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uiPriority w:val="99"/>
    <w:rsid w:val="00231308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uiPriority w:val="99"/>
    <w:rsid w:val="00231308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8">
    <w:name w:val="Сетка таблицы28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1">
    <w:name w:val="Абзац списка21"/>
    <w:basedOn w:val="Normal"/>
    <w:uiPriority w:val="99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szCs w:val="28"/>
    </w:rPr>
  </w:style>
  <w:style w:type="character" w:customStyle="1" w:styleId="apple-converted-space">
    <w:name w:val="apple-converted-space"/>
    <w:uiPriority w:val="99"/>
    <w:rsid w:val="00231308"/>
  </w:style>
  <w:style w:type="paragraph" w:customStyle="1" w:styleId="xl107">
    <w:name w:val="xl10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Normal"/>
    <w:uiPriority w:val="99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Normal"/>
    <w:uiPriority w:val="99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Normal"/>
    <w:uiPriority w:val="99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Normal"/>
    <w:uiPriority w:val="99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customStyle="1" w:styleId="4100">
    <w:name w:val="Сетка таблицы410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">
    <w:name w:val="Сетка таблицы115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">
    <w:name w:val="Сетка таблицы13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">
    <w:name w:val="Сетка таблицы15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">
    <w:name w:val="Сетка таблицы16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">
    <w:name w:val="Сетка таблицы19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">
    <w:name w:val="Сетка таблицы47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">
    <w:name w:val="Сетка таблицы20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">
    <w:name w:val="Сетка таблицы48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">
    <w:name w:val="Сетка таблицы49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231308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Normal"/>
    <w:uiPriority w:val="99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PlaceholderText">
    <w:name w:val="Placeholder Text"/>
    <w:basedOn w:val="DefaultParagraphFont"/>
    <w:uiPriority w:val="99"/>
    <w:semiHidden/>
    <w:rsid w:val="00231308"/>
    <w:rPr>
      <w:color w:val="808080"/>
    </w:rPr>
  </w:style>
  <w:style w:type="table" w:customStyle="1" w:styleId="221">
    <w:name w:val="Сетка таблицы221"/>
    <w:uiPriority w:val="99"/>
    <w:rsid w:val="00231308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2">
    <w:name w:val="Основной текст + 8"/>
    <w:aliases w:val="5 pt,Полужирный6,Курсив"/>
    <w:uiPriority w:val="99"/>
    <w:rsid w:val="00231308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85">
    <w:name w:val="Основной текст + 85"/>
    <w:aliases w:val="5 pt5"/>
    <w:uiPriority w:val="99"/>
    <w:rsid w:val="00231308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241">
    <w:name w:val="Основной текст (24)_"/>
    <w:link w:val="242"/>
    <w:uiPriority w:val="99"/>
    <w:locked/>
    <w:rsid w:val="00231308"/>
    <w:rPr>
      <w:rFonts w:ascii="Arial" w:eastAsia="Times New Roman" w:hAnsi="Arial" w:cs="Arial"/>
      <w:b/>
      <w:bCs/>
      <w:sz w:val="23"/>
      <w:szCs w:val="23"/>
      <w:shd w:val="clear" w:color="auto" w:fill="FFFFFF"/>
    </w:rPr>
  </w:style>
  <w:style w:type="paragraph" w:customStyle="1" w:styleId="242">
    <w:name w:val="Основной текст (24)"/>
    <w:basedOn w:val="Normal"/>
    <w:link w:val="241"/>
    <w:uiPriority w:val="99"/>
    <w:rsid w:val="00231308"/>
    <w:pPr>
      <w:widowControl w:val="0"/>
      <w:shd w:val="clear" w:color="auto" w:fill="FFFFFF"/>
      <w:spacing w:after="0" w:line="240" w:lineRule="atLeast"/>
      <w:ind w:hanging="360"/>
    </w:pPr>
    <w:rPr>
      <w:rFonts w:ascii="Arial" w:hAnsi="Arial" w:cs="Arial"/>
      <w:b/>
      <w:bCs/>
      <w:sz w:val="23"/>
      <w:szCs w:val="23"/>
      <w:lang w:eastAsia="ru-RU"/>
    </w:rPr>
  </w:style>
  <w:style w:type="character" w:customStyle="1" w:styleId="62">
    <w:name w:val="Основной текст (6)_"/>
    <w:link w:val="63"/>
    <w:uiPriority w:val="99"/>
    <w:locked/>
    <w:rsid w:val="00231308"/>
    <w:rPr>
      <w:rFonts w:ascii="Arial" w:eastAsia="Times New Roman" w:hAnsi="Arial" w:cs="Arial"/>
      <w:b/>
      <w:bCs/>
      <w:shd w:val="clear" w:color="auto" w:fill="FFFFFF"/>
    </w:rPr>
  </w:style>
  <w:style w:type="paragraph" w:customStyle="1" w:styleId="63">
    <w:name w:val="Основной текст (6)"/>
    <w:basedOn w:val="Normal"/>
    <w:link w:val="62"/>
    <w:uiPriority w:val="99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hAnsi="Arial" w:cs="Arial"/>
      <w:b/>
      <w:bCs/>
      <w:sz w:val="20"/>
      <w:szCs w:val="20"/>
      <w:lang w:eastAsia="ru-RU"/>
    </w:rPr>
  </w:style>
  <w:style w:type="character" w:customStyle="1" w:styleId="84">
    <w:name w:val="Основной текст + 84"/>
    <w:aliases w:val="5 pt4,Полужирный5"/>
    <w:uiPriority w:val="99"/>
    <w:rsid w:val="00231308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8pt3">
    <w:name w:val="Основной текст + 8 pt3"/>
    <w:aliases w:val="Курсив5"/>
    <w:uiPriority w:val="99"/>
    <w:rsid w:val="00231308"/>
    <w:rPr>
      <w:rFonts w:ascii="Arial" w:eastAsia="Times New Roman" w:hAnsi="Arial" w:cs="Arial"/>
      <w:i/>
      <w:i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character" w:customStyle="1" w:styleId="Garamond">
    <w:name w:val="Основной текст + Garamond"/>
    <w:aliases w:val="12 pt,Полужирный4,Курсив4"/>
    <w:uiPriority w:val="99"/>
    <w:rsid w:val="00231308"/>
    <w:rPr>
      <w:rFonts w:ascii="Garamond" w:eastAsia="Times New Roman" w:hAnsi="Garamond" w:cs="Garamond"/>
      <w:b/>
      <w:bCs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/>
    </w:rPr>
  </w:style>
  <w:style w:type="character" w:customStyle="1" w:styleId="2a">
    <w:name w:val="Заголовок №2_"/>
    <w:link w:val="2b"/>
    <w:uiPriority w:val="99"/>
    <w:locked/>
    <w:rsid w:val="00231308"/>
    <w:rPr>
      <w:rFonts w:ascii="Arial" w:eastAsia="Times New Roman" w:hAnsi="Arial" w:cs="Arial"/>
      <w:b/>
      <w:bCs/>
      <w:sz w:val="23"/>
      <w:szCs w:val="23"/>
      <w:shd w:val="clear" w:color="auto" w:fill="FFFFFF"/>
    </w:rPr>
  </w:style>
  <w:style w:type="paragraph" w:customStyle="1" w:styleId="2b">
    <w:name w:val="Заголовок №2"/>
    <w:basedOn w:val="Normal"/>
    <w:link w:val="2a"/>
    <w:uiPriority w:val="99"/>
    <w:rsid w:val="00231308"/>
    <w:pPr>
      <w:widowControl w:val="0"/>
      <w:shd w:val="clear" w:color="auto" w:fill="FFFFFF"/>
      <w:spacing w:after="540" w:line="240" w:lineRule="atLeast"/>
      <w:ind w:hanging="360"/>
      <w:outlineLvl w:val="1"/>
    </w:pPr>
    <w:rPr>
      <w:rFonts w:ascii="Arial" w:hAnsi="Arial" w:cs="Arial"/>
      <w:b/>
      <w:bCs/>
      <w:sz w:val="23"/>
      <w:szCs w:val="23"/>
      <w:lang w:eastAsia="ru-RU"/>
    </w:rPr>
  </w:style>
  <w:style w:type="character" w:customStyle="1" w:styleId="NoSpacingChar">
    <w:name w:val="No Spacing Char"/>
    <w:link w:val="NoSpacing"/>
    <w:uiPriority w:val="99"/>
    <w:locked/>
    <w:rsid w:val="00231308"/>
    <w:rPr>
      <w:sz w:val="22"/>
      <w:szCs w:val="22"/>
      <w:lang w:eastAsia="en-US"/>
    </w:rPr>
  </w:style>
  <w:style w:type="table" w:customStyle="1" w:styleId="231">
    <w:name w:val="Сетка таблицы231"/>
    <w:uiPriority w:val="99"/>
    <w:rsid w:val="00231308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">
    <w:name w:val="Сетка таблицы24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231308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231308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8">
    <w:name w:val="xl11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9">
    <w:name w:val="xl119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2">
    <w:name w:val="xl122"/>
    <w:basedOn w:val="Normal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Normal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Normal"/>
    <w:uiPriority w:val="99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7">
    <w:name w:val="xl127"/>
    <w:basedOn w:val="Normal"/>
    <w:uiPriority w:val="99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8">
    <w:name w:val="xl128"/>
    <w:basedOn w:val="Normal"/>
    <w:uiPriority w:val="99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1">
    <w:name w:val="xl17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4">
    <w:name w:val="xl174"/>
    <w:basedOn w:val="Normal"/>
    <w:uiPriority w:val="99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8">
    <w:name w:val="xl17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0">
    <w:name w:val="xl18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1">
    <w:name w:val="xl18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2">
    <w:name w:val="xl18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3">
    <w:name w:val="xl18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4">
    <w:name w:val="xl18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6">
    <w:name w:val="xl18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7">
    <w:name w:val="xl187"/>
    <w:basedOn w:val="Normal"/>
    <w:uiPriority w:val="99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Normal"/>
    <w:uiPriority w:val="99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2">
    <w:name w:val="xl19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3">
    <w:name w:val="xl19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4">
    <w:name w:val="xl19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5">
    <w:name w:val="xl195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6">
    <w:name w:val="xl19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7">
    <w:name w:val="xl19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0">
    <w:name w:val="xl20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1">
    <w:name w:val="xl20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2">
    <w:name w:val="xl20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3">
    <w:name w:val="xl20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4">
    <w:name w:val="xl20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5">
    <w:name w:val="xl205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6">
    <w:name w:val="xl20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7">
    <w:name w:val="xl20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8">
    <w:name w:val="xl20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9">
    <w:name w:val="xl209"/>
    <w:basedOn w:val="Normal"/>
    <w:uiPriority w:val="99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0">
    <w:name w:val="xl210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1">
    <w:name w:val="xl211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2">
    <w:name w:val="xl212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3">
    <w:name w:val="xl213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4">
    <w:name w:val="xl214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5">
    <w:name w:val="xl215"/>
    <w:basedOn w:val="Normal"/>
    <w:uiPriority w:val="99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16">
    <w:name w:val="xl216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7">
    <w:name w:val="xl217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18">
    <w:name w:val="xl218"/>
    <w:basedOn w:val="Normal"/>
    <w:uiPriority w:val="99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-54">
    <w:name w:val="Светлая заливка - Акцент 54"/>
    <w:uiPriority w:val="99"/>
    <w:rsid w:val="00335BF4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uiPriority w:val="99"/>
    <w:rsid w:val="00335BF4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uiPriority w:val="99"/>
    <w:rsid w:val="00335BF4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100">
    <w:name w:val="Сетка таблицы210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3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12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">
    <w:name w:val="Сетка таблицы9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">
    <w:name w:val="Сетка таблицы14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">
    <w:name w:val="Сетка таблицы47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">
    <w:name w:val="Сетка таблицы48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">
    <w:name w:val="Сетка таблицы49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335BF4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335BF4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335BF4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0">
    <w:name w:val="Сетка таблицы24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335BF4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2"/>
    <w:uiPriority w:val="99"/>
    <w:rsid w:val="00335BF4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Сетка таблицы30"/>
    <w:uiPriority w:val="99"/>
    <w:rsid w:val="006637E5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5">
    <w:name w:val="Светлая заливка - Акцент 55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13">
    <w:name w:val="Сетка таблицы21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Сетка таблицы5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">
    <w:name w:val="Сетка таблицы12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">
    <w:name w:val="Сетка таблицы46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">
    <w:name w:val="Сетка таблицы47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">
    <w:name w:val="Сетка таблицы48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">
    <w:name w:val="Сетка таблицы49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">
    <w:name w:val="Сетка таблицы301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6">
    <w:name w:val="Светлая заливка - Акцент 56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15">
    <w:name w:val="Сетка таблицы21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">
    <w:name w:val="Сетка таблицы41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0">
    <w:name w:val="Сетка таблицы8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">
    <w:name w:val="Сетка таблицы46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">
    <w:name w:val="Сетка таблицы47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">
    <w:name w:val="Сетка таблицы48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">
    <w:name w:val="Сетка таблицы49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">
    <w:name w:val="Сетка таблицы302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7">
    <w:name w:val="Светлая заливка - Акцент 57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17">
    <w:name w:val="Сетка таблицы21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8">
    <w:name w:val="Сетка таблицы41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">
    <w:name w:val="Сетка таблицы419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0">
    <w:name w:val="Сетка таблицы8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">
    <w:name w:val="Сетка таблицы43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5">
    <w:name w:val="Сетка таблицы9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">
    <w:name w:val="Сетка таблицы44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5">
    <w:name w:val="Сетка таблицы10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">
    <w:name w:val="Сетка таблицы45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">
    <w:name w:val="Сетка таблицы46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5">
    <w:name w:val="Сетка таблицы110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">
    <w:name w:val="Сетка таблицы47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5">
    <w:name w:val="Сетка таблицы20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">
    <w:name w:val="Сетка таблицы48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">
    <w:name w:val="Сетка таблицы49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">
    <w:name w:val="Сетка таблицы275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3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8">
    <w:name w:val="Светлая заливка - Акцент 58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0">
    <w:name w:val="Сетка таблицы4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19">
    <w:name w:val="Сетка таблицы21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0">
    <w:name w:val="Сетка таблицы31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0">
    <w:name w:val="Сетка таблицы420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">
    <w:name w:val="Сетка таблицы4110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">
    <w:name w:val="Сетка таблицы42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6">
    <w:name w:val="Сетка таблицы8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">
    <w:name w:val="Сетка таблицы43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6">
    <w:name w:val="Сетка таблицы9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">
    <w:name w:val="Сетка таблицы44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6">
    <w:name w:val="Сетка таблицы10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">
    <w:name w:val="Сетка таблицы45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">
    <w:name w:val="Сетка таблицы46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6">
    <w:name w:val="Сетка таблицы110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">
    <w:name w:val="Сетка таблицы47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6">
    <w:name w:val="Сетка таблицы20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">
    <w:name w:val="Сетка таблицы48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">
    <w:name w:val="Сетка таблицы49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">
    <w:name w:val="Сетка таблицы276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">
    <w:name w:val="Сетка таблицы24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">
    <w:name w:val="Сетка таблицы304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9">
    <w:name w:val="Светлая заливка - Акцент 59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0">
    <w:name w:val="Сетка таблицы5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200">
    <w:name w:val="Сетка таблицы22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">
    <w:name w:val="Сетка таблицы31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7">
    <w:name w:val="Сетка таблицы42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">
    <w:name w:val="Сетка таблицы7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">
    <w:name w:val="Сетка таблицы42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7">
    <w:name w:val="Сетка таблицы8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">
    <w:name w:val="Сетка таблицы43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7">
    <w:name w:val="Сетка таблицы9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">
    <w:name w:val="Сетка таблицы44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7">
    <w:name w:val="Сетка таблицы10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">
    <w:name w:val="Сетка таблицы45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">
    <w:name w:val="Сетка таблицы46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7">
    <w:name w:val="Сетка таблицы19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7">
    <w:name w:val="Сетка таблицы110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">
    <w:name w:val="Сетка таблицы47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7">
    <w:name w:val="Сетка таблицы20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">
    <w:name w:val="Сетка таблицы48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">
    <w:name w:val="Сетка таблицы49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">
    <w:name w:val="Сетка таблицы277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">
    <w:name w:val="Сетка таблицы247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8">
    <w:name w:val="Сетка таблицы31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">
    <w:name w:val="Сетка таблицы305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0">
    <w:name w:val="Светлая заливка - Акцент 510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0">
    <w:name w:val="Сетка таблицы13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uiPriority w:val="99"/>
    <w:rsid w:val="00775412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28">
    <w:name w:val="Сетка таблицы22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9">
    <w:name w:val="Сетка таблицы31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9">
    <w:name w:val="Сетка таблицы429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0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Сетка таблицы59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8">
    <w:name w:val="Сетка таблицы7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">
    <w:name w:val="Сетка таблицы4210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8">
    <w:name w:val="Сетка таблицы8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">
    <w:name w:val="Сетка таблицы43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8">
    <w:name w:val="Сетка таблицы9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">
    <w:name w:val="Сетка таблицы44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8">
    <w:name w:val="Сетка таблицы10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">
    <w:name w:val="Сетка таблицы45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">
    <w:name w:val="Сетка таблицы46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8">
    <w:name w:val="Сетка таблицы19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8">
    <w:name w:val="Сетка таблицы110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">
    <w:name w:val="Сетка таблицы47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8">
    <w:name w:val="Сетка таблицы20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">
    <w:name w:val="Сетка таблицы48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">
    <w:name w:val="Сетка таблицы49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">
    <w:name w:val="Сетка таблицы278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uiPriority w:val="99"/>
    <w:rsid w:val="00775412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8">
    <w:name w:val="Сетка таблицы238"/>
    <w:uiPriority w:val="99"/>
    <w:rsid w:val="0077541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">
    <w:name w:val="Сетка таблицы248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775412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0">
    <w:name w:val="Сетка таблицы3110"/>
    <w:uiPriority w:val="99"/>
    <w:rsid w:val="00775412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">
    <w:name w:val="Сетка таблицы306"/>
    <w:uiPriority w:val="99"/>
    <w:rsid w:val="00775412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0">
    <w:name w:val="Светлая заливка - Акцент 520"/>
    <w:uiPriority w:val="99"/>
    <w:rsid w:val="00B5590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">
    <w:name w:val="Сетка таблицы13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0">
    <w:name w:val="Сетка таблицы6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uiPriority w:val="99"/>
    <w:rsid w:val="00B5590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300">
    <w:name w:val="Сетка таблицы23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0">
    <w:name w:val="Сетка таблицы32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0">
    <w:name w:val="Сетка таблицы43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0">
    <w:name w:val="Сетка таблицы5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">
    <w:name w:val="Сетка таблицы6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9">
    <w:name w:val="Сетка таблицы7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9">
    <w:name w:val="Сетка таблицы8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">
    <w:name w:val="Сетка таблицы43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9">
    <w:name w:val="Сетка таблицы9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">
    <w:name w:val="Сетка таблицы44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9">
    <w:name w:val="Сетка таблицы10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">
    <w:name w:val="Сетка таблицы45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">
    <w:name w:val="Сетка таблицы46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9">
    <w:name w:val="Сетка таблицы19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9">
    <w:name w:val="Сетка таблицы110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">
    <w:name w:val="Сетка таблицы47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9">
    <w:name w:val="Сетка таблицы20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">
    <w:name w:val="Сетка таблицы48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">
    <w:name w:val="Сетка таблицы49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">
    <w:name w:val="Сетка таблицы279"/>
    <w:uiPriority w:val="99"/>
    <w:rsid w:val="00B5590F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0"/>
    <w:uiPriority w:val="99"/>
    <w:rsid w:val="00B5590F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9">
    <w:name w:val="Сетка таблицы239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">
    <w:name w:val="Сетка таблицы249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">
    <w:name w:val="Сетка таблицы307"/>
    <w:uiPriority w:val="99"/>
    <w:rsid w:val="00B5590F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1">
    <w:name w:val="Светлая заливка - Акцент 521"/>
    <w:uiPriority w:val="99"/>
    <w:rsid w:val="00B5590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0">
    <w:name w:val="Сетка таблицы14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0">
    <w:name w:val="Сетка таблицы7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uiPriority w:val="99"/>
    <w:rsid w:val="00B5590F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400">
    <w:name w:val="Сетка таблицы24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0">
    <w:name w:val="Сетка таблицы6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0">
    <w:name w:val="Сетка таблицы7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0">
    <w:name w:val="Сетка таблицы8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">
    <w:name w:val="Сетка таблицы43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0">
    <w:name w:val="Сетка таблицы9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">
    <w:name w:val="Сетка таблицы44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">
    <w:name w:val="Сетка таблицы45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">
    <w:name w:val="Сетка таблицы46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0">
    <w:name w:val="Сетка таблицы110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">
    <w:name w:val="Сетка таблицы2710"/>
    <w:uiPriority w:val="99"/>
    <w:rsid w:val="00B5590F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B5590F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0">
    <w:name w:val="Сетка таблицы2310"/>
    <w:uiPriority w:val="99"/>
    <w:rsid w:val="00B5590F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0">
    <w:name w:val="Сетка таблицы2410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B5590F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B5590F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">
    <w:name w:val="Сетка таблицы308"/>
    <w:uiPriority w:val="99"/>
    <w:rsid w:val="00B5590F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2">
    <w:name w:val="Светлая заливка - Акцент 522"/>
    <w:uiPriority w:val="99"/>
    <w:rsid w:val="005475D3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0">
    <w:name w:val="Сетка таблицы150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0">
    <w:name w:val="Сетка таблицы80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uiPriority w:val="99"/>
    <w:rsid w:val="005475D3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2500">
    <w:name w:val="Сетка таблицы250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0">
    <w:name w:val="Сетка таблицы450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0">
    <w:name w:val="Сетка таблицы1140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">
    <w:name w:val="Сетка таблицы47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">
    <w:name w:val="Сетка таблицы48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">
    <w:name w:val="Сетка таблицы2115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">
    <w:name w:val="Сетка таблицы49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475D3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475D3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475D3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475D3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475D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">
    <w:name w:val="Сетка таблицы309"/>
    <w:uiPriority w:val="99"/>
    <w:rsid w:val="005475D3"/>
    <w:rPr>
      <w:rFonts w:cs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3">
    <w:name w:val="Светлая заливка - Акцент 523"/>
    <w:uiPriority w:val="99"/>
    <w:rsid w:val="005475D3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uiPriority w:val="99"/>
    <w:rsid w:val="005475D3"/>
  </w:style>
  <w:style w:type="table" w:customStyle="1" w:styleId="251">
    <w:name w:val="Сетка таблицы251"/>
    <w:uiPriority w:val="99"/>
    <w:rsid w:val="005475D3"/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3">
    <w:name w:val="Body Text Indent 3"/>
    <w:basedOn w:val="Normal"/>
    <w:link w:val="BodyTextIndent3Char"/>
    <w:uiPriority w:val="99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5475D3"/>
    <w:rPr>
      <w:rFonts w:ascii="Times New Roman" w:hAnsi="Times New Roman" w:cs="Times New Roman"/>
      <w:b/>
      <w:bCs/>
      <w:sz w:val="26"/>
      <w:szCs w:val="26"/>
    </w:rPr>
  </w:style>
  <w:style w:type="paragraph" w:styleId="BodyText3">
    <w:name w:val="Body Text 3"/>
    <w:basedOn w:val="Normal"/>
    <w:link w:val="BodyText3Char"/>
    <w:uiPriority w:val="99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5475D3"/>
    <w:rPr>
      <w:rFonts w:ascii="Times New Roman" w:hAnsi="Times New Roman" w:cs="Times New Roman"/>
      <w:sz w:val="28"/>
      <w:szCs w:val="28"/>
    </w:rPr>
  </w:style>
  <w:style w:type="paragraph" w:styleId="PlainText">
    <w:name w:val="Plain Text"/>
    <w:basedOn w:val="Normal"/>
    <w:link w:val="PlainTextChar"/>
    <w:uiPriority w:val="99"/>
    <w:rsid w:val="005475D3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5475D3"/>
    <w:rPr>
      <w:rFonts w:ascii="Courier New" w:hAnsi="Courier New" w:cs="Courier New"/>
    </w:rPr>
  </w:style>
  <w:style w:type="paragraph" w:customStyle="1" w:styleId="ConsNonformat">
    <w:name w:val="ConsNonformat"/>
    <w:uiPriority w:val="99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BlockText">
    <w:name w:val="Block Text"/>
    <w:basedOn w:val="Normal"/>
    <w:uiPriority w:val="99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uiPriority w:val="99"/>
    <w:rsid w:val="005475D3"/>
    <w:pPr>
      <w:widowControl w:val="0"/>
      <w:ind w:firstLine="720"/>
    </w:pPr>
    <w:rPr>
      <w:rFonts w:ascii="Arial" w:eastAsia="Times New Roman" w:hAnsi="Arial" w:cs="Arial"/>
      <w:sz w:val="16"/>
      <w:szCs w:val="16"/>
    </w:rPr>
  </w:style>
  <w:style w:type="paragraph" w:customStyle="1" w:styleId="3a">
    <w:name w:val="Знак Знак Знак3 Знак Знак Знак Знак"/>
    <w:basedOn w:val="Normal"/>
    <w:uiPriority w:val="99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5">
    <w:name w:val="Содержимое таблицы"/>
    <w:basedOn w:val="Normal"/>
    <w:uiPriority w:val="99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6">
    <w:name w:val="текст примечания"/>
    <w:basedOn w:val="Normal"/>
    <w:uiPriority w:val="99"/>
    <w:rsid w:val="005475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ConsCell">
    <w:name w:val="ConsCell"/>
    <w:uiPriority w:val="99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5475D3"/>
    <w:rPr>
      <w:rFonts w:ascii="Courier New" w:hAnsi="Courier New" w:cs="Courier New"/>
    </w:rPr>
  </w:style>
  <w:style w:type="table" w:customStyle="1" w:styleId="261">
    <w:name w:val="Сетка таблицы261"/>
    <w:uiPriority w:val="99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">
    <w:name w:val="Знак Знак Знак Знак Знак Знак1"/>
    <w:basedOn w:val="Normal"/>
    <w:uiPriority w:val="99"/>
    <w:rsid w:val="005475D3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0">
    <w:name w:val="Без интервала1"/>
    <w:uiPriority w:val="99"/>
    <w:rsid w:val="005475D3"/>
    <w:rPr>
      <w:rFonts w:eastAsia="Times New Roman" w:cs="Calibri"/>
    </w:rPr>
  </w:style>
  <w:style w:type="character" w:customStyle="1" w:styleId="8pt2">
    <w:name w:val="Основной текст + 8 pt2"/>
    <w:uiPriority w:val="99"/>
    <w:rsid w:val="00A13690"/>
    <w:rPr>
      <w:rFonts w:ascii="Arial" w:hAnsi="Arial" w:cs="Arial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  <w:lang w:val="ru-RU" w:eastAsia="ru-RU"/>
    </w:rPr>
  </w:style>
  <w:style w:type="character" w:customStyle="1" w:styleId="830">
    <w:name w:val="Основной текст + 83"/>
    <w:aliases w:val="5 pt3,Полужирный3,Курсив3"/>
    <w:basedOn w:val="a"/>
    <w:uiPriority w:val="99"/>
    <w:rsid w:val="00A13690"/>
    <w:rPr>
      <w:rFonts w:ascii="Arial" w:hAnsi="Arial" w:cs="Arial"/>
      <w:b/>
      <w:bCs/>
      <w:i/>
      <w:iCs/>
      <w:color w:val="000000"/>
      <w:spacing w:val="0"/>
      <w:w w:val="100"/>
      <w:position w:val="0"/>
      <w:sz w:val="17"/>
      <w:szCs w:val="17"/>
      <w:lang w:val="ru-RU" w:eastAsia="ru-RU"/>
    </w:rPr>
  </w:style>
  <w:style w:type="character" w:customStyle="1" w:styleId="821">
    <w:name w:val="Основной текст + 82"/>
    <w:aliases w:val="5 pt2"/>
    <w:basedOn w:val="a"/>
    <w:uiPriority w:val="99"/>
    <w:rsid w:val="00A13690"/>
    <w:rPr>
      <w:rFonts w:ascii="Arial" w:hAnsi="Arial" w:cs="Arial"/>
      <w:color w:val="000000"/>
      <w:spacing w:val="0"/>
      <w:w w:val="100"/>
      <w:position w:val="0"/>
      <w:sz w:val="17"/>
      <w:szCs w:val="17"/>
      <w:lang w:val="ru-RU" w:eastAsia="ru-RU"/>
    </w:rPr>
  </w:style>
  <w:style w:type="character" w:customStyle="1" w:styleId="812">
    <w:name w:val="Основной текст + 81"/>
    <w:aliases w:val="5 pt1,Полужирный2"/>
    <w:basedOn w:val="a"/>
    <w:uiPriority w:val="99"/>
    <w:rsid w:val="00A13690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effect w:val="none"/>
      <w:lang w:val="ru-RU" w:eastAsia="ru-RU"/>
    </w:rPr>
  </w:style>
  <w:style w:type="character" w:customStyle="1" w:styleId="8pt1">
    <w:name w:val="Основной текст + 8 pt1"/>
    <w:aliases w:val="Курсив2"/>
    <w:basedOn w:val="a"/>
    <w:uiPriority w:val="99"/>
    <w:rsid w:val="00A13690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u w:val="none"/>
      <w:effect w:val="none"/>
      <w:lang w:val="ru-RU" w:eastAsia="ru-RU"/>
    </w:rPr>
  </w:style>
  <w:style w:type="character" w:customStyle="1" w:styleId="Garamond1">
    <w:name w:val="Основной текст + Garamond1"/>
    <w:aliases w:val="12 pt1,Полужирный1,Курсив1"/>
    <w:basedOn w:val="a"/>
    <w:uiPriority w:val="99"/>
    <w:rsid w:val="00A13690"/>
    <w:rPr>
      <w:rFonts w:ascii="Garamond" w:hAnsi="Garamond" w:cs="Garamond"/>
      <w:b/>
      <w:bCs/>
      <w:i/>
      <w:iCs/>
      <w:color w:val="000000"/>
      <w:spacing w:val="0"/>
      <w:w w:val="100"/>
      <w:position w:val="0"/>
      <w:sz w:val="24"/>
      <w:szCs w:val="24"/>
      <w:u w:val="none"/>
      <w:effect w:val="none"/>
      <w:lang w:val="en-US" w:eastAsia="en-US"/>
    </w:rPr>
  </w:style>
  <w:style w:type="table" w:customStyle="1" w:styleId="90">
    <w:name w:val="Сетка таблицы90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4">
    <w:name w:val="Светлая заливка - Акцент 524"/>
    <w:uiPriority w:val="99"/>
    <w:rsid w:val="00A13690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libri" w:hAnsi="Calibri" w:cs="Calibri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/>
      </w:pPr>
      <w:rPr>
        <w:rFonts w:ascii="Calibri" w:hAnsi="Calibri" w:cs="Calibri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ascii="Calibri" w:hAnsi="Calibri" w:cs="Calibri"/>
        <w:b/>
        <w:bCs/>
      </w:rPr>
    </w:tblStylePr>
    <w:tblStylePr w:type="lastCol">
      <w:rPr>
        <w:rFonts w:ascii="Calibri" w:hAnsi="Calibri" w:cs="Calibri"/>
        <w:b/>
        <w:bCs/>
      </w:rPr>
    </w:tblStylePr>
    <w:tblStylePr w:type="band1Vert">
      <w:rPr>
        <w:rFonts w:ascii="Calibri" w:hAnsi="Calibri" w:cs="Calibri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ascii="Calibri" w:hAnsi="Calibri" w:cs="Calibri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5113">
    <w:name w:val="Светлая заливка - Акцент 5113"/>
    <w:uiPriority w:val="99"/>
    <w:rsid w:val="00A13690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6">
    <w:name w:val="Сетка таблицы4116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2">
    <w:name w:val="Сетка таблицы46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2">
    <w:name w:val="Сетка таблицы47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2">
    <w:name w:val="Сетка таблицы48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2">
    <w:name w:val="Сетка таблицы49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A13690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0"/>
    <w:uiPriority w:val="99"/>
    <w:rsid w:val="00A13690"/>
    <w:rPr>
      <w:rFonts w:eastAsia="Times New Roman" w:cs="Calibri"/>
      <w:sz w:val="20"/>
      <w:szCs w:val="20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25">
    <w:name w:val="Светлая заливка - Акцент 525"/>
    <w:uiPriority w:val="99"/>
    <w:rsid w:val="00A13690"/>
    <w:rPr>
      <w:rFonts w:eastAsia="Times New Roman" w:cs="Calibri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A13690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A13690"/>
    <w:pPr>
      <w:widowControl w:val="0"/>
      <w:adjustRightInd w:val="0"/>
      <w:spacing w:line="360" w:lineRule="atLeast"/>
      <w:jc w:val="both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A13690"/>
    <w:rPr>
      <w:rFonts w:eastAsia="Times New Roman" w:cs="Calibri"/>
      <w:sz w:val="20"/>
      <w:szCs w:val="20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99"/>
    <w:semiHidden/>
    <w:rsid w:val="00A13690"/>
    <w:pPr>
      <w:widowControl w:val="0"/>
      <w:autoSpaceDE w:val="0"/>
      <w:autoSpaceDN w:val="0"/>
    </w:pPr>
    <w:rPr>
      <w:rFonts w:cs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724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footer" Target="footer4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41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footer" Target="footer3.xml"/><Relationship Id="rId40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eader" Target="header3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hyperlink" Target="http://www.tialbur.ru/warm.html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46</Pages>
  <Words>4943</Words>
  <Characters>28181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Дмитрий Шарыпов</dc:creator>
  <cp:keywords/>
  <dc:description/>
  <cp:lastModifiedBy>petrovap</cp:lastModifiedBy>
  <cp:revision>2</cp:revision>
  <cp:lastPrinted>2015-12-23T10:40:00Z</cp:lastPrinted>
  <dcterms:created xsi:type="dcterms:W3CDTF">2018-11-21T05:47:00Z</dcterms:created>
  <dcterms:modified xsi:type="dcterms:W3CDTF">2018-11-21T05:47:00Z</dcterms:modified>
</cp:coreProperties>
</file>