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</w:t>
      </w:r>
      <w:r w:rsidR="00AA4B03">
        <w:rPr>
          <w:rFonts w:ascii="Times New Roman" w:hAnsi="Times New Roman"/>
          <w:b/>
          <w:sz w:val="28"/>
          <w:szCs w:val="28"/>
        </w:rPr>
        <w:t>03.04.2025</w:t>
      </w:r>
      <w:r>
        <w:rPr>
          <w:rFonts w:ascii="Times New Roman" w:hAnsi="Times New Roman"/>
          <w:b/>
          <w:sz w:val="28"/>
          <w:szCs w:val="28"/>
        </w:rPr>
        <w:t xml:space="preserve">  №  </w:t>
      </w:r>
      <w:r w:rsidR="00AA4B03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FB4F56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7F65EA" w:rsidRDefault="00AF10D5" w:rsidP="007F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7F65EA" w:rsidRPr="007F65EA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область, г. Тейково, </w:t>
      </w:r>
    </w:p>
    <w:p w:rsidR="00AF10D5" w:rsidRDefault="007F65EA" w:rsidP="007F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5EA">
        <w:rPr>
          <w:rFonts w:ascii="Times New Roman" w:hAnsi="Times New Roman"/>
          <w:b/>
          <w:sz w:val="28"/>
          <w:szCs w:val="28"/>
        </w:rPr>
        <w:t>ул. Советской Армии, д.27</w:t>
      </w:r>
      <w:r w:rsidR="00AF10D5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7F65EA">
        <w:rPr>
          <w:rFonts w:ascii="Times New Roman" w:hAnsi="Times New Roman"/>
          <w:sz w:val="28"/>
          <w:szCs w:val="28"/>
        </w:rPr>
        <w:t>Пенкиной</w:t>
      </w:r>
      <w:proofErr w:type="spellEnd"/>
      <w:r w:rsidR="007F65EA">
        <w:rPr>
          <w:rFonts w:ascii="Times New Roman" w:hAnsi="Times New Roman"/>
          <w:sz w:val="28"/>
          <w:szCs w:val="28"/>
        </w:rPr>
        <w:t xml:space="preserve"> Ольги Викторовны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F65EA">
        <w:rPr>
          <w:rFonts w:ascii="Times New Roman" w:hAnsi="Times New Roman"/>
          <w:sz w:val="28"/>
          <w:szCs w:val="28"/>
        </w:rPr>
        <w:t>31.03.2025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4601E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601E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Советской Армии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FB425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7F65EA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Наименование инициативного проекта: «</w:t>
      </w:r>
      <w:r w:rsidR="007F65EA" w:rsidRPr="007F65EA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</w:t>
      </w:r>
      <w:r w:rsidR="007F65EA" w:rsidRPr="007F65EA">
        <w:rPr>
          <w:rFonts w:ascii="Times New Roman" w:hAnsi="Times New Roman" w:cs="Times New Roman"/>
          <w:b w:val="0"/>
          <w:sz w:val="28"/>
          <w:szCs w:val="28"/>
        </w:rPr>
        <w:lastRenderedPageBreak/>
        <w:t>территории: модернизация сети уличного освещения, расположенного: Ивановская область, г. Тейково, ул. Советской Армии, д.27</w:t>
      </w:r>
      <w:r w:rsidRP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AA4B03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2E63ED"/>
    <w:rsid w:val="004601ED"/>
    <w:rsid w:val="004734CF"/>
    <w:rsid w:val="007F65EA"/>
    <w:rsid w:val="00973314"/>
    <w:rsid w:val="00AA4B03"/>
    <w:rsid w:val="00AF10D5"/>
    <w:rsid w:val="00C875CD"/>
    <w:rsid w:val="00E71BE0"/>
    <w:rsid w:val="00E97525"/>
    <w:rsid w:val="00FB4258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3</cp:revision>
  <cp:lastPrinted>2025-04-09T07:31:00Z</cp:lastPrinted>
  <dcterms:created xsi:type="dcterms:W3CDTF">2025-04-09T07:31:00Z</dcterms:created>
  <dcterms:modified xsi:type="dcterms:W3CDTF">2025-04-10T07:11:00Z</dcterms:modified>
</cp:coreProperties>
</file>