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BB0" w:rsidRPr="00E95E41" w:rsidRDefault="00885BB0" w:rsidP="003A5DA7">
      <w:pPr>
        <w:spacing w:after="0"/>
        <w:ind w:right="-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noProof/>
          <w:sz w:val="32"/>
          <w:szCs w:val="32"/>
        </w:rPr>
        <w:drawing>
          <wp:inline distT="0" distB="0" distL="0" distR="0">
            <wp:extent cx="695960" cy="901065"/>
            <wp:effectExtent l="19050" t="0" r="8890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960" cy="901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5DA7" w:rsidRPr="003A5DA7" w:rsidRDefault="00156ADB" w:rsidP="00965FB7">
      <w:pPr>
        <w:spacing w:after="0" w:line="240" w:lineRule="auto"/>
        <w:ind w:right="-1"/>
        <w:jc w:val="center"/>
        <w:rPr>
          <w:rFonts w:ascii="Times New Roman" w:hAnsi="Times New Roman"/>
          <w:b/>
          <w:sz w:val="36"/>
          <w:szCs w:val="36"/>
        </w:rPr>
      </w:pPr>
      <w:r w:rsidRPr="003A5DA7">
        <w:rPr>
          <w:rFonts w:ascii="Times New Roman" w:hAnsi="Times New Roman"/>
          <w:b/>
          <w:sz w:val="36"/>
          <w:szCs w:val="36"/>
        </w:rPr>
        <w:t>АДМИНИСТРАЦИЯ ГОРОДСКОГО ОКРУГА ТЕЙКОВО</w:t>
      </w:r>
      <w:r w:rsidR="003A5DA7" w:rsidRPr="003A5DA7">
        <w:rPr>
          <w:rFonts w:ascii="Times New Roman" w:hAnsi="Times New Roman"/>
          <w:b/>
          <w:sz w:val="36"/>
          <w:szCs w:val="36"/>
        </w:rPr>
        <w:t xml:space="preserve"> </w:t>
      </w:r>
    </w:p>
    <w:p w:rsidR="00885BB0" w:rsidRPr="003A5DA7" w:rsidRDefault="00156ADB" w:rsidP="003A5DA7">
      <w:pPr>
        <w:spacing w:after="0" w:line="240" w:lineRule="auto"/>
        <w:ind w:right="-1"/>
        <w:jc w:val="center"/>
        <w:rPr>
          <w:rFonts w:ascii="Times New Roman" w:hAnsi="Times New Roman"/>
          <w:b/>
          <w:sz w:val="36"/>
          <w:szCs w:val="36"/>
        </w:rPr>
      </w:pPr>
      <w:r w:rsidRPr="003A5DA7">
        <w:rPr>
          <w:rFonts w:ascii="Times New Roman" w:hAnsi="Times New Roman"/>
          <w:b/>
          <w:sz w:val="36"/>
          <w:szCs w:val="36"/>
        </w:rPr>
        <w:t>ИВАНОВСКОЙ ОБЛАСТИ</w:t>
      </w:r>
    </w:p>
    <w:p w:rsidR="00885BB0" w:rsidRPr="00E95E41" w:rsidRDefault="00885BB0" w:rsidP="00885BB0">
      <w:pPr>
        <w:spacing w:after="0" w:line="240" w:lineRule="auto"/>
        <w:ind w:right="-1"/>
        <w:jc w:val="center"/>
        <w:rPr>
          <w:rFonts w:ascii="Times New Roman" w:hAnsi="Times New Roman"/>
          <w:b/>
          <w:sz w:val="32"/>
          <w:szCs w:val="32"/>
        </w:rPr>
      </w:pPr>
      <w:r w:rsidRPr="00E95E41">
        <w:rPr>
          <w:rFonts w:ascii="Times New Roman" w:hAnsi="Times New Roman"/>
          <w:b/>
          <w:sz w:val="32"/>
          <w:szCs w:val="32"/>
        </w:rPr>
        <w:t>__________</w:t>
      </w:r>
      <w:r w:rsidR="00965FB7">
        <w:rPr>
          <w:rFonts w:ascii="Times New Roman" w:hAnsi="Times New Roman"/>
          <w:b/>
          <w:sz w:val="32"/>
          <w:szCs w:val="32"/>
        </w:rPr>
        <w:t>_______________________</w:t>
      </w:r>
      <w:r w:rsidRPr="00E95E41">
        <w:rPr>
          <w:rFonts w:ascii="Times New Roman" w:hAnsi="Times New Roman"/>
          <w:b/>
          <w:sz w:val="32"/>
          <w:szCs w:val="32"/>
        </w:rPr>
        <w:t>____________________</w:t>
      </w:r>
      <w:r>
        <w:rPr>
          <w:rFonts w:ascii="Times New Roman" w:hAnsi="Times New Roman"/>
          <w:b/>
          <w:sz w:val="32"/>
          <w:szCs w:val="32"/>
        </w:rPr>
        <w:t>_________</w:t>
      </w:r>
    </w:p>
    <w:p w:rsidR="00156ADB" w:rsidRDefault="00156ADB" w:rsidP="00885BB0">
      <w:pPr>
        <w:pStyle w:val="ConsPlusNormal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3A5DA7" w:rsidRPr="003A5DA7" w:rsidRDefault="003A5DA7" w:rsidP="00885BB0">
      <w:pPr>
        <w:pStyle w:val="ConsPlusNormal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885BB0" w:rsidRPr="003A5DA7" w:rsidRDefault="00943D42" w:rsidP="00885BB0">
      <w:pPr>
        <w:pStyle w:val="ConsPlusNormal"/>
        <w:ind w:right="-1"/>
        <w:jc w:val="center"/>
        <w:rPr>
          <w:rFonts w:ascii="Times New Roman" w:hAnsi="Times New Roman"/>
          <w:b/>
          <w:sz w:val="40"/>
          <w:szCs w:val="40"/>
        </w:rPr>
      </w:pPr>
      <w:proofErr w:type="gramStart"/>
      <w:r>
        <w:rPr>
          <w:rFonts w:ascii="Times New Roman" w:hAnsi="Times New Roman"/>
          <w:b/>
          <w:sz w:val="40"/>
          <w:szCs w:val="40"/>
        </w:rPr>
        <w:t>Р</w:t>
      </w:r>
      <w:proofErr w:type="gramEnd"/>
      <w:r w:rsidR="00BE1BB9">
        <w:rPr>
          <w:rFonts w:ascii="Times New Roman" w:hAnsi="Times New Roman"/>
          <w:b/>
          <w:sz w:val="40"/>
          <w:szCs w:val="40"/>
        </w:rPr>
        <w:t xml:space="preserve"> </w:t>
      </w:r>
      <w:r>
        <w:rPr>
          <w:rFonts w:ascii="Times New Roman" w:hAnsi="Times New Roman"/>
          <w:b/>
          <w:sz w:val="40"/>
          <w:szCs w:val="40"/>
        </w:rPr>
        <w:t>А</w:t>
      </w:r>
      <w:r w:rsidR="00BE1BB9">
        <w:rPr>
          <w:rFonts w:ascii="Times New Roman" w:hAnsi="Times New Roman"/>
          <w:b/>
          <w:sz w:val="40"/>
          <w:szCs w:val="40"/>
        </w:rPr>
        <w:t xml:space="preserve"> </w:t>
      </w:r>
      <w:r>
        <w:rPr>
          <w:rFonts w:ascii="Times New Roman" w:hAnsi="Times New Roman"/>
          <w:b/>
          <w:sz w:val="40"/>
          <w:szCs w:val="40"/>
        </w:rPr>
        <w:t>С</w:t>
      </w:r>
      <w:r w:rsidR="00BE1BB9">
        <w:rPr>
          <w:rFonts w:ascii="Times New Roman" w:hAnsi="Times New Roman"/>
          <w:b/>
          <w:sz w:val="40"/>
          <w:szCs w:val="40"/>
        </w:rPr>
        <w:t xml:space="preserve"> </w:t>
      </w:r>
      <w:r>
        <w:rPr>
          <w:rFonts w:ascii="Times New Roman" w:hAnsi="Times New Roman"/>
          <w:b/>
          <w:sz w:val="40"/>
          <w:szCs w:val="40"/>
        </w:rPr>
        <w:t>П</w:t>
      </w:r>
      <w:r w:rsidR="00BE1BB9">
        <w:rPr>
          <w:rFonts w:ascii="Times New Roman" w:hAnsi="Times New Roman"/>
          <w:b/>
          <w:sz w:val="40"/>
          <w:szCs w:val="40"/>
        </w:rPr>
        <w:t xml:space="preserve"> </w:t>
      </w:r>
      <w:r>
        <w:rPr>
          <w:rFonts w:ascii="Times New Roman" w:hAnsi="Times New Roman"/>
          <w:b/>
          <w:sz w:val="40"/>
          <w:szCs w:val="40"/>
        </w:rPr>
        <w:t>О</w:t>
      </w:r>
      <w:r w:rsidR="00BE1BB9">
        <w:rPr>
          <w:rFonts w:ascii="Times New Roman" w:hAnsi="Times New Roman"/>
          <w:b/>
          <w:sz w:val="40"/>
          <w:szCs w:val="40"/>
        </w:rPr>
        <w:t xml:space="preserve"> </w:t>
      </w:r>
      <w:r>
        <w:rPr>
          <w:rFonts w:ascii="Times New Roman" w:hAnsi="Times New Roman"/>
          <w:b/>
          <w:sz w:val="40"/>
          <w:szCs w:val="40"/>
        </w:rPr>
        <w:t>Р</w:t>
      </w:r>
      <w:r w:rsidR="00BE1BB9">
        <w:rPr>
          <w:rFonts w:ascii="Times New Roman" w:hAnsi="Times New Roman"/>
          <w:b/>
          <w:sz w:val="40"/>
          <w:szCs w:val="40"/>
        </w:rPr>
        <w:t xml:space="preserve"> </w:t>
      </w:r>
      <w:r>
        <w:rPr>
          <w:rFonts w:ascii="Times New Roman" w:hAnsi="Times New Roman"/>
          <w:b/>
          <w:sz w:val="40"/>
          <w:szCs w:val="40"/>
        </w:rPr>
        <w:t>Я</w:t>
      </w:r>
      <w:r w:rsidR="00BE1BB9">
        <w:rPr>
          <w:rFonts w:ascii="Times New Roman" w:hAnsi="Times New Roman"/>
          <w:b/>
          <w:sz w:val="40"/>
          <w:szCs w:val="40"/>
        </w:rPr>
        <w:t xml:space="preserve"> </w:t>
      </w:r>
      <w:r>
        <w:rPr>
          <w:rFonts w:ascii="Times New Roman" w:hAnsi="Times New Roman"/>
          <w:b/>
          <w:sz w:val="40"/>
          <w:szCs w:val="40"/>
        </w:rPr>
        <w:t>Ж</w:t>
      </w:r>
      <w:r w:rsidR="00BE1BB9">
        <w:rPr>
          <w:rFonts w:ascii="Times New Roman" w:hAnsi="Times New Roman"/>
          <w:b/>
          <w:sz w:val="40"/>
          <w:szCs w:val="40"/>
        </w:rPr>
        <w:t xml:space="preserve"> </w:t>
      </w:r>
      <w:r>
        <w:rPr>
          <w:rFonts w:ascii="Times New Roman" w:hAnsi="Times New Roman"/>
          <w:b/>
          <w:sz w:val="40"/>
          <w:szCs w:val="40"/>
        </w:rPr>
        <w:t>Е</w:t>
      </w:r>
      <w:r w:rsidR="00BE1BB9">
        <w:rPr>
          <w:rFonts w:ascii="Times New Roman" w:hAnsi="Times New Roman"/>
          <w:b/>
          <w:sz w:val="40"/>
          <w:szCs w:val="40"/>
        </w:rPr>
        <w:t xml:space="preserve"> </w:t>
      </w:r>
      <w:r>
        <w:rPr>
          <w:rFonts w:ascii="Times New Roman" w:hAnsi="Times New Roman"/>
          <w:b/>
          <w:sz w:val="40"/>
          <w:szCs w:val="40"/>
        </w:rPr>
        <w:t>Н</w:t>
      </w:r>
      <w:r w:rsidR="00BE1BB9">
        <w:rPr>
          <w:rFonts w:ascii="Times New Roman" w:hAnsi="Times New Roman"/>
          <w:b/>
          <w:sz w:val="40"/>
          <w:szCs w:val="40"/>
        </w:rPr>
        <w:t xml:space="preserve"> </w:t>
      </w:r>
      <w:r>
        <w:rPr>
          <w:rFonts w:ascii="Times New Roman" w:hAnsi="Times New Roman"/>
          <w:b/>
          <w:sz w:val="40"/>
          <w:szCs w:val="40"/>
        </w:rPr>
        <w:t>И</w:t>
      </w:r>
      <w:r w:rsidR="00BE1BB9">
        <w:rPr>
          <w:rFonts w:ascii="Times New Roman" w:hAnsi="Times New Roman"/>
          <w:b/>
          <w:sz w:val="40"/>
          <w:szCs w:val="40"/>
        </w:rPr>
        <w:t xml:space="preserve"> </w:t>
      </w:r>
      <w:r>
        <w:rPr>
          <w:rFonts w:ascii="Times New Roman" w:hAnsi="Times New Roman"/>
          <w:b/>
          <w:sz w:val="40"/>
          <w:szCs w:val="40"/>
        </w:rPr>
        <w:t>Е</w:t>
      </w:r>
    </w:p>
    <w:p w:rsidR="00156ADB" w:rsidRDefault="00156ADB" w:rsidP="00885BB0">
      <w:pPr>
        <w:pStyle w:val="ConsPlusNormal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E537E2" w:rsidRDefault="00E537E2" w:rsidP="00885BB0">
      <w:pPr>
        <w:pStyle w:val="ConsPlusNormal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E537E2" w:rsidRDefault="00E537E2" w:rsidP="00E537E2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E95E41">
        <w:rPr>
          <w:rFonts w:ascii="Times New Roman" w:hAnsi="Times New Roman"/>
          <w:b/>
          <w:sz w:val="28"/>
          <w:szCs w:val="28"/>
        </w:rPr>
        <w:t xml:space="preserve">от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2B6F24">
        <w:rPr>
          <w:rFonts w:ascii="Times New Roman" w:hAnsi="Times New Roman"/>
          <w:b/>
          <w:sz w:val="28"/>
          <w:szCs w:val="28"/>
        </w:rPr>
        <w:t>04.10.2024</w:t>
      </w:r>
      <w:r>
        <w:rPr>
          <w:rFonts w:ascii="Times New Roman" w:hAnsi="Times New Roman"/>
          <w:b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E95E41">
        <w:rPr>
          <w:rFonts w:ascii="Times New Roman" w:hAnsi="Times New Roman"/>
          <w:b/>
          <w:sz w:val="28"/>
          <w:szCs w:val="28"/>
        </w:rPr>
        <w:t>№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2B6F24">
        <w:rPr>
          <w:rFonts w:ascii="Times New Roman" w:hAnsi="Times New Roman"/>
          <w:b/>
          <w:sz w:val="28"/>
          <w:szCs w:val="28"/>
        </w:rPr>
        <w:t>241</w:t>
      </w:r>
    </w:p>
    <w:p w:rsidR="00F44F24" w:rsidRDefault="00F44F24" w:rsidP="009D42F4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:rsidR="005E79A7" w:rsidRDefault="005E79A7" w:rsidP="009D42F4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:rsidR="00156ADB" w:rsidRPr="005C2ED2" w:rsidRDefault="00156ADB" w:rsidP="00885BB0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</w:t>
      </w:r>
      <w:r w:rsidR="008224A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Тейково</w:t>
      </w:r>
    </w:p>
    <w:p w:rsidR="00885BB0" w:rsidRDefault="00885BB0" w:rsidP="00885BB0">
      <w:pPr>
        <w:pStyle w:val="ConsPlusNormal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315220" w:rsidRPr="00646BF0" w:rsidRDefault="00885BB0" w:rsidP="00646BF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646BF0">
        <w:rPr>
          <w:rFonts w:ascii="Times New Roman" w:hAnsi="Times New Roman" w:cs="Times New Roman"/>
          <w:sz w:val="28"/>
          <w:szCs w:val="28"/>
        </w:rPr>
        <w:t xml:space="preserve">          </w:t>
      </w:r>
      <w:r w:rsidR="0031146D" w:rsidRPr="00646BF0">
        <w:rPr>
          <w:rFonts w:ascii="Times New Roman" w:hAnsi="Times New Roman" w:cs="Times New Roman"/>
          <w:sz w:val="28"/>
          <w:szCs w:val="28"/>
        </w:rPr>
        <w:t>О</w:t>
      </w:r>
      <w:r w:rsidR="00E177FF" w:rsidRPr="00646BF0">
        <w:rPr>
          <w:rFonts w:ascii="Times New Roman" w:hAnsi="Times New Roman" w:cs="Times New Roman"/>
          <w:sz w:val="28"/>
          <w:szCs w:val="28"/>
        </w:rPr>
        <w:t xml:space="preserve"> внесении </w:t>
      </w:r>
      <w:r w:rsidR="00607CBE" w:rsidRPr="00646BF0">
        <w:rPr>
          <w:rFonts w:ascii="Times New Roman" w:hAnsi="Times New Roman" w:cs="Times New Roman"/>
          <w:sz w:val="28"/>
          <w:szCs w:val="28"/>
        </w:rPr>
        <w:t>изменени</w:t>
      </w:r>
      <w:r w:rsidR="0095730F">
        <w:rPr>
          <w:rFonts w:ascii="Times New Roman" w:hAnsi="Times New Roman" w:cs="Times New Roman"/>
          <w:sz w:val="28"/>
          <w:szCs w:val="28"/>
        </w:rPr>
        <w:t>я</w:t>
      </w:r>
      <w:r w:rsidR="00607CBE" w:rsidRPr="00646BF0">
        <w:rPr>
          <w:rFonts w:ascii="Times New Roman" w:hAnsi="Times New Roman" w:cs="Times New Roman"/>
          <w:sz w:val="28"/>
          <w:szCs w:val="28"/>
        </w:rPr>
        <w:t xml:space="preserve"> </w:t>
      </w:r>
      <w:r w:rsidR="00E177FF" w:rsidRPr="00646BF0">
        <w:rPr>
          <w:rFonts w:ascii="Times New Roman" w:hAnsi="Times New Roman" w:cs="Times New Roman"/>
          <w:sz w:val="28"/>
          <w:szCs w:val="28"/>
        </w:rPr>
        <w:t>в распоряжение администрации городского округа Тейково Ивановской области от 18.11.2021 № 140 «О</w:t>
      </w:r>
      <w:r w:rsidR="0031146D" w:rsidRPr="00646BF0">
        <w:rPr>
          <w:rFonts w:ascii="Times New Roman" w:hAnsi="Times New Roman" w:cs="Times New Roman"/>
          <w:sz w:val="28"/>
          <w:szCs w:val="28"/>
        </w:rPr>
        <w:t xml:space="preserve">б утверждении </w:t>
      </w:r>
      <w:proofErr w:type="gramStart"/>
      <w:r w:rsidR="0031146D" w:rsidRPr="00646BF0">
        <w:rPr>
          <w:rFonts w:ascii="Times New Roman" w:hAnsi="Times New Roman" w:cs="Times New Roman"/>
          <w:sz w:val="28"/>
          <w:szCs w:val="28"/>
        </w:rPr>
        <w:t>перечня главных администраторов доходов</w:t>
      </w:r>
      <w:r w:rsidR="00E177FF" w:rsidRPr="00646BF0">
        <w:rPr>
          <w:rFonts w:ascii="Times New Roman" w:hAnsi="Times New Roman" w:cs="Times New Roman"/>
          <w:sz w:val="28"/>
          <w:szCs w:val="28"/>
        </w:rPr>
        <w:t xml:space="preserve"> </w:t>
      </w:r>
      <w:r w:rsidR="00315220" w:rsidRPr="00646BF0">
        <w:rPr>
          <w:rFonts w:ascii="Times New Roman" w:hAnsi="Times New Roman" w:cs="Times New Roman"/>
          <w:sz w:val="28"/>
          <w:szCs w:val="28"/>
        </w:rPr>
        <w:t>бюджета города</w:t>
      </w:r>
      <w:proofErr w:type="gramEnd"/>
      <w:r w:rsidR="00315220" w:rsidRPr="00646BF0">
        <w:rPr>
          <w:rFonts w:ascii="Times New Roman" w:hAnsi="Times New Roman" w:cs="Times New Roman"/>
          <w:sz w:val="28"/>
          <w:szCs w:val="28"/>
        </w:rPr>
        <w:t xml:space="preserve"> Тейково</w:t>
      </w:r>
      <w:r w:rsidR="00E177FF" w:rsidRPr="00646BF0">
        <w:rPr>
          <w:rFonts w:ascii="Times New Roman" w:hAnsi="Times New Roman" w:cs="Times New Roman"/>
          <w:sz w:val="28"/>
          <w:szCs w:val="28"/>
        </w:rPr>
        <w:t>»</w:t>
      </w:r>
      <w:r w:rsidR="00315220" w:rsidRPr="00646B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718E" w:rsidRDefault="00DE718E" w:rsidP="00646B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A6F94" w:rsidRPr="00646BF0" w:rsidRDefault="003A6F94" w:rsidP="00646B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3477C" w:rsidRPr="00646BF0" w:rsidRDefault="00D3477C" w:rsidP="00646BF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46BF0">
        <w:rPr>
          <w:rFonts w:ascii="Times New Roman" w:hAnsi="Times New Roman" w:cs="Times New Roman"/>
          <w:sz w:val="28"/>
          <w:szCs w:val="28"/>
        </w:rPr>
        <w:t xml:space="preserve">В соответствии с пунктами 3.1 и 3.2 статьи 160.1 Бюджетного кодекса Российской Федерации, постановлением Правительства Российской Федерации от 16.09.2021 № 1569 </w:t>
      </w:r>
      <w:r w:rsidRPr="00646BF0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646BF0">
        <w:rPr>
          <w:rFonts w:ascii="Times New Roman" w:hAnsi="Times New Roman" w:cs="Times New Roman"/>
          <w:sz w:val="28"/>
          <w:szCs w:val="28"/>
        </w:rPr>
        <w:t>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</w:t>
      </w:r>
      <w:proofErr w:type="gramEnd"/>
      <w:r w:rsidRPr="00646BF0">
        <w:rPr>
          <w:rFonts w:ascii="Times New Roman" w:hAnsi="Times New Roman" w:cs="Times New Roman"/>
          <w:sz w:val="28"/>
          <w:szCs w:val="28"/>
        </w:rPr>
        <w:t xml:space="preserve"> бюджета субъекта Российской Федерации, бюджета территориального фонда обязательного медицинского страхования, местного бюджета», руководствуясь Уставом городского округа Тейково Ивановской области, решением муниципального городского Совета городского округа Тейково Ивановской области от 27.10.2006 № 153 «Об утверждении Положения об администрации городского округа Тейково Ивановской области</w:t>
      </w:r>
      <w:proofErr w:type="gramStart"/>
      <w:r w:rsidRPr="00646BF0">
        <w:rPr>
          <w:rFonts w:ascii="Times New Roman" w:hAnsi="Times New Roman" w:cs="Times New Roman"/>
          <w:sz w:val="28"/>
          <w:szCs w:val="28"/>
        </w:rPr>
        <w:t>»,</w:t>
      </w:r>
      <w:r w:rsidR="00164093" w:rsidRPr="00646BF0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DB2082" w:rsidRPr="00646BF0" w:rsidRDefault="00DB2082" w:rsidP="00646BF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3477C" w:rsidRPr="00646BF0" w:rsidRDefault="00D3477C" w:rsidP="00646BF0">
      <w:pPr>
        <w:pStyle w:val="ConsPlusTitle"/>
        <w:widowControl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46BF0">
        <w:rPr>
          <w:rFonts w:ascii="Times New Roman" w:hAnsi="Times New Roman" w:cs="Times New Roman"/>
          <w:b w:val="0"/>
          <w:sz w:val="28"/>
          <w:szCs w:val="28"/>
        </w:rPr>
        <w:t>Внести в распоряжение администрации городского округа Тейково Ивановской области от 18.11.202</w:t>
      </w:r>
      <w:r w:rsidR="00C83771" w:rsidRPr="00646BF0">
        <w:rPr>
          <w:rFonts w:ascii="Times New Roman" w:hAnsi="Times New Roman" w:cs="Times New Roman"/>
          <w:b w:val="0"/>
          <w:sz w:val="28"/>
          <w:szCs w:val="28"/>
        </w:rPr>
        <w:t>1</w:t>
      </w:r>
      <w:r w:rsidRPr="00646BF0">
        <w:rPr>
          <w:rFonts w:ascii="Times New Roman" w:hAnsi="Times New Roman" w:cs="Times New Roman"/>
          <w:b w:val="0"/>
          <w:sz w:val="28"/>
          <w:szCs w:val="28"/>
        </w:rPr>
        <w:t xml:space="preserve"> № 140 «Об утверждении </w:t>
      </w:r>
      <w:proofErr w:type="gramStart"/>
      <w:r w:rsidRPr="00646BF0">
        <w:rPr>
          <w:rFonts w:ascii="Times New Roman" w:hAnsi="Times New Roman" w:cs="Times New Roman"/>
          <w:b w:val="0"/>
          <w:sz w:val="28"/>
          <w:szCs w:val="28"/>
        </w:rPr>
        <w:t>перечня главных администраторов доходов бюджета города</w:t>
      </w:r>
      <w:proofErr w:type="gramEnd"/>
      <w:r w:rsidRPr="00646BF0">
        <w:rPr>
          <w:rFonts w:ascii="Times New Roman" w:hAnsi="Times New Roman" w:cs="Times New Roman"/>
          <w:b w:val="0"/>
          <w:sz w:val="28"/>
          <w:szCs w:val="28"/>
        </w:rPr>
        <w:t xml:space="preserve"> Тейково» следующ</w:t>
      </w:r>
      <w:r w:rsidR="0095730F">
        <w:rPr>
          <w:rFonts w:ascii="Times New Roman" w:hAnsi="Times New Roman" w:cs="Times New Roman"/>
          <w:b w:val="0"/>
          <w:sz w:val="28"/>
          <w:szCs w:val="28"/>
        </w:rPr>
        <w:t>е</w:t>
      </w:r>
      <w:r w:rsidR="008F3C1C">
        <w:rPr>
          <w:rFonts w:ascii="Times New Roman" w:hAnsi="Times New Roman" w:cs="Times New Roman"/>
          <w:b w:val="0"/>
          <w:sz w:val="28"/>
          <w:szCs w:val="28"/>
        </w:rPr>
        <w:t>е</w:t>
      </w:r>
      <w:r w:rsidRPr="00646BF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66B52" w:rsidRPr="00646BF0">
        <w:rPr>
          <w:rFonts w:ascii="Times New Roman" w:hAnsi="Times New Roman" w:cs="Times New Roman"/>
          <w:b w:val="0"/>
          <w:sz w:val="28"/>
          <w:szCs w:val="28"/>
        </w:rPr>
        <w:t>изменени</w:t>
      </w:r>
      <w:r w:rsidR="0095730F">
        <w:rPr>
          <w:rFonts w:ascii="Times New Roman" w:hAnsi="Times New Roman" w:cs="Times New Roman"/>
          <w:b w:val="0"/>
          <w:sz w:val="28"/>
          <w:szCs w:val="28"/>
        </w:rPr>
        <w:t>е</w:t>
      </w:r>
      <w:r w:rsidR="00DB5309" w:rsidRPr="00646BF0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F44F24" w:rsidRPr="00646BF0" w:rsidRDefault="00F44F24" w:rsidP="00646BF0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66299A" w:rsidRPr="00D41422" w:rsidRDefault="0066299A" w:rsidP="0066299A">
      <w:pPr>
        <w:pStyle w:val="ConsPlusTitle"/>
        <w:widowControl/>
        <w:ind w:left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41422">
        <w:rPr>
          <w:rFonts w:ascii="Times New Roman" w:hAnsi="Times New Roman" w:cs="Times New Roman"/>
          <w:b w:val="0"/>
          <w:sz w:val="28"/>
          <w:szCs w:val="28"/>
        </w:rPr>
        <w:t>- в приложении к распоряжению после строки:</w:t>
      </w:r>
    </w:p>
    <w:p w:rsidR="00AF204F" w:rsidRDefault="0066299A" w:rsidP="0066299A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475C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F204F" w:rsidRPr="008475CF">
        <w:rPr>
          <w:rFonts w:ascii="Times New Roman" w:hAnsi="Times New Roman" w:cs="Times New Roman"/>
          <w:b w:val="0"/>
          <w:sz w:val="28"/>
          <w:szCs w:val="28"/>
        </w:rPr>
        <w:t>«</w:t>
      </w:r>
    </w:p>
    <w:p w:rsidR="00AF204F" w:rsidRPr="008475CF" w:rsidRDefault="00AF204F" w:rsidP="00AF204F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10221" w:type="dxa"/>
        <w:tblInd w:w="93" w:type="dxa"/>
        <w:tblLook w:val="04A0"/>
      </w:tblPr>
      <w:tblGrid>
        <w:gridCol w:w="3843"/>
        <w:gridCol w:w="6378"/>
      </w:tblGrid>
      <w:tr w:rsidR="0024640D" w:rsidRPr="0024640D" w:rsidTr="00AF204F">
        <w:trPr>
          <w:trHeight w:val="588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4640D" w:rsidRPr="0024640D" w:rsidRDefault="0024640D" w:rsidP="00273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640D">
              <w:rPr>
                <w:rFonts w:ascii="Times New Roman" w:eastAsia="Times New Roman" w:hAnsi="Times New Roman" w:cs="Times New Roman"/>
                <w:sz w:val="28"/>
                <w:szCs w:val="28"/>
              </w:rPr>
              <w:t>062 2 02 39999 04 0000 150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4640D" w:rsidRPr="0024640D" w:rsidRDefault="0024640D" w:rsidP="00273C6A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640D">
              <w:rPr>
                <w:rFonts w:ascii="Times New Roman" w:eastAsia="Times New Roman" w:hAnsi="Times New Roman" w:cs="Times New Roman"/>
                <w:sz w:val="28"/>
                <w:szCs w:val="28"/>
              </w:rPr>
              <w:t>Прочие субвенции бюджетам городских округов</w:t>
            </w:r>
          </w:p>
        </w:tc>
      </w:tr>
    </w:tbl>
    <w:p w:rsidR="00AF204F" w:rsidRPr="00C316D6" w:rsidRDefault="00AF204F" w:rsidP="00AF204F">
      <w:pPr>
        <w:pStyle w:val="ConsPlusTitle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C316D6">
        <w:rPr>
          <w:rFonts w:ascii="Times New Roman" w:hAnsi="Times New Roman" w:cs="Times New Roman"/>
          <w:sz w:val="28"/>
          <w:szCs w:val="28"/>
        </w:rPr>
        <w:t>»</w:t>
      </w:r>
    </w:p>
    <w:p w:rsidR="00AF204F" w:rsidRPr="00C316D6" w:rsidRDefault="00AF204F" w:rsidP="00AF204F">
      <w:pPr>
        <w:pStyle w:val="ConsPlusTitle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66299A" w:rsidRPr="00C316D6" w:rsidRDefault="0066299A" w:rsidP="0066299A">
      <w:pPr>
        <w:pStyle w:val="ConsPlusTitle"/>
        <w:widowControl/>
        <w:ind w:left="1571"/>
        <w:rPr>
          <w:rFonts w:ascii="Times New Roman" w:hAnsi="Times New Roman" w:cs="Times New Roman"/>
          <w:b w:val="0"/>
          <w:sz w:val="28"/>
          <w:szCs w:val="28"/>
        </w:rPr>
      </w:pPr>
      <w:r w:rsidRPr="00C316D6">
        <w:rPr>
          <w:rFonts w:ascii="Times New Roman" w:hAnsi="Times New Roman" w:cs="Times New Roman"/>
          <w:b w:val="0"/>
          <w:sz w:val="28"/>
          <w:szCs w:val="28"/>
        </w:rPr>
        <w:t xml:space="preserve">добавить строку: </w:t>
      </w:r>
    </w:p>
    <w:p w:rsidR="00AF204F" w:rsidRPr="00C316D6" w:rsidRDefault="0066299A" w:rsidP="0066299A">
      <w:pPr>
        <w:pStyle w:val="ConsPlusTitle"/>
        <w:widowControl/>
        <w:ind w:left="1571" w:hanging="1571"/>
        <w:rPr>
          <w:rFonts w:ascii="Times New Roman" w:hAnsi="Times New Roman" w:cs="Times New Roman"/>
          <w:b w:val="0"/>
          <w:sz w:val="28"/>
          <w:szCs w:val="28"/>
        </w:rPr>
      </w:pPr>
      <w:r w:rsidRPr="00C316D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F204F" w:rsidRPr="00C316D6">
        <w:rPr>
          <w:rFonts w:ascii="Times New Roman" w:hAnsi="Times New Roman" w:cs="Times New Roman"/>
          <w:b w:val="0"/>
          <w:sz w:val="28"/>
          <w:szCs w:val="28"/>
        </w:rPr>
        <w:t>«</w:t>
      </w:r>
    </w:p>
    <w:tbl>
      <w:tblPr>
        <w:tblW w:w="10221" w:type="dxa"/>
        <w:tblInd w:w="93" w:type="dxa"/>
        <w:tblLook w:val="04A0"/>
      </w:tblPr>
      <w:tblGrid>
        <w:gridCol w:w="3843"/>
        <w:gridCol w:w="6378"/>
      </w:tblGrid>
      <w:tr w:rsidR="00AF204F" w:rsidRPr="0024640D" w:rsidTr="00AF204F">
        <w:trPr>
          <w:trHeight w:val="588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AF204F" w:rsidRPr="0024640D" w:rsidRDefault="0024640D" w:rsidP="00246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640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  <w:r w:rsidRPr="0024640D">
              <w:rPr>
                <w:rFonts w:ascii="Times New Roman" w:hAnsi="Times New Roman" w:cs="Times New Roman"/>
                <w:sz w:val="28"/>
                <w:szCs w:val="28"/>
              </w:rPr>
              <w:t xml:space="preserve"> 2 02 45050 04 0000 150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F204F" w:rsidRPr="0024640D" w:rsidRDefault="0024640D" w:rsidP="005B5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24640D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трансферты, передаваемые бюджетам городских округов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  <w:proofErr w:type="gramEnd"/>
          </w:p>
        </w:tc>
      </w:tr>
    </w:tbl>
    <w:p w:rsidR="00AF204F" w:rsidRPr="00AF204F" w:rsidRDefault="00AF204F" w:rsidP="00AF204F">
      <w:pPr>
        <w:pStyle w:val="ConsPlusTitle"/>
        <w:widowControl/>
        <w:ind w:left="1571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AF204F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423166" w:rsidRDefault="00423166" w:rsidP="00646BF0">
      <w:pPr>
        <w:pStyle w:val="ConsPlusTitle"/>
        <w:widowControl/>
        <w:ind w:left="851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23166" w:rsidRPr="00646BF0" w:rsidRDefault="00423166" w:rsidP="00646BF0">
      <w:pPr>
        <w:pStyle w:val="ConsPlusTitle"/>
        <w:widowControl/>
        <w:ind w:left="851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66B52" w:rsidRPr="00646BF0" w:rsidRDefault="00F66B52" w:rsidP="00646BF0">
      <w:pPr>
        <w:pStyle w:val="ConsPlusTitle"/>
        <w:widowControl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646BF0">
        <w:rPr>
          <w:rFonts w:ascii="Times New Roman" w:hAnsi="Times New Roman" w:cs="Times New Roman"/>
          <w:b w:val="0"/>
          <w:sz w:val="28"/>
          <w:szCs w:val="28"/>
        </w:rPr>
        <w:t>Разместить</w:t>
      </w:r>
      <w:proofErr w:type="gramEnd"/>
      <w:r w:rsidRPr="00646BF0">
        <w:rPr>
          <w:rFonts w:ascii="Times New Roman" w:hAnsi="Times New Roman" w:cs="Times New Roman"/>
          <w:b w:val="0"/>
          <w:sz w:val="28"/>
          <w:szCs w:val="28"/>
        </w:rPr>
        <w:t xml:space="preserve"> настоящее распоряжение на официальном сайте администрации городского округа Тейково Ивановской области.</w:t>
      </w:r>
    </w:p>
    <w:p w:rsidR="005531FB" w:rsidRPr="005531FB" w:rsidRDefault="005531FB" w:rsidP="00DB5309">
      <w:pPr>
        <w:pStyle w:val="ConsPlusTitle"/>
        <w:widowControl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816B4" w:rsidRDefault="000816B4" w:rsidP="00F53C08">
      <w:pPr>
        <w:pStyle w:val="a8"/>
        <w:jc w:val="right"/>
        <w:rPr>
          <w:rFonts w:ascii="Times New Roman" w:hAnsi="Times New Roman"/>
          <w:sz w:val="20"/>
          <w:szCs w:val="20"/>
        </w:rPr>
      </w:pPr>
    </w:p>
    <w:p w:rsidR="00646BF0" w:rsidRDefault="00646BF0" w:rsidP="00F53C08">
      <w:pPr>
        <w:pStyle w:val="a8"/>
        <w:jc w:val="right"/>
        <w:rPr>
          <w:rFonts w:ascii="Times New Roman" w:hAnsi="Times New Roman"/>
          <w:sz w:val="20"/>
          <w:szCs w:val="20"/>
        </w:rPr>
      </w:pPr>
    </w:p>
    <w:p w:rsidR="00646BF0" w:rsidRPr="009457DC" w:rsidRDefault="00646BF0" w:rsidP="00F53C08">
      <w:pPr>
        <w:pStyle w:val="a8"/>
        <w:jc w:val="right"/>
        <w:rPr>
          <w:rFonts w:ascii="Times New Roman" w:hAnsi="Times New Roman"/>
          <w:sz w:val="20"/>
          <w:szCs w:val="20"/>
        </w:rPr>
      </w:pPr>
    </w:p>
    <w:p w:rsidR="009D42F4" w:rsidRDefault="00885BB0" w:rsidP="00885BB0">
      <w:pPr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  <w:r w:rsidRPr="004A1C71">
        <w:rPr>
          <w:rFonts w:ascii="Times New Roman" w:hAnsi="Times New Roman"/>
          <w:b/>
          <w:sz w:val="28"/>
          <w:szCs w:val="28"/>
        </w:rPr>
        <w:t xml:space="preserve">Глава городского округа Тейково </w:t>
      </w:r>
    </w:p>
    <w:p w:rsidR="004472FA" w:rsidRDefault="009D42F4" w:rsidP="004472FA">
      <w:pPr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Ивановской области                         </w:t>
      </w:r>
      <w:r w:rsidR="00885BB0" w:rsidRPr="004A1C71">
        <w:rPr>
          <w:rFonts w:ascii="Times New Roman" w:hAnsi="Times New Roman"/>
          <w:b/>
          <w:sz w:val="28"/>
          <w:szCs w:val="28"/>
        </w:rPr>
        <w:t xml:space="preserve">                                            </w:t>
      </w:r>
      <w:r w:rsidR="00F04004" w:rsidRPr="004A1C71">
        <w:rPr>
          <w:rFonts w:ascii="Times New Roman" w:hAnsi="Times New Roman"/>
          <w:b/>
          <w:sz w:val="28"/>
          <w:szCs w:val="28"/>
        </w:rPr>
        <w:t xml:space="preserve">           </w:t>
      </w:r>
      <w:r w:rsidR="00885BB0" w:rsidRPr="004A1C71">
        <w:rPr>
          <w:rFonts w:ascii="Times New Roman" w:hAnsi="Times New Roman"/>
          <w:b/>
          <w:sz w:val="28"/>
          <w:szCs w:val="28"/>
        </w:rPr>
        <w:t xml:space="preserve"> С.А. Семенова</w:t>
      </w:r>
    </w:p>
    <w:p w:rsidR="002964F9" w:rsidRDefault="002964F9" w:rsidP="00F15826">
      <w:pPr>
        <w:spacing w:after="0" w:line="240" w:lineRule="auto"/>
        <w:ind w:right="-1"/>
        <w:jc w:val="right"/>
        <w:rPr>
          <w:rFonts w:ascii="Times New Roman" w:hAnsi="Times New Roman"/>
          <w:sz w:val="20"/>
          <w:szCs w:val="20"/>
        </w:rPr>
      </w:pPr>
    </w:p>
    <w:sectPr w:rsidR="002964F9" w:rsidSect="00965FB7">
      <w:pgSz w:w="11906" w:h="16838"/>
      <w:pgMar w:top="1135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C4A08"/>
    <w:multiLevelType w:val="multilevel"/>
    <w:tmpl w:val="D938F050"/>
    <w:lvl w:ilvl="0">
      <w:start w:val="1"/>
      <w:numFmt w:val="decimal"/>
      <w:lvlText w:val="%1."/>
      <w:lvlJc w:val="left"/>
      <w:pPr>
        <w:ind w:left="2066" w:hanging="1215"/>
      </w:pPr>
      <w:rPr>
        <w:rFonts w:cs="Calibr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">
    <w:nsid w:val="174E405F"/>
    <w:multiLevelType w:val="multilevel"/>
    <w:tmpl w:val="D938F050"/>
    <w:lvl w:ilvl="0">
      <w:start w:val="1"/>
      <w:numFmt w:val="decimal"/>
      <w:lvlText w:val="%1."/>
      <w:lvlJc w:val="left"/>
      <w:pPr>
        <w:ind w:left="2066" w:hanging="1215"/>
      </w:pPr>
      <w:rPr>
        <w:rFonts w:cs="Calibr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">
    <w:nsid w:val="61F0093C"/>
    <w:multiLevelType w:val="multilevel"/>
    <w:tmpl w:val="D938F050"/>
    <w:lvl w:ilvl="0">
      <w:start w:val="1"/>
      <w:numFmt w:val="decimal"/>
      <w:lvlText w:val="%1."/>
      <w:lvlJc w:val="left"/>
      <w:pPr>
        <w:ind w:left="2066" w:hanging="1215"/>
      </w:pPr>
      <w:rPr>
        <w:rFonts w:cs="Calibr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>
    <w:useFELayout/>
  </w:compat>
  <w:rsids>
    <w:rsidRoot w:val="00885BB0"/>
    <w:rsid w:val="00004665"/>
    <w:rsid w:val="00007A86"/>
    <w:rsid w:val="000415A8"/>
    <w:rsid w:val="000771B5"/>
    <w:rsid w:val="000816B4"/>
    <w:rsid w:val="00085CFE"/>
    <w:rsid w:val="00097213"/>
    <w:rsid w:val="000A1C2C"/>
    <w:rsid w:val="000A3EAC"/>
    <w:rsid w:val="000B4EB9"/>
    <w:rsid w:val="000C0421"/>
    <w:rsid w:val="000E695C"/>
    <w:rsid w:val="000F5DDD"/>
    <w:rsid w:val="00105F04"/>
    <w:rsid w:val="00107873"/>
    <w:rsid w:val="001334A8"/>
    <w:rsid w:val="001430A3"/>
    <w:rsid w:val="00156ADB"/>
    <w:rsid w:val="00164093"/>
    <w:rsid w:val="00164427"/>
    <w:rsid w:val="001B33CA"/>
    <w:rsid w:val="001C24EC"/>
    <w:rsid w:val="001C7152"/>
    <w:rsid w:val="00202107"/>
    <w:rsid w:val="00216D1E"/>
    <w:rsid w:val="002413AE"/>
    <w:rsid w:val="0024154A"/>
    <w:rsid w:val="0024640D"/>
    <w:rsid w:val="0027131D"/>
    <w:rsid w:val="00280102"/>
    <w:rsid w:val="002964F9"/>
    <w:rsid w:val="002A2238"/>
    <w:rsid w:val="002B11E8"/>
    <w:rsid w:val="002B2E8F"/>
    <w:rsid w:val="002B6F24"/>
    <w:rsid w:val="002B7594"/>
    <w:rsid w:val="002C0343"/>
    <w:rsid w:val="002F214C"/>
    <w:rsid w:val="003026D7"/>
    <w:rsid w:val="0031146D"/>
    <w:rsid w:val="00315220"/>
    <w:rsid w:val="00317E44"/>
    <w:rsid w:val="0032267B"/>
    <w:rsid w:val="00331E26"/>
    <w:rsid w:val="003377C8"/>
    <w:rsid w:val="00350F33"/>
    <w:rsid w:val="00363F09"/>
    <w:rsid w:val="00370A16"/>
    <w:rsid w:val="0037167B"/>
    <w:rsid w:val="00375417"/>
    <w:rsid w:val="0039558D"/>
    <w:rsid w:val="003A5DA7"/>
    <w:rsid w:val="003A6F94"/>
    <w:rsid w:val="003D09DB"/>
    <w:rsid w:val="003D7EC4"/>
    <w:rsid w:val="003E0492"/>
    <w:rsid w:val="003F7B2C"/>
    <w:rsid w:val="00400468"/>
    <w:rsid w:val="00423166"/>
    <w:rsid w:val="00434D71"/>
    <w:rsid w:val="004472FA"/>
    <w:rsid w:val="00447A53"/>
    <w:rsid w:val="004535C1"/>
    <w:rsid w:val="004541EA"/>
    <w:rsid w:val="0046619B"/>
    <w:rsid w:val="004A07D9"/>
    <w:rsid w:val="004A1C71"/>
    <w:rsid w:val="004E1F45"/>
    <w:rsid w:val="004F2FB3"/>
    <w:rsid w:val="0050496A"/>
    <w:rsid w:val="005525B4"/>
    <w:rsid w:val="005531FB"/>
    <w:rsid w:val="005A4031"/>
    <w:rsid w:val="005C023B"/>
    <w:rsid w:val="005C2ED2"/>
    <w:rsid w:val="005C6AEC"/>
    <w:rsid w:val="005E79A7"/>
    <w:rsid w:val="00607CBE"/>
    <w:rsid w:val="006175A4"/>
    <w:rsid w:val="00621862"/>
    <w:rsid w:val="006413BB"/>
    <w:rsid w:val="0064292F"/>
    <w:rsid w:val="00646BF0"/>
    <w:rsid w:val="00655967"/>
    <w:rsid w:val="0066299A"/>
    <w:rsid w:val="006816EF"/>
    <w:rsid w:val="006C0647"/>
    <w:rsid w:val="006C552D"/>
    <w:rsid w:val="006D5EAA"/>
    <w:rsid w:val="006D7C34"/>
    <w:rsid w:val="00722857"/>
    <w:rsid w:val="007253B0"/>
    <w:rsid w:val="00743044"/>
    <w:rsid w:val="00751861"/>
    <w:rsid w:val="00766B1B"/>
    <w:rsid w:val="007A3DA3"/>
    <w:rsid w:val="007C7755"/>
    <w:rsid w:val="008145DC"/>
    <w:rsid w:val="00821AE5"/>
    <w:rsid w:val="00821C29"/>
    <w:rsid w:val="008224AC"/>
    <w:rsid w:val="0082757E"/>
    <w:rsid w:val="008475CF"/>
    <w:rsid w:val="00847C1B"/>
    <w:rsid w:val="00866ED2"/>
    <w:rsid w:val="00870FDA"/>
    <w:rsid w:val="00872CD0"/>
    <w:rsid w:val="00875E46"/>
    <w:rsid w:val="0087643B"/>
    <w:rsid w:val="00885BB0"/>
    <w:rsid w:val="00887FC1"/>
    <w:rsid w:val="008A4C77"/>
    <w:rsid w:val="008B5A52"/>
    <w:rsid w:val="008E323B"/>
    <w:rsid w:val="008F3C1C"/>
    <w:rsid w:val="00900DF6"/>
    <w:rsid w:val="00901B7A"/>
    <w:rsid w:val="009105CB"/>
    <w:rsid w:val="00924D2E"/>
    <w:rsid w:val="009302C0"/>
    <w:rsid w:val="00932139"/>
    <w:rsid w:val="009333BE"/>
    <w:rsid w:val="009424A0"/>
    <w:rsid w:val="00943D42"/>
    <w:rsid w:val="0095730F"/>
    <w:rsid w:val="00965FB7"/>
    <w:rsid w:val="0097371D"/>
    <w:rsid w:val="00973AE1"/>
    <w:rsid w:val="00975A4D"/>
    <w:rsid w:val="0098287B"/>
    <w:rsid w:val="00984852"/>
    <w:rsid w:val="0098660D"/>
    <w:rsid w:val="009B0409"/>
    <w:rsid w:val="009D42F4"/>
    <w:rsid w:val="009D53B0"/>
    <w:rsid w:val="00A11830"/>
    <w:rsid w:val="00A13D8C"/>
    <w:rsid w:val="00A51F22"/>
    <w:rsid w:val="00A529C9"/>
    <w:rsid w:val="00A55244"/>
    <w:rsid w:val="00A71742"/>
    <w:rsid w:val="00A96EE1"/>
    <w:rsid w:val="00AA23D7"/>
    <w:rsid w:val="00AC7217"/>
    <w:rsid w:val="00AF1CB3"/>
    <w:rsid w:val="00AF204F"/>
    <w:rsid w:val="00AF5599"/>
    <w:rsid w:val="00B6173F"/>
    <w:rsid w:val="00B62200"/>
    <w:rsid w:val="00B70DE7"/>
    <w:rsid w:val="00BD0BEC"/>
    <w:rsid w:val="00BD45A5"/>
    <w:rsid w:val="00BE1BB9"/>
    <w:rsid w:val="00C0021A"/>
    <w:rsid w:val="00C04D9D"/>
    <w:rsid w:val="00C07A25"/>
    <w:rsid w:val="00C316D6"/>
    <w:rsid w:val="00C41520"/>
    <w:rsid w:val="00C466F4"/>
    <w:rsid w:val="00C46D9C"/>
    <w:rsid w:val="00C63031"/>
    <w:rsid w:val="00C7134C"/>
    <w:rsid w:val="00C83771"/>
    <w:rsid w:val="00CD25BC"/>
    <w:rsid w:val="00D10407"/>
    <w:rsid w:val="00D3477C"/>
    <w:rsid w:val="00D3570F"/>
    <w:rsid w:val="00D55C4D"/>
    <w:rsid w:val="00D649E4"/>
    <w:rsid w:val="00D730D7"/>
    <w:rsid w:val="00D80AD4"/>
    <w:rsid w:val="00DB2082"/>
    <w:rsid w:val="00DB5309"/>
    <w:rsid w:val="00DD0291"/>
    <w:rsid w:val="00DD2DA1"/>
    <w:rsid w:val="00DE718E"/>
    <w:rsid w:val="00E112C9"/>
    <w:rsid w:val="00E15D8B"/>
    <w:rsid w:val="00E177FF"/>
    <w:rsid w:val="00E34463"/>
    <w:rsid w:val="00E37271"/>
    <w:rsid w:val="00E4611D"/>
    <w:rsid w:val="00E537E2"/>
    <w:rsid w:val="00E5454E"/>
    <w:rsid w:val="00E97BF4"/>
    <w:rsid w:val="00EB5F08"/>
    <w:rsid w:val="00EE3573"/>
    <w:rsid w:val="00EF3FBF"/>
    <w:rsid w:val="00F04004"/>
    <w:rsid w:val="00F15826"/>
    <w:rsid w:val="00F371DB"/>
    <w:rsid w:val="00F44F24"/>
    <w:rsid w:val="00F53C08"/>
    <w:rsid w:val="00F66B52"/>
    <w:rsid w:val="00F9467C"/>
    <w:rsid w:val="00FA06D1"/>
    <w:rsid w:val="00FE46F9"/>
    <w:rsid w:val="00FE5F76"/>
    <w:rsid w:val="00FF61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C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link w:val="ConsPlusTitle0"/>
    <w:uiPriority w:val="99"/>
    <w:rsid w:val="00885BB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customStyle="1" w:styleId="ConsPlusTitle0">
    <w:name w:val="ConsPlusTitle Знак"/>
    <w:basedOn w:val="a0"/>
    <w:link w:val="ConsPlusTitle"/>
    <w:locked/>
    <w:rsid w:val="00885BB0"/>
    <w:rPr>
      <w:rFonts w:ascii="Calibri" w:eastAsia="Times New Roman" w:hAnsi="Calibri" w:cs="Calibri"/>
      <w:b/>
      <w:bCs/>
    </w:rPr>
  </w:style>
  <w:style w:type="paragraph" w:customStyle="1" w:styleId="ConsPlusNormal">
    <w:name w:val="ConsPlusNormal"/>
    <w:link w:val="ConsPlusNormal0"/>
    <w:rsid w:val="00885B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basedOn w:val="a0"/>
    <w:link w:val="ConsPlusNormal"/>
    <w:rsid w:val="00885BB0"/>
    <w:rPr>
      <w:rFonts w:ascii="Calibri" w:eastAsia="Times New Roman" w:hAnsi="Calibri" w:cs="Calibri"/>
      <w:szCs w:val="20"/>
    </w:rPr>
  </w:style>
  <w:style w:type="paragraph" w:styleId="a3">
    <w:name w:val="Body Text"/>
    <w:basedOn w:val="a"/>
    <w:link w:val="a4"/>
    <w:rsid w:val="00885BB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885BB0"/>
    <w:rPr>
      <w:rFonts w:ascii="Times New Roman" w:eastAsia="Times New Roman" w:hAnsi="Times New Roman" w:cs="Times New Roman"/>
      <w:sz w:val="28"/>
      <w:szCs w:val="24"/>
    </w:rPr>
  </w:style>
  <w:style w:type="paragraph" w:customStyle="1" w:styleId="ConsTitle">
    <w:name w:val="ConsTitle"/>
    <w:rsid w:val="00885B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nformat">
    <w:name w:val="ConsNonformat"/>
    <w:rsid w:val="00885BB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nformat">
    <w:name w:val="ConsPlusNonformat"/>
    <w:rsid w:val="00885BB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blk">
    <w:name w:val="blk"/>
    <w:basedOn w:val="a0"/>
    <w:rsid w:val="00885BB0"/>
  </w:style>
  <w:style w:type="paragraph" w:styleId="a5">
    <w:name w:val="Balloon Text"/>
    <w:basedOn w:val="a"/>
    <w:link w:val="a6"/>
    <w:uiPriority w:val="99"/>
    <w:semiHidden/>
    <w:unhideWhenUsed/>
    <w:rsid w:val="00885B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5BB0"/>
    <w:rPr>
      <w:rFonts w:ascii="Tahoma" w:hAnsi="Tahoma" w:cs="Tahoma"/>
      <w:sz w:val="16"/>
      <w:szCs w:val="16"/>
    </w:rPr>
  </w:style>
  <w:style w:type="paragraph" w:customStyle="1" w:styleId="a7">
    <w:name w:val="Знак Знак Знак Знак"/>
    <w:basedOn w:val="a"/>
    <w:rsid w:val="005C2ED2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8">
    <w:name w:val="No Spacing"/>
    <w:uiPriority w:val="1"/>
    <w:qFormat/>
    <w:rsid w:val="00655967"/>
    <w:pPr>
      <w:spacing w:after="0" w:line="240" w:lineRule="auto"/>
    </w:pPr>
    <w:rPr>
      <w:rFonts w:ascii="Calibri" w:eastAsia="Times New Roman" w:hAnsi="Calibri" w:cs="Times New Roman"/>
    </w:rPr>
  </w:style>
  <w:style w:type="table" w:styleId="a9">
    <w:name w:val="Table Grid"/>
    <w:basedOn w:val="a1"/>
    <w:uiPriority w:val="59"/>
    <w:rsid w:val="00655967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semiHidden/>
    <w:unhideWhenUsed/>
    <w:rsid w:val="003F7B2C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3F7B2C"/>
    <w:rPr>
      <w:color w:val="800080"/>
      <w:u w:val="single"/>
    </w:rPr>
  </w:style>
  <w:style w:type="paragraph" w:customStyle="1" w:styleId="xl66">
    <w:name w:val="xl66"/>
    <w:basedOn w:val="a"/>
    <w:rsid w:val="003F7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3F7B2C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3F7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9">
    <w:name w:val="xl69"/>
    <w:basedOn w:val="a"/>
    <w:rsid w:val="003F7B2C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3F7B2C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3F7B2C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3F7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3F7B2C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3F7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3F7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3F7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3F7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3F7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3F7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3F7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1">
    <w:name w:val="xl81"/>
    <w:basedOn w:val="a"/>
    <w:rsid w:val="003F7B2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3F7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3F7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3F7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3F7B2C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3F7B2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3F7B2C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3F7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3F7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3F7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91">
    <w:name w:val="xl91"/>
    <w:basedOn w:val="a"/>
    <w:rsid w:val="003F7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2">
    <w:name w:val="xl92"/>
    <w:basedOn w:val="a"/>
    <w:rsid w:val="003F7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3">
    <w:name w:val="xl93"/>
    <w:basedOn w:val="a"/>
    <w:rsid w:val="003F7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94">
    <w:name w:val="xl94"/>
    <w:basedOn w:val="a"/>
    <w:rsid w:val="003F7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3F7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3F7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7">
    <w:name w:val="xl97"/>
    <w:basedOn w:val="a"/>
    <w:rsid w:val="003F7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8">
    <w:name w:val="xl98"/>
    <w:basedOn w:val="a"/>
    <w:rsid w:val="003F7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3F7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0">
    <w:name w:val="xl100"/>
    <w:basedOn w:val="a"/>
    <w:rsid w:val="003F7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1">
    <w:name w:val="xl101"/>
    <w:basedOn w:val="a"/>
    <w:rsid w:val="003F7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"/>
    <w:rsid w:val="003F7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3F7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a"/>
    <w:rsid w:val="003F7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3F7B2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3F7B2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3F7B2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3F7B2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3F7B2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3F7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3F7B2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3F7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3F7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3F7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</w:rPr>
  </w:style>
  <w:style w:type="paragraph" w:customStyle="1" w:styleId="xl115">
    <w:name w:val="xl115"/>
    <w:basedOn w:val="a"/>
    <w:rsid w:val="003F7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3F7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"/>
    <w:rsid w:val="003F7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"/>
    <w:rsid w:val="003F7B2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9">
    <w:name w:val="xl119"/>
    <w:basedOn w:val="a"/>
    <w:rsid w:val="003F7B2C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"/>
    <w:rsid w:val="003F7B2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1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1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58F187-CB59-4A20-AB17-4A0070064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Финотдел</cp:lastModifiedBy>
  <cp:revision>4</cp:revision>
  <cp:lastPrinted>2024-07-25T10:31:00Z</cp:lastPrinted>
  <dcterms:created xsi:type="dcterms:W3CDTF">2024-09-30T06:51:00Z</dcterms:created>
  <dcterms:modified xsi:type="dcterms:W3CDTF">2024-10-14T11:09:00Z</dcterms:modified>
</cp:coreProperties>
</file>