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ACC6" w14:textId="77777777" w:rsidR="00E5232B" w:rsidRPr="00525133" w:rsidRDefault="00E5232B" w:rsidP="00E5232B">
      <w:pPr>
        <w:jc w:val="center"/>
        <w:rPr>
          <w:i/>
          <w:iCs/>
          <w:sz w:val="28"/>
          <w:szCs w:val="28"/>
        </w:rPr>
      </w:pPr>
      <w:r w:rsidRPr="00525133">
        <w:rPr>
          <w:i/>
          <w:noProof/>
          <w:sz w:val="28"/>
          <w:szCs w:val="28"/>
        </w:rPr>
        <w:drawing>
          <wp:inline distT="0" distB="0" distL="0" distR="0" wp14:anchorId="78BE15EC" wp14:editId="2F5BEEFA">
            <wp:extent cx="813397" cy="1061049"/>
            <wp:effectExtent l="0" t="0" r="0" b="0"/>
            <wp:docPr id="30" name="Рисунок 6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88" cy="106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3072A" w14:textId="77777777" w:rsidR="00E5232B" w:rsidRPr="00525133" w:rsidRDefault="00E5232B" w:rsidP="00E5232B">
      <w:pPr>
        <w:ind w:left="-567"/>
        <w:jc w:val="center"/>
        <w:rPr>
          <w:b/>
          <w:sz w:val="36"/>
          <w:szCs w:val="36"/>
        </w:rPr>
      </w:pPr>
      <w:r w:rsidRPr="00525133">
        <w:rPr>
          <w:b/>
          <w:sz w:val="36"/>
          <w:szCs w:val="36"/>
        </w:rPr>
        <w:t>АДМИНИСТРАЦИЯ ГОРОДСКОГО ОКРУГА ТЕЙКОВО</w:t>
      </w:r>
    </w:p>
    <w:p w14:paraId="5B36AAED" w14:textId="77777777" w:rsidR="00E5232B" w:rsidRPr="00525133" w:rsidRDefault="00E5232B" w:rsidP="00E5232B">
      <w:pPr>
        <w:ind w:left="-567"/>
        <w:jc w:val="center"/>
        <w:rPr>
          <w:b/>
          <w:sz w:val="36"/>
          <w:szCs w:val="36"/>
        </w:rPr>
      </w:pPr>
      <w:r w:rsidRPr="00525133">
        <w:rPr>
          <w:b/>
          <w:sz w:val="36"/>
          <w:szCs w:val="36"/>
        </w:rPr>
        <w:t>ИВАНОВСКОЙ ОБЛАСТИ</w:t>
      </w:r>
    </w:p>
    <w:p w14:paraId="5B4829AD" w14:textId="77777777" w:rsidR="00E5232B" w:rsidRPr="00525133" w:rsidRDefault="00E5232B" w:rsidP="00E5232B">
      <w:pPr>
        <w:jc w:val="center"/>
        <w:rPr>
          <w:b/>
          <w:sz w:val="28"/>
          <w:szCs w:val="28"/>
        </w:rPr>
      </w:pPr>
      <w:r w:rsidRPr="00525133">
        <w:rPr>
          <w:b/>
          <w:sz w:val="28"/>
          <w:szCs w:val="28"/>
        </w:rPr>
        <w:t xml:space="preserve"> __________________________________________________________________</w:t>
      </w:r>
    </w:p>
    <w:p w14:paraId="7A73BB0B" w14:textId="77777777" w:rsidR="00E5232B" w:rsidRPr="00525133" w:rsidRDefault="00E5232B" w:rsidP="00E5232B">
      <w:pPr>
        <w:jc w:val="center"/>
        <w:rPr>
          <w:b/>
          <w:sz w:val="10"/>
          <w:szCs w:val="10"/>
        </w:rPr>
      </w:pPr>
    </w:p>
    <w:p w14:paraId="44DB9619" w14:textId="77777777" w:rsidR="00E5232B" w:rsidRPr="00525133" w:rsidRDefault="00E5232B" w:rsidP="00E5232B">
      <w:pPr>
        <w:jc w:val="center"/>
        <w:rPr>
          <w:b/>
          <w:sz w:val="28"/>
          <w:szCs w:val="28"/>
        </w:rPr>
      </w:pPr>
    </w:p>
    <w:p w14:paraId="371A15B9" w14:textId="77777777" w:rsidR="00E5232B" w:rsidRPr="00525133" w:rsidRDefault="00E5232B" w:rsidP="00E5232B">
      <w:pPr>
        <w:jc w:val="center"/>
        <w:rPr>
          <w:i/>
          <w:iCs/>
          <w:sz w:val="40"/>
          <w:szCs w:val="40"/>
        </w:rPr>
      </w:pPr>
      <w:r w:rsidRPr="00525133">
        <w:rPr>
          <w:b/>
          <w:sz w:val="40"/>
          <w:szCs w:val="40"/>
        </w:rPr>
        <w:t xml:space="preserve">П О С Т А Н О В Л Е Н И Е </w:t>
      </w:r>
    </w:p>
    <w:p w14:paraId="7EC02F79" w14:textId="77777777" w:rsidR="00E5232B" w:rsidRPr="00525133" w:rsidRDefault="00E5232B" w:rsidP="00E5232B">
      <w:pPr>
        <w:rPr>
          <w:b/>
          <w:sz w:val="28"/>
          <w:szCs w:val="28"/>
        </w:rPr>
      </w:pPr>
    </w:p>
    <w:p w14:paraId="2DEA29EC" w14:textId="57CA1AAA" w:rsidR="00E5232B" w:rsidRPr="00525133" w:rsidRDefault="00E5232B" w:rsidP="00E5232B">
      <w:pPr>
        <w:jc w:val="center"/>
        <w:rPr>
          <w:b/>
          <w:sz w:val="28"/>
          <w:szCs w:val="28"/>
        </w:rPr>
      </w:pPr>
      <w:r w:rsidRPr="00525133">
        <w:rPr>
          <w:b/>
          <w:sz w:val="28"/>
          <w:szCs w:val="28"/>
        </w:rPr>
        <w:t xml:space="preserve">от  </w:t>
      </w:r>
      <w:r w:rsidR="005B61F3">
        <w:rPr>
          <w:b/>
          <w:sz w:val="28"/>
          <w:szCs w:val="28"/>
        </w:rPr>
        <w:t>23.01.2025</w:t>
      </w:r>
      <w:r w:rsidRPr="00525133">
        <w:rPr>
          <w:b/>
          <w:sz w:val="28"/>
          <w:szCs w:val="28"/>
        </w:rPr>
        <w:t xml:space="preserve">                       №</w:t>
      </w:r>
      <w:r w:rsidR="005B61F3">
        <w:rPr>
          <w:b/>
          <w:sz w:val="28"/>
          <w:szCs w:val="28"/>
        </w:rPr>
        <w:t xml:space="preserve"> 32</w:t>
      </w:r>
    </w:p>
    <w:p w14:paraId="0B570B0B" w14:textId="77777777" w:rsidR="00E5232B" w:rsidRPr="00525133" w:rsidRDefault="00E5232B" w:rsidP="00E5232B">
      <w:pPr>
        <w:jc w:val="center"/>
        <w:rPr>
          <w:b/>
          <w:sz w:val="28"/>
          <w:szCs w:val="28"/>
        </w:rPr>
      </w:pPr>
    </w:p>
    <w:p w14:paraId="254F6357" w14:textId="77777777" w:rsidR="00E5232B" w:rsidRPr="00525133" w:rsidRDefault="00E5232B" w:rsidP="00E5232B">
      <w:pPr>
        <w:jc w:val="center"/>
        <w:rPr>
          <w:sz w:val="28"/>
          <w:szCs w:val="28"/>
        </w:rPr>
      </w:pPr>
      <w:r w:rsidRPr="00525133">
        <w:rPr>
          <w:sz w:val="28"/>
          <w:szCs w:val="28"/>
        </w:rPr>
        <w:t xml:space="preserve">г. Тейково  </w:t>
      </w:r>
    </w:p>
    <w:p w14:paraId="71A2B8E0" w14:textId="77777777" w:rsidR="00E5232B" w:rsidRPr="00781ADA" w:rsidRDefault="00E5232B" w:rsidP="00E5232B">
      <w:pPr>
        <w:tabs>
          <w:tab w:val="left" w:pos="3280"/>
        </w:tabs>
        <w:rPr>
          <w:sz w:val="28"/>
          <w:szCs w:val="28"/>
        </w:rPr>
      </w:pPr>
    </w:p>
    <w:p w14:paraId="0A9B5307" w14:textId="1BA7BFC3" w:rsidR="00E5232B" w:rsidRDefault="006D1F2D" w:rsidP="0038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размещения рекламных конструкций на земельных участках независимо от форм собственности, а также на зданиях </w:t>
      </w:r>
      <w:r w:rsidR="009D5823">
        <w:rPr>
          <w:b/>
          <w:sz w:val="28"/>
          <w:szCs w:val="28"/>
        </w:rPr>
        <w:t>или</w:t>
      </w:r>
      <w:r>
        <w:rPr>
          <w:b/>
          <w:sz w:val="28"/>
          <w:szCs w:val="28"/>
        </w:rPr>
        <w:t xml:space="preserve">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</w:r>
    </w:p>
    <w:p w14:paraId="03CCEB85" w14:textId="77777777" w:rsidR="00E5232B" w:rsidRPr="00781ADA" w:rsidRDefault="00E5232B" w:rsidP="00E5232B">
      <w:pPr>
        <w:jc w:val="both"/>
        <w:rPr>
          <w:sz w:val="28"/>
          <w:szCs w:val="28"/>
        </w:rPr>
      </w:pPr>
    </w:p>
    <w:p w14:paraId="6773F4BA" w14:textId="77777777" w:rsidR="00E5232B" w:rsidRPr="00781ADA" w:rsidRDefault="00E5232B" w:rsidP="00E5232B">
      <w:pPr>
        <w:jc w:val="both"/>
        <w:rPr>
          <w:sz w:val="28"/>
          <w:szCs w:val="28"/>
        </w:rPr>
      </w:pPr>
    </w:p>
    <w:p w14:paraId="6680723D" w14:textId="4BF1A7E0" w:rsidR="00E5232B" w:rsidRPr="00A81D40" w:rsidRDefault="00E5232B" w:rsidP="00E5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DED">
        <w:rPr>
          <w:sz w:val="28"/>
          <w:szCs w:val="28"/>
        </w:rPr>
        <w:t xml:space="preserve">В </w:t>
      </w:r>
      <w:r w:rsidR="006D1F2D">
        <w:rPr>
          <w:sz w:val="28"/>
          <w:szCs w:val="28"/>
        </w:rPr>
        <w:t>соответствии со ст.19 Федерального закона от 13.03.2006№ 38-ФЗ «О рекламе», Федеральным законом от 06.10.2003 № 131-ФЗ «Об общих принципах организации местного самоуправления в Российской Федерации», на основании Устава городского округа Тейково, администрация городского округа Тейково Ивановской области</w:t>
      </w:r>
    </w:p>
    <w:p w14:paraId="68AB72DD" w14:textId="77777777" w:rsidR="00E5232B" w:rsidRPr="00781ADA" w:rsidRDefault="00E5232B" w:rsidP="00E5232B">
      <w:pPr>
        <w:jc w:val="both"/>
        <w:rPr>
          <w:sz w:val="28"/>
          <w:szCs w:val="28"/>
        </w:rPr>
      </w:pPr>
    </w:p>
    <w:p w14:paraId="146266EC" w14:textId="77777777" w:rsidR="00E5232B" w:rsidRPr="00A81D40" w:rsidRDefault="00E5232B" w:rsidP="00E5232B">
      <w:pPr>
        <w:jc w:val="center"/>
        <w:rPr>
          <w:b/>
          <w:caps/>
          <w:sz w:val="28"/>
          <w:szCs w:val="28"/>
        </w:rPr>
      </w:pPr>
      <w:r w:rsidRPr="00A81D40">
        <w:rPr>
          <w:b/>
          <w:caps/>
          <w:sz w:val="28"/>
          <w:szCs w:val="28"/>
        </w:rPr>
        <w:t>П о с т а н о в л я Е Т:</w:t>
      </w:r>
    </w:p>
    <w:p w14:paraId="1E132F06" w14:textId="77777777" w:rsidR="00E5232B" w:rsidRPr="00C2479E" w:rsidRDefault="00E5232B" w:rsidP="00E5232B">
      <w:pPr>
        <w:jc w:val="center"/>
        <w:rPr>
          <w:caps/>
          <w:sz w:val="28"/>
          <w:szCs w:val="28"/>
        </w:rPr>
      </w:pPr>
    </w:p>
    <w:p w14:paraId="67D106A4" w14:textId="7756544F" w:rsidR="00DB3790" w:rsidRPr="00587B4D" w:rsidRDefault="00541DED" w:rsidP="00587B4D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5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4590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587B4D">
        <w:rPr>
          <w:sz w:val="28"/>
          <w:szCs w:val="28"/>
        </w:rPr>
        <w:t xml:space="preserve">Утвердить схему размещения </w:t>
      </w:r>
      <w:r w:rsidR="00587B4D" w:rsidRPr="00587B4D">
        <w:rPr>
          <w:bCs/>
          <w:sz w:val="28"/>
          <w:szCs w:val="28"/>
        </w:rPr>
        <w:t xml:space="preserve">рекламных конструкций на земельных участках независимо от форм собственности, а также на зданиях </w:t>
      </w:r>
      <w:r w:rsidR="009D5823">
        <w:rPr>
          <w:bCs/>
          <w:sz w:val="28"/>
          <w:szCs w:val="28"/>
        </w:rPr>
        <w:t>или</w:t>
      </w:r>
      <w:r w:rsidR="00587B4D" w:rsidRPr="00587B4D">
        <w:rPr>
          <w:bCs/>
          <w:sz w:val="28"/>
          <w:szCs w:val="28"/>
        </w:rPr>
        <w:t xml:space="preserve">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</w:r>
      <w:r w:rsidR="00587B4D">
        <w:rPr>
          <w:bCs/>
          <w:sz w:val="28"/>
          <w:szCs w:val="28"/>
        </w:rPr>
        <w:t xml:space="preserve"> (приложение 1).</w:t>
      </w:r>
    </w:p>
    <w:p w14:paraId="6725351B" w14:textId="2EDA158F" w:rsidR="00245903" w:rsidRDefault="00245903" w:rsidP="00E5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="00587B4D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Тейково, а также на официальном сайте администрации городского округа Тейково в сети Интернет</w:t>
      </w:r>
      <w:r>
        <w:rPr>
          <w:sz w:val="28"/>
          <w:szCs w:val="28"/>
        </w:rPr>
        <w:t>.</w:t>
      </w:r>
    </w:p>
    <w:p w14:paraId="07E8EF47" w14:textId="0B5D976D" w:rsidR="00245903" w:rsidRDefault="00587B4D" w:rsidP="00587B4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постановления возложить на заместителя главы администрации (по финансово-экономическим вопросам). Председателя Комитета по управлению муниципальным имуществом и земельным отношениям администрации городского округа Тейково Ивановской области Т.В. </w:t>
      </w:r>
      <w:proofErr w:type="spellStart"/>
      <w:r>
        <w:rPr>
          <w:sz w:val="28"/>
          <w:szCs w:val="28"/>
        </w:rPr>
        <w:t>Хливную</w:t>
      </w:r>
      <w:proofErr w:type="spellEnd"/>
      <w:r>
        <w:rPr>
          <w:sz w:val="28"/>
          <w:szCs w:val="28"/>
        </w:rPr>
        <w:t xml:space="preserve">. </w:t>
      </w:r>
    </w:p>
    <w:p w14:paraId="41C9A591" w14:textId="77777777" w:rsidR="00D24C8A" w:rsidRDefault="00D24C8A" w:rsidP="00587B4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763"/>
      </w:tblGrid>
      <w:tr w:rsidR="0021625C" w14:paraId="0BF82A5C" w14:textId="77777777" w:rsidTr="001D79A2">
        <w:tc>
          <w:tcPr>
            <w:tcW w:w="4875" w:type="dxa"/>
          </w:tcPr>
          <w:p w14:paraId="5635551C" w14:textId="77777777" w:rsidR="0021625C" w:rsidRDefault="00A7271F" w:rsidP="00A727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="0021625C"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21625C"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округа Тейково </w:t>
            </w:r>
            <w:r w:rsidR="00216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="0021625C"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216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63" w:type="dxa"/>
          </w:tcPr>
          <w:p w14:paraId="570EED9C" w14:textId="77777777" w:rsidR="0021625C" w:rsidRDefault="0021625C" w:rsidP="00C3377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BE5CB9" w14:textId="77777777" w:rsidR="0021625C" w:rsidRDefault="002D1BC3" w:rsidP="00A727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C3A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</w:t>
            </w:r>
            <w:r w:rsidR="00A72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6C3A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72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Семенова</w:t>
            </w:r>
          </w:p>
        </w:tc>
      </w:tr>
    </w:tbl>
    <w:p w14:paraId="0FDF316D" w14:textId="77777777" w:rsidR="001D79A2" w:rsidRDefault="001D79A2" w:rsidP="001D79A2">
      <w:pPr>
        <w:pStyle w:val="a7"/>
        <w:tabs>
          <w:tab w:val="clear" w:pos="4677"/>
          <w:tab w:val="center" w:pos="3969"/>
        </w:tabs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Тейково</w:t>
      </w:r>
    </w:p>
    <w:p w14:paraId="0077CC1D" w14:textId="22E915E3" w:rsidR="001D79A2" w:rsidRDefault="001D79A2" w:rsidP="001D79A2">
      <w:pPr>
        <w:pStyle w:val="a7"/>
        <w:tabs>
          <w:tab w:val="clear" w:pos="4677"/>
          <w:tab w:val="center" w:pos="3969"/>
        </w:tabs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B61F3">
        <w:rPr>
          <w:rFonts w:ascii="Times New Roman" w:hAnsi="Times New Roman" w:cs="Times New Roman"/>
          <w:sz w:val="24"/>
          <w:szCs w:val="24"/>
        </w:rPr>
        <w:t>23.01.2025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5B61F3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EDE19C7" w14:textId="77777777" w:rsidR="001D79A2" w:rsidRDefault="001D79A2" w:rsidP="001D79A2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98FA555" w14:textId="77777777" w:rsidR="001D79A2" w:rsidRDefault="001D79A2" w:rsidP="001D7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14:paraId="16C6A282" w14:textId="77777777" w:rsidR="001D79A2" w:rsidRDefault="001D79A2" w:rsidP="001D7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</w:p>
    <w:p w14:paraId="5D551164" w14:textId="77777777" w:rsidR="001D79A2" w:rsidRDefault="001D79A2" w:rsidP="001D7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ЗЕМЕЛЬНЫХ УЧАСТКАХ НЕЗАВИСИМО ОТ ФОРМ СОБСТВЕННОСТИ,</w:t>
      </w:r>
    </w:p>
    <w:p w14:paraId="23892410" w14:textId="77777777" w:rsidR="001D79A2" w:rsidRDefault="001D79A2" w:rsidP="001D7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НА ЗДАНИЯХ ИЛИ ИНОМ НЕДВИЖИМОМ ИМУЩЕСТВЕ,</w:t>
      </w:r>
    </w:p>
    <w:p w14:paraId="5F394184" w14:textId="77777777" w:rsidR="001D79A2" w:rsidRDefault="001D79A2" w:rsidP="001D7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НАХОДЯЩИХСЯ В СОБСТВЕННОСТИ ИВАНОВСКОЙ ОБЛАСТИ ИЛИ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ab/>
        <w:t>НА ТЕРРИТОРИИ ГОРОДСКОГО ОКРУГА ТЕЙКОВО</w:t>
      </w:r>
    </w:p>
    <w:p w14:paraId="32935EA3" w14:textId="77777777" w:rsidR="001D79A2" w:rsidRDefault="001D79A2" w:rsidP="001D7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AA26C74" w14:textId="77777777" w:rsidR="001D79A2" w:rsidRDefault="001D79A2" w:rsidP="001D79A2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Рекламные конструкции, размещенные на земельных участках</w:t>
      </w:r>
    </w:p>
    <w:p w14:paraId="242784CB" w14:textId="77777777" w:rsidR="001D79A2" w:rsidRDefault="001D79A2" w:rsidP="001D79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7"/>
        <w:gridCol w:w="2127"/>
        <w:gridCol w:w="3263"/>
      </w:tblGrid>
      <w:tr w:rsidR="001D79A2" w14:paraId="567E0BDD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33BE" w14:textId="77777777" w:rsidR="001D79A2" w:rsidRDefault="001D79A2">
            <w:pPr>
              <w:jc w:val="center"/>
              <w:rPr>
                <w:sz w:val="22"/>
                <w:szCs w:val="22"/>
              </w:rPr>
            </w:pPr>
            <w:r>
              <w:t>№</w:t>
            </w:r>
          </w:p>
          <w:p w14:paraId="70B3CB40" w14:textId="77777777" w:rsidR="001D79A2" w:rsidRDefault="001D79A2">
            <w:pPr>
              <w:jc w:val="center"/>
            </w:pPr>
            <w: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3E2D" w14:textId="77777777" w:rsidR="001D79A2" w:rsidRDefault="001D79A2">
            <w:pPr>
              <w:jc w:val="center"/>
            </w:pPr>
            <w:r>
              <w:t>Местонахождение рекламной конструкции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1BC9" w14:textId="77777777" w:rsidR="001D79A2" w:rsidRDefault="001D79A2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ED3F" w14:textId="77777777" w:rsidR="001D79A2" w:rsidRDefault="001D79A2">
            <w:pPr>
              <w:jc w:val="center"/>
            </w:pPr>
            <w:r>
              <w:t xml:space="preserve">Тип и размер рекламной конструкции </w:t>
            </w:r>
          </w:p>
          <w:p w14:paraId="43B37436" w14:textId="77777777" w:rsidR="001D79A2" w:rsidRDefault="001D79A2">
            <w:pPr>
              <w:jc w:val="center"/>
            </w:pPr>
          </w:p>
        </w:tc>
      </w:tr>
      <w:tr w:rsidR="001D79A2" w14:paraId="1F3C4A4D" w14:textId="77777777" w:rsidTr="001D79A2">
        <w:trPr>
          <w:trHeight w:val="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0BBB" w14:textId="77777777" w:rsidR="001D79A2" w:rsidRDefault="001D79A2" w:rsidP="001D79A2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D4BB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F4EF" w14:textId="77777777" w:rsidR="001D79A2" w:rsidRDefault="001D79A2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36FD" w14:textId="77777777" w:rsidR="001D79A2" w:rsidRDefault="001D79A2">
            <w:pPr>
              <w:jc w:val="center"/>
            </w:pPr>
            <w:r>
              <w:t>5</w:t>
            </w:r>
          </w:p>
        </w:tc>
      </w:tr>
      <w:tr w:rsidR="001D79A2" w14:paraId="4B83A60A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1CE6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94D9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 70лет Октября, восточнее д.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14E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37:26:010190:41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09F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24F667AB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A3A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0539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</w:t>
            </w:r>
          </w:p>
          <w:p w14:paraId="77A94773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1-я Красная, д.39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0EA0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37:26:020112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CFBD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4021BB2D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D51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21E7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ул.1-я Красная, д.62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3F3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37:26:020105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797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42489C29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9678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73BB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ул.1-я Красная, д.72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8342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37:26:020105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48E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42E031FD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AD5A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5B7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Ивановская область, г. Тейково, ориентир ул. </w:t>
            </w:r>
            <w:proofErr w:type="spellStart"/>
            <w:r>
              <w:rPr>
                <w:rFonts w:eastAsia="Calibri"/>
                <w:lang w:eastAsia="en-US"/>
              </w:rPr>
              <w:t>Шестагинская</w:t>
            </w:r>
            <w:proofErr w:type="spellEnd"/>
            <w:r>
              <w:rPr>
                <w:rFonts w:eastAsia="Calibri"/>
                <w:lang w:eastAsia="en-US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E0BC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0483D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76B0F408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8AFB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9162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Ивановская область, г. Тейково, ориентир м. </w:t>
            </w:r>
            <w:proofErr w:type="spellStart"/>
            <w:r>
              <w:rPr>
                <w:rFonts w:eastAsia="Calibri"/>
                <w:lang w:eastAsia="en-US"/>
              </w:rPr>
              <w:t>Лифаново</w:t>
            </w:r>
            <w:proofErr w:type="spellEnd"/>
            <w:r>
              <w:rPr>
                <w:rFonts w:eastAsia="Calibri"/>
                <w:lang w:eastAsia="en-US"/>
              </w:rPr>
              <w:t>, 14А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01A0B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37:26:010205:39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EFBD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двусторонний. размер информационного поля 3х6м</w:t>
            </w:r>
          </w:p>
        </w:tc>
      </w:tr>
      <w:tr w:rsidR="001D79A2" w14:paraId="3900B594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D6F5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5F2D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</w:t>
            </w:r>
          </w:p>
          <w:p w14:paraId="0D252A07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Октябрьская, напротив д.2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9F89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1BC9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двусторонний. размер информационного поля 3х6м</w:t>
            </w:r>
          </w:p>
        </w:tc>
      </w:tr>
      <w:tr w:rsidR="001D79A2" w14:paraId="56341057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B426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F749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 Октябрьская, напротив д.10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917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9738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двусторонний. размер информационного поля 3х6м</w:t>
            </w:r>
          </w:p>
        </w:tc>
      </w:tr>
      <w:tr w:rsidR="001D79A2" w14:paraId="1BE4F28F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C102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36AD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 Октябрьская, напротив д.12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7998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8188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27263564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A1B9C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0A5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Ивановская область, г. Тейково, ориентир въезд со стороны г. Иваново, справа, на расстоянии 110м до поворота на п. </w:t>
            </w:r>
            <w:proofErr w:type="spellStart"/>
            <w:r>
              <w:rPr>
                <w:rFonts w:eastAsia="Calibri"/>
                <w:lang w:eastAsia="en-US"/>
              </w:rPr>
              <w:t>Грозилово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56D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37:26:010287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488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1A68917B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08B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D742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Ивановская область, г. Тейково, ориентир м. </w:t>
            </w:r>
            <w:proofErr w:type="spellStart"/>
            <w:r>
              <w:rPr>
                <w:rFonts w:eastAsia="Calibri"/>
                <w:lang w:eastAsia="en-US"/>
              </w:rPr>
              <w:t>Лифаново</w:t>
            </w:r>
            <w:proofErr w:type="spellEnd"/>
            <w:r>
              <w:rPr>
                <w:rFonts w:eastAsia="Calibri"/>
                <w:lang w:eastAsia="en-US"/>
              </w:rPr>
              <w:t>, по дороге от АЗС на расстоянии 50м справа в сторону г. Иваново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A7CF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37:26:010205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B02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4DAC6816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DB1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3501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</w:t>
            </w:r>
          </w:p>
          <w:p w14:paraId="1D243DAF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М. </w:t>
            </w:r>
            <w:proofErr w:type="spellStart"/>
            <w:r>
              <w:rPr>
                <w:rFonts w:eastAsia="Calibri"/>
                <w:lang w:eastAsia="en-US"/>
              </w:rPr>
              <w:t>Лифаново</w:t>
            </w:r>
            <w:proofErr w:type="spellEnd"/>
            <w:r>
              <w:rPr>
                <w:rFonts w:eastAsia="Calibri"/>
                <w:lang w:eastAsia="en-US"/>
              </w:rPr>
              <w:t>, по дороге от АЗС на расстоянии 200м справа в сторону г. Иваново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1FA5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37:26:010205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DB1D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226A80B9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EBC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398B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 Октябрьская, левая сторона пл. Ленина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5F1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37:26:020109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D34A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56E175A1" w14:textId="16811D75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3033AEC6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0DE0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2DF5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 Октябрьская, правая сторона пл. Ленина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DD2EA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37:26:020109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3CB6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5EA30CEC" w14:textId="52A81D83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1E8F59AC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B12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189B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 Октябрьская, д.51, напротив ТЦ «ВЕГА», остановка общественного транспорта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AF1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37:26:020203:81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51A8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27666722" w14:textId="75050E7B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07CF0AEC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D88C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747C" w14:textId="5E097FCA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напротив ул. Октябрьская, д. 38 поворот на магазин «Много мебели»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9C2D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5019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4A99C2B2" w14:textId="58C32D2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02C1FA0F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B48F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ADF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18м. севернее фасада д. 2 по ул. Октябрьская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924D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8F4E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04927C94" w14:textId="050CD7E5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561C1BF6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BF1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53DD" w14:textId="2D785302" w:rsidR="001D79A2" w:rsidRDefault="001D79A2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Ивановская область, г. Тейково,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eastAsia="Calibri"/>
                  <w:lang w:eastAsia="en-US"/>
                </w:rPr>
                <w:t>3 м</w:t>
              </w:r>
            </w:smartTag>
            <w:r>
              <w:rPr>
                <w:rFonts w:eastAsia="Calibri"/>
                <w:lang w:eastAsia="en-US"/>
              </w:rPr>
              <w:t xml:space="preserve"> севернее входной группы в здание ул. Октябрьская, д.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F77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44B5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6E01CCD6" w14:textId="2315593A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159442CB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8DB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E3F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ул. Октябрьская, д. 2 остановка общественного транспорта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6A8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96E9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1A6E53DF" w14:textId="5B71429D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2A15AC19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22BC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80F5" w14:textId="7C153968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Ивановская область, г. Тейково, ориентир напротив ул. Октябрьская, д. 25а, остановка общественного транспорта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7F7D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EB56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728316FC" w14:textId="09D214B6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3C7E8D2C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F9F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A1F7" w14:textId="55484823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Ивановская область, г. Тейково, ориентир напротив ул. </w:t>
            </w:r>
            <w:proofErr w:type="spellStart"/>
            <w:r>
              <w:rPr>
                <w:rFonts w:eastAsia="Calibri"/>
                <w:lang w:eastAsia="en-US"/>
              </w:rPr>
              <w:t>Сергеевская</w:t>
            </w:r>
            <w:proofErr w:type="spellEnd"/>
            <w:r>
              <w:rPr>
                <w:rFonts w:eastAsia="Calibri"/>
                <w:lang w:eastAsia="en-US"/>
              </w:rPr>
              <w:t>, д. 10 остановка общественного транспорта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4D8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37:26:010257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3B36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10197A89" w14:textId="2A86A0C3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6FDEAD22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9BB0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8C72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Ивановская область, г. Тейково,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Fonts w:eastAsia="Calibri"/>
                  <w:lang w:eastAsia="en-US"/>
                </w:rPr>
                <w:t>15 м</w:t>
              </w:r>
            </w:smartTag>
            <w:r>
              <w:rPr>
                <w:rFonts w:eastAsia="Calibri"/>
                <w:lang w:eastAsia="en-US"/>
              </w:rPr>
              <w:t xml:space="preserve"> севернее торгового павильона ул. Октябрьская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E5A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20D7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Рекламная тумба 1,26х2,7</w:t>
            </w:r>
          </w:p>
          <w:p w14:paraId="05AD994C" w14:textId="51043C35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тремя информационными щитами 1,2х1,8</w:t>
            </w:r>
          </w:p>
        </w:tc>
      </w:tr>
      <w:tr w:rsidR="001D79A2" w14:paraId="7772D5CD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D7DA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B29D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>Ивановская область, г. Тейково, ул. Коммунистическая, западнее д.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2ADF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37:26:010112:57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6DFA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Рекламный щит, двусторонний, размер информационного поля 3х6м</w:t>
            </w:r>
          </w:p>
        </w:tc>
      </w:tr>
      <w:tr w:rsidR="001D79A2" w14:paraId="78222F70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0C5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2A9D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>Ивановская область, г. Тейково, ул. 1-я Красная, 98г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AE0B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37:26:020103:203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89C7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Рекламная конструкция, двусторонняя, размер информационных полей </w:t>
            </w:r>
          </w:p>
          <w:p w14:paraId="21A57076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0,55м х 1,9м</w:t>
            </w:r>
          </w:p>
          <w:p w14:paraId="62D8182F" w14:textId="77777777" w:rsidR="001D79A2" w:rsidRDefault="001D79A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1,67м х 1,05м</w:t>
            </w:r>
          </w:p>
          <w:p w14:paraId="1724C18E" w14:textId="77777777" w:rsidR="001D79A2" w:rsidRDefault="001D79A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D79A2" w14:paraId="461FF463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C722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4F78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>Ивановская область, г. Тейково, ул. Матросова, юго-западнее д. 47/20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B2EA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37:26:000000:188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B2D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Рекламный щит, двусторонний, размер информационного поля </w:t>
            </w:r>
          </w:p>
          <w:p w14:paraId="4CB7E6D9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м х 6 м</w:t>
            </w:r>
          </w:p>
        </w:tc>
      </w:tr>
      <w:tr w:rsidR="001D79A2" w14:paraId="7FF23506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66D6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F6A9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 xml:space="preserve">Ивановская область, г. Тейково, ул. 3-я Заречная, севернее д.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7FD9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37:26:010169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6220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Рекламный щит, двусторонний, размер информационного поля </w:t>
            </w:r>
          </w:p>
          <w:p w14:paraId="64C54B9A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2,7 м х 3,7 м</w:t>
            </w:r>
          </w:p>
        </w:tc>
      </w:tr>
      <w:tr w:rsidR="001D79A2" w14:paraId="423448DD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1E78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9BAA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>Ивановская область, г. Тейково, ул. Першинская, напротив д.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99D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37:26:010122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486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Рекламный щит, двусторонний, размер информационного поля </w:t>
            </w:r>
          </w:p>
          <w:p w14:paraId="3F01C6CC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2,7 м х 3,7 м</w:t>
            </w:r>
          </w:p>
        </w:tc>
      </w:tr>
      <w:tr w:rsidR="001D79A2" w14:paraId="70156DF6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2E6F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E4499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 xml:space="preserve">Ивановская область, г. Тейково, ул. Матросова, напротив д. 1/61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673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37:26:010120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92D3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Рекламный щит, двусторонний, размер информационного поля </w:t>
            </w:r>
          </w:p>
          <w:p w14:paraId="633E8231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2,7 м х 3,7 м</w:t>
            </w:r>
          </w:p>
        </w:tc>
      </w:tr>
      <w:tr w:rsidR="001D79A2" w14:paraId="280C2D08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603F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0F754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>Ивановская область, г. Тейково, ул. 2-я Заречная, напротив д.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0BF7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37:26:010166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B56B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Рекламный щит, двусторонний, размер информационного поля </w:t>
            </w:r>
          </w:p>
          <w:p w14:paraId="731C844B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2,7 м х 3,7 м</w:t>
            </w:r>
          </w:p>
        </w:tc>
      </w:tr>
      <w:tr w:rsidR="001D79A2" w14:paraId="6A917B44" w14:textId="77777777" w:rsidTr="001D7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421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DF9F" w14:textId="77777777" w:rsidR="001D79A2" w:rsidRDefault="001D79A2">
            <w:pPr>
              <w:jc w:val="center"/>
              <w:rPr>
                <w:rFonts w:eastAsiaTheme="minorEastAsia"/>
              </w:rPr>
            </w:pPr>
            <w:r>
              <w:t xml:space="preserve">Ивановская область, г. Тейково, ул. 2-я Заречная, напротив д. 92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8F09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37:26:010164</w:t>
            </w:r>
          </w:p>
          <w:p w14:paraId="63020F8E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A445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Рекламный щит, двусторонний, размер информационного поля </w:t>
            </w:r>
          </w:p>
          <w:p w14:paraId="7C79DFF4" w14:textId="77777777" w:rsidR="001D79A2" w:rsidRDefault="001D79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2,7 м х 3,7 м</w:t>
            </w:r>
          </w:p>
        </w:tc>
      </w:tr>
    </w:tbl>
    <w:p w14:paraId="6A32C1A2" w14:textId="77777777" w:rsidR="001D79A2" w:rsidRDefault="001D79A2" w:rsidP="001D79A2">
      <w:pPr>
        <w:rPr>
          <w:rFonts w:eastAsiaTheme="minorEastAsia"/>
          <w:sz w:val="22"/>
          <w:szCs w:val="22"/>
        </w:rPr>
      </w:pPr>
    </w:p>
    <w:p w14:paraId="4A7DB65B" w14:textId="77777777" w:rsidR="00E5232B" w:rsidRPr="00901BE0" w:rsidRDefault="00E5232B" w:rsidP="00E5232B">
      <w:pPr>
        <w:tabs>
          <w:tab w:val="left" w:pos="1080"/>
        </w:tabs>
      </w:pPr>
    </w:p>
    <w:p w14:paraId="53C99DF8" w14:textId="77777777" w:rsidR="00D5438F" w:rsidRDefault="00D5438F"/>
    <w:sectPr w:rsidR="00D5438F" w:rsidSect="00A851FA">
      <w:pgSz w:w="11906" w:h="16838"/>
      <w:pgMar w:top="96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4C0E"/>
    <w:multiLevelType w:val="hybridMultilevel"/>
    <w:tmpl w:val="F00EF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9A79DB"/>
    <w:multiLevelType w:val="multilevel"/>
    <w:tmpl w:val="6B52B85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3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505" w:hanging="108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1865" w:hanging="1440"/>
      </w:pPr>
    </w:lvl>
  </w:abstractNum>
  <w:abstractNum w:abstractNumId="2" w15:restartNumberingAfterBreak="0">
    <w:nsid w:val="36187977"/>
    <w:multiLevelType w:val="multilevel"/>
    <w:tmpl w:val="6B0C07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83B7498"/>
    <w:multiLevelType w:val="hybridMultilevel"/>
    <w:tmpl w:val="59DC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EA"/>
    <w:rsid w:val="00072BEA"/>
    <w:rsid w:val="0010348C"/>
    <w:rsid w:val="00184DB9"/>
    <w:rsid w:val="001B1849"/>
    <w:rsid w:val="001C7DE7"/>
    <w:rsid w:val="001D34D3"/>
    <w:rsid w:val="001D79A2"/>
    <w:rsid w:val="00203821"/>
    <w:rsid w:val="0021625C"/>
    <w:rsid w:val="00245903"/>
    <w:rsid w:val="002B64B9"/>
    <w:rsid w:val="002D1BC3"/>
    <w:rsid w:val="002F3625"/>
    <w:rsid w:val="00325C3C"/>
    <w:rsid w:val="003428FB"/>
    <w:rsid w:val="00372419"/>
    <w:rsid w:val="0038210B"/>
    <w:rsid w:val="003E02C3"/>
    <w:rsid w:val="004068E4"/>
    <w:rsid w:val="00410FBA"/>
    <w:rsid w:val="00412DDE"/>
    <w:rsid w:val="00501495"/>
    <w:rsid w:val="00541DED"/>
    <w:rsid w:val="00587B4D"/>
    <w:rsid w:val="005B61F3"/>
    <w:rsid w:val="005C388C"/>
    <w:rsid w:val="00612D4A"/>
    <w:rsid w:val="0069012F"/>
    <w:rsid w:val="006B6F97"/>
    <w:rsid w:val="006C3A0F"/>
    <w:rsid w:val="006D1F2D"/>
    <w:rsid w:val="006D621F"/>
    <w:rsid w:val="00711489"/>
    <w:rsid w:val="00750652"/>
    <w:rsid w:val="007E44D9"/>
    <w:rsid w:val="00821ED7"/>
    <w:rsid w:val="0082411F"/>
    <w:rsid w:val="00827DCB"/>
    <w:rsid w:val="008C7021"/>
    <w:rsid w:val="009123FD"/>
    <w:rsid w:val="009341C2"/>
    <w:rsid w:val="009878EB"/>
    <w:rsid w:val="009D5823"/>
    <w:rsid w:val="00A7271F"/>
    <w:rsid w:val="00A851FA"/>
    <w:rsid w:val="00A91DFF"/>
    <w:rsid w:val="00B21EB1"/>
    <w:rsid w:val="00B348B6"/>
    <w:rsid w:val="00BD43B5"/>
    <w:rsid w:val="00C046C3"/>
    <w:rsid w:val="00D24C8A"/>
    <w:rsid w:val="00D5438F"/>
    <w:rsid w:val="00D76239"/>
    <w:rsid w:val="00DA09C4"/>
    <w:rsid w:val="00DB3790"/>
    <w:rsid w:val="00E5232B"/>
    <w:rsid w:val="00EB76DB"/>
    <w:rsid w:val="00EC31EC"/>
    <w:rsid w:val="00EC64DE"/>
    <w:rsid w:val="00EC6BB8"/>
    <w:rsid w:val="00EE0EDB"/>
    <w:rsid w:val="00F410DD"/>
    <w:rsid w:val="00F570B7"/>
    <w:rsid w:val="00F6638A"/>
    <w:rsid w:val="00FA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68C58"/>
  <w15:docId w15:val="{A2123852-A634-41C1-9D69-B8F7C29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523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16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625C"/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16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1D79A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D79A2"/>
    <w:rPr>
      <w:rFonts w:eastAsiaTheme="minorEastAsia"/>
      <w:lang w:eastAsia="ru-RU"/>
    </w:rPr>
  </w:style>
  <w:style w:type="paragraph" w:customStyle="1" w:styleId="ConsPlusTitle">
    <w:name w:val="ConsPlusTitle"/>
    <w:rsid w:val="001D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tyurinaea</dc:creator>
  <cp:lastModifiedBy>User</cp:lastModifiedBy>
  <cp:revision>11</cp:revision>
  <cp:lastPrinted>2024-12-16T13:24:00Z</cp:lastPrinted>
  <dcterms:created xsi:type="dcterms:W3CDTF">2024-12-16T12:44:00Z</dcterms:created>
  <dcterms:modified xsi:type="dcterms:W3CDTF">2025-01-27T08:19:00Z</dcterms:modified>
</cp:coreProperties>
</file>