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F2" w:rsidRDefault="000922F2" w:rsidP="000922F2"/>
    <w:p w:rsidR="00217F02" w:rsidRDefault="00217F02" w:rsidP="00217F02">
      <w:pPr>
        <w:suppressAutoHyphens/>
        <w:spacing w:after="0" w:line="240" w:lineRule="auto"/>
        <w:ind w:firstLine="709"/>
        <w:jc w:val="right"/>
        <w:rPr>
          <w:rFonts w:ascii="Times New Roman" w:hAnsi="Times New Roman" w:cs="Times New Roman"/>
          <w:sz w:val="20"/>
          <w:szCs w:val="20"/>
        </w:rPr>
      </w:pPr>
    </w:p>
    <w:p w:rsidR="00057691" w:rsidRDefault="00057691" w:rsidP="00217F02">
      <w:pPr>
        <w:suppressAutoHyphens/>
        <w:spacing w:after="0" w:line="240" w:lineRule="auto"/>
        <w:ind w:firstLine="709"/>
        <w:jc w:val="right"/>
        <w:rPr>
          <w:rFonts w:ascii="Times New Roman" w:hAnsi="Times New Roman" w:cs="Times New Roman"/>
          <w:sz w:val="20"/>
          <w:szCs w:val="20"/>
        </w:rPr>
      </w:pPr>
    </w:p>
    <w:p w:rsidR="00057691" w:rsidRPr="00217F02" w:rsidRDefault="00057691" w:rsidP="00217F02">
      <w:pPr>
        <w:suppressAutoHyphens/>
        <w:spacing w:after="0" w:line="240" w:lineRule="auto"/>
        <w:ind w:firstLine="709"/>
        <w:jc w:val="right"/>
        <w:rPr>
          <w:rFonts w:ascii="Times New Roman" w:hAnsi="Times New Roman" w:cs="Times New Roman"/>
          <w:sz w:val="20"/>
          <w:szCs w:val="20"/>
        </w:rPr>
      </w:pPr>
    </w:p>
    <w:p w:rsidR="00217F02" w:rsidRPr="00217F02" w:rsidRDefault="00217F02" w:rsidP="00217F02">
      <w:pPr>
        <w:suppressAutoHyphens/>
        <w:spacing w:after="0" w:line="240" w:lineRule="auto"/>
        <w:ind w:firstLine="709"/>
        <w:jc w:val="right"/>
        <w:rPr>
          <w:rFonts w:ascii="Times New Roman" w:hAnsi="Times New Roman" w:cs="Times New Roman"/>
          <w:sz w:val="20"/>
          <w:szCs w:val="20"/>
        </w:rPr>
      </w:pPr>
    </w:p>
    <w:p w:rsidR="00217F02" w:rsidRPr="00217F02" w:rsidRDefault="00217F02" w:rsidP="00217F02">
      <w:pPr>
        <w:suppressAutoHyphens/>
        <w:spacing w:after="0" w:line="240" w:lineRule="auto"/>
        <w:ind w:firstLine="709"/>
        <w:jc w:val="right"/>
        <w:rPr>
          <w:rFonts w:ascii="Times New Roman" w:hAnsi="Times New Roman" w:cs="Times New Roman"/>
          <w:sz w:val="20"/>
          <w:szCs w:val="20"/>
        </w:rPr>
      </w:pPr>
    </w:p>
    <w:p w:rsidR="002E14B8" w:rsidRPr="002E14B8" w:rsidRDefault="002E14B8" w:rsidP="002E14B8">
      <w:pPr>
        <w:spacing w:after="0" w:line="240" w:lineRule="auto"/>
        <w:jc w:val="center"/>
        <w:rPr>
          <w:rFonts w:ascii="Times New Roman" w:hAnsi="Times New Roman" w:cs="Times New Roman"/>
          <w:i/>
          <w:iCs/>
          <w:sz w:val="20"/>
          <w:szCs w:val="20"/>
        </w:rPr>
      </w:pPr>
      <w:r w:rsidRPr="002E14B8">
        <w:rPr>
          <w:rFonts w:ascii="Times New Roman" w:hAnsi="Times New Roman" w:cs="Times New Roman"/>
          <w:i/>
          <w:noProof/>
          <w:sz w:val="20"/>
          <w:szCs w:val="20"/>
        </w:rPr>
        <w:drawing>
          <wp:inline distT="0" distB="0" distL="0" distR="0">
            <wp:extent cx="755650" cy="977900"/>
            <wp:effectExtent l="0" t="0" r="6350" b="0"/>
            <wp:docPr id="7"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977900"/>
                    </a:xfrm>
                    <a:prstGeom prst="rect">
                      <a:avLst/>
                    </a:prstGeom>
                    <a:noFill/>
                    <a:ln>
                      <a:noFill/>
                    </a:ln>
                  </pic:spPr>
                </pic:pic>
              </a:graphicData>
            </a:graphic>
          </wp:inline>
        </w:drawing>
      </w:r>
    </w:p>
    <w:p w:rsidR="002E14B8" w:rsidRPr="00DF0D44" w:rsidRDefault="002E14B8" w:rsidP="002E14B8">
      <w:pPr>
        <w:spacing w:after="0" w:line="240" w:lineRule="auto"/>
        <w:ind w:left="-567"/>
        <w:jc w:val="center"/>
        <w:rPr>
          <w:rFonts w:ascii="Times New Roman" w:hAnsi="Times New Roman" w:cs="Times New Roman"/>
          <w:b/>
          <w:sz w:val="32"/>
          <w:szCs w:val="32"/>
        </w:rPr>
      </w:pPr>
      <w:r w:rsidRPr="00DF0D44">
        <w:rPr>
          <w:rFonts w:ascii="Times New Roman" w:hAnsi="Times New Roman" w:cs="Times New Roman"/>
          <w:b/>
          <w:sz w:val="32"/>
          <w:szCs w:val="32"/>
        </w:rPr>
        <w:t>АДМИНИСТРАЦИЯ ГОРОДСКОГО ОКРУГА ТЕЙКОВО</w:t>
      </w:r>
    </w:p>
    <w:p w:rsidR="002E14B8" w:rsidRPr="00DF0D44" w:rsidRDefault="002E14B8" w:rsidP="002E14B8">
      <w:pPr>
        <w:spacing w:after="0" w:line="240" w:lineRule="auto"/>
        <w:ind w:left="-567"/>
        <w:jc w:val="center"/>
        <w:rPr>
          <w:rFonts w:ascii="Times New Roman" w:hAnsi="Times New Roman" w:cs="Times New Roman"/>
          <w:b/>
          <w:sz w:val="32"/>
          <w:szCs w:val="32"/>
        </w:rPr>
      </w:pPr>
      <w:r w:rsidRPr="00DF0D44">
        <w:rPr>
          <w:rFonts w:ascii="Times New Roman" w:hAnsi="Times New Roman" w:cs="Times New Roman"/>
          <w:b/>
          <w:sz w:val="32"/>
          <w:szCs w:val="32"/>
        </w:rPr>
        <w:t>ИВАНОВСКОЙ ОБЛАСТИ</w:t>
      </w:r>
    </w:p>
    <w:p w:rsidR="002E14B8" w:rsidRPr="00DF0D44" w:rsidRDefault="002E14B8" w:rsidP="002E14B8">
      <w:pPr>
        <w:spacing w:after="0" w:line="240" w:lineRule="auto"/>
        <w:jc w:val="center"/>
        <w:rPr>
          <w:rFonts w:ascii="Times New Roman" w:hAnsi="Times New Roman" w:cs="Times New Roman"/>
          <w:b/>
          <w:sz w:val="32"/>
          <w:szCs w:val="32"/>
        </w:rPr>
      </w:pPr>
      <w:r w:rsidRPr="00DF0D44">
        <w:rPr>
          <w:rFonts w:ascii="Times New Roman" w:hAnsi="Times New Roman" w:cs="Times New Roman"/>
          <w:b/>
          <w:sz w:val="32"/>
          <w:szCs w:val="32"/>
        </w:rPr>
        <w:t xml:space="preserve"> __________________________________</w:t>
      </w:r>
      <w:r w:rsidR="00DF0D44">
        <w:rPr>
          <w:rFonts w:ascii="Times New Roman" w:hAnsi="Times New Roman" w:cs="Times New Roman"/>
          <w:b/>
          <w:sz w:val="32"/>
          <w:szCs w:val="32"/>
        </w:rPr>
        <w:t>___________________________</w:t>
      </w:r>
    </w:p>
    <w:p w:rsidR="002E14B8" w:rsidRPr="00DF0D44" w:rsidRDefault="002E14B8" w:rsidP="002E14B8">
      <w:pPr>
        <w:spacing w:after="0" w:line="240" w:lineRule="auto"/>
        <w:jc w:val="center"/>
        <w:rPr>
          <w:rFonts w:ascii="Times New Roman" w:hAnsi="Times New Roman" w:cs="Times New Roman"/>
          <w:b/>
          <w:sz w:val="32"/>
          <w:szCs w:val="32"/>
        </w:rPr>
      </w:pPr>
    </w:p>
    <w:p w:rsidR="002E14B8" w:rsidRPr="00DF0D44" w:rsidRDefault="002E14B8" w:rsidP="002E14B8">
      <w:pPr>
        <w:spacing w:after="0" w:line="240" w:lineRule="auto"/>
        <w:jc w:val="center"/>
        <w:rPr>
          <w:rFonts w:ascii="Times New Roman" w:hAnsi="Times New Roman" w:cs="Times New Roman"/>
          <w:b/>
          <w:sz w:val="32"/>
          <w:szCs w:val="32"/>
        </w:rPr>
      </w:pPr>
    </w:p>
    <w:p w:rsidR="002E14B8" w:rsidRPr="00DF0D44" w:rsidRDefault="002E14B8" w:rsidP="002E14B8">
      <w:pPr>
        <w:spacing w:after="0" w:line="240" w:lineRule="auto"/>
        <w:jc w:val="center"/>
        <w:rPr>
          <w:rFonts w:ascii="Times New Roman" w:hAnsi="Times New Roman" w:cs="Times New Roman"/>
          <w:i/>
          <w:iCs/>
          <w:sz w:val="32"/>
          <w:szCs w:val="32"/>
        </w:rPr>
      </w:pPr>
      <w:proofErr w:type="gramStart"/>
      <w:r w:rsidRPr="00DF0D44">
        <w:rPr>
          <w:rFonts w:ascii="Times New Roman" w:hAnsi="Times New Roman" w:cs="Times New Roman"/>
          <w:b/>
          <w:sz w:val="32"/>
          <w:szCs w:val="32"/>
        </w:rPr>
        <w:t>П</w:t>
      </w:r>
      <w:proofErr w:type="gramEnd"/>
      <w:r w:rsidRPr="00DF0D44">
        <w:rPr>
          <w:rFonts w:ascii="Times New Roman" w:hAnsi="Times New Roman" w:cs="Times New Roman"/>
          <w:b/>
          <w:sz w:val="32"/>
          <w:szCs w:val="32"/>
        </w:rPr>
        <w:t xml:space="preserve"> О С Т А Н О В Л Е Н И Е </w:t>
      </w:r>
    </w:p>
    <w:p w:rsidR="002E14B8" w:rsidRPr="002E14B8" w:rsidRDefault="002E14B8" w:rsidP="002E14B8">
      <w:pPr>
        <w:spacing w:after="0" w:line="240" w:lineRule="auto"/>
        <w:jc w:val="center"/>
        <w:rPr>
          <w:rFonts w:ascii="Times New Roman" w:hAnsi="Times New Roman" w:cs="Times New Roman"/>
          <w:b/>
          <w:sz w:val="20"/>
          <w:szCs w:val="20"/>
        </w:rPr>
      </w:pPr>
    </w:p>
    <w:p w:rsidR="002E14B8" w:rsidRPr="002E14B8" w:rsidRDefault="002E14B8" w:rsidP="002E14B8">
      <w:pPr>
        <w:spacing w:after="0" w:line="240" w:lineRule="auto"/>
        <w:jc w:val="center"/>
        <w:rPr>
          <w:rFonts w:ascii="Times New Roman" w:hAnsi="Times New Roman" w:cs="Times New Roman"/>
          <w:b/>
          <w:sz w:val="20"/>
          <w:szCs w:val="20"/>
        </w:rPr>
      </w:pPr>
    </w:p>
    <w:p w:rsidR="002E14B8" w:rsidRPr="002E14B8" w:rsidRDefault="00624C6B" w:rsidP="002E14B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от</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p>
    <w:p w:rsidR="002E14B8" w:rsidRPr="002E14B8" w:rsidRDefault="002E14B8" w:rsidP="002E14B8">
      <w:pPr>
        <w:spacing w:after="0" w:line="240" w:lineRule="auto"/>
        <w:jc w:val="center"/>
        <w:rPr>
          <w:rFonts w:ascii="Times New Roman" w:hAnsi="Times New Roman" w:cs="Times New Roman"/>
          <w:b/>
          <w:sz w:val="20"/>
          <w:szCs w:val="20"/>
        </w:rPr>
      </w:pPr>
    </w:p>
    <w:p w:rsidR="002E14B8" w:rsidRPr="002E14B8" w:rsidRDefault="002E14B8" w:rsidP="002E14B8">
      <w:pPr>
        <w:spacing w:after="0" w:line="240" w:lineRule="auto"/>
        <w:jc w:val="center"/>
        <w:rPr>
          <w:rFonts w:ascii="Times New Roman" w:hAnsi="Times New Roman" w:cs="Times New Roman"/>
          <w:sz w:val="20"/>
          <w:szCs w:val="20"/>
        </w:rPr>
      </w:pPr>
      <w:r w:rsidRPr="002E14B8">
        <w:rPr>
          <w:rFonts w:ascii="Times New Roman" w:hAnsi="Times New Roman" w:cs="Times New Roman"/>
          <w:sz w:val="20"/>
          <w:szCs w:val="20"/>
        </w:rPr>
        <w:t xml:space="preserve">г. Тейково  </w:t>
      </w:r>
    </w:p>
    <w:p w:rsidR="002E14B8" w:rsidRPr="002E14B8" w:rsidRDefault="002E14B8" w:rsidP="002E14B8">
      <w:pPr>
        <w:tabs>
          <w:tab w:val="left" w:pos="3280"/>
        </w:tabs>
        <w:spacing w:after="0" w:line="240" w:lineRule="auto"/>
        <w:rPr>
          <w:rFonts w:ascii="Times New Roman" w:hAnsi="Times New Roman" w:cs="Times New Roman"/>
          <w:sz w:val="20"/>
          <w:szCs w:val="20"/>
        </w:rPr>
      </w:pPr>
    </w:p>
    <w:p w:rsidR="002E14B8" w:rsidRPr="002E14B8" w:rsidRDefault="002E14B8" w:rsidP="002E14B8">
      <w:pPr>
        <w:tabs>
          <w:tab w:val="left" w:pos="3280"/>
        </w:tabs>
        <w:spacing w:after="0" w:line="240" w:lineRule="auto"/>
        <w:rPr>
          <w:rFonts w:ascii="Times New Roman" w:hAnsi="Times New Roman" w:cs="Times New Roman"/>
          <w:sz w:val="20"/>
          <w:szCs w:val="20"/>
        </w:rPr>
      </w:pPr>
    </w:p>
    <w:p w:rsidR="002E14B8" w:rsidRPr="002E14B8" w:rsidRDefault="002E14B8" w:rsidP="002E14B8">
      <w:pPr>
        <w:spacing w:after="0" w:line="240" w:lineRule="auto"/>
        <w:jc w:val="center"/>
        <w:rPr>
          <w:rFonts w:ascii="Times New Roman" w:hAnsi="Times New Roman" w:cs="Times New Roman"/>
          <w:sz w:val="20"/>
          <w:szCs w:val="20"/>
        </w:rPr>
      </w:pPr>
    </w:p>
    <w:p w:rsidR="002E14B8" w:rsidRPr="00DF0D44" w:rsidRDefault="002E14B8" w:rsidP="002E14B8">
      <w:pPr>
        <w:pStyle w:val="214"/>
        <w:ind w:left="0" w:right="0"/>
        <w:rPr>
          <w:rFonts w:ascii="Times New Roman" w:hAnsi="Times New Roman" w:cs="Times New Roman"/>
          <w:sz w:val="28"/>
          <w:szCs w:val="28"/>
        </w:rPr>
      </w:pPr>
      <w:r w:rsidRPr="00DF0D44">
        <w:rPr>
          <w:rFonts w:ascii="Times New Roman" w:hAnsi="Times New Roman" w:cs="Times New Roman"/>
          <w:sz w:val="28"/>
          <w:szCs w:val="28"/>
        </w:rPr>
        <w:t>О внесении изменений в постановление администрации городского округа Тейково Ивановской области от 28.12.2022 №678 «Об утверждении админ</w:t>
      </w:r>
      <w:r w:rsidRPr="00DF0D44">
        <w:rPr>
          <w:rFonts w:ascii="Times New Roman" w:hAnsi="Times New Roman" w:cs="Times New Roman"/>
          <w:sz w:val="28"/>
          <w:szCs w:val="28"/>
        </w:rPr>
        <w:t>и</w:t>
      </w:r>
      <w:r w:rsidRPr="00DF0D44">
        <w:rPr>
          <w:rFonts w:ascii="Times New Roman" w:hAnsi="Times New Roman" w:cs="Times New Roman"/>
          <w:sz w:val="28"/>
          <w:szCs w:val="28"/>
        </w:rPr>
        <w:t>стративного регламента предоставления муниципальной услуги</w:t>
      </w:r>
    </w:p>
    <w:p w:rsidR="002E14B8" w:rsidRPr="00DF0D44" w:rsidRDefault="002E14B8" w:rsidP="002E14B8">
      <w:pPr>
        <w:pStyle w:val="214"/>
        <w:rPr>
          <w:rFonts w:ascii="Times New Roman" w:hAnsi="Times New Roman" w:cs="Times New Roman"/>
          <w:sz w:val="28"/>
          <w:szCs w:val="28"/>
        </w:rPr>
      </w:pPr>
      <w:r w:rsidRPr="00DF0D44">
        <w:rPr>
          <w:rFonts w:ascii="Times New Roman" w:hAnsi="Times New Roman" w:cs="Times New Roman"/>
          <w:sz w:val="28"/>
          <w:szCs w:val="28"/>
        </w:rPr>
        <w:t xml:space="preserve">«Установка информационной вывески, согласование </w:t>
      </w:r>
      <w:proofErr w:type="gramStart"/>
      <w:r w:rsidRPr="00DF0D44">
        <w:rPr>
          <w:rFonts w:ascii="Times New Roman" w:hAnsi="Times New Roman" w:cs="Times New Roman"/>
          <w:sz w:val="28"/>
          <w:szCs w:val="28"/>
        </w:rPr>
        <w:t>дизайн-проекта</w:t>
      </w:r>
      <w:proofErr w:type="gramEnd"/>
      <w:r w:rsidRPr="00DF0D44">
        <w:rPr>
          <w:rFonts w:ascii="Times New Roman" w:hAnsi="Times New Roman" w:cs="Times New Roman"/>
          <w:sz w:val="28"/>
          <w:szCs w:val="28"/>
        </w:rPr>
        <w:t xml:space="preserve"> размещения вывески»</w:t>
      </w:r>
      <w:r w:rsidR="00624C6B" w:rsidRPr="00DF0D44">
        <w:rPr>
          <w:rFonts w:ascii="Times New Roman" w:hAnsi="Times New Roman" w:cs="Times New Roman"/>
          <w:sz w:val="28"/>
          <w:szCs w:val="28"/>
        </w:rPr>
        <w:t xml:space="preserve"> </w:t>
      </w:r>
      <w:r w:rsidRPr="00DF0D44">
        <w:rPr>
          <w:rFonts w:ascii="Times New Roman" w:hAnsi="Times New Roman" w:cs="Times New Roman"/>
          <w:sz w:val="28"/>
          <w:szCs w:val="28"/>
        </w:rPr>
        <w:t>на территории городского округа Тейково Ивановской области</w:t>
      </w:r>
    </w:p>
    <w:p w:rsidR="002E14B8" w:rsidRPr="00DF0D44" w:rsidRDefault="002E14B8" w:rsidP="002E14B8">
      <w:pPr>
        <w:spacing w:after="0" w:line="240" w:lineRule="auto"/>
        <w:jc w:val="center"/>
        <w:rPr>
          <w:rFonts w:ascii="Times New Roman" w:hAnsi="Times New Roman" w:cs="Times New Roman"/>
          <w:b/>
          <w:sz w:val="28"/>
          <w:szCs w:val="28"/>
        </w:rPr>
      </w:pPr>
    </w:p>
    <w:p w:rsidR="002E14B8" w:rsidRPr="00DF0D44" w:rsidRDefault="002E14B8" w:rsidP="002E14B8">
      <w:pPr>
        <w:pStyle w:val="ConsPlusNormal"/>
        <w:ind w:firstLine="540"/>
        <w:jc w:val="both"/>
        <w:rPr>
          <w:rFonts w:ascii="Times New Roman" w:hAnsi="Times New Roman" w:cs="Times New Roman"/>
          <w:sz w:val="28"/>
          <w:szCs w:val="28"/>
        </w:rPr>
      </w:pPr>
      <w:r w:rsidRPr="00DF0D44">
        <w:rPr>
          <w:rFonts w:ascii="Times New Roman" w:hAnsi="Times New Roman" w:cs="Times New Roman"/>
          <w:sz w:val="28"/>
          <w:szCs w:val="28"/>
        </w:rPr>
        <w:t>В соответствии Градостроительным кодексом Российской Федерации,</w:t>
      </w:r>
      <w:r w:rsidR="00624C6B" w:rsidRPr="00DF0D44">
        <w:rPr>
          <w:rFonts w:ascii="Times New Roman" w:hAnsi="Times New Roman" w:cs="Times New Roman"/>
          <w:sz w:val="28"/>
          <w:szCs w:val="28"/>
        </w:rPr>
        <w:t xml:space="preserve"> </w:t>
      </w:r>
      <w:r w:rsidRPr="00DF0D44">
        <w:rPr>
          <w:rFonts w:ascii="Times New Roman" w:hAnsi="Times New Roman" w:cs="Times New Roman"/>
          <w:sz w:val="28"/>
          <w:szCs w:val="28"/>
        </w:rPr>
        <w:t>Фед</w:t>
      </w:r>
      <w:r w:rsidRPr="00DF0D44">
        <w:rPr>
          <w:rFonts w:ascii="Times New Roman" w:hAnsi="Times New Roman" w:cs="Times New Roman"/>
          <w:sz w:val="28"/>
          <w:szCs w:val="28"/>
        </w:rPr>
        <w:t>е</w:t>
      </w:r>
      <w:r w:rsidRPr="00DF0D44">
        <w:rPr>
          <w:rFonts w:ascii="Times New Roman" w:hAnsi="Times New Roman" w:cs="Times New Roman"/>
          <w:sz w:val="28"/>
          <w:szCs w:val="28"/>
        </w:rPr>
        <w:t>ральным законом от 27.07.2010 №210-ФЗ «Об организации предоставления гос</w:t>
      </w:r>
      <w:r w:rsidRPr="00DF0D44">
        <w:rPr>
          <w:rFonts w:ascii="Times New Roman" w:hAnsi="Times New Roman" w:cs="Times New Roman"/>
          <w:sz w:val="28"/>
          <w:szCs w:val="28"/>
        </w:rPr>
        <w:t>у</w:t>
      </w:r>
      <w:r w:rsidRPr="00DF0D44">
        <w:rPr>
          <w:rFonts w:ascii="Times New Roman" w:hAnsi="Times New Roman" w:cs="Times New Roman"/>
          <w:sz w:val="28"/>
          <w:szCs w:val="28"/>
        </w:rPr>
        <w:t>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Уставом городского округа Тейково Ивановской о</w:t>
      </w:r>
      <w:r w:rsidRPr="00DF0D44">
        <w:rPr>
          <w:rFonts w:ascii="Times New Roman" w:hAnsi="Times New Roman" w:cs="Times New Roman"/>
          <w:sz w:val="28"/>
          <w:szCs w:val="28"/>
        </w:rPr>
        <w:t>б</w:t>
      </w:r>
      <w:r w:rsidRPr="00DF0D44">
        <w:rPr>
          <w:rFonts w:ascii="Times New Roman" w:hAnsi="Times New Roman" w:cs="Times New Roman"/>
          <w:sz w:val="28"/>
          <w:szCs w:val="28"/>
        </w:rPr>
        <w:t>ласти, администрация городского округа Тейково Ивановской области</w:t>
      </w:r>
    </w:p>
    <w:p w:rsidR="002E14B8" w:rsidRPr="00DF0D44" w:rsidRDefault="002E14B8" w:rsidP="002E14B8">
      <w:pPr>
        <w:pStyle w:val="a8"/>
        <w:ind w:firstLine="851"/>
        <w:jc w:val="both"/>
        <w:rPr>
          <w:sz w:val="28"/>
          <w:szCs w:val="28"/>
        </w:rPr>
      </w:pPr>
    </w:p>
    <w:p w:rsidR="002E14B8" w:rsidRPr="00DF0D44" w:rsidRDefault="002E14B8" w:rsidP="002E14B8">
      <w:pPr>
        <w:spacing w:after="0" w:line="240" w:lineRule="auto"/>
        <w:ind w:firstLine="709"/>
        <w:jc w:val="center"/>
        <w:rPr>
          <w:rFonts w:ascii="Times New Roman" w:hAnsi="Times New Roman" w:cs="Times New Roman"/>
          <w:b/>
          <w:sz w:val="28"/>
          <w:szCs w:val="28"/>
        </w:rPr>
      </w:pPr>
      <w:proofErr w:type="gramStart"/>
      <w:r w:rsidRPr="00DF0D44">
        <w:rPr>
          <w:rFonts w:ascii="Times New Roman" w:hAnsi="Times New Roman" w:cs="Times New Roman"/>
          <w:b/>
          <w:sz w:val="28"/>
          <w:szCs w:val="28"/>
        </w:rPr>
        <w:t>П</w:t>
      </w:r>
      <w:proofErr w:type="gramEnd"/>
      <w:r w:rsidRPr="00DF0D44">
        <w:rPr>
          <w:rFonts w:ascii="Times New Roman" w:hAnsi="Times New Roman" w:cs="Times New Roman"/>
          <w:b/>
          <w:sz w:val="28"/>
          <w:szCs w:val="28"/>
        </w:rPr>
        <w:t xml:space="preserve"> О С Т А Н О В Л Я ЕТ:</w:t>
      </w:r>
    </w:p>
    <w:p w:rsidR="002E14B8" w:rsidRPr="00DF0D44" w:rsidRDefault="002E14B8" w:rsidP="002E14B8">
      <w:pPr>
        <w:pStyle w:val="a8"/>
        <w:ind w:firstLine="851"/>
        <w:jc w:val="both"/>
        <w:rPr>
          <w:sz w:val="28"/>
          <w:szCs w:val="28"/>
        </w:rPr>
      </w:pPr>
    </w:p>
    <w:p w:rsidR="002E14B8" w:rsidRPr="00DF0D44" w:rsidRDefault="002E14B8" w:rsidP="00624C6B">
      <w:pPr>
        <w:pStyle w:val="a8"/>
        <w:ind w:firstLine="851"/>
        <w:jc w:val="both"/>
        <w:rPr>
          <w:sz w:val="28"/>
          <w:szCs w:val="28"/>
        </w:rPr>
      </w:pPr>
      <w:r w:rsidRPr="00DF0D44">
        <w:rPr>
          <w:sz w:val="28"/>
          <w:szCs w:val="28"/>
        </w:rPr>
        <w:t>1. Внести в постановление администрации городского округа Тейково Ив</w:t>
      </w:r>
      <w:r w:rsidRPr="00DF0D44">
        <w:rPr>
          <w:sz w:val="28"/>
          <w:szCs w:val="28"/>
        </w:rPr>
        <w:t>а</w:t>
      </w:r>
      <w:r w:rsidRPr="00DF0D44">
        <w:rPr>
          <w:sz w:val="28"/>
          <w:szCs w:val="28"/>
        </w:rPr>
        <w:t>новской области от 28.12.2022 № 678 «Об утверждении административного регл</w:t>
      </w:r>
      <w:r w:rsidRPr="00DF0D44">
        <w:rPr>
          <w:sz w:val="28"/>
          <w:szCs w:val="28"/>
        </w:rPr>
        <w:t>а</w:t>
      </w:r>
      <w:r w:rsidRPr="00DF0D44">
        <w:rPr>
          <w:sz w:val="28"/>
          <w:szCs w:val="28"/>
        </w:rPr>
        <w:t>мента предоставления муниципальной услуги «Установка информационной выве</w:t>
      </w:r>
      <w:r w:rsidRPr="00DF0D44">
        <w:rPr>
          <w:sz w:val="28"/>
          <w:szCs w:val="28"/>
        </w:rPr>
        <w:t>с</w:t>
      </w:r>
      <w:r w:rsidRPr="00DF0D44">
        <w:rPr>
          <w:sz w:val="28"/>
          <w:szCs w:val="28"/>
        </w:rPr>
        <w:t xml:space="preserve">ки, согласование </w:t>
      </w:r>
      <w:proofErr w:type="gramStart"/>
      <w:r w:rsidRPr="00DF0D44">
        <w:rPr>
          <w:sz w:val="28"/>
          <w:szCs w:val="28"/>
        </w:rPr>
        <w:t>дизайн-проекта</w:t>
      </w:r>
      <w:proofErr w:type="gramEnd"/>
      <w:r w:rsidRPr="00DF0D44">
        <w:rPr>
          <w:sz w:val="28"/>
          <w:szCs w:val="28"/>
        </w:rPr>
        <w:t xml:space="preserve"> размещения вывески» на территории городского округа Тейково Ивановской области следующие изменения:</w:t>
      </w:r>
    </w:p>
    <w:p w:rsidR="002E14B8" w:rsidRPr="00DF0D44" w:rsidRDefault="00A907FB" w:rsidP="002E14B8">
      <w:pPr>
        <w:pStyle w:val="a8"/>
        <w:ind w:firstLine="851"/>
        <w:jc w:val="both"/>
        <w:rPr>
          <w:sz w:val="28"/>
          <w:szCs w:val="28"/>
        </w:rPr>
      </w:pPr>
      <w:r w:rsidRPr="00DF0D44">
        <w:rPr>
          <w:sz w:val="28"/>
          <w:szCs w:val="28"/>
        </w:rPr>
        <w:t>в п</w:t>
      </w:r>
      <w:r w:rsidR="002E14B8" w:rsidRPr="00DF0D44">
        <w:rPr>
          <w:sz w:val="28"/>
          <w:szCs w:val="28"/>
        </w:rPr>
        <w:t>риложение к постановлению</w:t>
      </w:r>
      <w:r w:rsidRPr="00DF0D44">
        <w:rPr>
          <w:sz w:val="28"/>
          <w:szCs w:val="28"/>
        </w:rPr>
        <w:t>:</w:t>
      </w:r>
      <w:r w:rsidR="002E14B8" w:rsidRPr="00DF0D44">
        <w:rPr>
          <w:sz w:val="28"/>
          <w:szCs w:val="28"/>
        </w:rPr>
        <w:t xml:space="preserve"> </w:t>
      </w:r>
    </w:p>
    <w:p w:rsidR="00DF0D44" w:rsidRDefault="00A907FB" w:rsidP="00A907FB">
      <w:pPr>
        <w:autoSpaceDE w:val="0"/>
        <w:autoSpaceDN w:val="0"/>
        <w:adjustRightInd w:val="0"/>
        <w:spacing w:after="0" w:line="240" w:lineRule="auto"/>
        <w:ind w:firstLine="708"/>
        <w:jc w:val="both"/>
        <w:rPr>
          <w:rFonts w:ascii="Times New Roman" w:hAnsi="Times New Roman" w:cs="Times New Roman"/>
          <w:sz w:val="28"/>
          <w:szCs w:val="28"/>
        </w:rPr>
      </w:pPr>
      <w:r w:rsidRPr="00DF0D44">
        <w:rPr>
          <w:rFonts w:ascii="Times New Roman" w:hAnsi="Times New Roman" w:cs="Times New Roman"/>
          <w:sz w:val="28"/>
          <w:szCs w:val="28"/>
        </w:rPr>
        <w:t>1.1. Пункт 9.1 изложить в следующей редакции:</w:t>
      </w:r>
    </w:p>
    <w:p w:rsidR="00A907FB" w:rsidRPr="00DF0D44" w:rsidRDefault="00A907FB" w:rsidP="00A907FB">
      <w:pPr>
        <w:autoSpaceDE w:val="0"/>
        <w:autoSpaceDN w:val="0"/>
        <w:adjustRightInd w:val="0"/>
        <w:spacing w:after="0" w:line="240" w:lineRule="auto"/>
        <w:ind w:firstLine="708"/>
        <w:jc w:val="both"/>
        <w:rPr>
          <w:rFonts w:ascii="Times New Roman" w:hAnsi="Times New Roman" w:cs="Times New Roman"/>
          <w:sz w:val="28"/>
          <w:szCs w:val="28"/>
        </w:rPr>
      </w:pPr>
      <w:r w:rsidRPr="00DF0D44">
        <w:rPr>
          <w:rFonts w:ascii="Times New Roman" w:hAnsi="Times New Roman" w:cs="Times New Roman"/>
          <w:sz w:val="28"/>
          <w:szCs w:val="28"/>
        </w:rPr>
        <w:t xml:space="preserve"> «</w:t>
      </w:r>
      <w:r w:rsidR="00DF0D44">
        <w:rPr>
          <w:rFonts w:ascii="Times New Roman" w:hAnsi="Times New Roman" w:cs="Times New Roman"/>
          <w:sz w:val="28"/>
          <w:szCs w:val="28"/>
        </w:rPr>
        <w:t xml:space="preserve">9.1. </w:t>
      </w:r>
      <w:r w:rsidRPr="00DF0D44">
        <w:rPr>
          <w:rFonts w:ascii="Times New Roman" w:hAnsi="Times New Roman" w:cs="Times New Roman"/>
          <w:sz w:val="28"/>
          <w:szCs w:val="28"/>
        </w:rPr>
        <w:t>Предоставление Муниципальной услуги осуществляется в соотве</w:t>
      </w:r>
      <w:r w:rsidRPr="00DF0D44">
        <w:rPr>
          <w:rFonts w:ascii="Times New Roman" w:hAnsi="Times New Roman" w:cs="Times New Roman"/>
          <w:sz w:val="28"/>
          <w:szCs w:val="28"/>
        </w:rPr>
        <w:t>т</w:t>
      </w:r>
      <w:r w:rsidRPr="00DF0D44">
        <w:rPr>
          <w:rFonts w:ascii="Times New Roman" w:hAnsi="Times New Roman" w:cs="Times New Roman"/>
          <w:sz w:val="28"/>
          <w:szCs w:val="28"/>
        </w:rPr>
        <w:t xml:space="preserve">ствии </w:t>
      </w:r>
      <w:proofErr w:type="gramStart"/>
      <w:r w:rsidRPr="00DF0D44">
        <w:rPr>
          <w:rFonts w:ascii="Times New Roman" w:hAnsi="Times New Roman" w:cs="Times New Roman"/>
          <w:sz w:val="28"/>
          <w:szCs w:val="28"/>
        </w:rPr>
        <w:t>с</w:t>
      </w:r>
      <w:proofErr w:type="gramEnd"/>
      <w:r w:rsidRPr="00DF0D44">
        <w:rPr>
          <w:rFonts w:ascii="Times New Roman" w:hAnsi="Times New Roman" w:cs="Times New Roman"/>
          <w:sz w:val="28"/>
          <w:szCs w:val="28"/>
        </w:rPr>
        <w:t>:</w:t>
      </w:r>
    </w:p>
    <w:p w:rsidR="00A907FB" w:rsidRPr="00DF0D44" w:rsidRDefault="00A907FB" w:rsidP="00A907FB">
      <w:pPr>
        <w:pStyle w:val="a8"/>
        <w:ind w:firstLine="709"/>
        <w:jc w:val="both"/>
        <w:rPr>
          <w:iCs/>
          <w:sz w:val="28"/>
          <w:szCs w:val="28"/>
        </w:rPr>
      </w:pPr>
      <w:r w:rsidRPr="00DF0D44">
        <w:rPr>
          <w:iCs/>
          <w:sz w:val="28"/>
          <w:szCs w:val="28"/>
        </w:rPr>
        <w:t>1).</w:t>
      </w:r>
      <w:r w:rsidRPr="00DF0D44">
        <w:rPr>
          <w:iCs/>
          <w:sz w:val="28"/>
          <w:szCs w:val="28"/>
        </w:rPr>
        <w:tab/>
        <w:t>Конституцией Российской Федерации (Официальный текст Констит</w:t>
      </w:r>
      <w:r w:rsidRPr="00DF0D44">
        <w:rPr>
          <w:iCs/>
          <w:sz w:val="28"/>
          <w:szCs w:val="28"/>
        </w:rPr>
        <w:t>у</w:t>
      </w:r>
      <w:r w:rsidRPr="00DF0D44">
        <w:rPr>
          <w:iCs/>
          <w:sz w:val="28"/>
          <w:szCs w:val="28"/>
        </w:rPr>
        <w:t xml:space="preserve">ции Российской Федерации с внесенными поправками от 14.03.2020 опубликовано </w:t>
      </w:r>
      <w:r w:rsidRPr="00DF0D44">
        <w:rPr>
          <w:iCs/>
          <w:sz w:val="28"/>
          <w:szCs w:val="28"/>
        </w:rPr>
        <w:lastRenderedPageBreak/>
        <w:t xml:space="preserve">на </w:t>
      </w:r>
      <w:proofErr w:type="gramStart"/>
      <w:r w:rsidRPr="00DF0D44">
        <w:rPr>
          <w:iCs/>
          <w:sz w:val="28"/>
          <w:szCs w:val="28"/>
        </w:rPr>
        <w:t>Официальном</w:t>
      </w:r>
      <w:proofErr w:type="gramEnd"/>
      <w:r w:rsidRPr="00DF0D44">
        <w:rPr>
          <w:iCs/>
          <w:sz w:val="28"/>
          <w:szCs w:val="28"/>
        </w:rPr>
        <w:t xml:space="preserve"> интернет-портале правовой информации http://www.pravo.gov.ru, 04.07.2020); </w:t>
      </w:r>
    </w:p>
    <w:p w:rsidR="00A907FB" w:rsidRPr="00DF0D44" w:rsidRDefault="00A907FB" w:rsidP="00A907FB">
      <w:pPr>
        <w:pStyle w:val="a8"/>
        <w:ind w:firstLine="709"/>
        <w:jc w:val="both"/>
        <w:rPr>
          <w:iCs/>
          <w:sz w:val="28"/>
          <w:szCs w:val="28"/>
        </w:rPr>
      </w:pPr>
      <w:r w:rsidRPr="00DF0D44">
        <w:rPr>
          <w:iCs/>
          <w:sz w:val="28"/>
          <w:szCs w:val="28"/>
        </w:rPr>
        <w:t>2).</w:t>
      </w:r>
      <w:r w:rsidRPr="00DF0D44">
        <w:rPr>
          <w:iCs/>
          <w:sz w:val="28"/>
          <w:szCs w:val="28"/>
        </w:rPr>
        <w:tab/>
        <w:t>Гражданским кодексом Российской Федерации («Собрание законод</w:t>
      </w:r>
      <w:r w:rsidRPr="00DF0D44">
        <w:rPr>
          <w:iCs/>
          <w:sz w:val="28"/>
          <w:szCs w:val="28"/>
        </w:rPr>
        <w:t>а</w:t>
      </w:r>
      <w:r w:rsidRPr="00DF0D44">
        <w:rPr>
          <w:iCs/>
          <w:sz w:val="28"/>
          <w:szCs w:val="28"/>
        </w:rPr>
        <w:t>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rsidR="00A907FB" w:rsidRPr="00DF0D44" w:rsidRDefault="00A907FB" w:rsidP="00A907FB">
      <w:pPr>
        <w:pStyle w:val="a8"/>
        <w:ind w:firstLine="709"/>
        <w:jc w:val="both"/>
        <w:rPr>
          <w:iCs/>
          <w:sz w:val="28"/>
          <w:szCs w:val="28"/>
        </w:rPr>
      </w:pPr>
      <w:r w:rsidRPr="00DF0D44">
        <w:rPr>
          <w:iCs/>
          <w:sz w:val="28"/>
          <w:szCs w:val="28"/>
        </w:rPr>
        <w:t>3).</w:t>
      </w:r>
      <w:r w:rsidRPr="00DF0D44">
        <w:rPr>
          <w:iCs/>
          <w:sz w:val="28"/>
          <w:szCs w:val="28"/>
        </w:rPr>
        <w:tab/>
        <w:t>Федеральным законом от 13.03.2006 №38-ФЗ « О рекламе» («Собрание законодательства Российской Федерации», 20.03.2006, № 12, ст. 1232; «Российская газета, № 51 от 15.03.2006; «Парламентская газета», № 37 от 17.03.2006);;</w:t>
      </w:r>
    </w:p>
    <w:p w:rsidR="00A907FB" w:rsidRPr="00DF0D44" w:rsidRDefault="00A907FB" w:rsidP="00A907FB">
      <w:pPr>
        <w:pStyle w:val="a8"/>
        <w:ind w:firstLine="709"/>
        <w:jc w:val="both"/>
        <w:rPr>
          <w:iCs/>
          <w:sz w:val="28"/>
          <w:szCs w:val="28"/>
        </w:rPr>
      </w:pPr>
      <w:r w:rsidRPr="00DF0D44">
        <w:rPr>
          <w:iCs/>
          <w:sz w:val="28"/>
          <w:szCs w:val="28"/>
        </w:rPr>
        <w:t xml:space="preserve">4). </w:t>
      </w:r>
      <w:r w:rsidRPr="00DF0D44">
        <w:rPr>
          <w:iCs/>
          <w:sz w:val="28"/>
          <w:szCs w:val="28"/>
        </w:rPr>
        <w:tab/>
        <w:t>Федеральным законом от 25.06.2022 №73-ФЗ  «Об объектах культурн</w:t>
      </w:r>
      <w:r w:rsidRPr="00DF0D44">
        <w:rPr>
          <w:iCs/>
          <w:sz w:val="28"/>
          <w:szCs w:val="28"/>
        </w:rPr>
        <w:t>о</w:t>
      </w:r>
      <w:r w:rsidRPr="00DF0D44">
        <w:rPr>
          <w:iCs/>
          <w:sz w:val="28"/>
          <w:szCs w:val="28"/>
        </w:rPr>
        <w:t>го наследия (памятниках истории и культуры) народов Российской Федерации» («Собрание законодательства Российской Федерации», 01.07.2002, № 26, ст. 2519; «Российская газета, № 116-117 от  29.06.2002; «Парламентская газета», № 120-121 от 29.06.2002);</w:t>
      </w:r>
    </w:p>
    <w:p w:rsidR="00A907FB" w:rsidRPr="00DF0D44" w:rsidRDefault="00A907FB" w:rsidP="00A907FB">
      <w:pPr>
        <w:pStyle w:val="a8"/>
        <w:ind w:firstLine="709"/>
        <w:jc w:val="both"/>
        <w:rPr>
          <w:iCs/>
          <w:sz w:val="28"/>
          <w:szCs w:val="28"/>
        </w:rPr>
      </w:pPr>
      <w:r w:rsidRPr="00DF0D44">
        <w:rPr>
          <w:iCs/>
          <w:sz w:val="28"/>
          <w:szCs w:val="28"/>
        </w:rPr>
        <w:t>5).</w:t>
      </w:r>
      <w:r w:rsidRPr="00DF0D44">
        <w:rPr>
          <w:iCs/>
          <w:sz w:val="28"/>
          <w:szCs w:val="28"/>
        </w:rPr>
        <w:tab/>
        <w:t>Градостроительным кодексом Российской Федерации («Российская г</w:t>
      </w:r>
      <w:r w:rsidRPr="00DF0D44">
        <w:rPr>
          <w:iCs/>
          <w:sz w:val="28"/>
          <w:szCs w:val="28"/>
        </w:rPr>
        <w:t>а</w:t>
      </w:r>
      <w:r w:rsidRPr="00DF0D44">
        <w:rPr>
          <w:iCs/>
          <w:sz w:val="28"/>
          <w:szCs w:val="28"/>
        </w:rPr>
        <w:t>зета», № 290, 30.12.2004, «Собрание законодательства Российской Федерации», 03.01.2005, № 1 (часть 1), ст. 16, «Парламентская газета», № 5-6, 14.01.2005);</w:t>
      </w:r>
    </w:p>
    <w:p w:rsidR="00A907FB" w:rsidRPr="00DF0D44" w:rsidRDefault="00A907FB" w:rsidP="00A907FB">
      <w:pPr>
        <w:pStyle w:val="a8"/>
        <w:ind w:firstLine="709"/>
        <w:jc w:val="both"/>
        <w:rPr>
          <w:iCs/>
          <w:sz w:val="28"/>
          <w:szCs w:val="28"/>
        </w:rPr>
      </w:pPr>
      <w:r w:rsidRPr="00DF0D44">
        <w:rPr>
          <w:iCs/>
          <w:sz w:val="28"/>
          <w:szCs w:val="28"/>
        </w:rPr>
        <w:t>6).</w:t>
      </w:r>
      <w:r w:rsidRPr="00DF0D44">
        <w:rPr>
          <w:iCs/>
          <w:sz w:val="28"/>
          <w:szCs w:val="28"/>
        </w:rPr>
        <w:tab/>
        <w:t>Федеральным законом от 13.07.2015 № 218-ФЗ «О государственной р</w:t>
      </w:r>
      <w:r w:rsidRPr="00DF0D44">
        <w:rPr>
          <w:iCs/>
          <w:sz w:val="28"/>
          <w:szCs w:val="28"/>
        </w:rPr>
        <w:t>е</w:t>
      </w:r>
      <w:r w:rsidRPr="00DF0D44">
        <w:rPr>
          <w:iCs/>
          <w:sz w:val="28"/>
          <w:szCs w:val="28"/>
        </w:rPr>
        <w:t>гистрации недвижимости» (официальный интернет-портал правовой информации http://www.pravo.gov.ru, 14.07.2015, «Российская газета», № 156, 17.07.2015, «С</w:t>
      </w:r>
      <w:r w:rsidRPr="00DF0D44">
        <w:rPr>
          <w:iCs/>
          <w:sz w:val="28"/>
          <w:szCs w:val="28"/>
        </w:rPr>
        <w:t>о</w:t>
      </w:r>
      <w:r w:rsidRPr="00DF0D44">
        <w:rPr>
          <w:iCs/>
          <w:sz w:val="28"/>
          <w:szCs w:val="28"/>
        </w:rPr>
        <w:t>брание законодательства Российской Федерации», 20.07.2015, № 29 (часть I), ст. 4344);</w:t>
      </w:r>
    </w:p>
    <w:p w:rsidR="00A907FB" w:rsidRPr="00DF0D44" w:rsidRDefault="00A907FB" w:rsidP="00A907FB">
      <w:pPr>
        <w:pStyle w:val="a8"/>
        <w:ind w:firstLine="709"/>
        <w:jc w:val="both"/>
        <w:rPr>
          <w:iCs/>
          <w:sz w:val="28"/>
          <w:szCs w:val="28"/>
        </w:rPr>
      </w:pPr>
      <w:r w:rsidRPr="00DF0D44">
        <w:rPr>
          <w:iCs/>
          <w:sz w:val="28"/>
          <w:szCs w:val="28"/>
        </w:rPr>
        <w:t>7).</w:t>
      </w:r>
      <w:r w:rsidRPr="00DF0D44">
        <w:rPr>
          <w:iCs/>
          <w:sz w:val="28"/>
          <w:szCs w:val="28"/>
        </w:rPr>
        <w:tab/>
        <w:t>Федеральным законом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A907FB" w:rsidRPr="00DF0D44" w:rsidRDefault="00A907FB" w:rsidP="00A907FB">
      <w:pPr>
        <w:pStyle w:val="a8"/>
        <w:ind w:firstLine="709"/>
        <w:jc w:val="both"/>
        <w:rPr>
          <w:iCs/>
          <w:sz w:val="28"/>
          <w:szCs w:val="28"/>
        </w:rPr>
      </w:pPr>
      <w:r w:rsidRPr="00DF0D44">
        <w:rPr>
          <w:iCs/>
          <w:sz w:val="28"/>
          <w:szCs w:val="28"/>
        </w:rPr>
        <w:t>8).</w:t>
      </w:r>
      <w:r w:rsidRPr="00DF0D44">
        <w:rPr>
          <w:iCs/>
          <w:sz w:val="28"/>
          <w:szCs w:val="28"/>
        </w:rPr>
        <w:tab/>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A907FB" w:rsidRPr="00DF0D44" w:rsidRDefault="00A907FB" w:rsidP="00A907FB">
      <w:pPr>
        <w:pStyle w:val="a8"/>
        <w:ind w:firstLine="709"/>
        <w:jc w:val="both"/>
        <w:rPr>
          <w:iCs/>
          <w:sz w:val="28"/>
          <w:szCs w:val="28"/>
        </w:rPr>
      </w:pPr>
      <w:r w:rsidRPr="00DF0D44">
        <w:rPr>
          <w:iCs/>
          <w:sz w:val="28"/>
          <w:szCs w:val="28"/>
        </w:rPr>
        <w:t>9).</w:t>
      </w:r>
      <w:r w:rsidRPr="00DF0D44">
        <w:rPr>
          <w:iCs/>
          <w:sz w:val="28"/>
          <w:szCs w:val="28"/>
        </w:rPr>
        <w:tab/>
        <w:t>Федеральным законом от 27.07.2006 № 152-ФЗ «О персональных да</w:t>
      </w:r>
      <w:r w:rsidRPr="00DF0D44">
        <w:rPr>
          <w:iCs/>
          <w:sz w:val="28"/>
          <w:szCs w:val="28"/>
        </w:rPr>
        <w:t>н</w:t>
      </w:r>
      <w:r w:rsidRPr="00DF0D44">
        <w:rPr>
          <w:iCs/>
          <w:sz w:val="28"/>
          <w:szCs w:val="28"/>
        </w:rPr>
        <w:t>ных» («Российская газета», № 165, 29.07.2006, «Собрание законодательства Ро</w:t>
      </w:r>
      <w:r w:rsidRPr="00DF0D44">
        <w:rPr>
          <w:iCs/>
          <w:sz w:val="28"/>
          <w:szCs w:val="28"/>
        </w:rPr>
        <w:t>с</w:t>
      </w:r>
      <w:r w:rsidRPr="00DF0D44">
        <w:rPr>
          <w:iCs/>
          <w:sz w:val="28"/>
          <w:szCs w:val="28"/>
        </w:rPr>
        <w:t>сийской Федерации», 31.07.2006, № 31 (1 ч.), ст. 3451, «Парламентская газета», № 126-127, 03.08.2006);</w:t>
      </w:r>
    </w:p>
    <w:p w:rsidR="00A907FB" w:rsidRPr="00DF0D44" w:rsidRDefault="00A907FB" w:rsidP="00A907FB">
      <w:pPr>
        <w:pStyle w:val="a8"/>
        <w:ind w:firstLine="709"/>
        <w:jc w:val="both"/>
        <w:rPr>
          <w:iCs/>
          <w:sz w:val="28"/>
          <w:szCs w:val="28"/>
        </w:rPr>
      </w:pPr>
      <w:r w:rsidRPr="00DF0D44">
        <w:rPr>
          <w:iCs/>
          <w:sz w:val="28"/>
          <w:szCs w:val="28"/>
        </w:rPr>
        <w:t>10).</w:t>
      </w:r>
      <w:r w:rsidRPr="00DF0D44">
        <w:rPr>
          <w:iCs/>
          <w:sz w:val="28"/>
          <w:szCs w:val="28"/>
        </w:rPr>
        <w:tab/>
        <w:t>Федеральным законом от 06.04.2011 № 63-ФЗ «Об электронной подп</w:t>
      </w:r>
      <w:r w:rsidRPr="00DF0D44">
        <w:rPr>
          <w:iCs/>
          <w:sz w:val="28"/>
          <w:szCs w:val="28"/>
        </w:rPr>
        <w:t>и</w:t>
      </w:r>
      <w:r w:rsidRPr="00DF0D44">
        <w:rPr>
          <w:iCs/>
          <w:sz w:val="28"/>
          <w:szCs w:val="28"/>
        </w:rPr>
        <w:t xml:space="preserve">си» («Парламентская газета», № 17, 08-14.04.2011, «Российская газета», № 75, 08.04.2011, «Собрание законодательства Российской Федерации», 11.04.2011, № 15, ст. 2036); </w:t>
      </w:r>
    </w:p>
    <w:p w:rsidR="00A907FB" w:rsidRPr="00DF0D44" w:rsidRDefault="00A907FB" w:rsidP="00A907FB">
      <w:pPr>
        <w:pStyle w:val="a8"/>
        <w:ind w:firstLine="709"/>
        <w:jc w:val="both"/>
        <w:rPr>
          <w:iCs/>
          <w:sz w:val="28"/>
          <w:szCs w:val="28"/>
        </w:rPr>
      </w:pPr>
      <w:r w:rsidRPr="00DF0D44">
        <w:rPr>
          <w:iCs/>
          <w:sz w:val="28"/>
          <w:szCs w:val="28"/>
        </w:rPr>
        <w:t>11) Федеральным законом от 24.11.1995 №181-ФЗ «О социальной защите и</w:t>
      </w:r>
      <w:r w:rsidRPr="00DF0D44">
        <w:rPr>
          <w:iCs/>
          <w:sz w:val="28"/>
          <w:szCs w:val="28"/>
        </w:rPr>
        <w:t>н</w:t>
      </w:r>
      <w:r w:rsidRPr="00DF0D44">
        <w:rPr>
          <w:iCs/>
          <w:sz w:val="28"/>
          <w:szCs w:val="28"/>
        </w:rPr>
        <w:t>валидов в Российской Федерации» («Российская газета», №234, 02.12.1995.);</w:t>
      </w:r>
    </w:p>
    <w:p w:rsidR="00A907FB" w:rsidRPr="00DF0D44" w:rsidRDefault="00A907FB" w:rsidP="00A907FB">
      <w:pPr>
        <w:pStyle w:val="a8"/>
        <w:ind w:firstLine="709"/>
        <w:jc w:val="both"/>
        <w:rPr>
          <w:iCs/>
          <w:sz w:val="28"/>
          <w:szCs w:val="28"/>
        </w:rPr>
      </w:pPr>
      <w:r w:rsidRPr="00DF0D44">
        <w:rPr>
          <w:iCs/>
          <w:sz w:val="28"/>
          <w:szCs w:val="28"/>
        </w:rPr>
        <w:t>12) Федеральным законом от 02.05.2006 №59-ФЗ «О порядке рассмотрения обращений граждан Российской Федерации» («Российская газета», №95, 05.05.2006);</w:t>
      </w:r>
    </w:p>
    <w:p w:rsidR="00A907FB" w:rsidRPr="00DF0D44" w:rsidRDefault="00A907FB" w:rsidP="00A907FB">
      <w:pPr>
        <w:pStyle w:val="a8"/>
        <w:ind w:firstLine="709"/>
        <w:jc w:val="both"/>
        <w:rPr>
          <w:iCs/>
          <w:sz w:val="28"/>
          <w:szCs w:val="28"/>
        </w:rPr>
      </w:pPr>
      <w:r w:rsidRPr="00DF0D44">
        <w:rPr>
          <w:iCs/>
          <w:sz w:val="28"/>
          <w:szCs w:val="28"/>
        </w:rPr>
        <w:t>13).</w:t>
      </w:r>
      <w:r w:rsidRPr="00DF0D44">
        <w:rPr>
          <w:iCs/>
          <w:sz w:val="28"/>
          <w:szCs w:val="28"/>
        </w:rPr>
        <w:tab/>
        <w:t xml:space="preserve">Постановлением Правительства Российской Федерации от 22.12.2012 № 1376 «Об утверждении </w:t>
      </w:r>
      <w:proofErr w:type="gramStart"/>
      <w:r w:rsidRPr="00DF0D44">
        <w:rPr>
          <w:iCs/>
          <w:sz w:val="28"/>
          <w:szCs w:val="28"/>
        </w:rPr>
        <w:t>Правил организации деятельности многофункционал</w:t>
      </w:r>
      <w:r w:rsidRPr="00DF0D44">
        <w:rPr>
          <w:iCs/>
          <w:sz w:val="28"/>
          <w:szCs w:val="28"/>
        </w:rPr>
        <w:t>ь</w:t>
      </w:r>
      <w:r w:rsidRPr="00DF0D44">
        <w:rPr>
          <w:iCs/>
          <w:sz w:val="28"/>
          <w:szCs w:val="28"/>
        </w:rPr>
        <w:t>ных центров предоставления государственных</w:t>
      </w:r>
      <w:proofErr w:type="gramEnd"/>
      <w:r w:rsidRPr="00DF0D44">
        <w:rPr>
          <w:iCs/>
          <w:sz w:val="28"/>
          <w:szCs w:val="28"/>
        </w:rPr>
        <w:t xml:space="preserve"> и муниципальных услуг» («Росси</w:t>
      </w:r>
      <w:r w:rsidRPr="00DF0D44">
        <w:rPr>
          <w:iCs/>
          <w:sz w:val="28"/>
          <w:szCs w:val="28"/>
        </w:rPr>
        <w:t>й</w:t>
      </w:r>
      <w:r w:rsidRPr="00DF0D44">
        <w:rPr>
          <w:iCs/>
          <w:sz w:val="28"/>
          <w:szCs w:val="28"/>
        </w:rPr>
        <w:t>ская газета», № 303, 31.12.2012, «Собрание законодательства Российской Федер</w:t>
      </w:r>
      <w:r w:rsidRPr="00DF0D44">
        <w:rPr>
          <w:iCs/>
          <w:sz w:val="28"/>
          <w:szCs w:val="28"/>
        </w:rPr>
        <w:t>а</w:t>
      </w:r>
      <w:r w:rsidRPr="00DF0D44">
        <w:rPr>
          <w:iCs/>
          <w:sz w:val="28"/>
          <w:szCs w:val="28"/>
        </w:rPr>
        <w:t xml:space="preserve">ции», 31.12.2012, № 53 (ч. 2), ст. 7932); </w:t>
      </w:r>
    </w:p>
    <w:p w:rsidR="00A907FB" w:rsidRPr="00DF0D44" w:rsidRDefault="00A907FB" w:rsidP="00A907FB">
      <w:pPr>
        <w:pStyle w:val="a8"/>
        <w:ind w:firstLine="709"/>
        <w:jc w:val="both"/>
        <w:rPr>
          <w:iCs/>
          <w:sz w:val="28"/>
          <w:szCs w:val="28"/>
        </w:rPr>
      </w:pPr>
      <w:r w:rsidRPr="00DF0D44">
        <w:rPr>
          <w:iCs/>
          <w:sz w:val="28"/>
          <w:szCs w:val="28"/>
        </w:rPr>
        <w:lastRenderedPageBreak/>
        <w:t>14).</w:t>
      </w:r>
      <w:r w:rsidRPr="00DF0D44">
        <w:rPr>
          <w:iCs/>
          <w:sz w:val="28"/>
          <w:szCs w:val="28"/>
        </w:rPr>
        <w:tab/>
        <w:t>Постановлением Правительства Российской Федерации от 27.09.2011 № 797«О взаимодействии между многофункциональными центрами предоставл</w:t>
      </w:r>
      <w:r w:rsidRPr="00DF0D44">
        <w:rPr>
          <w:iCs/>
          <w:sz w:val="28"/>
          <w:szCs w:val="28"/>
        </w:rPr>
        <w:t>е</w:t>
      </w:r>
      <w:r w:rsidRPr="00DF0D44">
        <w:rPr>
          <w:iCs/>
          <w:sz w:val="28"/>
          <w:szCs w:val="28"/>
        </w:rPr>
        <w:t>ния государственных и муниципальных услуг и федеральными органами исполн</w:t>
      </w:r>
      <w:r w:rsidRPr="00DF0D44">
        <w:rPr>
          <w:iCs/>
          <w:sz w:val="28"/>
          <w:szCs w:val="28"/>
        </w:rPr>
        <w:t>и</w:t>
      </w:r>
      <w:r w:rsidRPr="00DF0D44">
        <w:rPr>
          <w:iCs/>
          <w:sz w:val="28"/>
          <w:szCs w:val="28"/>
        </w:rPr>
        <w:t>тельной власти, органами государственных внебюджетных фондов, органами гос</w:t>
      </w:r>
      <w:r w:rsidRPr="00DF0D44">
        <w:rPr>
          <w:iCs/>
          <w:sz w:val="28"/>
          <w:szCs w:val="28"/>
        </w:rPr>
        <w:t>у</w:t>
      </w:r>
      <w:r w:rsidRPr="00DF0D44">
        <w:rPr>
          <w:iCs/>
          <w:sz w:val="28"/>
          <w:szCs w:val="28"/>
        </w:rPr>
        <w:t>дарственной власти субъектов Российской Федерации, органами местного сам</w:t>
      </w:r>
      <w:r w:rsidRPr="00DF0D44">
        <w:rPr>
          <w:iCs/>
          <w:sz w:val="28"/>
          <w:szCs w:val="28"/>
        </w:rPr>
        <w:t>о</w:t>
      </w:r>
      <w:r w:rsidRPr="00DF0D44">
        <w:rPr>
          <w:iCs/>
          <w:sz w:val="28"/>
          <w:szCs w:val="28"/>
        </w:rPr>
        <w:t>управления» («Собрание законодательства Российской Федерации», 03.10.2011, № 40, ст. 5559, «Российская газета», № 222, 05.10.2011);</w:t>
      </w:r>
    </w:p>
    <w:p w:rsidR="00A907FB" w:rsidRPr="00DF0D44" w:rsidRDefault="00A907FB" w:rsidP="00A907FB">
      <w:pPr>
        <w:pStyle w:val="a8"/>
        <w:ind w:firstLine="709"/>
        <w:jc w:val="both"/>
        <w:rPr>
          <w:iCs/>
          <w:sz w:val="28"/>
          <w:szCs w:val="28"/>
        </w:rPr>
      </w:pPr>
      <w:r w:rsidRPr="00DF0D44">
        <w:rPr>
          <w:iCs/>
          <w:sz w:val="28"/>
          <w:szCs w:val="28"/>
        </w:rPr>
        <w:t>15).</w:t>
      </w:r>
      <w:r w:rsidRPr="00DF0D44">
        <w:rPr>
          <w:iCs/>
          <w:sz w:val="28"/>
          <w:szCs w:val="28"/>
        </w:rPr>
        <w:tab/>
        <w:t>Постановлением Правительства Российской Федерации от 25.01.2013</w:t>
      </w:r>
    </w:p>
    <w:p w:rsidR="00A907FB" w:rsidRPr="00DF0D44" w:rsidRDefault="00A907FB" w:rsidP="00A907FB">
      <w:pPr>
        <w:pStyle w:val="a8"/>
        <w:jc w:val="both"/>
        <w:rPr>
          <w:iCs/>
          <w:sz w:val="28"/>
          <w:szCs w:val="28"/>
        </w:rPr>
      </w:pPr>
      <w:r w:rsidRPr="00DF0D44">
        <w:rPr>
          <w:iCs/>
          <w:sz w:val="28"/>
          <w:szCs w:val="28"/>
        </w:rPr>
        <w:t>№ 33 «Об использовании простой электронной подписи при оказании госуда</w:t>
      </w:r>
      <w:r w:rsidRPr="00DF0D44">
        <w:rPr>
          <w:iCs/>
          <w:sz w:val="28"/>
          <w:szCs w:val="28"/>
        </w:rPr>
        <w:t>р</w:t>
      </w:r>
      <w:r w:rsidRPr="00DF0D44">
        <w:rPr>
          <w:iCs/>
          <w:sz w:val="28"/>
          <w:szCs w:val="28"/>
        </w:rPr>
        <w:t>ственных и муниципальных услуг» («Собрание законодательства Российской Ф</w:t>
      </w:r>
      <w:r w:rsidRPr="00DF0D44">
        <w:rPr>
          <w:iCs/>
          <w:sz w:val="28"/>
          <w:szCs w:val="28"/>
        </w:rPr>
        <w:t>е</w:t>
      </w:r>
      <w:r w:rsidRPr="00DF0D44">
        <w:rPr>
          <w:iCs/>
          <w:sz w:val="28"/>
          <w:szCs w:val="28"/>
        </w:rPr>
        <w:t>дерации», 04.02.2013, № 5, ст. 377);</w:t>
      </w:r>
    </w:p>
    <w:p w:rsidR="00A907FB" w:rsidRPr="00DF0D44" w:rsidRDefault="00A907FB" w:rsidP="00A907FB">
      <w:pPr>
        <w:pStyle w:val="a8"/>
        <w:ind w:firstLine="709"/>
        <w:jc w:val="both"/>
        <w:rPr>
          <w:iCs/>
          <w:sz w:val="28"/>
          <w:szCs w:val="28"/>
        </w:rPr>
      </w:pPr>
      <w:r w:rsidRPr="00DF0D44">
        <w:rPr>
          <w:iCs/>
          <w:sz w:val="28"/>
          <w:szCs w:val="28"/>
        </w:rPr>
        <w:t>16).</w:t>
      </w:r>
      <w:r w:rsidRPr="00DF0D44">
        <w:rPr>
          <w:iCs/>
          <w:sz w:val="28"/>
          <w:szCs w:val="28"/>
        </w:rPr>
        <w:tab/>
      </w:r>
      <w:proofErr w:type="gramStart"/>
      <w:r w:rsidRPr="00DF0D44">
        <w:rPr>
          <w:iCs/>
          <w:sz w:val="28"/>
          <w:szCs w:val="28"/>
        </w:rPr>
        <w:t>Постановлением Правительства Российской Федерации от 16.08.2012 № 840 «О порядке подачи и рассмотрения жалоб на решения и действия (безде</w:t>
      </w:r>
      <w:r w:rsidRPr="00DF0D44">
        <w:rPr>
          <w:iCs/>
          <w:sz w:val="28"/>
          <w:szCs w:val="28"/>
        </w:rPr>
        <w:t>й</w:t>
      </w:r>
      <w:r w:rsidRPr="00DF0D44">
        <w:rPr>
          <w:iCs/>
          <w:sz w:val="28"/>
          <w:szCs w:val="28"/>
        </w:rPr>
        <w:t>ствие) федеральных органов исполнительной власти и их должностных лиц, фед</w:t>
      </w:r>
      <w:r w:rsidRPr="00DF0D44">
        <w:rPr>
          <w:iCs/>
          <w:sz w:val="28"/>
          <w:szCs w:val="28"/>
        </w:rPr>
        <w:t>е</w:t>
      </w:r>
      <w:r w:rsidRPr="00DF0D44">
        <w:rPr>
          <w:iCs/>
          <w:sz w:val="28"/>
          <w:szCs w:val="28"/>
        </w:rPr>
        <w:t>ральных государственных служащих, должностных лиц государственных внебю</w:t>
      </w:r>
      <w:r w:rsidRPr="00DF0D44">
        <w:rPr>
          <w:iCs/>
          <w:sz w:val="28"/>
          <w:szCs w:val="28"/>
        </w:rPr>
        <w:t>д</w:t>
      </w:r>
      <w:r w:rsidRPr="00DF0D44">
        <w:rPr>
          <w:iCs/>
          <w:sz w:val="28"/>
          <w:szCs w:val="28"/>
        </w:rPr>
        <w:t>жетных фондов Российской Федерации, государственных корпораций, наделенных в соответствии с федеральными законами полномочиями по предоставлению гос</w:t>
      </w:r>
      <w:r w:rsidRPr="00DF0D44">
        <w:rPr>
          <w:iCs/>
          <w:sz w:val="28"/>
          <w:szCs w:val="28"/>
        </w:rPr>
        <w:t>у</w:t>
      </w:r>
      <w:r w:rsidRPr="00DF0D44">
        <w:rPr>
          <w:iCs/>
          <w:sz w:val="28"/>
          <w:szCs w:val="28"/>
        </w:rPr>
        <w:t>дарственных услуг в установленной сфере деятельности, и их должностных лиц, организаций, предусмотренных частью</w:t>
      </w:r>
      <w:proofErr w:type="gramEnd"/>
      <w:r w:rsidRPr="00DF0D44">
        <w:rPr>
          <w:iCs/>
          <w:sz w:val="28"/>
          <w:szCs w:val="28"/>
        </w:rPr>
        <w:t xml:space="preserve"> 1.1 статьи 16 Федерального закона «Об о</w:t>
      </w:r>
      <w:r w:rsidRPr="00DF0D44">
        <w:rPr>
          <w:iCs/>
          <w:sz w:val="28"/>
          <w:szCs w:val="28"/>
        </w:rPr>
        <w:t>р</w:t>
      </w:r>
      <w:r w:rsidRPr="00DF0D44">
        <w:rPr>
          <w:iCs/>
          <w:sz w:val="28"/>
          <w:szCs w:val="28"/>
        </w:rPr>
        <w:t>ганизации предоставления государственных и муниципальных услуг, и их рабо</w:t>
      </w:r>
      <w:r w:rsidRPr="00DF0D44">
        <w:rPr>
          <w:iCs/>
          <w:sz w:val="28"/>
          <w:szCs w:val="28"/>
        </w:rPr>
        <w:t>т</w:t>
      </w:r>
      <w:r w:rsidRPr="00DF0D44">
        <w:rPr>
          <w:iCs/>
          <w:sz w:val="28"/>
          <w:szCs w:val="28"/>
        </w:rPr>
        <w:t xml:space="preserve">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A907FB" w:rsidRPr="00DF0D44" w:rsidRDefault="00A907FB" w:rsidP="00A907FB">
      <w:pPr>
        <w:pStyle w:val="a8"/>
        <w:ind w:firstLine="709"/>
        <w:jc w:val="both"/>
        <w:rPr>
          <w:iCs/>
          <w:sz w:val="28"/>
          <w:szCs w:val="28"/>
        </w:rPr>
      </w:pPr>
      <w:r w:rsidRPr="00DF0D44">
        <w:rPr>
          <w:iCs/>
          <w:sz w:val="28"/>
          <w:szCs w:val="28"/>
        </w:rPr>
        <w:t>17).</w:t>
      </w:r>
      <w:r w:rsidRPr="00DF0D44">
        <w:rPr>
          <w:iCs/>
          <w:sz w:val="28"/>
          <w:szCs w:val="28"/>
        </w:rPr>
        <w:tab/>
      </w:r>
      <w:proofErr w:type="gramStart"/>
      <w:r w:rsidRPr="00DF0D44">
        <w:rPr>
          <w:iCs/>
          <w:sz w:val="28"/>
          <w:szCs w:val="28"/>
        </w:rPr>
        <w:t>Постановлением Правительства Российской Федерации от 18.03.2015 № 250«Об утверждении требований к составлению и выдаче заявителям докуме</w:t>
      </w:r>
      <w:r w:rsidRPr="00DF0D44">
        <w:rPr>
          <w:iCs/>
          <w:sz w:val="28"/>
          <w:szCs w:val="28"/>
        </w:rPr>
        <w:t>н</w:t>
      </w:r>
      <w:r w:rsidRPr="00DF0D44">
        <w:rPr>
          <w:iCs/>
          <w:sz w:val="28"/>
          <w:szCs w:val="28"/>
        </w:rPr>
        <w:t>тов на бумажном носителе, подтверждающих содержание электронных докуме</w:t>
      </w:r>
      <w:r w:rsidRPr="00DF0D44">
        <w:rPr>
          <w:iCs/>
          <w:sz w:val="28"/>
          <w:szCs w:val="28"/>
        </w:rPr>
        <w:t>н</w:t>
      </w:r>
      <w:r w:rsidRPr="00DF0D44">
        <w:rPr>
          <w:iCs/>
          <w:sz w:val="28"/>
          <w:szCs w:val="28"/>
        </w:rPr>
        <w:t>тов, направленных в многофункциональный центр предоставления государстве</w:t>
      </w:r>
      <w:r w:rsidRPr="00DF0D44">
        <w:rPr>
          <w:iCs/>
          <w:sz w:val="28"/>
          <w:szCs w:val="28"/>
        </w:rPr>
        <w:t>н</w:t>
      </w:r>
      <w:r w:rsidRPr="00DF0D44">
        <w:rPr>
          <w:iCs/>
          <w:sz w:val="28"/>
          <w:szCs w:val="28"/>
        </w:rPr>
        <w:t>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DF0D44">
        <w:rPr>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w:t>
      </w:r>
      <w:r w:rsidRPr="00DF0D44">
        <w:rPr>
          <w:iCs/>
          <w:sz w:val="28"/>
          <w:szCs w:val="28"/>
        </w:rPr>
        <w:t>н</w:t>
      </w:r>
      <w:r w:rsidRPr="00DF0D44">
        <w:rPr>
          <w:iCs/>
          <w:sz w:val="28"/>
          <w:szCs w:val="28"/>
        </w:rPr>
        <w:t xml:space="preserve">ной инфраструктуры, документов, включая составление на бумажном носителе и </w:t>
      </w:r>
      <w:proofErr w:type="gramStart"/>
      <w:r w:rsidRPr="00DF0D44">
        <w:rPr>
          <w:iCs/>
          <w:sz w:val="28"/>
          <w:szCs w:val="28"/>
        </w:rPr>
        <w:t>заверение выписок</w:t>
      </w:r>
      <w:proofErr w:type="gramEnd"/>
      <w:r w:rsidRPr="00DF0D44">
        <w:rPr>
          <w:iCs/>
          <w:sz w:val="28"/>
          <w:szCs w:val="28"/>
        </w:rPr>
        <w:t xml:space="preserve"> из указанных информационных систем» (Официальный инте</w:t>
      </w:r>
      <w:r w:rsidRPr="00DF0D44">
        <w:rPr>
          <w:iCs/>
          <w:sz w:val="28"/>
          <w:szCs w:val="28"/>
        </w:rPr>
        <w:t>р</w:t>
      </w:r>
      <w:r w:rsidRPr="00DF0D44">
        <w:rPr>
          <w:iCs/>
          <w:sz w:val="28"/>
          <w:szCs w:val="28"/>
        </w:rPr>
        <w:t>нет-портал правовой информации http://www.pravo.gov.ru, 25.03.2015, «Собрание законодательства Российской Федерации», 30.03.2015, № 13, ст. 1936);</w:t>
      </w:r>
    </w:p>
    <w:p w:rsidR="00A907FB" w:rsidRPr="00DF0D44" w:rsidRDefault="00A907FB" w:rsidP="00A907FB">
      <w:pPr>
        <w:pStyle w:val="a8"/>
        <w:ind w:firstLine="709"/>
        <w:jc w:val="both"/>
        <w:rPr>
          <w:iCs/>
          <w:sz w:val="28"/>
          <w:szCs w:val="28"/>
        </w:rPr>
      </w:pPr>
      <w:r w:rsidRPr="00DF0D44">
        <w:rPr>
          <w:iCs/>
          <w:sz w:val="28"/>
          <w:szCs w:val="28"/>
        </w:rPr>
        <w:t>18).</w:t>
      </w:r>
      <w:r w:rsidRPr="00DF0D44">
        <w:rPr>
          <w:iCs/>
          <w:sz w:val="28"/>
          <w:szCs w:val="28"/>
        </w:rPr>
        <w:tab/>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w:t>
      </w:r>
      <w:r w:rsidRPr="00DF0D44">
        <w:rPr>
          <w:iCs/>
          <w:sz w:val="28"/>
          <w:szCs w:val="28"/>
        </w:rPr>
        <w:t>а</w:t>
      </w:r>
      <w:r w:rsidRPr="00DF0D44">
        <w:rPr>
          <w:iCs/>
          <w:sz w:val="28"/>
          <w:szCs w:val="28"/>
        </w:rPr>
        <w:t>ние законодательства Российской Федерации», 11.04.2016, № 15, ст. 2084);</w:t>
      </w:r>
    </w:p>
    <w:p w:rsidR="00A907FB" w:rsidRPr="00DF0D44" w:rsidRDefault="00A907FB" w:rsidP="00A907FB">
      <w:pPr>
        <w:pStyle w:val="a8"/>
        <w:ind w:firstLine="709"/>
        <w:jc w:val="both"/>
        <w:rPr>
          <w:iCs/>
          <w:sz w:val="28"/>
          <w:szCs w:val="28"/>
        </w:rPr>
      </w:pPr>
      <w:r w:rsidRPr="00DF0D44">
        <w:rPr>
          <w:iCs/>
          <w:sz w:val="28"/>
          <w:szCs w:val="28"/>
        </w:rPr>
        <w:t>19). Государственным стандартом Российской Федерации «Наружная рекл</w:t>
      </w:r>
      <w:r w:rsidRPr="00DF0D44">
        <w:rPr>
          <w:iCs/>
          <w:sz w:val="28"/>
          <w:szCs w:val="28"/>
        </w:rPr>
        <w:t>а</w:t>
      </w:r>
      <w:r w:rsidRPr="00DF0D44">
        <w:rPr>
          <w:iCs/>
          <w:sz w:val="28"/>
          <w:szCs w:val="28"/>
        </w:rPr>
        <w:t>ма на автомобильных дорогах и территориях городских и сельских поселений. О</w:t>
      </w:r>
      <w:r w:rsidRPr="00DF0D44">
        <w:rPr>
          <w:iCs/>
          <w:sz w:val="28"/>
          <w:szCs w:val="28"/>
        </w:rPr>
        <w:t>б</w:t>
      </w:r>
      <w:r w:rsidRPr="00DF0D44">
        <w:rPr>
          <w:iCs/>
          <w:sz w:val="28"/>
          <w:szCs w:val="28"/>
        </w:rPr>
        <w:t xml:space="preserve">щие технические требования к средствам наружной рекламы. Правила размещения. ГОСТ </w:t>
      </w:r>
      <w:proofErr w:type="gramStart"/>
      <w:r w:rsidRPr="00DF0D44">
        <w:rPr>
          <w:iCs/>
          <w:sz w:val="28"/>
          <w:szCs w:val="28"/>
        </w:rPr>
        <w:t>Р</w:t>
      </w:r>
      <w:proofErr w:type="gramEnd"/>
      <w:r w:rsidRPr="00DF0D44">
        <w:rPr>
          <w:iCs/>
          <w:sz w:val="28"/>
          <w:szCs w:val="28"/>
        </w:rPr>
        <w:t xml:space="preserve"> 52044-2003».</w:t>
      </w:r>
    </w:p>
    <w:p w:rsidR="00A907FB" w:rsidRPr="00DF0D44" w:rsidRDefault="00A907FB" w:rsidP="00A907FB">
      <w:pPr>
        <w:pStyle w:val="a8"/>
        <w:ind w:firstLine="709"/>
        <w:jc w:val="both"/>
        <w:rPr>
          <w:iCs/>
          <w:sz w:val="28"/>
          <w:szCs w:val="28"/>
        </w:rPr>
      </w:pPr>
      <w:r w:rsidRPr="00DF0D44">
        <w:rPr>
          <w:iCs/>
          <w:sz w:val="28"/>
          <w:szCs w:val="28"/>
        </w:rPr>
        <w:t>20).</w:t>
      </w:r>
      <w:r w:rsidRPr="00DF0D44">
        <w:rPr>
          <w:iCs/>
          <w:sz w:val="28"/>
          <w:szCs w:val="28"/>
        </w:rPr>
        <w:tab/>
        <w:t xml:space="preserve">Приказом </w:t>
      </w:r>
      <w:r w:rsidRPr="00DF0D44">
        <w:rPr>
          <w:sz w:val="28"/>
          <w:szCs w:val="28"/>
        </w:rPr>
        <w:t xml:space="preserve">комитета Ивановской области по государственной охране объектов культурного наследия от 24.03.2016 N 14-о "О запрете распространения наружной рекламы на объектах культурного наследия, расположенных в границах территорий достопримечательных мест, являющихся объектами культурного </w:t>
      </w:r>
      <w:r w:rsidRPr="00DF0D44">
        <w:rPr>
          <w:sz w:val="28"/>
          <w:szCs w:val="28"/>
        </w:rPr>
        <w:lastRenderedPageBreak/>
        <w:t>наследия регионального, местного (муниципального) значения, и утверждении требований к ее распространению в данных границах»;</w:t>
      </w:r>
    </w:p>
    <w:p w:rsidR="00A907FB" w:rsidRPr="00DF0D44" w:rsidRDefault="00A907FB" w:rsidP="00A907FB">
      <w:pPr>
        <w:pStyle w:val="a8"/>
        <w:ind w:firstLine="709"/>
        <w:jc w:val="both"/>
        <w:rPr>
          <w:iCs/>
          <w:sz w:val="28"/>
          <w:szCs w:val="28"/>
        </w:rPr>
      </w:pPr>
      <w:r w:rsidRPr="00DF0D44">
        <w:rPr>
          <w:iCs/>
          <w:sz w:val="28"/>
          <w:szCs w:val="28"/>
        </w:rPr>
        <w:t>21). Уставом городского округа Тейково Ивановской области (Зарегистрир</w:t>
      </w:r>
      <w:r w:rsidRPr="00DF0D44">
        <w:rPr>
          <w:iCs/>
          <w:sz w:val="28"/>
          <w:szCs w:val="28"/>
        </w:rPr>
        <w:t>о</w:t>
      </w:r>
      <w:r w:rsidRPr="00DF0D44">
        <w:rPr>
          <w:iCs/>
          <w:sz w:val="28"/>
          <w:szCs w:val="28"/>
        </w:rPr>
        <w:t>вано в Отделе ГУ Минюста РФ по Центральному федеральному округу в Ивано</w:t>
      </w:r>
      <w:r w:rsidRPr="00DF0D44">
        <w:rPr>
          <w:iCs/>
          <w:sz w:val="28"/>
          <w:szCs w:val="28"/>
        </w:rPr>
        <w:t>в</w:t>
      </w:r>
      <w:r w:rsidRPr="00DF0D44">
        <w:rPr>
          <w:iCs/>
          <w:sz w:val="28"/>
          <w:szCs w:val="28"/>
        </w:rPr>
        <w:t>ской области 13.03.2006 № RU373050002006001) («Наше время», № 21(11029), 18.03.2006);</w:t>
      </w:r>
    </w:p>
    <w:p w:rsidR="00A907FB" w:rsidRPr="00DF0D44" w:rsidRDefault="00A907FB" w:rsidP="00A907FB">
      <w:pPr>
        <w:pStyle w:val="a8"/>
        <w:ind w:firstLine="709"/>
        <w:jc w:val="both"/>
        <w:rPr>
          <w:iCs/>
          <w:sz w:val="28"/>
          <w:szCs w:val="28"/>
        </w:rPr>
      </w:pPr>
      <w:r w:rsidRPr="00DF0D44">
        <w:rPr>
          <w:iCs/>
          <w:sz w:val="28"/>
          <w:szCs w:val="28"/>
        </w:rPr>
        <w:t>22) Решением городской Думы городского округа Тейково от 27.10.2017 N 88 «Об утверждении Правил благоустройства городского округа Тейково Ивановской области» («Вестник органов местного самоуправления городского округа Тейк</w:t>
      </w:r>
      <w:r w:rsidRPr="00DF0D44">
        <w:rPr>
          <w:iCs/>
          <w:sz w:val="28"/>
          <w:szCs w:val="28"/>
        </w:rPr>
        <w:t>о</w:t>
      </w:r>
      <w:r w:rsidRPr="00DF0D44">
        <w:rPr>
          <w:iCs/>
          <w:sz w:val="28"/>
          <w:szCs w:val="28"/>
        </w:rPr>
        <w:t>во», 31.10.2017, N 57, том 2.);</w:t>
      </w:r>
    </w:p>
    <w:p w:rsidR="00A907FB" w:rsidRPr="00DF0D44" w:rsidRDefault="00A907FB" w:rsidP="00A907FB">
      <w:pPr>
        <w:pStyle w:val="a8"/>
        <w:ind w:firstLine="709"/>
        <w:jc w:val="both"/>
        <w:rPr>
          <w:sz w:val="28"/>
          <w:szCs w:val="28"/>
        </w:rPr>
      </w:pPr>
      <w:r w:rsidRPr="00DF0D44">
        <w:rPr>
          <w:sz w:val="28"/>
          <w:szCs w:val="28"/>
        </w:rPr>
        <w:t>23) настоящим Административным регламентом</w:t>
      </w:r>
      <w:proofErr w:type="gramStart"/>
      <w:r w:rsidRPr="00DF0D44">
        <w:rPr>
          <w:sz w:val="28"/>
          <w:szCs w:val="28"/>
        </w:rPr>
        <w:t>.»</w:t>
      </w:r>
      <w:proofErr w:type="gramEnd"/>
    </w:p>
    <w:p w:rsidR="00A907FB" w:rsidRPr="00DF0D44" w:rsidRDefault="00DE78A4" w:rsidP="00A907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 Пункт 14.2</w:t>
      </w:r>
      <w:r w:rsidR="00DF0D44">
        <w:rPr>
          <w:rFonts w:ascii="Times New Roman" w:hAnsi="Times New Roman" w:cs="Times New Roman"/>
          <w:sz w:val="28"/>
          <w:szCs w:val="28"/>
        </w:rPr>
        <w:t xml:space="preserve"> </w:t>
      </w:r>
      <w:r w:rsidR="00A907FB" w:rsidRPr="00DF0D44">
        <w:rPr>
          <w:rFonts w:ascii="Times New Roman" w:hAnsi="Times New Roman" w:cs="Times New Roman"/>
          <w:sz w:val="28"/>
          <w:szCs w:val="28"/>
        </w:rPr>
        <w:t xml:space="preserve">изложить в следующей редакции: </w:t>
      </w:r>
    </w:p>
    <w:p w:rsidR="00A907FB" w:rsidRPr="00DF0D44" w:rsidRDefault="00DE78A4" w:rsidP="00A907F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A907FB" w:rsidRPr="00DF0D44">
        <w:rPr>
          <w:rFonts w:ascii="Times New Roman" w:hAnsi="Times New Roman" w:cs="Times New Roman"/>
          <w:sz w:val="28"/>
          <w:szCs w:val="28"/>
        </w:rPr>
        <w:t>14.2. Основания для отказа в предоставлении муниципальной услуги:</w:t>
      </w:r>
    </w:p>
    <w:p w:rsidR="00A907FB" w:rsidRPr="00DF0D44" w:rsidRDefault="00A907FB" w:rsidP="00A907FB">
      <w:pPr>
        <w:pStyle w:val="ConsPlusNormal"/>
        <w:ind w:firstLine="708"/>
        <w:jc w:val="both"/>
        <w:rPr>
          <w:rFonts w:ascii="Times New Roman" w:hAnsi="Times New Roman" w:cs="Times New Roman"/>
          <w:sz w:val="28"/>
          <w:szCs w:val="28"/>
        </w:rPr>
      </w:pPr>
      <w:r w:rsidRPr="00DF0D44">
        <w:rPr>
          <w:rFonts w:ascii="Times New Roman" w:hAnsi="Times New Roman" w:cs="Times New Roman"/>
          <w:sz w:val="28"/>
          <w:szCs w:val="28"/>
        </w:rPr>
        <w:t>а)</w:t>
      </w:r>
      <w:r w:rsidRPr="00DF0D44">
        <w:rPr>
          <w:rFonts w:ascii="Times New Roman" w:hAnsi="Times New Roman" w:cs="Times New Roman"/>
          <w:sz w:val="28"/>
          <w:szCs w:val="28"/>
        </w:rPr>
        <w:tab/>
        <w:t>документы</w:t>
      </w:r>
      <w:r w:rsidRPr="00DF0D44">
        <w:rPr>
          <w:rFonts w:ascii="Times New Roman" w:hAnsi="Times New Roman" w:cs="Times New Roman"/>
          <w:sz w:val="28"/>
          <w:szCs w:val="28"/>
        </w:rPr>
        <w:tab/>
        <w:t>(сведения),</w:t>
      </w:r>
      <w:r w:rsidRPr="00DF0D44">
        <w:rPr>
          <w:rFonts w:ascii="Times New Roman" w:hAnsi="Times New Roman" w:cs="Times New Roman"/>
          <w:sz w:val="28"/>
          <w:szCs w:val="28"/>
        </w:rPr>
        <w:tab/>
        <w:t>представленные</w:t>
      </w:r>
      <w:r w:rsidRPr="00DF0D44">
        <w:rPr>
          <w:rFonts w:ascii="Times New Roman" w:hAnsi="Times New Roman" w:cs="Times New Roman"/>
          <w:sz w:val="28"/>
          <w:szCs w:val="28"/>
        </w:rPr>
        <w:tab/>
        <w:t>заявителем,</w:t>
      </w:r>
      <w:r w:rsidRPr="00DF0D44">
        <w:rPr>
          <w:rFonts w:ascii="Times New Roman" w:hAnsi="Times New Roman" w:cs="Times New Roman"/>
          <w:sz w:val="28"/>
          <w:szCs w:val="28"/>
        </w:rPr>
        <w:tab/>
        <w:t>противоречат д</w:t>
      </w:r>
      <w:r w:rsidRPr="00DF0D44">
        <w:rPr>
          <w:rFonts w:ascii="Times New Roman" w:hAnsi="Times New Roman" w:cs="Times New Roman"/>
          <w:sz w:val="28"/>
          <w:szCs w:val="28"/>
        </w:rPr>
        <w:t>о</w:t>
      </w:r>
      <w:r w:rsidRPr="00DF0D44">
        <w:rPr>
          <w:rFonts w:ascii="Times New Roman" w:hAnsi="Times New Roman" w:cs="Times New Roman"/>
          <w:sz w:val="28"/>
          <w:szCs w:val="28"/>
        </w:rPr>
        <w:t>кументам</w:t>
      </w:r>
      <w:r w:rsidRPr="00DF0D44">
        <w:rPr>
          <w:rFonts w:ascii="Times New Roman" w:hAnsi="Times New Roman" w:cs="Times New Roman"/>
          <w:sz w:val="28"/>
          <w:szCs w:val="28"/>
        </w:rPr>
        <w:tab/>
        <w:t>(сведениям),</w:t>
      </w:r>
      <w:r w:rsidRPr="00DF0D44">
        <w:rPr>
          <w:rFonts w:ascii="Times New Roman" w:hAnsi="Times New Roman" w:cs="Times New Roman"/>
          <w:sz w:val="28"/>
          <w:szCs w:val="28"/>
        </w:rPr>
        <w:tab/>
        <w:t>полученным</w:t>
      </w:r>
      <w:r w:rsidRPr="00DF0D44">
        <w:rPr>
          <w:rFonts w:ascii="Times New Roman" w:hAnsi="Times New Roman" w:cs="Times New Roman"/>
          <w:sz w:val="28"/>
          <w:szCs w:val="28"/>
        </w:rPr>
        <w:tab/>
        <w:t>в</w:t>
      </w:r>
      <w:r w:rsidRPr="00DF0D44">
        <w:rPr>
          <w:rFonts w:ascii="Times New Roman" w:hAnsi="Times New Roman" w:cs="Times New Roman"/>
          <w:sz w:val="28"/>
          <w:szCs w:val="28"/>
        </w:rPr>
        <w:tab/>
        <w:t>рамках</w:t>
      </w:r>
      <w:r w:rsidRPr="00DF0D44">
        <w:rPr>
          <w:rFonts w:ascii="Times New Roman" w:hAnsi="Times New Roman" w:cs="Times New Roman"/>
          <w:sz w:val="28"/>
          <w:szCs w:val="28"/>
        </w:rPr>
        <w:tab/>
        <w:t>межведомственн</w:t>
      </w:r>
      <w:r w:rsidRPr="00DF0D44">
        <w:rPr>
          <w:rFonts w:ascii="Times New Roman" w:hAnsi="Times New Roman" w:cs="Times New Roman"/>
          <w:sz w:val="28"/>
          <w:szCs w:val="28"/>
        </w:rPr>
        <w:t>о</w:t>
      </w:r>
      <w:r w:rsidRPr="00DF0D44">
        <w:rPr>
          <w:rFonts w:ascii="Times New Roman" w:hAnsi="Times New Roman" w:cs="Times New Roman"/>
          <w:sz w:val="28"/>
          <w:szCs w:val="28"/>
        </w:rPr>
        <w:t>го взаимодействия;</w:t>
      </w:r>
    </w:p>
    <w:p w:rsidR="00A907FB" w:rsidRPr="00DF0D44" w:rsidRDefault="00A907FB" w:rsidP="00A907FB">
      <w:pPr>
        <w:pStyle w:val="ConsPlusNormal"/>
        <w:ind w:firstLine="708"/>
        <w:jc w:val="both"/>
        <w:rPr>
          <w:rFonts w:ascii="Times New Roman" w:hAnsi="Times New Roman" w:cs="Times New Roman"/>
          <w:sz w:val="28"/>
          <w:szCs w:val="28"/>
        </w:rPr>
      </w:pPr>
      <w:r w:rsidRPr="00DF0D44">
        <w:rPr>
          <w:rFonts w:ascii="Times New Roman" w:hAnsi="Times New Roman" w:cs="Times New Roman"/>
          <w:sz w:val="28"/>
          <w:szCs w:val="28"/>
        </w:rPr>
        <w:t>б) отсутствие согласия собственника (законного владельца) на размещение информационной вывески;</w:t>
      </w:r>
    </w:p>
    <w:p w:rsidR="00A907FB" w:rsidRPr="00DF0D44" w:rsidRDefault="00A907FB" w:rsidP="00A907FB">
      <w:pPr>
        <w:pStyle w:val="ConsPlusNormal"/>
        <w:ind w:firstLine="708"/>
        <w:jc w:val="both"/>
        <w:rPr>
          <w:rFonts w:ascii="Times New Roman" w:hAnsi="Times New Roman" w:cs="Times New Roman"/>
          <w:sz w:val="28"/>
          <w:szCs w:val="28"/>
        </w:rPr>
      </w:pPr>
      <w:r w:rsidRPr="00DF0D44">
        <w:rPr>
          <w:rFonts w:ascii="Times New Roman" w:hAnsi="Times New Roman" w:cs="Times New Roman"/>
          <w:sz w:val="28"/>
          <w:szCs w:val="28"/>
        </w:rPr>
        <w:t xml:space="preserve">в) отсутствие у заявителя прав на товарный знак, указанный в </w:t>
      </w:r>
      <w:proofErr w:type="gramStart"/>
      <w:r w:rsidRPr="00DF0D44">
        <w:rPr>
          <w:rFonts w:ascii="Times New Roman" w:hAnsi="Times New Roman" w:cs="Times New Roman"/>
          <w:sz w:val="28"/>
          <w:szCs w:val="28"/>
        </w:rPr>
        <w:t>дизайн-проекте</w:t>
      </w:r>
      <w:proofErr w:type="gramEnd"/>
      <w:r w:rsidRPr="00DF0D44">
        <w:rPr>
          <w:rFonts w:ascii="Times New Roman" w:hAnsi="Times New Roman" w:cs="Times New Roman"/>
          <w:sz w:val="28"/>
          <w:szCs w:val="28"/>
        </w:rPr>
        <w:t xml:space="preserve"> размещения вывески;</w:t>
      </w:r>
    </w:p>
    <w:p w:rsidR="00F31719" w:rsidRPr="00DF0D44" w:rsidRDefault="00A907FB" w:rsidP="00F31719">
      <w:pPr>
        <w:pStyle w:val="ConsPlusNormal"/>
        <w:ind w:firstLine="708"/>
        <w:jc w:val="both"/>
        <w:rPr>
          <w:rFonts w:ascii="Times New Roman" w:hAnsi="Times New Roman" w:cs="Times New Roman"/>
          <w:sz w:val="28"/>
          <w:szCs w:val="28"/>
        </w:rPr>
      </w:pPr>
      <w:r w:rsidRPr="00DF0D44">
        <w:rPr>
          <w:rFonts w:ascii="Times New Roman" w:hAnsi="Times New Roman" w:cs="Times New Roman"/>
          <w:sz w:val="28"/>
          <w:szCs w:val="28"/>
        </w:rPr>
        <w:t xml:space="preserve">г) несоответствие представленного заявителем </w:t>
      </w:r>
      <w:proofErr w:type="gramStart"/>
      <w:r w:rsidRPr="00DF0D44">
        <w:rPr>
          <w:rFonts w:ascii="Times New Roman" w:hAnsi="Times New Roman" w:cs="Times New Roman"/>
          <w:sz w:val="28"/>
          <w:szCs w:val="28"/>
        </w:rPr>
        <w:t>дизайн-проекта</w:t>
      </w:r>
      <w:proofErr w:type="gramEnd"/>
      <w:r w:rsidRPr="00DF0D44">
        <w:rPr>
          <w:rFonts w:ascii="Times New Roman" w:hAnsi="Times New Roman" w:cs="Times New Roman"/>
          <w:sz w:val="28"/>
          <w:szCs w:val="28"/>
        </w:rPr>
        <w:t xml:space="preserve"> размещения вывески требованиям правил размещения и содержания информационных вывесок;</w:t>
      </w:r>
    </w:p>
    <w:p w:rsidR="00A907FB" w:rsidRPr="00DF0D44" w:rsidRDefault="00A907FB" w:rsidP="00F31719">
      <w:pPr>
        <w:pStyle w:val="ConsPlusNormal"/>
        <w:ind w:firstLine="708"/>
        <w:jc w:val="both"/>
        <w:rPr>
          <w:rFonts w:ascii="Times New Roman" w:hAnsi="Times New Roman" w:cs="Times New Roman"/>
          <w:sz w:val="28"/>
          <w:szCs w:val="28"/>
        </w:rPr>
      </w:pPr>
      <w:r w:rsidRPr="00DF0D44">
        <w:rPr>
          <w:rFonts w:ascii="Times New Roman" w:hAnsi="Times New Roman" w:cs="Times New Roman"/>
          <w:sz w:val="28"/>
          <w:szCs w:val="28"/>
        </w:rPr>
        <w:t xml:space="preserve">д) </w:t>
      </w:r>
      <w:r w:rsidRPr="00DF0D44">
        <w:rPr>
          <w:rFonts w:ascii="Times New Roman" w:hAnsi="Times New Roman" w:cs="Times New Roman"/>
          <w:sz w:val="28"/>
          <w:szCs w:val="28"/>
          <w:shd w:val="clear" w:color="auto" w:fill="FFFFFF"/>
        </w:rPr>
        <w:t>нарушение требований законодательства Российской Федерации об объе</w:t>
      </w:r>
      <w:r w:rsidRPr="00DF0D44">
        <w:rPr>
          <w:rFonts w:ascii="Times New Roman" w:hAnsi="Times New Roman" w:cs="Times New Roman"/>
          <w:sz w:val="28"/>
          <w:szCs w:val="28"/>
          <w:shd w:val="clear" w:color="auto" w:fill="FFFFFF"/>
        </w:rPr>
        <w:t>к</w:t>
      </w:r>
      <w:r w:rsidRPr="00DF0D44">
        <w:rPr>
          <w:rFonts w:ascii="Times New Roman" w:hAnsi="Times New Roman" w:cs="Times New Roman"/>
          <w:sz w:val="28"/>
          <w:szCs w:val="28"/>
          <w:shd w:val="clear" w:color="auto" w:fill="FFFFFF"/>
        </w:rPr>
        <w:t>тах культурного наследия (памятниках истории и культуры) народов Российской Федерации, их охране и использовании</w:t>
      </w:r>
      <w:proofErr w:type="gramStart"/>
      <w:r w:rsidRPr="00DF0D44">
        <w:rPr>
          <w:rFonts w:ascii="Times New Roman" w:hAnsi="Times New Roman" w:cs="Times New Roman"/>
          <w:sz w:val="28"/>
          <w:szCs w:val="28"/>
          <w:shd w:val="clear" w:color="auto" w:fill="FFFFFF"/>
        </w:rPr>
        <w:t>.</w:t>
      </w:r>
      <w:r w:rsidR="00DE78A4">
        <w:rPr>
          <w:rFonts w:ascii="Times New Roman" w:hAnsi="Times New Roman" w:cs="Times New Roman"/>
          <w:sz w:val="28"/>
          <w:szCs w:val="28"/>
          <w:shd w:val="clear" w:color="auto" w:fill="FFFFFF"/>
        </w:rPr>
        <w:t>»</w:t>
      </w:r>
      <w:r w:rsidRPr="00DF0D44">
        <w:rPr>
          <w:rFonts w:ascii="Times New Roman" w:hAnsi="Times New Roman" w:cs="Times New Roman"/>
          <w:sz w:val="28"/>
          <w:szCs w:val="28"/>
        </w:rPr>
        <w:t xml:space="preserve"> </w:t>
      </w:r>
      <w:proofErr w:type="gramEnd"/>
    </w:p>
    <w:p w:rsidR="002E14B8" w:rsidRPr="00DF0D44" w:rsidRDefault="002E14B8" w:rsidP="00DE78A4">
      <w:pPr>
        <w:pStyle w:val="a8"/>
        <w:ind w:firstLine="708"/>
        <w:jc w:val="both"/>
        <w:rPr>
          <w:sz w:val="28"/>
          <w:szCs w:val="28"/>
        </w:rPr>
      </w:pPr>
      <w:r w:rsidRPr="00DF0D44">
        <w:rPr>
          <w:sz w:val="28"/>
          <w:szCs w:val="28"/>
        </w:rPr>
        <w:t>2. Опубликовать настоящее постановление в Вестнике органов местного с</w:t>
      </w:r>
      <w:r w:rsidRPr="00DF0D44">
        <w:rPr>
          <w:sz w:val="28"/>
          <w:szCs w:val="28"/>
        </w:rPr>
        <w:t>а</w:t>
      </w:r>
      <w:r w:rsidRPr="00DF0D44">
        <w:rPr>
          <w:sz w:val="28"/>
          <w:szCs w:val="28"/>
        </w:rPr>
        <w:t>моуправления городского округа Тейково и разместить на официальном сайте а</w:t>
      </w:r>
      <w:r w:rsidRPr="00DF0D44">
        <w:rPr>
          <w:sz w:val="28"/>
          <w:szCs w:val="28"/>
        </w:rPr>
        <w:t>д</w:t>
      </w:r>
      <w:r w:rsidRPr="00DF0D44">
        <w:rPr>
          <w:sz w:val="28"/>
          <w:szCs w:val="28"/>
        </w:rPr>
        <w:t>министрации городского округа Тейково Ивановской области в сети Интернет.</w:t>
      </w:r>
    </w:p>
    <w:p w:rsidR="002E14B8" w:rsidRPr="00DF0D44" w:rsidRDefault="002E14B8" w:rsidP="00DE78A4">
      <w:pPr>
        <w:pStyle w:val="a8"/>
        <w:ind w:firstLine="708"/>
        <w:jc w:val="both"/>
        <w:rPr>
          <w:sz w:val="28"/>
          <w:szCs w:val="28"/>
        </w:rPr>
      </w:pPr>
      <w:bookmarkStart w:id="0" w:name="_GoBack"/>
      <w:bookmarkEnd w:id="0"/>
      <w:r w:rsidRPr="00DF0D44">
        <w:rPr>
          <w:sz w:val="28"/>
          <w:szCs w:val="28"/>
        </w:rPr>
        <w:t xml:space="preserve">3. </w:t>
      </w:r>
      <w:proofErr w:type="gramStart"/>
      <w:r w:rsidRPr="00DF0D44">
        <w:rPr>
          <w:sz w:val="28"/>
          <w:szCs w:val="28"/>
        </w:rPr>
        <w:t>Контроль за</w:t>
      </w:r>
      <w:proofErr w:type="gramEnd"/>
      <w:r w:rsidRPr="00DF0D44">
        <w:rPr>
          <w:sz w:val="28"/>
          <w:szCs w:val="28"/>
        </w:rPr>
        <w:t xml:space="preserve"> исполнением настоящего постановления возложить на зам</w:t>
      </w:r>
      <w:r w:rsidRPr="00DF0D44">
        <w:rPr>
          <w:sz w:val="28"/>
          <w:szCs w:val="28"/>
        </w:rPr>
        <w:t>е</w:t>
      </w:r>
      <w:r w:rsidRPr="00DF0D44">
        <w:rPr>
          <w:sz w:val="28"/>
          <w:szCs w:val="28"/>
        </w:rPr>
        <w:t>стителя главы администрации (по финансово-экономическим вопросам) председ</w:t>
      </w:r>
      <w:r w:rsidRPr="00DF0D44">
        <w:rPr>
          <w:sz w:val="28"/>
          <w:szCs w:val="28"/>
        </w:rPr>
        <w:t>а</w:t>
      </w:r>
      <w:r w:rsidRPr="00DF0D44">
        <w:rPr>
          <w:sz w:val="28"/>
          <w:szCs w:val="28"/>
        </w:rPr>
        <w:t>теля Комитета по управлению муниципальным имуществом и земельным отнош</w:t>
      </w:r>
      <w:r w:rsidRPr="00DF0D44">
        <w:rPr>
          <w:sz w:val="28"/>
          <w:szCs w:val="28"/>
        </w:rPr>
        <w:t>е</w:t>
      </w:r>
      <w:r w:rsidRPr="00DF0D44">
        <w:rPr>
          <w:sz w:val="28"/>
          <w:szCs w:val="28"/>
        </w:rPr>
        <w:t xml:space="preserve">ниям администрации городского округа Тейково Ивановской области </w:t>
      </w:r>
      <w:proofErr w:type="spellStart"/>
      <w:r w:rsidRPr="00DF0D44">
        <w:rPr>
          <w:sz w:val="28"/>
          <w:szCs w:val="28"/>
        </w:rPr>
        <w:t>Хливную</w:t>
      </w:r>
      <w:proofErr w:type="spellEnd"/>
      <w:r w:rsidRPr="00DF0D44">
        <w:rPr>
          <w:sz w:val="28"/>
          <w:szCs w:val="28"/>
        </w:rPr>
        <w:t xml:space="preserve"> Т.В.</w:t>
      </w:r>
    </w:p>
    <w:p w:rsidR="002E14B8" w:rsidRPr="00DF0D44" w:rsidRDefault="002E14B8" w:rsidP="002E14B8">
      <w:pPr>
        <w:pStyle w:val="a8"/>
        <w:ind w:firstLine="851"/>
        <w:jc w:val="both"/>
        <w:rPr>
          <w:sz w:val="28"/>
          <w:szCs w:val="28"/>
        </w:rPr>
      </w:pPr>
    </w:p>
    <w:p w:rsidR="002E14B8" w:rsidRPr="00DF0D44" w:rsidRDefault="002E14B8" w:rsidP="002E14B8">
      <w:pPr>
        <w:pStyle w:val="a8"/>
        <w:ind w:firstLine="851"/>
        <w:jc w:val="both"/>
        <w:rPr>
          <w:sz w:val="28"/>
          <w:szCs w:val="28"/>
        </w:rPr>
      </w:pPr>
    </w:p>
    <w:p w:rsidR="002E14B8" w:rsidRPr="00DF0D44" w:rsidRDefault="002E14B8" w:rsidP="002E14B8">
      <w:pPr>
        <w:pStyle w:val="a8"/>
        <w:ind w:firstLine="851"/>
        <w:jc w:val="both"/>
        <w:rPr>
          <w:sz w:val="28"/>
          <w:szCs w:val="28"/>
        </w:rPr>
      </w:pPr>
    </w:p>
    <w:p w:rsidR="002E14B8" w:rsidRPr="00DF0D44" w:rsidRDefault="002E14B8" w:rsidP="002E14B8">
      <w:pPr>
        <w:spacing w:after="0" w:line="240" w:lineRule="auto"/>
        <w:rPr>
          <w:rFonts w:ascii="Times New Roman" w:hAnsi="Times New Roman" w:cs="Times New Roman"/>
          <w:b/>
          <w:sz w:val="28"/>
          <w:szCs w:val="28"/>
        </w:rPr>
      </w:pPr>
      <w:r w:rsidRPr="00DF0D44">
        <w:rPr>
          <w:rFonts w:ascii="Times New Roman" w:hAnsi="Times New Roman" w:cs="Times New Roman"/>
          <w:b/>
          <w:sz w:val="28"/>
          <w:szCs w:val="28"/>
        </w:rPr>
        <w:t xml:space="preserve">Глава городского округа Тейково </w:t>
      </w:r>
    </w:p>
    <w:p w:rsidR="002E14B8" w:rsidRPr="00DF0D44" w:rsidRDefault="002E14B8" w:rsidP="002E14B8">
      <w:pPr>
        <w:spacing w:after="0" w:line="240" w:lineRule="auto"/>
        <w:rPr>
          <w:rFonts w:ascii="Times New Roman" w:hAnsi="Times New Roman" w:cs="Times New Roman"/>
          <w:b/>
          <w:sz w:val="28"/>
          <w:szCs w:val="28"/>
        </w:rPr>
      </w:pPr>
      <w:r w:rsidRPr="00DF0D44">
        <w:rPr>
          <w:rFonts w:ascii="Times New Roman" w:hAnsi="Times New Roman" w:cs="Times New Roman"/>
          <w:b/>
          <w:sz w:val="28"/>
          <w:szCs w:val="28"/>
        </w:rPr>
        <w:t xml:space="preserve">Ивановской области                </w:t>
      </w:r>
      <w:r w:rsidR="009E1D0A">
        <w:rPr>
          <w:rFonts w:ascii="Times New Roman" w:hAnsi="Times New Roman" w:cs="Times New Roman"/>
          <w:b/>
          <w:sz w:val="28"/>
          <w:szCs w:val="28"/>
        </w:rPr>
        <w:tab/>
      </w:r>
      <w:r w:rsidR="009E1D0A">
        <w:rPr>
          <w:rFonts w:ascii="Times New Roman" w:hAnsi="Times New Roman" w:cs="Times New Roman"/>
          <w:b/>
          <w:sz w:val="28"/>
          <w:szCs w:val="28"/>
        </w:rPr>
        <w:tab/>
      </w:r>
      <w:r w:rsidR="009E1D0A">
        <w:rPr>
          <w:rFonts w:ascii="Times New Roman" w:hAnsi="Times New Roman" w:cs="Times New Roman"/>
          <w:b/>
          <w:sz w:val="28"/>
          <w:szCs w:val="28"/>
        </w:rPr>
        <w:tab/>
      </w:r>
      <w:r w:rsidR="009E1D0A">
        <w:rPr>
          <w:rFonts w:ascii="Times New Roman" w:hAnsi="Times New Roman" w:cs="Times New Roman"/>
          <w:b/>
          <w:sz w:val="28"/>
          <w:szCs w:val="28"/>
        </w:rPr>
        <w:tab/>
        <w:t xml:space="preserve">      </w:t>
      </w:r>
      <w:r w:rsidRPr="00DF0D44">
        <w:rPr>
          <w:rFonts w:ascii="Times New Roman" w:hAnsi="Times New Roman" w:cs="Times New Roman"/>
          <w:b/>
          <w:sz w:val="28"/>
          <w:szCs w:val="28"/>
        </w:rPr>
        <w:t>С.А. Семенова</w:t>
      </w:r>
    </w:p>
    <w:p w:rsidR="002E14B8" w:rsidRPr="00DF0D44" w:rsidRDefault="002E14B8" w:rsidP="002E14B8">
      <w:pPr>
        <w:spacing w:after="0" w:line="240" w:lineRule="auto"/>
        <w:rPr>
          <w:rFonts w:ascii="Times New Roman" w:hAnsi="Times New Roman" w:cs="Times New Roman"/>
          <w:b/>
          <w:sz w:val="28"/>
          <w:szCs w:val="28"/>
        </w:rPr>
      </w:pPr>
    </w:p>
    <w:sectPr w:rsidR="002E14B8" w:rsidRPr="00DF0D44" w:rsidSect="00F31719">
      <w:pgSz w:w="11905" w:h="16837"/>
      <w:pgMar w:top="418" w:right="559" w:bottom="0" w:left="127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3AA" w:rsidRDefault="00E153AA" w:rsidP="00B924B7">
      <w:pPr>
        <w:spacing w:after="0" w:line="240" w:lineRule="auto"/>
      </w:pPr>
      <w:r>
        <w:separator/>
      </w:r>
    </w:p>
  </w:endnote>
  <w:endnote w:type="continuationSeparator" w:id="0">
    <w:p w:rsidR="00E153AA" w:rsidRDefault="00E153AA" w:rsidP="00B9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Peterburg">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3AA" w:rsidRDefault="00E153AA" w:rsidP="00B924B7">
      <w:pPr>
        <w:spacing w:after="0" w:line="240" w:lineRule="auto"/>
      </w:pPr>
      <w:r>
        <w:separator/>
      </w:r>
    </w:p>
  </w:footnote>
  <w:footnote w:type="continuationSeparator" w:id="0">
    <w:p w:rsidR="00E153AA" w:rsidRDefault="00E153AA" w:rsidP="00B92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F10A32"/>
    <w:multiLevelType w:val="multilevel"/>
    <w:tmpl w:val="C2223D4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3563366"/>
    <w:multiLevelType w:val="hybridMultilevel"/>
    <w:tmpl w:val="CD76A33E"/>
    <w:lvl w:ilvl="0" w:tplc="1346A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6">
    <w:nsid w:val="0E1911BA"/>
    <w:multiLevelType w:val="hybridMultilevel"/>
    <w:tmpl w:val="5C7A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AC51EC5"/>
    <w:multiLevelType w:val="hybridMultilevel"/>
    <w:tmpl w:val="99FE0B3C"/>
    <w:lvl w:ilvl="0" w:tplc="37063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3FE6F91"/>
    <w:multiLevelType w:val="hybridMultilevel"/>
    <w:tmpl w:val="123A9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22274E"/>
    <w:multiLevelType w:val="multilevel"/>
    <w:tmpl w:val="382EAB5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1">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3BF1534A"/>
    <w:multiLevelType w:val="hybridMultilevel"/>
    <w:tmpl w:val="E430C7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82253D"/>
    <w:multiLevelType w:val="hybridMultilevel"/>
    <w:tmpl w:val="78B2E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92A227E"/>
    <w:multiLevelType w:val="hybridMultilevel"/>
    <w:tmpl w:val="AB2C5C8C"/>
    <w:lvl w:ilvl="0" w:tplc="C4A47C28">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B115FF"/>
    <w:multiLevelType w:val="hybridMultilevel"/>
    <w:tmpl w:val="C94E5644"/>
    <w:lvl w:ilvl="0" w:tplc="E200C158">
      <w:start w:val="1"/>
      <w:numFmt w:val="decimal"/>
      <w:lvlText w:val="%1."/>
      <w:lvlJc w:val="left"/>
      <w:pPr>
        <w:ind w:left="1440" w:hanging="360"/>
      </w:pPr>
      <w:rPr>
        <w:rFonts w:hint="default"/>
        <w:b w:val="0"/>
        <w:bCs w:val="0"/>
        <w:i w:val="0"/>
        <w:i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39221E8"/>
    <w:multiLevelType w:val="hybridMultilevel"/>
    <w:tmpl w:val="1D687F46"/>
    <w:lvl w:ilvl="0" w:tplc="60807A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B329D2"/>
    <w:multiLevelType w:val="hybridMultilevel"/>
    <w:tmpl w:val="985A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A468B3"/>
    <w:multiLevelType w:val="hybridMultilevel"/>
    <w:tmpl w:val="E8EA1468"/>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nsid w:val="76D80F6E"/>
    <w:multiLevelType w:val="hybridMultilevel"/>
    <w:tmpl w:val="3E047DA2"/>
    <w:lvl w:ilvl="0" w:tplc="38768CE8">
      <w:start w:val="6"/>
      <w:numFmt w:val="decimal"/>
      <w:lvlText w:val="%1."/>
      <w:lvlJc w:val="left"/>
      <w:pPr>
        <w:ind w:left="1504"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11"/>
  </w:num>
  <w:num w:numId="5">
    <w:abstractNumId w:val="1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3"/>
  </w:num>
  <w:num w:numId="10">
    <w:abstractNumId w:val="20"/>
  </w:num>
  <w:num w:numId="11">
    <w:abstractNumId w:val="19"/>
  </w:num>
  <w:num w:numId="12">
    <w:abstractNumId w:val="17"/>
  </w:num>
  <w:num w:numId="13">
    <w:abstractNumId w:val="15"/>
  </w:num>
  <w:num w:numId="1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18"/>
  </w:num>
  <w:num w:numId="18">
    <w:abstractNumId w:val="4"/>
  </w:num>
  <w:num w:numId="19">
    <w:abstractNumId w:val="5"/>
  </w:num>
  <w:num w:numId="20">
    <w:abstractNumId w:val="21"/>
  </w:num>
  <w:num w:numId="21">
    <w:abstractNumId w:val="3"/>
  </w:num>
  <w:num w:numId="22">
    <w:abstractNumId w:val="9"/>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922F2"/>
    <w:rsid w:val="000278A9"/>
    <w:rsid w:val="0003145B"/>
    <w:rsid w:val="00045440"/>
    <w:rsid w:val="00054677"/>
    <w:rsid w:val="00057691"/>
    <w:rsid w:val="00061B49"/>
    <w:rsid w:val="0006411D"/>
    <w:rsid w:val="000862B5"/>
    <w:rsid w:val="000922F2"/>
    <w:rsid w:val="000C0372"/>
    <w:rsid w:val="000D1B60"/>
    <w:rsid w:val="00103F81"/>
    <w:rsid w:val="00112987"/>
    <w:rsid w:val="001408B1"/>
    <w:rsid w:val="00150A04"/>
    <w:rsid w:val="001B10F3"/>
    <w:rsid w:val="001D7569"/>
    <w:rsid w:val="001E614B"/>
    <w:rsid w:val="00204ECA"/>
    <w:rsid w:val="0021611D"/>
    <w:rsid w:val="00217F02"/>
    <w:rsid w:val="0024572E"/>
    <w:rsid w:val="00262AC8"/>
    <w:rsid w:val="002668EE"/>
    <w:rsid w:val="00267CD6"/>
    <w:rsid w:val="002A10D9"/>
    <w:rsid w:val="002C450E"/>
    <w:rsid w:val="002E14B8"/>
    <w:rsid w:val="002E77F4"/>
    <w:rsid w:val="003160DB"/>
    <w:rsid w:val="00340BF0"/>
    <w:rsid w:val="0034424B"/>
    <w:rsid w:val="00397E2E"/>
    <w:rsid w:val="003B4667"/>
    <w:rsid w:val="003B6211"/>
    <w:rsid w:val="003E0DCC"/>
    <w:rsid w:val="003F5E72"/>
    <w:rsid w:val="004430C9"/>
    <w:rsid w:val="004560C4"/>
    <w:rsid w:val="00477D5E"/>
    <w:rsid w:val="00490376"/>
    <w:rsid w:val="00492DE5"/>
    <w:rsid w:val="004A4FFD"/>
    <w:rsid w:val="004B6FC7"/>
    <w:rsid w:val="004C57E0"/>
    <w:rsid w:val="004C5BFB"/>
    <w:rsid w:val="004D480F"/>
    <w:rsid w:val="004D492D"/>
    <w:rsid w:val="00505C31"/>
    <w:rsid w:val="00507BDE"/>
    <w:rsid w:val="00512D65"/>
    <w:rsid w:val="00537B48"/>
    <w:rsid w:val="00537E2D"/>
    <w:rsid w:val="005412ED"/>
    <w:rsid w:val="00577DDA"/>
    <w:rsid w:val="00591472"/>
    <w:rsid w:val="005C468C"/>
    <w:rsid w:val="005E1339"/>
    <w:rsid w:val="00611A06"/>
    <w:rsid w:val="00622050"/>
    <w:rsid w:val="00624C6B"/>
    <w:rsid w:val="00627681"/>
    <w:rsid w:val="0064508D"/>
    <w:rsid w:val="00650CE8"/>
    <w:rsid w:val="0065221E"/>
    <w:rsid w:val="00660C33"/>
    <w:rsid w:val="006625E0"/>
    <w:rsid w:val="00683C9E"/>
    <w:rsid w:val="00685144"/>
    <w:rsid w:val="00697AE4"/>
    <w:rsid w:val="006A09D6"/>
    <w:rsid w:val="006B4309"/>
    <w:rsid w:val="006C6F49"/>
    <w:rsid w:val="00705288"/>
    <w:rsid w:val="00705DFC"/>
    <w:rsid w:val="00721324"/>
    <w:rsid w:val="007336EE"/>
    <w:rsid w:val="007419A8"/>
    <w:rsid w:val="00782D67"/>
    <w:rsid w:val="0078772D"/>
    <w:rsid w:val="007A294A"/>
    <w:rsid w:val="007A2E67"/>
    <w:rsid w:val="007A3062"/>
    <w:rsid w:val="007C4F7D"/>
    <w:rsid w:val="007D1BE7"/>
    <w:rsid w:val="007D7E5F"/>
    <w:rsid w:val="007E2AFF"/>
    <w:rsid w:val="00857092"/>
    <w:rsid w:val="008676F2"/>
    <w:rsid w:val="008914BC"/>
    <w:rsid w:val="008B39D5"/>
    <w:rsid w:val="008E7159"/>
    <w:rsid w:val="008F786D"/>
    <w:rsid w:val="009021CB"/>
    <w:rsid w:val="00940172"/>
    <w:rsid w:val="00953CA7"/>
    <w:rsid w:val="009552DD"/>
    <w:rsid w:val="00955D3D"/>
    <w:rsid w:val="00961909"/>
    <w:rsid w:val="009A108B"/>
    <w:rsid w:val="009C23E8"/>
    <w:rsid w:val="009C5039"/>
    <w:rsid w:val="009D4EBC"/>
    <w:rsid w:val="009D7603"/>
    <w:rsid w:val="009E0BF9"/>
    <w:rsid w:val="009E1D0A"/>
    <w:rsid w:val="009F0981"/>
    <w:rsid w:val="009F7F29"/>
    <w:rsid w:val="00A01E0E"/>
    <w:rsid w:val="00A07A77"/>
    <w:rsid w:val="00A1096E"/>
    <w:rsid w:val="00A726CC"/>
    <w:rsid w:val="00A907FB"/>
    <w:rsid w:val="00AC4DF2"/>
    <w:rsid w:val="00AF7E78"/>
    <w:rsid w:val="00B43D85"/>
    <w:rsid w:val="00B472F5"/>
    <w:rsid w:val="00B924B7"/>
    <w:rsid w:val="00B936FD"/>
    <w:rsid w:val="00B94152"/>
    <w:rsid w:val="00BA3FC2"/>
    <w:rsid w:val="00BB1EDD"/>
    <w:rsid w:val="00BF06CE"/>
    <w:rsid w:val="00C265C0"/>
    <w:rsid w:val="00C345DF"/>
    <w:rsid w:val="00C51EED"/>
    <w:rsid w:val="00C618FC"/>
    <w:rsid w:val="00C64703"/>
    <w:rsid w:val="00C925AF"/>
    <w:rsid w:val="00CC42D9"/>
    <w:rsid w:val="00CD322D"/>
    <w:rsid w:val="00D12F15"/>
    <w:rsid w:val="00D172F6"/>
    <w:rsid w:val="00D237D0"/>
    <w:rsid w:val="00D427BB"/>
    <w:rsid w:val="00D65010"/>
    <w:rsid w:val="00D722D9"/>
    <w:rsid w:val="00DA6BCA"/>
    <w:rsid w:val="00DE5984"/>
    <w:rsid w:val="00DE78A4"/>
    <w:rsid w:val="00DF0D44"/>
    <w:rsid w:val="00E065E9"/>
    <w:rsid w:val="00E153AA"/>
    <w:rsid w:val="00E348EC"/>
    <w:rsid w:val="00E46010"/>
    <w:rsid w:val="00E57F65"/>
    <w:rsid w:val="00E63C3B"/>
    <w:rsid w:val="00E67507"/>
    <w:rsid w:val="00E95055"/>
    <w:rsid w:val="00E95CE1"/>
    <w:rsid w:val="00EA64F1"/>
    <w:rsid w:val="00ED3545"/>
    <w:rsid w:val="00F0578A"/>
    <w:rsid w:val="00F1423A"/>
    <w:rsid w:val="00F24662"/>
    <w:rsid w:val="00F30B20"/>
    <w:rsid w:val="00F31719"/>
    <w:rsid w:val="00F32E24"/>
    <w:rsid w:val="00F47556"/>
    <w:rsid w:val="00F549C2"/>
    <w:rsid w:val="00F73B95"/>
    <w:rsid w:val="00F823D2"/>
    <w:rsid w:val="00FB0E6C"/>
    <w:rsid w:val="00FD02DD"/>
    <w:rsid w:val="00FF0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4703"/>
  </w:style>
  <w:style w:type="paragraph" w:styleId="1">
    <w:name w:val="heading 1"/>
    <w:basedOn w:val="a0"/>
    <w:next w:val="Pro-Gramma"/>
    <w:link w:val="10"/>
    <w:uiPriority w:val="9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uiPriority w:val="99"/>
    <w:locked/>
    <w:rsid w:val="000922F2"/>
    <w:rPr>
      <w:rFonts w:ascii="Arial" w:eastAsia="Calibri" w:hAnsi="Arial" w:cs="Arial"/>
      <w:sz w:val="20"/>
      <w:szCs w:val="20"/>
      <w:lang w:eastAsia="en-US"/>
    </w:rPr>
  </w:style>
  <w:style w:type="character" w:customStyle="1" w:styleId="10">
    <w:name w:val="Заголовок 1 Знак"/>
    <w:basedOn w:val="a1"/>
    <w:link w:val="1"/>
    <w:uiPriority w:val="9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uiPriority w:val="99"/>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uiPriority w:val="99"/>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uiPriority w:val="99"/>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9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99"/>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uiPriority w:val="99"/>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Название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uiPriority w:val="99"/>
    <w:semiHidden/>
    <w:rsid w:val="00B924B7"/>
    <w:rPr>
      <w:b/>
      <w:bCs/>
      <w:sz w:val="20"/>
      <w:szCs w:val="20"/>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99"/>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99"/>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uiPriority w:val="99"/>
    <w:locked/>
    <w:rsid w:val="00B924B7"/>
    <w:rPr>
      <w:sz w:val="28"/>
      <w:szCs w:val="28"/>
      <w:shd w:val="clear" w:color="auto" w:fill="FFFFFF"/>
    </w:rPr>
  </w:style>
  <w:style w:type="paragraph" w:customStyle="1" w:styleId="26">
    <w:name w:val="Основной текст (2)"/>
    <w:basedOn w:val="a0"/>
    <w:link w:val="25"/>
    <w:uiPriority w:val="99"/>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rPr>
      <w:rFonts w:ascii="Georgia" w:eastAsia="Times New Roman" w:hAnsi="Georgia" w:cs="Times New Roman"/>
      <w:sz w:val="20"/>
      <w:szCs w:val="24"/>
    </w:rPr>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uiPriority w:val="99"/>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ascii="Calibri" w:eastAsia="Times New Roman" w:hAnsi="Calibri"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rFonts w:ascii="Times New Roman" w:eastAsia="Times New Roman" w:hAnsi="Times New Roman"/>
      <w:b/>
      <w:bCs/>
      <w:sz w:val="27"/>
      <w:szCs w:val="27"/>
      <w:shd w:val="clear" w:color="auto" w:fill="FFFFFF"/>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rFonts w:ascii="Times New Roman" w:eastAsia="Times New Roman" w:hAnsi="Times New Roman"/>
      <w:i/>
      <w:iCs/>
      <w:sz w:val="27"/>
      <w:szCs w:val="27"/>
      <w:shd w:val="clear" w:color="auto" w:fill="FFFFFF"/>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uiPriority w:val="99"/>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Pro-Gramma"/>
    <w:link w:val="10"/>
    <w:uiPriority w:val="9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uiPriority w:val="99"/>
    <w:locked/>
    <w:rsid w:val="000922F2"/>
    <w:rPr>
      <w:rFonts w:ascii="Arial" w:eastAsia="Calibri" w:hAnsi="Arial" w:cs="Arial"/>
      <w:sz w:val="20"/>
      <w:szCs w:val="20"/>
      <w:lang w:eastAsia="en-US"/>
    </w:rPr>
  </w:style>
  <w:style w:type="character" w:customStyle="1" w:styleId="10">
    <w:name w:val="Заголовок 1 Знак"/>
    <w:basedOn w:val="a1"/>
    <w:link w:val="1"/>
    <w:uiPriority w:val="9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uiPriority w:val="99"/>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uiPriority w:val="99"/>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uiPriority w:val="99"/>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9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99"/>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uiPriority w:val="99"/>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Название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uiPriority w:val="99"/>
    <w:semiHidden/>
    <w:rsid w:val="00B924B7"/>
    <w:rPr>
      <w:b/>
      <w:bCs/>
      <w:sz w:val="20"/>
      <w:szCs w:val="20"/>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99"/>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99"/>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uiPriority w:val="99"/>
    <w:locked/>
    <w:rsid w:val="00B924B7"/>
    <w:rPr>
      <w:sz w:val="28"/>
      <w:szCs w:val="28"/>
      <w:shd w:val="clear" w:color="auto" w:fill="FFFFFF"/>
    </w:rPr>
  </w:style>
  <w:style w:type="paragraph" w:customStyle="1" w:styleId="26">
    <w:name w:val="Основной текст (2)"/>
    <w:basedOn w:val="a0"/>
    <w:link w:val="25"/>
    <w:uiPriority w:val="99"/>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rPr>
      <w:rFonts w:ascii="Georgia" w:eastAsia="Times New Roman" w:hAnsi="Georgia" w:cs="Times New Roman"/>
      <w:sz w:val="20"/>
      <w:szCs w:val="24"/>
    </w:rPr>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uiPriority w:val="99"/>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ascii="Calibri" w:eastAsia="Times New Roman" w:hAnsi="Calibri"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rFonts w:ascii="Times New Roman" w:eastAsia="Times New Roman" w:hAnsi="Times New Roman"/>
      <w:b/>
      <w:bCs/>
      <w:sz w:val="27"/>
      <w:szCs w:val="27"/>
      <w:shd w:val="clear" w:color="auto" w:fill="FFFFFF"/>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rFonts w:ascii="Times New Roman" w:eastAsia="Times New Roman" w:hAnsi="Times New Roman"/>
      <w:i/>
      <w:iCs/>
      <w:sz w:val="27"/>
      <w:szCs w:val="27"/>
      <w:shd w:val="clear" w:color="auto" w:fill="FFFFFF"/>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uiPriority w:val="99"/>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187846C-B1DF-44E1-9464-9185B9C1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1546</Words>
  <Characters>8815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rodinaaa</dc:creator>
  <cp:lastModifiedBy>Наталья Михайловна Касаткина</cp:lastModifiedBy>
  <cp:revision>4</cp:revision>
  <cp:lastPrinted>2023-06-16T06:32:00Z</cp:lastPrinted>
  <dcterms:created xsi:type="dcterms:W3CDTF">2010-02-24T00:47:00Z</dcterms:created>
  <dcterms:modified xsi:type="dcterms:W3CDTF">2025-01-13T07:02:00Z</dcterms:modified>
</cp:coreProperties>
</file>