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FC" w:rsidRDefault="002C059C" w:rsidP="002F53FC">
      <w:pPr>
        <w:spacing w:after="200" w:line="276" w:lineRule="auto"/>
        <w:jc w:val="center"/>
      </w:pPr>
      <w:r>
        <w:t>СООБЩЕНИЕ</w:t>
      </w:r>
    </w:p>
    <w:p w:rsidR="002F53FC" w:rsidRPr="00A277AE" w:rsidRDefault="002F53FC" w:rsidP="002F53FC">
      <w:pPr>
        <w:jc w:val="center"/>
      </w:pPr>
      <w:r w:rsidRPr="001A16B6">
        <w:t xml:space="preserve">о </w:t>
      </w:r>
      <w:r>
        <w:t>начале</w:t>
      </w:r>
      <w:r w:rsidRPr="001A16B6">
        <w:t xml:space="preserve"> прием</w:t>
      </w:r>
      <w:r>
        <w:t>а</w:t>
      </w:r>
      <w:r w:rsidRPr="001A16B6">
        <w:t xml:space="preserve"> заявок от заинтересованных лиц, на включение общественных территорий в муниципальную подпрограмму</w:t>
      </w:r>
      <w:r>
        <w:t xml:space="preserve"> </w:t>
      </w:r>
      <w:r w:rsidRPr="00A277AE">
        <w:t xml:space="preserve">«Формирование </w:t>
      </w:r>
      <w:proofErr w:type="gramStart"/>
      <w:r w:rsidRPr="00A277AE">
        <w:t>современной</w:t>
      </w:r>
      <w:proofErr w:type="gramEnd"/>
    </w:p>
    <w:p w:rsidR="002F53FC" w:rsidRDefault="002F53FC" w:rsidP="002F53FC">
      <w:pPr>
        <w:jc w:val="center"/>
      </w:pPr>
      <w:r w:rsidRPr="00A277AE">
        <w:t>городской среды на 2023-2028 годы»</w:t>
      </w:r>
    </w:p>
    <w:p w:rsidR="002F53FC" w:rsidRDefault="002F53FC" w:rsidP="002F53FC">
      <w:pPr>
        <w:jc w:val="center"/>
      </w:pPr>
    </w:p>
    <w:p w:rsidR="002F53FC" w:rsidRPr="001A16B6" w:rsidRDefault="002F53FC" w:rsidP="002F53FC">
      <w:pPr>
        <w:pStyle w:val="a5"/>
        <w:ind w:left="0" w:firstLine="709"/>
        <w:jc w:val="both"/>
      </w:pPr>
      <w:r>
        <w:t xml:space="preserve">Срок </w:t>
      </w:r>
      <w:bookmarkStart w:id="0" w:name="_GoBack"/>
      <w:r w:rsidRPr="007427F2">
        <w:t xml:space="preserve">приема заявок: с </w:t>
      </w:r>
      <w:r w:rsidR="007427F2" w:rsidRPr="007427F2">
        <w:t xml:space="preserve">11.11.2024 </w:t>
      </w:r>
      <w:r w:rsidRPr="007427F2">
        <w:t xml:space="preserve">по </w:t>
      </w:r>
      <w:r w:rsidR="007427F2" w:rsidRPr="007427F2">
        <w:t>29.11</w:t>
      </w:r>
      <w:r w:rsidRPr="007427F2">
        <w:t xml:space="preserve">.2024 включительно, в рабочие </w:t>
      </w:r>
      <w:bookmarkEnd w:id="0"/>
      <w:r w:rsidRPr="001A16B6">
        <w:t>д</w:t>
      </w:r>
      <w:r>
        <w:t xml:space="preserve">ни с 8.00 до 12.00 и с 13.00 </w:t>
      </w:r>
      <w:proofErr w:type="gramStart"/>
      <w:r>
        <w:t>до</w:t>
      </w:r>
      <w:proofErr w:type="gramEnd"/>
      <w:r>
        <w:t xml:space="preserve"> </w:t>
      </w:r>
      <w:r w:rsidRPr="001A16B6">
        <w:t>17.00.</w:t>
      </w:r>
    </w:p>
    <w:p w:rsidR="002F53FC" w:rsidRDefault="002F53FC" w:rsidP="002F53FC">
      <w:pPr>
        <w:ind w:firstLine="709"/>
        <w:jc w:val="both"/>
      </w:pPr>
      <w:r>
        <w:rPr>
          <w:color w:val="000000"/>
        </w:rPr>
        <w:t xml:space="preserve">Место приема заявок: </w:t>
      </w:r>
      <w:r w:rsidRPr="001A16B6">
        <w:t>администраци</w:t>
      </w:r>
      <w:r>
        <w:t>я</w:t>
      </w:r>
      <w:r w:rsidRPr="001A16B6">
        <w:t xml:space="preserve"> городского округа Тейково </w:t>
      </w:r>
      <w:r>
        <w:t xml:space="preserve">Ивановской области </w:t>
      </w:r>
      <w:r w:rsidRPr="001A16B6">
        <w:t>нарочно по адресу: город Тейково, площадь Ленина, д.4 кабинет № 14 (отдел городской инфраструктуры</w:t>
      </w:r>
      <w:r>
        <w:t>).</w:t>
      </w:r>
    </w:p>
    <w:p w:rsidR="002F53FC" w:rsidRDefault="002F53FC" w:rsidP="002F53FC">
      <w:pPr>
        <w:ind w:right="-1"/>
        <w:jc w:val="both"/>
      </w:pPr>
      <w:r>
        <w:tab/>
      </w:r>
      <w:hyperlink w:anchor="P118" w:history="1">
        <w:proofErr w:type="gramStart"/>
        <w:r w:rsidRPr="00A277AE">
          <w:t>Предложение</w:t>
        </w:r>
      </w:hyperlink>
      <w:r w:rsidRPr="00A277AE">
        <w:t xml:space="preserve"> о включении в муниципальную программу общественной территории подается в виде заявки в двух экземплярах по форме согласно </w:t>
      </w:r>
      <w:r w:rsidRPr="002C059C">
        <w:rPr>
          <w:u w:val="single"/>
        </w:rPr>
        <w:t>приложению № 1</w:t>
      </w:r>
      <w:r w:rsidRPr="00A277AE">
        <w:t xml:space="preserve"> к Порядку</w:t>
      </w:r>
      <w:r>
        <w:t xml:space="preserve"> </w:t>
      </w:r>
      <w:r w:rsidRPr="00D70D9E">
        <w:t>представления, рассмотрения и оценки предложений граждан и организаций о включении в подпрограмму «Формирование современной городской среды на 2023-2028 годы» общественной территории, подлежащей благоустройству</w:t>
      </w:r>
      <w:r>
        <w:t>, утвержденному постановлением администрации городского округа Тейково Ивановской области от 01.02.2023 № 58 «</w:t>
      </w:r>
      <w:r w:rsidRPr="00D70D9E">
        <w:t>О формировании современной городской</w:t>
      </w:r>
      <w:proofErr w:type="gramEnd"/>
      <w:r w:rsidRPr="00D70D9E">
        <w:t xml:space="preserve"> среды на территории городского округа Тейково</w:t>
      </w:r>
      <w:r>
        <w:t xml:space="preserve"> </w:t>
      </w:r>
      <w:r w:rsidRPr="00D70D9E">
        <w:t>Ивановской области</w:t>
      </w:r>
      <w:r>
        <w:t>».</w:t>
      </w:r>
    </w:p>
    <w:p w:rsidR="002F53FC" w:rsidRPr="00A277AE" w:rsidRDefault="002F53FC" w:rsidP="002F53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277AE">
        <w:rPr>
          <w:rFonts w:ascii="Times New Roman" w:hAnsi="Times New Roman" w:cs="Times New Roman"/>
          <w:sz w:val="24"/>
          <w:szCs w:val="24"/>
        </w:rPr>
        <w:t xml:space="preserve"> Предложение о включении общественной территории в муниципальную программу должно отвечать следующим критериям:</w:t>
      </w:r>
    </w:p>
    <w:p w:rsidR="002F53FC" w:rsidRPr="00A277AE" w:rsidRDefault="002F53FC" w:rsidP="002F53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1. наиболее посещаемая территория;</w:t>
      </w:r>
    </w:p>
    <w:p w:rsidR="002F53FC" w:rsidRPr="00A277AE" w:rsidRDefault="002F53FC" w:rsidP="002F53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2. соответствие территории градостроительной документации в части ее функционального зонирования.</w:t>
      </w:r>
    </w:p>
    <w:p w:rsidR="002F53FC" w:rsidRPr="00A277AE" w:rsidRDefault="002F53FC" w:rsidP="002F53F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Заявитель в заявке вправе указать:</w:t>
      </w:r>
    </w:p>
    <w:p w:rsidR="002F53FC" w:rsidRPr="00A277AE" w:rsidRDefault="002F53FC" w:rsidP="002F53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1. предложение о благоустройстве общественной территории с указанием местоположения, перечня работ, предлагаемых к выполнению на общественной территории;</w:t>
      </w:r>
    </w:p>
    <w:p w:rsidR="002F53FC" w:rsidRPr="00A277AE" w:rsidRDefault="002F53FC" w:rsidP="002F53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2. 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2F53FC" w:rsidRPr="00A277AE" w:rsidRDefault="002F53FC" w:rsidP="002F53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3. 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2F53FC" w:rsidRPr="00A277AE" w:rsidRDefault="002F53FC" w:rsidP="002F53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4. 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2F53FC" w:rsidRPr="00A277AE" w:rsidRDefault="002F53FC" w:rsidP="002F53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5. проблемы, на решение которых направлены мероприятия по благоустройству общественной территории.</w:t>
      </w:r>
    </w:p>
    <w:p w:rsidR="002F53FC" w:rsidRPr="00A277AE" w:rsidRDefault="002F53FC" w:rsidP="002F53F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7AE">
        <w:rPr>
          <w:rFonts w:ascii="Times New Roman" w:hAnsi="Times New Roman" w:cs="Times New Roman"/>
          <w:sz w:val="24"/>
          <w:szCs w:val="24"/>
        </w:rPr>
        <w:t>К заявке заявитель вправе приложить эскизный проект благоустройства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 и т.д.).</w:t>
      </w:r>
    </w:p>
    <w:p w:rsidR="002F53FC" w:rsidRPr="00D70D9E" w:rsidRDefault="002F53FC" w:rsidP="002F53FC">
      <w:pPr>
        <w:ind w:right="-1"/>
        <w:jc w:val="both"/>
      </w:pPr>
    </w:p>
    <w:p w:rsidR="002F53FC" w:rsidRPr="00F83B7C" w:rsidRDefault="002F53FC" w:rsidP="002F53FC">
      <w:pPr>
        <w:jc w:val="both"/>
      </w:pPr>
    </w:p>
    <w:p w:rsidR="00C2528D" w:rsidRDefault="004952D3"/>
    <w:sectPr w:rsidR="00C2528D" w:rsidSect="00CB06D7">
      <w:footerReference w:type="default" r:id="rId7"/>
      <w:pgSz w:w="11906" w:h="16838"/>
      <w:pgMar w:top="1134" w:right="567" w:bottom="993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D3" w:rsidRDefault="004952D3">
      <w:r>
        <w:separator/>
      </w:r>
    </w:p>
  </w:endnote>
  <w:endnote w:type="continuationSeparator" w:id="0">
    <w:p w:rsidR="004952D3" w:rsidRDefault="0049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26" w:rsidRDefault="002F53F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68A4">
      <w:rPr>
        <w:noProof/>
      </w:rPr>
      <w:t>1</w:t>
    </w:r>
    <w:r>
      <w:rPr>
        <w:noProof/>
      </w:rPr>
      <w:fldChar w:fldCharType="end"/>
    </w:r>
  </w:p>
  <w:p w:rsidR="007A6426" w:rsidRDefault="004952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D3" w:rsidRDefault="004952D3">
      <w:r>
        <w:separator/>
      </w:r>
    </w:p>
  </w:footnote>
  <w:footnote w:type="continuationSeparator" w:id="0">
    <w:p w:rsidR="004952D3" w:rsidRDefault="0049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FC"/>
    <w:rsid w:val="002417FD"/>
    <w:rsid w:val="002C059C"/>
    <w:rsid w:val="002E63ED"/>
    <w:rsid w:val="002F53FC"/>
    <w:rsid w:val="004952D3"/>
    <w:rsid w:val="007427F2"/>
    <w:rsid w:val="00A21E58"/>
    <w:rsid w:val="00A768A4"/>
    <w:rsid w:val="00E71BE0"/>
    <w:rsid w:val="00F4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53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5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53FC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2F53F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F5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53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5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53FC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2F53F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F5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7</cp:revision>
  <dcterms:created xsi:type="dcterms:W3CDTF">2024-05-07T11:28:00Z</dcterms:created>
  <dcterms:modified xsi:type="dcterms:W3CDTF">2024-11-01T08:40:00Z</dcterms:modified>
</cp:coreProperties>
</file>