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83" w:rsidRDefault="00EA0183" w:rsidP="00EA0183">
      <w:pPr>
        <w:jc w:val="center"/>
      </w:pPr>
    </w:p>
    <w:p w:rsidR="00EA0183" w:rsidRPr="0098423E" w:rsidRDefault="00EA0183" w:rsidP="00EA0183">
      <w:pPr>
        <w:jc w:val="center"/>
      </w:pPr>
      <w:r w:rsidRPr="0098423E">
        <w:rPr>
          <w:b/>
        </w:rPr>
        <w:t>АДМИНИСТРАЦИЯ ГОРОДСКОГО ОКРУГА ТЕЙКОВО ИВАНОВСКОЙ ОБЛАСТИ</w:t>
      </w:r>
    </w:p>
    <w:p w:rsidR="00EA0183" w:rsidRPr="0098423E" w:rsidRDefault="00EA0183" w:rsidP="00EA0183">
      <w:pPr>
        <w:jc w:val="center"/>
        <w:rPr>
          <w:b/>
        </w:rPr>
      </w:pPr>
      <w:r w:rsidRPr="0098423E">
        <w:rPr>
          <w:b/>
        </w:rPr>
        <w:t>________________________________________________________</w:t>
      </w:r>
    </w:p>
    <w:p w:rsidR="00EA0183" w:rsidRPr="0098423E" w:rsidRDefault="00EA0183" w:rsidP="00EA0183">
      <w:pPr>
        <w:jc w:val="center"/>
      </w:pPr>
    </w:p>
    <w:p w:rsidR="00EA0183" w:rsidRPr="0098423E" w:rsidRDefault="00EA0183" w:rsidP="00EA0183">
      <w:pPr>
        <w:jc w:val="center"/>
        <w:rPr>
          <w:b/>
        </w:rPr>
      </w:pPr>
      <w:proofErr w:type="gramStart"/>
      <w:r w:rsidRPr="0098423E">
        <w:rPr>
          <w:b/>
        </w:rPr>
        <w:t>П</w:t>
      </w:r>
      <w:proofErr w:type="gramEnd"/>
      <w:r w:rsidRPr="0098423E">
        <w:rPr>
          <w:b/>
        </w:rPr>
        <w:t xml:space="preserve"> О С Т А Н О В Л Е Н И Е </w:t>
      </w:r>
    </w:p>
    <w:p w:rsidR="00EA0183" w:rsidRPr="0098423E" w:rsidRDefault="00EA0183" w:rsidP="00EA0183">
      <w:pPr>
        <w:suppressAutoHyphens/>
        <w:jc w:val="center"/>
        <w:rPr>
          <w:b/>
        </w:rPr>
      </w:pPr>
    </w:p>
    <w:p w:rsidR="00EA0183" w:rsidRPr="0098423E" w:rsidRDefault="00FF6F42" w:rsidP="00EA0183">
      <w:pPr>
        <w:suppressAutoHyphens/>
        <w:jc w:val="center"/>
        <w:rPr>
          <w:b/>
        </w:rPr>
      </w:pPr>
      <w:r w:rsidRPr="0098423E">
        <w:rPr>
          <w:b/>
        </w:rPr>
        <w:t>о</w:t>
      </w:r>
      <w:r w:rsidR="00EA0183" w:rsidRPr="0098423E">
        <w:rPr>
          <w:b/>
        </w:rPr>
        <w:t>т</w:t>
      </w:r>
      <w:r w:rsidRPr="0098423E">
        <w:rPr>
          <w:b/>
        </w:rPr>
        <w:t xml:space="preserve"> </w:t>
      </w:r>
      <w:r w:rsidR="006409B9" w:rsidRPr="0098423E">
        <w:rPr>
          <w:b/>
        </w:rPr>
        <w:t xml:space="preserve">13.08.2024 </w:t>
      </w:r>
      <w:r w:rsidR="00EA0183" w:rsidRPr="0098423E">
        <w:rPr>
          <w:b/>
        </w:rPr>
        <w:t>№</w:t>
      </w:r>
      <w:r w:rsidR="006409B9" w:rsidRPr="0098423E">
        <w:rPr>
          <w:b/>
        </w:rPr>
        <w:t xml:space="preserve"> 448</w:t>
      </w:r>
      <w:r w:rsidR="00EA0183" w:rsidRPr="0098423E">
        <w:rPr>
          <w:b/>
        </w:rPr>
        <w:t xml:space="preserve"> </w:t>
      </w:r>
    </w:p>
    <w:p w:rsidR="00EA0183" w:rsidRPr="0098423E" w:rsidRDefault="00EA0183" w:rsidP="00EA0183">
      <w:pPr>
        <w:jc w:val="center"/>
      </w:pPr>
    </w:p>
    <w:p w:rsidR="00EA0183" w:rsidRPr="0098423E" w:rsidRDefault="00EA0183" w:rsidP="00EA0183">
      <w:pPr>
        <w:jc w:val="center"/>
      </w:pPr>
      <w:r w:rsidRPr="0098423E">
        <w:t>г. Тейково</w:t>
      </w:r>
    </w:p>
    <w:p w:rsidR="00EA0183" w:rsidRPr="0098423E" w:rsidRDefault="00EA0183" w:rsidP="00EA0183">
      <w:pPr>
        <w:suppressAutoHyphens/>
        <w:ind w:right="141"/>
        <w:rPr>
          <w:b/>
        </w:rPr>
      </w:pPr>
    </w:p>
    <w:p w:rsidR="00373F41" w:rsidRPr="0098423E" w:rsidRDefault="00373F41" w:rsidP="00373F41">
      <w:pPr>
        <w:pStyle w:val="a5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8423E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18.11.2022 № 568                                           «Об утверждении муниципальной программы городского округа Тейково Ивановской области «</w:t>
      </w:r>
      <w:r w:rsidRPr="0098423E">
        <w:rPr>
          <w:rFonts w:ascii="Times New Roman" w:hAnsi="Times New Roman"/>
          <w:b/>
          <w:bCs/>
          <w:sz w:val="24"/>
          <w:szCs w:val="24"/>
        </w:rPr>
        <w:t>Культура городского округа Тейково Ивановской области</w:t>
      </w:r>
      <w:r w:rsidRPr="0098423E">
        <w:rPr>
          <w:rFonts w:ascii="Times New Roman" w:hAnsi="Times New Roman"/>
          <w:b/>
          <w:sz w:val="24"/>
          <w:szCs w:val="24"/>
        </w:rPr>
        <w:t>»</w:t>
      </w:r>
    </w:p>
    <w:p w:rsidR="00373F41" w:rsidRPr="0098423E" w:rsidRDefault="00373F41" w:rsidP="00373F41">
      <w:pPr>
        <w:suppressAutoHyphens/>
        <w:ind w:firstLine="709"/>
        <w:jc w:val="center"/>
        <w:rPr>
          <w:b/>
          <w:noProof/>
        </w:rPr>
      </w:pPr>
    </w:p>
    <w:p w:rsidR="00373F41" w:rsidRPr="0098423E" w:rsidRDefault="00373F41" w:rsidP="00662064">
      <w:pPr>
        <w:autoSpaceDE w:val="0"/>
        <w:autoSpaceDN w:val="0"/>
        <w:adjustRightInd w:val="0"/>
        <w:ind w:firstLine="709"/>
        <w:jc w:val="both"/>
      </w:pPr>
      <w:proofErr w:type="gramStart"/>
      <w:r w:rsidRPr="0098423E">
        <w:t xml:space="preserve">В соответствии с </w:t>
      </w:r>
      <w:r w:rsidR="00701F4C" w:rsidRPr="0098423E">
        <w:t xml:space="preserve">решением городской Думы городского округа Тейково Ивановской области от 26.07.2024 № 59 «О внесении изменений в решение городской Думы городского округа Тейково Ивановской области от 15.12.2023 № 124 «О бюджете города Тейково на 2024 год и на плановый период 2025 и 2026 годов», </w:t>
      </w:r>
      <w:r w:rsidRPr="0098423E">
        <w:t>постановлени</w:t>
      </w:r>
      <w:r w:rsidR="00701F4C" w:rsidRPr="0098423E">
        <w:t>ями</w:t>
      </w:r>
      <w:r w:rsidRPr="0098423E">
        <w:t xml:space="preserve"> администрации городского округа Тейково Ивановской области от 17.10.2013 № 615 «Об утверждении порядка принятия решений о</w:t>
      </w:r>
      <w:proofErr w:type="gramEnd"/>
      <w:r w:rsidRPr="0098423E">
        <w:t xml:space="preserve"> </w:t>
      </w:r>
      <w:proofErr w:type="gramStart"/>
      <w:r w:rsidRPr="0098423E">
        <w:t>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Тейково»,</w:t>
      </w:r>
      <w:r w:rsidR="00701F4C" w:rsidRPr="0098423E">
        <w:t xml:space="preserve"> от  04.06.2024 № 321</w:t>
      </w:r>
      <w:r w:rsidR="00662064" w:rsidRPr="0098423E">
        <w:t xml:space="preserve"> «Об утверждении</w:t>
      </w:r>
      <w:r w:rsidR="00662064" w:rsidRPr="0098423E">
        <w:rPr>
          <w:b/>
        </w:rPr>
        <w:t xml:space="preserve"> </w:t>
      </w:r>
      <w:r w:rsidR="00662064" w:rsidRPr="0098423E">
        <w:t>Порядка расходования субвенции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</w:t>
      </w:r>
      <w:r w:rsidR="00662064" w:rsidRPr="0098423E">
        <w:br/>
        <w:t>реализующих основные общеобразовательные программы</w:t>
      </w:r>
      <w:r w:rsidR="00662064" w:rsidRPr="0098423E">
        <w:br/>
        <w:t>дошкольного и общего образования, дополнительные</w:t>
      </w:r>
      <w:r w:rsidR="00662064" w:rsidRPr="0098423E">
        <w:br/>
        <w:t>общеобразовательные программы»</w:t>
      </w:r>
      <w:r w:rsidR="00882717" w:rsidRPr="0098423E">
        <w:t>,</w:t>
      </w:r>
      <w:r w:rsidR="004A2857" w:rsidRPr="0098423E">
        <w:rPr>
          <w:bCs/>
        </w:rPr>
        <w:t xml:space="preserve"> </w:t>
      </w:r>
      <w:r w:rsidRPr="0098423E">
        <w:t>администрация городского округа</w:t>
      </w:r>
      <w:proofErr w:type="gramEnd"/>
      <w:r w:rsidRPr="0098423E">
        <w:t xml:space="preserve"> Тейково Ивановской области</w:t>
      </w:r>
    </w:p>
    <w:p w:rsidR="00EA0183" w:rsidRPr="0098423E" w:rsidRDefault="00EA0183" w:rsidP="00EA0183">
      <w:pPr>
        <w:suppressAutoHyphens/>
        <w:ind w:firstLine="708"/>
        <w:jc w:val="both"/>
      </w:pPr>
    </w:p>
    <w:p w:rsidR="00EA0183" w:rsidRPr="0098423E" w:rsidRDefault="00EA0183" w:rsidP="00EA0183">
      <w:pPr>
        <w:suppressAutoHyphens/>
        <w:ind w:right="141" w:firstLine="708"/>
        <w:jc w:val="center"/>
        <w:rPr>
          <w:b/>
        </w:rPr>
      </w:pPr>
      <w:proofErr w:type="gramStart"/>
      <w:r w:rsidRPr="0098423E">
        <w:rPr>
          <w:b/>
        </w:rPr>
        <w:t>П</w:t>
      </w:r>
      <w:proofErr w:type="gramEnd"/>
      <w:r w:rsidRPr="0098423E">
        <w:rPr>
          <w:b/>
        </w:rPr>
        <w:t xml:space="preserve"> О С Т А Н О В Л Я ЕТ:</w:t>
      </w:r>
    </w:p>
    <w:p w:rsidR="009D4A9F" w:rsidRPr="0098423E" w:rsidRDefault="009D4A9F" w:rsidP="00EA0183">
      <w:pPr>
        <w:suppressAutoHyphens/>
        <w:ind w:right="141" w:firstLine="708"/>
        <w:jc w:val="center"/>
        <w:rPr>
          <w:b/>
        </w:rPr>
      </w:pPr>
    </w:p>
    <w:p w:rsidR="00D62106" w:rsidRPr="0098423E" w:rsidRDefault="00D62106" w:rsidP="00D62106">
      <w:pPr>
        <w:ind w:firstLine="709"/>
        <w:jc w:val="both"/>
      </w:pPr>
      <w:r w:rsidRPr="0098423E">
        <w:t>1. Внести в постановление администрации городского округа Тейково Ивановской области от 18.11.2022 № 568 «Об утверждении муниципальной программы городского округа Тейково Ивановской области «Культура городского округа Тейково Ивановской области» следующие изменения:</w:t>
      </w:r>
    </w:p>
    <w:p w:rsidR="00D62106" w:rsidRPr="0098423E" w:rsidRDefault="00D62106" w:rsidP="00D62106">
      <w:pPr>
        <w:ind w:firstLine="709"/>
        <w:jc w:val="both"/>
      </w:pPr>
      <w:r w:rsidRPr="0098423E">
        <w:t>в приложении к постановлению:</w:t>
      </w:r>
    </w:p>
    <w:p w:rsidR="00D62106" w:rsidRPr="0098423E" w:rsidRDefault="00D62106" w:rsidP="00D62106">
      <w:pPr>
        <w:ind w:right="-1" w:firstLine="708"/>
        <w:jc w:val="both"/>
      </w:pPr>
      <w:r w:rsidRPr="0098423E">
        <w:t xml:space="preserve">1.1. Раздел 1 «Паспорт муниципальной программы городского округа Тейково Ивановской области </w:t>
      </w:r>
      <w:r w:rsidRPr="0098423E">
        <w:rPr>
          <w:bCs/>
          <w:lang w:eastAsia="x-none"/>
        </w:rPr>
        <w:t xml:space="preserve">«Культура городского округа Тейково Ивановской области» </w:t>
      </w:r>
      <w:r w:rsidRPr="0098423E">
        <w:t xml:space="preserve"> изложить в новой редакции согласно приложению 1 к постановлению;</w:t>
      </w:r>
    </w:p>
    <w:p w:rsidR="00662064" w:rsidRPr="0098423E" w:rsidRDefault="00662064" w:rsidP="00662064">
      <w:pPr>
        <w:widowControl w:val="0"/>
        <w:autoSpaceDE w:val="0"/>
        <w:autoSpaceDN w:val="0"/>
        <w:adjustRightInd w:val="0"/>
        <w:ind w:firstLine="709"/>
        <w:jc w:val="both"/>
      </w:pPr>
      <w:r w:rsidRPr="0098423E">
        <w:t xml:space="preserve">1.2. Таблицу 2 «Сведения о целевых индикаторах (показателях) реализации муниципальной программы» раздела 3 «Цель (цели) и ожидаемые результаты реализации муниципальной программы» изложить в новой редакции согласно приложению 2 к настоящему постановлению; </w:t>
      </w:r>
    </w:p>
    <w:p w:rsidR="00D62106" w:rsidRPr="0098423E" w:rsidRDefault="00D62106" w:rsidP="00D62106">
      <w:pPr>
        <w:widowControl w:val="0"/>
        <w:autoSpaceDE w:val="0"/>
        <w:autoSpaceDN w:val="0"/>
        <w:adjustRightInd w:val="0"/>
        <w:ind w:firstLine="709"/>
        <w:jc w:val="both"/>
      </w:pPr>
      <w:r w:rsidRPr="0098423E">
        <w:t>1.</w:t>
      </w:r>
      <w:r w:rsidR="00662064" w:rsidRPr="0098423E">
        <w:t>3</w:t>
      </w:r>
      <w:r w:rsidRPr="0098423E">
        <w:t xml:space="preserve">. Раздел 4 «Ресурсное обеспечение муниципальной программы» изложить в новой редакции согласно приложению </w:t>
      </w:r>
      <w:r w:rsidR="00662064" w:rsidRPr="0098423E">
        <w:t>3</w:t>
      </w:r>
      <w:r w:rsidRPr="0098423E">
        <w:t xml:space="preserve"> к настоящему постановлению;</w:t>
      </w:r>
    </w:p>
    <w:p w:rsidR="000F3D6E" w:rsidRPr="0098423E" w:rsidRDefault="000F3D6E" w:rsidP="000F3D6E">
      <w:pPr>
        <w:keepNext/>
        <w:ind w:firstLine="709"/>
        <w:jc w:val="both"/>
      </w:pPr>
      <w:r w:rsidRPr="0098423E">
        <w:rPr>
          <w:rFonts w:eastAsia="Calibri"/>
        </w:rPr>
        <w:lastRenderedPageBreak/>
        <w:t>1.</w:t>
      </w:r>
      <w:r w:rsidR="00662064" w:rsidRPr="0098423E">
        <w:rPr>
          <w:rFonts w:eastAsia="Calibri"/>
        </w:rPr>
        <w:t>4</w:t>
      </w:r>
      <w:r w:rsidRPr="0098423E">
        <w:rPr>
          <w:rFonts w:eastAsia="Calibri"/>
        </w:rPr>
        <w:t>. В Приложении № 6 к муниципальной программе Подпрограмма «</w:t>
      </w:r>
      <w:r w:rsidRPr="0098423E">
        <w:t>Дополнительное образование детей в сфере культуры и искусства»:</w:t>
      </w:r>
    </w:p>
    <w:p w:rsidR="000F3D6E" w:rsidRPr="0098423E" w:rsidRDefault="000F3D6E" w:rsidP="000F3D6E">
      <w:pPr>
        <w:keepNext/>
        <w:ind w:firstLine="709"/>
        <w:jc w:val="both"/>
        <w:rPr>
          <w:rFonts w:eastAsia="Calibri"/>
        </w:rPr>
      </w:pPr>
      <w:r w:rsidRPr="0098423E">
        <w:rPr>
          <w:rFonts w:eastAsia="Calibri"/>
        </w:rPr>
        <w:t>1.</w:t>
      </w:r>
      <w:r w:rsidR="00464D4C" w:rsidRPr="0098423E">
        <w:rPr>
          <w:rFonts w:eastAsia="Calibri"/>
        </w:rPr>
        <w:t>4</w:t>
      </w:r>
      <w:r w:rsidRPr="0098423E">
        <w:rPr>
          <w:rFonts w:eastAsia="Calibri"/>
        </w:rPr>
        <w:t xml:space="preserve">.1. Раздел 1 «Паспорт подпрограммы» изложить в новой редакции согласно приложению </w:t>
      </w:r>
      <w:r w:rsidR="00464D4C" w:rsidRPr="0098423E">
        <w:rPr>
          <w:rFonts w:eastAsia="Calibri"/>
        </w:rPr>
        <w:t>4</w:t>
      </w:r>
      <w:r w:rsidRPr="0098423E">
        <w:rPr>
          <w:rFonts w:eastAsia="Calibri"/>
        </w:rPr>
        <w:t xml:space="preserve"> к постановлению;</w:t>
      </w:r>
    </w:p>
    <w:p w:rsidR="000F3D6E" w:rsidRPr="0098423E" w:rsidRDefault="000F3D6E" w:rsidP="000F3D6E">
      <w:pPr>
        <w:keepNext/>
        <w:ind w:firstLine="709"/>
        <w:jc w:val="both"/>
      </w:pPr>
      <w:r w:rsidRPr="0098423E">
        <w:t>1.</w:t>
      </w:r>
      <w:r w:rsidR="00464D4C" w:rsidRPr="0098423E">
        <w:t>4</w:t>
      </w:r>
      <w:r w:rsidRPr="0098423E">
        <w:t xml:space="preserve">.2. </w:t>
      </w:r>
      <w:r w:rsidRPr="0098423E">
        <w:rPr>
          <w:rFonts w:eastAsia="Calibri"/>
        </w:rPr>
        <w:t>Таблицу 1 «</w:t>
      </w:r>
      <w:r w:rsidRPr="0098423E">
        <w:t>Целевые индикаторы (показатели) реализации Подпрограммы» раздела 3 «Ожидаемые результаты реализации подпрограммы» изложить в ново</w:t>
      </w:r>
      <w:r w:rsidR="00464D4C" w:rsidRPr="0098423E">
        <w:t>й редакции согласно приложению 5</w:t>
      </w:r>
      <w:r w:rsidRPr="0098423E">
        <w:t xml:space="preserve"> к постановлению;</w:t>
      </w:r>
    </w:p>
    <w:p w:rsidR="000F3D6E" w:rsidRPr="0098423E" w:rsidRDefault="000F3D6E" w:rsidP="000F3D6E">
      <w:pPr>
        <w:widowControl w:val="0"/>
        <w:autoSpaceDE w:val="0"/>
        <w:autoSpaceDN w:val="0"/>
        <w:adjustRightInd w:val="0"/>
        <w:ind w:firstLine="709"/>
        <w:jc w:val="both"/>
      </w:pPr>
      <w:r w:rsidRPr="0098423E">
        <w:t>1.</w:t>
      </w:r>
      <w:r w:rsidR="00464D4C" w:rsidRPr="0098423E">
        <w:t>4</w:t>
      </w:r>
      <w:r w:rsidRPr="0098423E">
        <w:t xml:space="preserve">.3. </w:t>
      </w:r>
      <w:r w:rsidRPr="0098423E">
        <w:rPr>
          <w:rFonts w:eastAsia="Calibri"/>
        </w:rPr>
        <w:t>Раздел 5</w:t>
      </w:r>
      <w:r w:rsidRPr="0098423E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Pr="0098423E">
        <w:rPr>
          <w:rFonts w:eastAsia="Calibri"/>
        </w:rPr>
        <w:t xml:space="preserve">изложить в новой редакции согласно приложению </w:t>
      </w:r>
      <w:r w:rsidR="00464D4C" w:rsidRPr="0098423E">
        <w:rPr>
          <w:rFonts w:eastAsia="Calibri"/>
        </w:rPr>
        <w:t>6</w:t>
      </w:r>
      <w:r w:rsidRPr="0098423E">
        <w:rPr>
          <w:rFonts w:eastAsia="Calibri"/>
        </w:rPr>
        <w:t xml:space="preserve"> к постановлению</w:t>
      </w:r>
      <w:r w:rsidRPr="0098423E">
        <w:t>;</w:t>
      </w:r>
    </w:p>
    <w:p w:rsidR="004A2857" w:rsidRPr="0098423E" w:rsidRDefault="00792AF7" w:rsidP="00897922">
      <w:pPr>
        <w:suppressAutoHyphens/>
        <w:autoSpaceDE w:val="0"/>
        <w:autoSpaceDN w:val="0"/>
        <w:adjustRightInd w:val="0"/>
        <w:ind w:firstLine="709"/>
        <w:jc w:val="both"/>
      </w:pPr>
      <w:r w:rsidRPr="0098423E">
        <w:rPr>
          <w:rFonts w:eastAsia="Calibri"/>
        </w:rPr>
        <w:t>1.</w:t>
      </w:r>
      <w:r w:rsidR="00464D4C" w:rsidRPr="0098423E">
        <w:rPr>
          <w:rFonts w:eastAsia="Calibri"/>
        </w:rPr>
        <w:t>5</w:t>
      </w:r>
      <w:r w:rsidRPr="0098423E">
        <w:rPr>
          <w:rFonts w:eastAsia="Calibri"/>
        </w:rPr>
        <w:t xml:space="preserve">. </w:t>
      </w:r>
      <w:r w:rsidR="00897922" w:rsidRPr="0098423E">
        <w:rPr>
          <w:rFonts w:eastAsia="Calibri"/>
        </w:rPr>
        <w:t xml:space="preserve">Приложение № 8 к муниципальной программе Подпрограмма </w:t>
      </w:r>
      <w:r w:rsidR="00897922" w:rsidRPr="0098423E">
        <w:t>«Центр культурного развития»</w:t>
      </w:r>
      <w:r w:rsidR="004A2857" w:rsidRPr="0098423E">
        <w:t>:</w:t>
      </w:r>
    </w:p>
    <w:p w:rsidR="004A2857" w:rsidRPr="0098423E" w:rsidRDefault="004A2857" w:rsidP="004A2857">
      <w:pPr>
        <w:keepNext/>
        <w:ind w:firstLine="709"/>
        <w:jc w:val="both"/>
        <w:rPr>
          <w:rFonts w:eastAsia="Calibri"/>
        </w:rPr>
      </w:pPr>
      <w:r w:rsidRPr="0098423E">
        <w:rPr>
          <w:rFonts w:eastAsia="Calibri"/>
        </w:rPr>
        <w:t>1.</w:t>
      </w:r>
      <w:r w:rsidR="00464D4C" w:rsidRPr="0098423E">
        <w:rPr>
          <w:rFonts w:eastAsia="Calibri"/>
        </w:rPr>
        <w:t>5</w:t>
      </w:r>
      <w:r w:rsidRPr="0098423E">
        <w:rPr>
          <w:rFonts w:eastAsia="Calibri"/>
        </w:rPr>
        <w:t xml:space="preserve">.1. Раздел 1 «Паспорт подпрограммы» изложить в новой редакции согласно приложению </w:t>
      </w:r>
      <w:r w:rsidR="00464D4C" w:rsidRPr="0098423E">
        <w:rPr>
          <w:rFonts w:eastAsia="Calibri"/>
        </w:rPr>
        <w:t>7</w:t>
      </w:r>
      <w:r w:rsidRPr="0098423E">
        <w:rPr>
          <w:rFonts w:eastAsia="Calibri"/>
        </w:rPr>
        <w:t xml:space="preserve"> к постановлению;</w:t>
      </w:r>
    </w:p>
    <w:p w:rsidR="004A2857" w:rsidRPr="0098423E" w:rsidRDefault="004A2857" w:rsidP="004A2857">
      <w:pPr>
        <w:keepNext/>
        <w:ind w:firstLine="709"/>
        <w:jc w:val="both"/>
      </w:pPr>
      <w:r w:rsidRPr="0098423E">
        <w:t>1.</w:t>
      </w:r>
      <w:r w:rsidR="00464D4C" w:rsidRPr="0098423E">
        <w:t>5</w:t>
      </w:r>
      <w:r w:rsidRPr="0098423E">
        <w:t xml:space="preserve">.2. </w:t>
      </w:r>
      <w:r w:rsidR="00EF7109" w:rsidRPr="0098423E">
        <w:rPr>
          <w:rFonts w:eastAsia="Calibri"/>
        </w:rPr>
        <w:t>Раздел 5</w:t>
      </w:r>
      <w:r w:rsidR="00EF7109" w:rsidRPr="0098423E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="00EF7109" w:rsidRPr="0098423E">
        <w:rPr>
          <w:rFonts w:eastAsia="Calibri"/>
        </w:rPr>
        <w:t xml:space="preserve">изложить в новой редакции согласно приложению </w:t>
      </w:r>
      <w:r w:rsidR="00464D4C" w:rsidRPr="0098423E">
        <w:rPr>
          <w:rFonts w:eastAsia="Calibri"/>
        </w:rPr>
        <w:t>8</w:t>
      </w:r>
      <w:r w:rsidR="00EF7109" w:rsidRPr="0098423E">
        <w:rPr>
          <w:rFonts w:eastAsia="Calibri"/>
        </w:rPr>
        <w:t xml:space="preserve"> к постановлению</w:t>
      </w:r>
      <w:r w:rsidR="00EF7109" w:rsidRPr="0098423E">
        <w:t>;</w:t>
      </w:r>
    </w:p>
    <w:p w:rsidR="00BB3121" w:rsidRPr="0098423E" w:rsidRDefault="00BB3121" w:rsidP="00BB3121">
      <w:pPr>
        <w:keepNext/>
        <w:ind w:firstLine="709"/>
        <w:jc w:val="both"/>
        <w:rPr>
          <w:rFonts w:eastAsia="Calibri"/>
        </w:rPr>
      </w:pPr>
      <w:r w:rsidRPr="0098423E">
        <w:rPr>
          <w:rFonts w:eastAsia="Calibri"/>
        </w:rPr>
        <w:t>1.</w:t>
      </w:r>
      <w:r w:rsidR="00464D4C" w:rsidRPr="0098423E">
        <w:rPr>
          <w:rFonts w:eastAsia="Calibri"/>
        </w:rPr>
        <w:t>6</w:t>
      </w:r>
      <w:r w:rsidRPr="0098423E">
        <w:rPr>
          <w:rFonts w:eastAsia="Calibri"/>
        </w:rPr>
        <w:t xml:space="preserve">. </w:t>
      </w:r>
      <w:r w:rsidRPr="0098423E">
        <w:rPr>
          <w:bCs/>
          <w:lang w:eastAsia="x-none"/>
        </w:rPr>
        <w:t>Дополнить муниципальную программу «Культура городского округа Тейково Ивановской области» приложением № 9 «Предоставление мер социальной поддержки в сфере культуры»</w:t>
      </w:r>
      <w:r w:rsidRPr="0098423E">
        <w:t xml:space="preserve"> согласно приложению </w:t>
      </w:r>
      <w:r w:rsidR="00464D4C" w:rsidRPr="0098423E">
        <w:t>9</w:t>
      </w:r>
      <w:r w:rsidRPr="0098423E">
        <w:t xml:space="preserve"> к настоящему постановлению.</w:t>
      </w:r>
    </w:p>
    <w:p w:rsidR="00D62106" w:rsidRPr="0098423E" w:rsidRDefault="00D62106" w:rsidP="00897922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98423E"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D62106" w:rsidRPr="0098423E" w:rsidRDefault="00D62106" w:rsidP="00D62106">
      <w:pPr>
        <w:ind w:firstLine="709"/>
        <w:jc w:val="both"/>
      </w:pPr>
      <w:r w:rsidRPr="0098423E">
        <w:t>3. Настоящее постановление вступает в силу после его официального опубликования.</w:t>
      </w:r>
    </w:p>
    <w:p w:rsidR="00E32FA2" w:rsidRPr="0098423E" w:rsidRDefault="00E32FA2"/>
    <w:p w:rsidR="00EB77A6" w:rsidRPr="0098423E" w:rsidRDefault="00EB77A6"/>
    <w:p w:rsidR="00E32FA2" w:rsidRPr="0098423E" w:rsidRDefault="00E32FA2"/>
    <w:p w:rsidR="00C54324" w:rsidRPr="0098423E" w:rsidRDefault="00B11642" w:rsidP="00C54324">
      <w:pPr>
        <w:jc w:val="both"/>
        <w:rPr>
          <w:b/>
          <w:bCs/>
        </w:rPr>
      </w:pPr>
      <w:r w:rsidRPr="0098423E">
        <w:rPr>
          <w:b/>
          <w:bCs/>
        </w:rPr>
        <w:t>Глава</w:t>
      </w:r>
      <w:r w:rsidR="00C54324" w:rsidRPr="0098423E">
        <w:rPr>
          <w:b/>
          <w:bCs/>
        </w:rPr>
        <w:t xml:space="preserve"> городского округа Тейково                                             </w:t>
      </w:r>
    </w:p>
    <w:p w:rsidR="00F9453C" w:rsidRPr="0098423E" w:rsidRDefault="00C54324" w:rsidP="00E12A35">
      <w:pPr>
        <w:jc w:val="both"/>
        <w:rPr>
          <w:b/>
          <w:bCs/>
        </w:rPr>
      </w:pPr>
      <w:r w:rsidRPr="0098423E">
        <w:rPr>
          <w:b/>
          <w:bCs/>
        </w:rPr>
        <w:t>Ивановской области</w:t>
      </w:r>
      <w:r w:rsidR="00EB77A6" w:rsidRPr="0098423E">
        <w:rPr>
          <w:b/>
          <w:bCs/>
        </w:rPr>
        <w:t xml:space="preserve">                                                               </w:t>
      </w:r>
      <w:r w:rsidR="00B11642" w:rsidRPr="0098423E">
        <w:rPr>
          <w:b/>
          <w:bCs/>
        </w:rPr>
        <w:t>С.А. Семенова</w:t>
      </w:r>
    </w:p>
    <w:p w:rsidR="00C265D8" w:rsidRPr="0098423E" w:rsidRDefault="00C265D8" w:rsidP="003F7673">
      <w:pPr>
        <w:widowControl w:val="0"/>
        <w:autoSpaceDE w:val="0"/>
        <w:autoSpaceDN w:val="0"/>
        <w:adjustRightInd w:val="0"/>
        <w:ind w:right="-1"/>
        <w:jc w:val="right"/>
      </w:pPr>
    </w:p>
    <w:p w:rsidR="0097350F" w:rsidRDefault="0097350F" w:rsidP="00662064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1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F7673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F7673" w:rsidRPr="003472C0" w:rsidRDefault="003F7673" w:rsidP="003F7673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</w:t>
      </w:r>
      <w:r w:rsidR="002034D5">
        <w:rPr>
          <w:szCs w:val="20"/>
        </w:rPr>
        <w:t xml:space="preserve">     </w:t>
      </w:r>
      <w:r w:rsidR="00D049FC">
        <w:rPr>
          <w:szCs w:val="20"/>
        </w:rPr>
        <w:t>о</w:t>
      </w:r>
      <w:r w:rsidRPr="003E0864">
        <w:rPr>
          <w:szCs w:val="20"/>
        </w:rPr>
        <w:t>т</w:t>
      </w:r>
      <w:r w:rsidR="00D049FC">
        <w:rPr>
          <w:szCs w:val="20"/>
        </w:rPr>
        <w:t xml:space="preserve"> </w:t>
      </w:r>
      <w:r w:rsidR="003956ED">
        <w:rPr>
          <w:szCs w:val="20"/>
        </w:rPr>
        <w:t xml:space="preserve">13.08.2024 </w:t>
      </w:r>
      <w:r w:rsidRPr="003E0864">
        <w:rPr>
          <w:szCs w:val="20"/>
        </w:rPr>
        <w:t>№</w:t>
      </w:r>
      <w:r w:rsidR="00FF6F42">
        <w:rPr>
          <w:szCs w:val="20"/>
        </w:rPr>
        <w:t xml:space="preserve"> </w:t>
      </w:r>
      <w:r w:rsidR="003956ED">
        <w:rPr>
          <w:szCs w:val="20"/>
        </w:rPr>
        <w:t>448</w:t>
      </w:r>
    </w:p>
    <w:p w:rsidR="008758CE" w:rsidRDefault="008758CE"/>
    <w:p w:rsidR="00373F41" w:rsidRPr="00373F41" w:rsidRDefault="002D6405" w:rsidP="00373F41">
      <w:pPr>
        <w:suppressAutoHyphens/>
        <w:ind w:left="720"/>
        <w:jc w:val="center"/>
        <w:rPr>
          <w:b/>
        </w:rPr>
      </w:pPr>
      <w:r>
        <w:rPr>
          <w:b/>
        </w:rPr>
        <w:t xml:space="preserve">          </w:t>
      </w:r>
    </w:p>
    <w:p w:rsidR="008758CE" w:rsidRPr="0098423E" w:rsidRDefault="008758CE" w:rsidP="008758CE">
      <w:pPr>
        <w:numPr>
          <w:ilvl w:val="0"/>
          <w:numId w:val="3"/>
        </w:numPr>
        <w:suppressAutoHyphens/>
        <w:jc w:val="center"/>
        <w:rPr>
          <w:b/>
        </w:rPr>
      </w:pPr>
      <w:r w:rsidRPr="0098423E">
        <w:rPr>
          <w:b/>
        </w:rPr>
        <w:t xml:space="preserve">Паспорт муниципальной программы городского округа Тейково Ивановской области  </w:t>
      </w:r>
    </w:p>
    <w:p w:rsidR="008758CE" w:rsidRPr="0098423E" w:rsidRDefault="008758CE" w:rsidP="008758CE">
      <w:pPr>
        <w:suppressAutoHyphens/>
        <w:jc w:val="center"/>
        <w:rPr>
          <w:b/>
        </w:rPr>
      </w:pPr>
      <w:r w:rsidRPr="0098423E">
        <w:rPr>
          <w:b/>
        </w:rPr>
        <w:t>«Культура городского округа Тейково Ивановской области»</w:t>
      </w:r>
    </w:p>
    <w:p w:rsidR="008758CE" w:rsidRPr="004B5A56" w:rsidRDefault="008758CE" w:rsidP="008758CE">
      <w:pPr>
        <w:suppressAutoHyphens/>
        <w:ind w:left="36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07"/>
        <w:gridCol w:w="7264"/>
      </w:tblGrid>
      <w:tr w:rsidR="008758CE" w:rsidRPr="0098423E" w:rsidTr="002A49CB">
        <w:trPr>
          <w:trHeight w:val="970"/>
        </w:trPr>
        <w:tc>
          <w:tcPr>
            <w:tcW w:w="2331" w:type="dxa"/>
          </w:tcPr>
          <w:p w:rsidR="008758CE" w:rsidRPr="0098423E" w:rsidRDefault="008758CE" w:rsidP="00197DF7">
            <w:pPr>
              <w:suppressAutoHyphens/>
            </w:pPr>
            <w:r w:rsidRPr="0098423E">
              <w:t>Наименование муниципальной программы</w:t>
            </w:r>
          </w:p>
        </w:tc>
        <w:tc>
          <w:tcPr>
            <w:tcW w:w="7522" w:type="dxa"/>
          </w:tcPr>
          <w:p w:rsidR="008758CE" w:rsidRPr="0098423E" w:rsidRDefault="008758CE" w:rsidP="00197DF7">
            <w:pPr>
              <w:suppressAutoHyphens/>
            </w:pPr>
            <w:r w:rsidRPr="0098423E">
              <w:t>Культура городского округа Тейково Ивановской области</w:t>
            </w:r>
          </w:p>
        </w:tc>
      </w:tr>
      <w:tr w:rsidR="008758CE" w:rsidRPr="0098423E" w:rsidTr="00197DF7">
        <w:tc>
          <w:tcPr>
            <w:tcW w:w="2331" w:type="dxa"/>
          </w:tcPr>
          <w:p w:rsidR="008758CE" w:rsidRPr="0098423E" w:rsidRDefault="008758CE" w:rsidP="00197DF7">
            <w:pPr>
              <w:suppressAutoHyphens/>
            </w:pPr>
            <w:r w:rsidRPr="0098423E">
              <w:t>Подпрограммы муниципальной программы</w:t>
            </w:r>
          </w:p>
        </w:tc>
        <w:tc>
          <w:tcPr>
            <w:tcW w:w="7522" w:type="dxa"/>
          </w:tcPr>
          <w:p w:rsidR="00486266" w:rsidRPr="0098423E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8423E">
              <w:t xml:space="preserve">Организация культурного досуга в коллективах самодеятельного народного творчества </w:t>
            </w:r>
          </w:p>
          <w:p w:rsidR="008758CE" w:rsidRPr="0098423E" w:rsidRDefault="008758CE" w:rsidP="00486266">
            <w:pPr>
              <w:suppressAutoHyphens/>
              <w:ind w:left="360"/>
            </w:pPr>
            <w:r w:rsidRPr="0098423E">
              <w:t>(приложение № 1)</w:t>
            </w:r>
          </w:p>
          <w:p w:rsidR="008758CE" w:rsidRPr="0098423E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8423E">
              <w:t>Музейно-выставочная деятельность (приложение № 2)</w:t>
            </w:r>
          </w:p>
          <w:p w:rsidR="008758CE" w:rsidRPr="0098423E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8423E">
              <w:t>Библиотечно-информационное обслуживание населения (приложение № 3)</w:t>
            </w:r>
          </w:p>
          <w:p w:rsidR="008758CE" w:rsidRPr="0098423E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8423E">
              <w:t>Организация культурно-массовых мероприятий в городском округе Тейково</w:t>
            </w:r>
            <w:r w:rsidR="00EF77DF" w:rsidRPr="0098423E">
              <w:t xml:space="preserve"> Ивановской</w:t>
            </w:r>
            <w:r w:rsidRPr="0098423E">
              <w:t xml:space="preserve"> </w:t>
            </w:r>
            <w:r w:rsidR="00EF77DF" w:rsidRPr="0098423E">
              <w:t xml:space="preserve">области </w:t>
            </w:r>
            <w:r w:rsidRPr="0098423E">
              <w:t>(приложение № 4)</w:t>
            </w:r>
          </w:p>
          <w:p w:rsidR="008758CE" w:rsidRPr="0098423E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8423E">
              <w:lastRenderedPageBreak/>
              <w:t xml:space="preserve">Информационная открытость органов местного самоуправления городского округа Тейково </w:t>
            </w:r>
            <w:r w:rsidR="00EF77DF" w:rsidRPr="0098423E">
              <w:t xml:space="preserve"> Ивановской области </w:t>
            </w:r>
            <w:r w:rsidRPr="0098423E">
              <w:t>(приложение № 5)</w:t>
            </w:r>
          </w:p>
          <w:p w:rsidR="008758CE" w:rsidRPr="0098423E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8423E">
              <w:t xml:space="preserve">Дополнительное образование детей в сфере культуры и искусства (приложение </w:t>
            </w:r>
            <w:r w:rsidR="00B55774" w:rsidRPr="0098423E">
              <w:t xml:space="preserve">№ </w:t>
            </w:r>
            <w:r w:rsidRPr="0098423E">
              <w:t>6)</w:t>
            </w:r>
          </w:p>
          <w:p w:rsidR="008758CE" w:rsidRPr="0098423E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8423E">
              <w:t xml:space="preserve">Реализация мероприятий по профилактики терроризма и экстремизма (приложение </w:t>
            </w:r>
            <w:r w:rsidR="00B55774" w:rsidRPr="0098423E">
              <w:t xml:space="preserve">№ </w:t>
            </w:r>
            <w:r w:rsidRPr="0098423E">
              <w:t>7)</w:t>
            </w:r>
          </w:p>
          <w:p w:rsidR="008758CE" w:rsidRPr="0098423E" w:rsidRDefault="00486266" w:rsidP="00486266">
            <w:pPr>
              <w:numPr>
                <w:ilvl w:val="0"/>
                <w:numId w:val="1"/>
              </w:numPr>
              <w:suppressAutoHyphens/>
            </w:pPr>
            <w:r w:rsidRPr="0098423E">
              <w:t xml:space="preserve">Центр культурного развития (приложение </w:t>
            </w:r>
            <w:r w:rsidR="00B55774" w:rsidRPr="0098423E">
              <w:t xml:space="preserve">№ </w:t>
            </w:r>
            <w:r w:rsidRPr="0098423E">
              <w:t>8)</w:t>
            </w:r>
          </w:p>
          <w:p w:rsidR="006619C4" w:rsidRPr="0098423E" w:rsidRDefault="002A3193" w:rsidP="00486266">
            <w:pPr>
              <w:numPr>
                <w:ilvl w:val="0"/>
                <w:numId w:val="1"/>
              </w:numPr>
              <w:suppressAutoHyphens/>
            </w:pPr>
            <w:r w:rsidRPr="0098423E">
              <w:t>Предоставление мер социальной поддержки в сфере культуры (приложение № 9)</w:t>
            </w:r>
          </w:p>
        </w:tc>
      </w:tr>
      <w:tr w:rsidR="008758CE" w:rsidRPr="0098423E" w:rsidTr="00197DF7">
        <w:tc>
          <w:tcPr>
            <w:tcW w:w="2331" w:type="dxa"/>
          </w:tcPr>
          <w:p w:rsidR="008758CE" w:rsidRPr="0098423E" w:rsidRDefault="008758CE" w:rsidP="00197DF7">
            <w:pPr>
              <w:suppressAutoHyphens/>
            </w:pPr>
            <w:r w:rsidRPr="0098423E">
              <w:lastRenderedPageBreak/>
              <w:t>Ответственный исполнитель (разработчик) муниципальной программы</w:t>
            </w:r>
          </w:p>
        </w:tc>
        <w:tc>
          <w:tcPr>
            <w:tcW w:w="7522" w:type="dxa"/>
          </w:tcPr>
          <w:p w:rsidR="008758CE" w:rsidRPr="0098423E" w:rsidRDefault="008758CE" w:rsidP="00486266">
            <w:pPr>
              <w:suppressAutoHyphens/>
            </w:pPr>
            <w:r w:rsidRPr="0098423E">
              <w:t xml:space="preserve">Отдел социальной сферы администрации </w:t>
            </w:r>
            <w:r w:rsidR="00486266" w:rsidRPr="0098423E">
              <w:t>городского округа</w:t>
            </w:r>
            <w:r w:rsidRPr="0098423E">
              <w:t xml:space="preserve"> Тейково Ивановской области (далее Отдел социальной сферы)</w:t>
            </w:r>
          </w:p>
        </w:tc>
      </w:tr>
      <w:tr w:rsidR="008758CE" w:rsidRPr="0098423E" w:rsidTr="00197DF7">
        <w:tc>
          <w:tcPr>
            <w:tcW w:w="2331" w:type="dxa"/>
          </w:tcPr>
          <w:p w:rsidR="008758CE" w:rsidRPr="0098423E" w:rsidRDefault="008758CE" w:rsidP="00197DF7">
            <w:pPr>
              <w:suppressAutoHyphens/>
            </w:pPr>
            <w:r w:rsidRPr="0098423E">
              <w:t>Исполнители муниципальной программы</w:t>
            </w:r>
          </w:p>
        </w:tc>
        <w:tc>
          <w:tcPr>
            <w:tcW w:w="7522" w:type="dxa"/>
          </w:tcPr>
          <w:p w:rsidR="001C5E34" w:rsidRPr="0098423E" w:rsidRDefault="001C5E34" w:rsidP="001C5E34">
            <w:pPr>
              <w:suppressAutoHyphens/>
            </w:pPr>
            <w:r w:rsidRPr="0098423E">
              <w:t xml:space="preserve">Отдел социальной сферы </w:t>
            </w:r>
          </w:p>
          <w:p w:rsidR="001C5E34" w:rsidRPr="0098423E" w:rsidRDefault="001C5E34" w:rsidP="001C5E34">
            <w:pPr>
              <w:suppressAutoHyphens/>
            </w:pPr>
            <w:r w:rsidRPr="0098423E">
              <w:t>Администрация городского округа Тейково Ивановской области</w:t>
            </w:r>
          </w:p>
          <w:p w:rsidR="001C5E34" w:rsidRPr="0098423E" w:rsidRDefault="001C5E34" w:rsidP="001C5E34">
            <w:pPr>
              <w:suppressAutoHyphens/>
            </w:pPr>
            <w:r w:rsidRPr="0098423E">
              <w:t xml:space="preserve">Муниципальное учреждение г. Тейково «Дворец культуры им. В.И. Ленина» </w:t>
            </w:r>
          </w:p>
          <w:p w:rsidR="001C5E34" w:rsidRPr="0098423E" w:rsidRDefault="001C5E34" w:rsidP="001C5E34">
            <w:pPr>
              <w:suppressAutoHyphens/>
            </w:pPr>
            <w:r w:rsidRPr="0098423E">
              <w:t>Муниципальное</w:t>
            </w:r>
            <w:r w:rsidR="00EF77DF" w:rsidRPr="0098423E">
              <w:t xml:space="preserve"> бюджетное </w:t>
            </w:r>
            <w:r w:rsidRPr="0098423E">
              <w:t>учреждение «Музей истории города Тейково»</w:t>
            </w:r>
          </w:p>
          <w:p w:rsidR="001C5E34" w:rsidRPr="0098423E" w:rsidRDefault="001C5E34" w:rsidP="001C5E34">
            <w:pPr>
              <w:suppressAutoHyphens/>
            </w:pPr>
            <w:r w:rsidRPr="0098423E">
              <w:t>Муниципальное учреждение «</w:t>
            </w:r>
            <w:proofErr w:type="spellStart"/>
            <w:r w:rsidRPr="0098423E">
              <w:t>Тейковская</w:t>
            </w:r>
            <w:proofErr w:type="spellEnd"/>
            <w:r w:rsidRPr="0098423E">
              <w:t xml:space="preserve"> городская библиотека»</w:t>
            </w:r>
          </w:p>
          <w:p w:rsidR="001C5E34" w:rsidRPr="0098423E" w:rsidRDefault="001C5E34" w:rsidP="001C5E34">
            <w:pPr>
              <w:suppressAutoHyphens/>
            </w:pPr>
            <w:r w:rsidRPr="0098423E">
              <w:t xml:space="preserve">Муниципальное учреждение г. Тейково Редакция Радио-Тейково </w:t>
            </w:r>
          </w:p>
          <w:p w:rsidR="008758CE" w:rsidRPr="0098423E" w:rsidRDefault="001C5E34" w:rsidP="001C5E34">
            <w:pPr>
              <w:suppressAutoHyphens/>
            </w:pPr>
            <w:r w:rsidRPr="0098423E">
              <w:t>Муниципальное учреждение дополнительного образования «Детская музыкальная школа» г. Тейково</w:t>
            </w:r>
          </w:p>
        </w:tc>
      </w:tr>
      <w:tr w:rsidR="008758CE" w:rsidRPr="0098423E" w:rsidTr="00197DF7">
        <w:tc>
          <w:tcPr>
            <w:tcW w:w="2331" w:type="dxa"/>
          </w:tcPr>
          <w:p w:rsidR="008758CE" w:rsidRPr="0098423E" w:rsidRDefault="008758CE" w:rsidP="001C5E34">
            <w:r w:rsidRPr="0098423E">
              <w:t>Срок реализации муниципальной программы</w:t>
            </w:r>
          </w:p>
        </w:tc>
        <w:tc>
          <w:tcPr>
            <w:tcW w:w="7522" w:type="dxa"/>
          </w:tcPr>
          <w:p w:rsidR="008758CE" w:rsidRPr="0098423E" w:rsidRDefault="008758CE" w:rsidP="00486266">
            <w:pPr>
              <w:suppressAutoHyphens/>
            </w:pPr>
            <w:r w:rsidRPr="0098423E">
              <w:t>20</w:t>
            </w:r>
            <w:r w:rsidR="00EF6C9F" w:rsidRPr="0098423E">
              <w:t xml:space="preserve">23 </w:t>
            </w:r>
            <w:r w:rsidRPr="0098423E">
              <w:t>-</w:t>
            </w:r>
            <w:r w:rsidR="00EF6C9F" w:rsidRPr="0098423E">
              <w:t xml:space="preserve"> </w:t>
            </w:r>
            <w:r w:rsidRPr="0098423E">
              <w:t>20</w:t>
            </w:r>
            <w:r w:rsidR="00486266" w:rsidRPr="0098423E">
              <w:t>28</w:t>
            </w:r>
            <w:r w:rsidRPr="0098423E">
              <w:t xml:space="preserve"> гг.</w:t>
            </w:r>
          </w:p>
        </w:tc>
      </w:tr>
      <w:tr w:rsidR="008758CE" w:rsidRPr="0098423E" w:rsidTr="00197DF7">
        <w:tc>
          <w:tcPr>
            <w:tcW w:w="2331" w:type="dxa"/>
          </w:tcPr>
          <w:p w:rsidR="008758CE" w:rsidRPr="0098423E" w:rsidRDefault="008758CE" w:rsidP="00197DF7">
            <w:r w:rsidRPr="0098423E">
              <w:t xml:space="preserve">Цели муниципальной   </w:t>
            </w:r>
          </w:p>
          <w:p w:rsidR="008758CE" w:rsidRPr="0098423E" w:rsidRDefault="008758CE" w:rsidP="00197DF7">
            <w:pPr>
              <w:suppressAutoHyphens/>
            </w:pPr>
            <w:r w:rsidRPr="0098423E">
              <w:t xml:space="preserve">программы         </w:t>
            </w:r>
          </w:p>
        </w:tc>
        <w:tc>
          <w:tcPr>
            <w:tcW w:w="7522" w:type="dxa"/>
          </w:tcPr>
          <w:p w:rsidR="00486266" w:rsidRPr="0098423E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98423E">
              <w:tab/>
            </w:r>
            <w:r w:rsidRPr="0098423E">
              <w:rPr>
                <w:color w:val="000000"/>
              </w:rPr>
              <w:t>Создание условий для организации досуга и обеспечения жителей города услугами муниципальных учреждений культуры.</w:t>
            </w:r>
          </w:p>
          <w:p w:rsidR="00486266" w:rsidRPr="0098423E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98423E">
              <w:t>Обеспечение права граждан на доступ к культурным ценностям.</w:t>
            </w:r>
          </w:p>
          <w:p w:rsidR="00486266" w:rsidRPr="0098423E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98423E">
              <w:t>Создание условий для улучшения доступа населения городского округа к культурным ценностям, информации и знаниям.</w:t>
            </w:r>
          </w:p>
          <w:p w:rsidR="00486266" w:rsidRPr="0098423E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98423E">
              <w:t>Развитие творческого потенциала жителей городского округа.</w:t>
            </w:r>
          </w:p>
          <w:p w:rsidR="00486266" w:rsidRPr="0098423E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98423E">
              <w:t>Укрепление материально-технической базы муниципальных учреждений культуры и учреждений дополнительного образования детей в сфере культуры и искусства.</w:t>
            </w:r>
          </w:p>
          <w:p w:rsidR="00486266" w:rsidRPr="0098423E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98423E">
              <w:t>Повышение качества информационного обслуживания населения и информационной открытости городского округа Тейково Ивановской области.</w:t>
            </w:r>
          </w:p>
          <w:p w:rsidR="00486266" w:rsidRPr="0098423E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98423E">
              <w:t>Создание условий</w:t>
            </w:r>
            <w:r w:rsidRPr="0098423E">
              <w:rPr>
                <w:color w:val="000000"/>
              </w:rPr>
              <w:t xml:space="preserve"> для организации</w:t>
            </w:r>
            <w:r w:rsidRPr="0098423E">
              <w:t xml:space="preserve"> дополнительного образования детей в сфере культуры и искусства</w:t>
            </w:r>
            <w:r w:rsidRPr="0098423E">
              <w:rPr>
                <w:bCs/>
              </w:rPr>
              <w:t xml:space="preserve"> на территории городского округа Тейково</w:t>
            </w:r>
            <w:r w:rsidRPr="0098423E">
              <w:t>.</w:t>
            </w:r>
          </w:p>
          <w:p w:rsidR="00486266" w:rsidRPr="0098423E" w:rsidRDefault="00486266" w:rsidP="00486266">
            <w:pPr>
              <w:pStyle w:val="1"/>
              <w:numPr>
                <w:ilvl w:val="0"/>
                <w:numId w:val="4"/>
              </w:numPr>
              <w:tabs>
                <w:tab w:val="left" w:pos="-720"/>
                <w:tab w:val="left" w:pos="-540"/>
              </w:tabs>
            </w:pPr>
            <w:r w:rsidRPr="0098423E">
              <w:t>Предупреждение террористических актов на территории городского округа  Тейково Ивановской области.</w:t>
            </w:r>
          </w:p>
          <w:p w:rsidR="00486266" w:rsidRPr="0098423E" w:rsidRDefault="00486266" w:rsidP="00486266">
            <w:pPr>
              <w:numPr>
                <w:ilvl w:val="0"/>
                <w:numId w:val="4"/>
              </w:numPr>
              <w:suppressAutoHyphens/>
            </w:pPr>
            <w:r w:rsidRPr="0098423E">
              <w:t xml:space="preserve"> Обеспечение инженерно-технического укрепления зданий (строений, сооружений) объектов (территорий), их категорирования, </w:t>
            </w:r>
            <w:proofErr w:type="gramStart"/>
            <w:r w:rsidRPr="0098423E">
              <w:t>контроля за</w:t>
            </w:r>
            <w:proofErr w:type="gramEnd"/>
            <w:r w:rsidRPr="0098423E">
              <w:t xml:space="preserve"> выполнением установленных требований и разработки паспортов безопасности объектов (территорий).</w:t>
            </w:r>
          </w:p>
          <w:p w:rsidR="008758CE" w:rsidRPr="0098423E" w:rsidRDefault="00486266" w:rsidP="00486266">
            <w:pPr>
              <w:numPr>
                <w:ilvl w:val="0"/>
                <w:numId w:val="4"/>
              </w:numPr>
              <w:suppressAutoHyphens/>
            </w:pPr>
            <w:r w:rsidRPr="0098423E">
              <w:t xml:space="preserve"> Создание Центра культурного развития.</w:t>
            </w:r>
          </w:p>
          <w:p w:rsidR="002A3193" w:rsidRPr="0098423E" w:rsidRDefault="002A3193" w:rsidP="00486266">
            <w:pPr>
              <w:numPr>
                <w:ilvl w:val="0"/>
                <w:numId w:val="4"/>
              </w:numPr>
              <w:suppressAutoHyphens/>
            </w:pPr>
            <w:r w:rsidRPr="0098423E">
              <w:t xml:space="preserve"> Предоставление мер социальной поддержки в сфере культуры.</w:t>
            </w:r>
          </w:p>
        </w:tc>
      </w:tr>
      <w:tr w:rsidR="008758CE" w:rsidRPr="0098423E" w:rsidTr="00197DF7">
        <w:tc>
          <w:tcPr>
            <w:tcW w:w="2331" w:type="dxa"/>
          </w:tcPr>
          <w:p w:rsidR="008758CE" w:rsidRPr="0098423E" w:rsidRDefault="008758CE" w:rsidP="00197DF7">
            <w:pPr>
              <w:suppressAutoHyphens/>
            </w:pPr>
            <w:r w:rsidRPr="0098423E"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22" w:type="dxa"/>
          </w:tcPr>
          <w:p w:rsidR="00332303" w:rsidRPr="0098423E" w:rsidRDefault="00332303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Общий объём бюджетных ассигнований - </w:t>
            </w:r>
          </w:p>
          <w:p w:rsidR="00332303" w:rsidRPr="0098423E" w:rsidRDefault="00332303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2023 год – </w:t>
            </w:r>
            <w:r w:rsidR="00792AF7" w:rsidRPr="0098423E">
              <w:rPr>
                <w:color w:val="000000"/>
              </w:rPr>
              <w:t>72 292,09530</w:t>
            </w:r>
            <w:r w:rsidR="00EB2896" w:rsidRPr="0098423E">
              <w:rPr>
                <w:color w:val="000000"/>
              </w:rPr>
              <w:t xml:space="preserve"> </w:t>
            </w:r>
            <w:r w:rsidRPr="0098423E">
              <w:rPr>
                <w:color w:val="000000"/>
              </w:rPr>
              <w:t>тыс. руб.</w:t>
            </w:r>
          </w:p>
          <w:p w:rsidR="00332303" w:rsidRPr="0098423E" w:rsidRDefault="00332303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2024 год – </w:t>
            </w:r>
            <w:r w:rsidR="002A3193" w:rsidRPr="0098423E">
              <w:t>218 530,72273</w:t>
            </w:r>
            <w:r w:rsidR="0069586E" w:rsidRPr="0098423E">
              <w:t xml:space="preserve"> </w:t>
            </w:r>
            <w:r w:rsidRPr="0098423E">
              <w:rPr>
                <w:color w:val="000000"/>
              </w:rPr>
              <w:t>тыс. руб.</w:t>
            </w:r>
          </w:p>
          <w:p w:rsidR="009118A5" w:rsidRPr="0098423E" w:rsidRDefault="009118A5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2025 год – </w:t>
            </w:r>
            <w:r w:rsidR="002A3193" w:rsidRPr="0098423E">
              <w:rPr>
                <w:color w:val="000000"/>
              </w:rPr>
              <w:t>18 086,41198</w:t>
            </w:r>
            <w:r w:rsidR="003E7DC4" w:rsidRPr="0098423E">
              <w:t xml:space="preserve"> </w:t>
            </w:r>
            <w:r w:rsidR="0013172A" w:rsidRPr="0098423E">
              <w:rPr>
                <w:color w:val="000000"/>
              </w:rPr>
              <w:t>тыс. руб.</w:t>
            </w:r>
          </w:p>
          <w:p w:rsidR="009118A5" w:rsidRPr="0098423E" w:rsidRDefault="009118A5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2026 год – </w:t>
            </w:r>
            <w:r w:rsidR="0025606F" w:rsidRPr="0098423E">
              <w:rPr>
                <w:color w:val="000000"/>
              </w:rPr>
              <w:t>18</w:t>
            </w:r>
            <w:r w:rsidR="002A3193" w:rsidRPr="0098423E">
              <w:rPr>
                <w:color w:val="000000"/>
              </w:rPr>
              <w:t> 846,59754</w:t>
            </w:r>
            <w:r w:rsidR="00373F41" w:rsidRPr="0098423E">
              <w:t xml:space="preserve"> </w:t>
            </w:r>
            <w:r w:rsidR="0013172A" w:rsidRPr="0098423E">
              <w:rPr>
                <w:color w:val="000000"/>
              </w:rPr>
              <w:t>тыс. руб.</w:t>
            </w:r>
          </w:p>
          <w:p w:rsidR="009118A5" w:rsidRPr="0098423E" w:rsidRDefault="009118A5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2027 год – </w:t>
            </w:r>
            <w:r w:rsidR="00715B06" w:rsidRPr="0098423E">
              <w:rPr>
                <w:color w:val="000000"/>
              </w:rPr>
              <w:t>17 969,51308</w:t>
            </w:r>
            <w:r w:rsidR="00715B06" w:rsidRPr="0098423E">
              <w:t xml:space="preserve"> </w:t>
            </w:r>
            <w:r w:rsidR="0013172A" w:rsidRPr="0098423E">
              <w:rPr>
                <w:color w:val="000000"/>
              </w:rPr>
              <w:t>тыс. руб.</w:t>
            </w:r>
          </w:p>
          <w:p w:rsidR="009118A5" w:rsidRPr="0098423E" w:rsidRDefault="009118A5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2028 год – </w:t>
            </w:r>
            <w:r w:rsidR="00715B06" w:rsidRPr="0098423E">
              <w:rPr>
                <w:color w:val="000000"/>
              </w:rPr>
              <w:t>17 969,51308</w:t>
            </w:r>
            <w:r w:rsidR="00715B06" w:rsidRPr="0098423E">
              <w:t xml:space="preserve"> </w:t>
            </w:r>
            <w:r w:rsidR="0013172A" w:rsidRPr="0098423E">
              <w:rPr>
                <w:color w:val="000000"/>
              </w:rPr>
              <w:t>тыс. руб.</w:t>
            </w:r>
          </w:p>
          <w:p w:rsidR="00332303" w:rsidRPr="0098423E" w:rsidRDefault="00332303" w:rsidP="00332303">
            <w:pPr>
              <w:suppressAutoHyphens/>
            </w:pPr>
            <w:r w:rsidRPr="0098423E">
              <w:t>в том числе:</w:t>
            </w:r>
            <w:r w:rsidRPr="0098423E">
              <w:rPr>
                <w:color w:val="000000"/>
              </w:rPr>
              <w:t xml:space="preserve"> </w:t>
            </w:r>
          </w:p>
          <w:p w:rsidR="00332303" w:rsidRPr="0098423E" w:rsidRDefault="00332303" w:rsidP="00332303">
            <w:pPr>
              <w:suppressAutoHyphens/>
            </w:pPr>
            <w:r w:rsidRPr="0098423E">
              <w:t xml:space="preserve">бюджет города Тейково: </w:t>
            </w:r>
          </w:p>
          <w:p w:rsidR="00332303" w:rsidRPr="0098423E" w:rsidRDefault="00332303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2023 год – </w:t>
            </w:r>
            <w:r w:rsidR="00F1553A" w:rsidRPr="0098423E">
              <w:t>34 064,79597</w:t>
            </w:r>
            <w:r w:rsidR="00715B06" w:rsidRPr="0098423E">
              <w:t xml:space="preserve"> </w:t>
            </w:r>
            <w:r w:rsidRPr="0098423E">
              <w:rPr>
                <w:color w:val="000000"/>
              </w:rPr>
              <w:t>тыс. руб.</w:t>
            </w:r>
          </w:p>
          <w:p w:rsidR="00332303" w:rsidRPr="0098423E" w:rsidRDefault="00332303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2024 год – </w:t>
            </w:r>
            <w:r w:rsidR="006C3640" w:rsidRPr="0098423E">
              <w:t>48 210,91293</w:t>
            </w:r>
            <w:r w:rsidR="0095158A" w:rsidRPr="0098423E">
              <w:t xml:space="preserve"> </w:t>
            </w:r>
            <w:r w:rsidRPr="0098423E">
              <w:rPr>
                <w:color w:val="000000"/>
              </w:rPr>
              <w:t>тыс. руб.</w:t>
            </w:r>
          </w:p>
          <w:p w:rsidR="009118A5" w:rsidRPr="0098423E" w:rsidRDefault="009118A5" w:rsidP="009118A5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2025 год – </w:t>
            </w:r>
            <w:r w:rsidR="00715B06" w:rsidRPr="0098423E">
              <w:rPr>
                <w:color w:val="000000"/>
              </w:rPr>
              <w:t>17 870,93726 тыс</w:t>
            </w:r>
            <w:r w:rsidR="0013172A" w:rsidRPr="0098423E">
              <w:rPr>
                <w:color w:val="000000"/>
              </w:rPr>
              <w:t>. руб.</w:t>
            </w:r>
          </w:p>
          <w:p w:rsidR="009118A5" w:rsidRPr="0098423E" w:rsidRDefault="009118A5" w:rsidP="009118A5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2026 год – </w:t>
            </w:r>
            <w:r w:rsidR="0025606F" w:rsidRPr="0098423E">
              <w:rPr>
                <w:color w:val="000000"/>
              </w:rPr>
              <w:t>18 628,02172</w:t>
            </w:r>
            <w:r w:rsidR="00865FD1" w:rsidRPr="0098423E">
              <w:t xml:space="preserve"> </w:t>
            </w:r>
            <w:r w:rsidR="0013172A" w:rsidRPr="0098423E">
              <w:rPr>
                <w:color w:val="000000"/>
              </w:rPr>
              <w:t>тыс. руб.</w:t>
            </w:r>
          </w:p>
          <w:p w:rsidR="009118A5" w:rsidRPr="0098423E" w:rsidRDefault="009118A5" w:rsidP="009118A5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2027 год – </w:t>
            </w:r>
            <w:r w:rsidR="00715B06" w:rsidRPr="0098423E">
              <w:rPr>
                <w:color w:val="000000"/>
              </w:rPr>
              <w:t>17 969,51308</w:t>
            </w:r>
            <w:r w:rsidR="00865FD1" w:rsidRPr="0098423E">
              <w:t xml:space="preserve"> </w:t>
            </w:r>
            <w:r w:rsidR="0013172A" w:rsidRPr="0098423E">
              <w:rPr>
                <w:color w:val="000000"/>
              </w:rPr>
              <w:t>тыс. руб.</w:t>
            </w:r>
          </w:p>
          <w:p w:rsidR="009118A5" w:rsidRPr="0098423E" w:rsidRDefault="009118A5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2028 год – </w:t>
            </w:r>
            <w:r w:rsidR="00715B06" w:rsidRPr="0098423E">
              <w:rPr>
                <w:color w:val="000000"/>
              </w:rPr>
              <w:t>17 969,51308</w:t>
            </w:r>
            <w:r w:rsidR="00865FD1" w:rsidRPr="0098423E">
              <w:t xml:space="preserve"> </w:t>
            </w:r>
            <w:r w:rsidR="0013172A" w:rsidRPr="0098423E">
              <w:rPr>
                <w:color w:val="000000"/>
              </w:rPr>
              <w:t>тыс. руб.</w:t>
            </w:r>
          </w:p>
          <w:p w:rsidR="00332303" w:rsidRPr="0098423E" w:rsidRDefault="00332303" w:rsidP="00332303">
            <w:pPr>
              <w:suppressAutoHyphens/>
            </w:pPr>
            <w:r w:rsidRPr="0098423E">
              <w:t xml:space="preserve">в том числе: </w:t>
            </w:r>
          </w:p>
          <w:p w:rsidR="00332303" w:rsidRPr="0098423E" w:rsidRDefault="00332303" w:rsidP="00332303">
            <w:pPr>
              <w:suppressAutoHyphens/>
            </w:pPr>
            <w:r w:rsidRPr="0098423E">
              <w:t>федеральный бюджет:</w:t>
            </w:r>
          </w:p>
          <w:p w:rsidR="00332303" w:rsidRPr="0098423E" w:rsidRDefault="00332303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2023 год – </w:t>
            </w:r>
            <w:r w:rsidR="002D6405" w:rsidRPr="0098423E">
              <w:rPr>
                <w:color w:val="000000"/>
              </w:rPr>
              <w:t>30 437,61495</w:t>
            </w:r>
            <w:r w:rsidRPr="0098423E">
              <w:rPr>
                <w:color w:val="000000"/>
              </w:rPr>
              <w:t xml:space="preserve"> тыс. руб.</w:t>
            </w:r>
          </w:p>
          <w:p w:rsidR="00332303" w:rsidRPr="0098423E" w:rsidRDefault="00332303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2024 год – </w:t>
            </w:r>
            <w:r w:rsidR="00715B06" w:rsidRPr="0098423E">
              <w:rPr>
                <w:color w:val="000000"/>
              </w:rPr>
              <w:t>85 589,4413</w:t>
            </w:r>
            <w:r w:rsidR="008764F5" w:rsidRPr="0098423E">
              <w:rPr>
                <w:color w:val="000000"/>
              </w:rPr>
              <w:t xml:space="preserve"> </w:t>
            </w:r>
            <w:r w:rsidRPr="0098423E">
              <w:rPr>
                <w:color w:val="000000"/>
              </w:rPr>
              <w:t xml:space="preserve">тыс. руб. </w:t>
            </w:r>
          </w:p>
          <w:p w:rsidR="009118A5" w:rsidRPr="0098423E" w:rsidRDefault="008764F5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2025 год – </w:t>
            </w:r>
            <w:r w:rsidR="00715B06" w:rsidRPr="0098423E">
              <w:rPr>
                <w:color w:val="000000"/>
              </w:rPr>
              <w:t>88,79149</w:t>
            </w:r>
            <w:r w:rsidRPr="0098423E">
              <w:rPr>
                <w:color w:val="000000"/>
              </w:rPr>
              <w:t xml:space="preserve"> тыс. руб.</w:t>
            </w:r>
            <w:r w:rsidR="009118A5" w:rsidRPr="0098423E">
              <w:rPr>
                <w:color w:val="000000"/>
              </w:rPr>
              <w:t xml:space="preserve"> </w:t>
            </w:r>
          </w:p>
          <w:p w:rsidR="00715B06" w:rsidRPr="0098423E" w:rsidRDefault="00715B06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>2026 год – 91,67551 тыс. руб.</w:t>
            </w:r>
          </w:p>
          <w:p w:rsidR="00EA4AC8" w:rsidRPr="0098423E" w:rsidRDefault="00EA4AC8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>областной бюджет:</w:t>
            </w:r>
          </w:p>
          <w:p w:rsidR="00EA4AC8" w:rsidRPr="0098423E" w:rsidRDefault="00EA4AC8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2023 год – </w:t>
            </w:r>
            <w:r w:rsidR="00BC3E8E" w:rsidRPr="0098423E">
              <w:rPr>
                <w:color w:val="000000"/>
              </w:rPr>
              <w:t>7 789,68443</w:t>
            </w:r>
            <w:r w:rsidRPr="0098423E">
              <w:rPr>
                <w:color w:val="000000"/>
              </w:rPr>
              <w:t xml:space="preserve"> тыс. руб.</w:t>
            </w:r>
          </w:p>
          <w:p w:rsidR="00EA4AC8" w:rsidRPr="0098423E" w:rsidRDefault="00EA4AC8" w:rsidP="00332303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 xml:space="preserve">2024 год – </w:t>
            </w:r>
            <w:r w:rsidR="006C3640" w:rsidRPr="0098423E">
              <w:rPr>
                <w:color w:val="000000"/>
              </w:rPr>
              <w:t>84</w:t>
            </w:r>
            <w:r w:rsidR="00E341A9" w:rsidRPr="0098423E">
              <w:rPr>
                <w:color w:val="000000"/>
              </w:rPr>
              <w:t xml:space="preserve"> 730</w:t>
            </w:r>
            <w:r w:rsidR="006C3640" w:rsidRPr="0098423E">
              <w:rPr>
                <w:color w:val="000000"/>
              </w:rPr>
              <w:t>,3685</w:t>
            </w:r>
            <w:r w:rsidRPr="0098423E">
              <w:rPr>
                <w:color w:val="000000"/>
              </w:rPr>
              <w:t xml:space="preserve"> тыс. руб.</w:t>
            </w:r>
          </w:p>
          <w:p w:rsidR="00EA4AC8" w:rsidRPr="0098423E" w:rsidRDefault="00EA4AC8" w:rsidP="00715B06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>2025 год –</w:t>
            </w:r>
            <w:r w:rsidR="00A6154A" w:rsidRPr="0098423E">
              <w:rPr>
                <w:color w:val="000000"/>
              </w:rPr>
              <w:t xml:space="preserve"> </w:t>
            </w:r>
            <w:r w:rsidR="006C3640" w:rsidRPr="0098423E">
              <w:rPr>
                <w:color w:val="000000"/>
              </w:rPr>
              <w:t>12</w:t>
            </w:r>
            <w:r w:rsidR="00715B06" w:rsidRPr="0098423E">
              <w:rPr>
                <w:color w:val="000000"/>
              </w:rPr>
              <w:t>6,68323</w:t>
            </w:r>
            <w:r w:rsidR="00A6154A" w:rsidRPr="0098423E">
              <w:rPr>
                <w:color w:val="000000"/>
              </w:rPr>
              <w:t xml:space="preserve"> тыс. руб.</w:t>
            </w:r>
          </w:p>
          <w:p w:rsidR="00715B06" w:rsidRPr="0098423E" w:rsidRDefault="00715B06" w:rsidP="00715B06">
            <w:pPr>
              <w:suppressAutoHyphens/>
              <w:rPr>
                <w:color w:val="000000"/>
              </w:rPr>
            </w:pPr>
            <w:r w:rsidRPr="0098423E">
              <w:rPr>
                <w:color w:val="000000"/>
              </w:rPr>
              <w:t>2026 год –</w:t>
            </w:r>
            <w:r w:rsidR="006C3640" w:rsidRPr="0098423E">
              <w:rPr>
                <w:color w:val="000000"/>
              </w:rPr>
              <w:t>12</w:t>
            </w:r>
            <w:r w:rsidRPr="0098423E">
              <w:rPr>
                <w:color w:val="000000"/>
              </w:rPr>
              <w:t>6,90031 тыс. руб.</w:t>
            </w:r>
          </w:p>
        </w:tc>
      </w:tr>
    </w:tbl>
    <w:p w:rsidR="008758CE" w:rsidRDefault="00332303">
      <w:r>
        <w:t xml:space="preserve"> 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E12A35" w:rsidRDefault="00E12A35" w:rsidP="00865FD1">
      <w:pPr>
        <w:widowControl w:val="0"/>
        <w:autoSpaceDE w:val="0"/>
        <w:autoSpaceDN w:val="0"/>
        <w:adjustRightInd w:val="0"/>
        <w:ind w:right="-1"/>
        <w:jc w:val="right"/>
        <w:rPr>
          <w:b/>
          <w:sz w:val="28"/>
        </w:rPr>
      </w:pPr>
    </w:p>
    <w:p w:rsidR="00BC3E8E" w:rsidRDefault="00BC3E8E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5558D" w:rsidRDefault="0095558D" w:rsidP="00E341A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E341A9" w:rsidRPr="00C9501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2</w:t>
      </w:r>
      <w:r w:rsidRPr="00C95019">
        <w:rPr>
          <w:szCs w:val="20"/>
        </w:rPr>
        <w:t xml:space="preserve"> </w:t>
      </w:r>
    </w:p>
    <w:p w:rsidR="00E341A9" w:rsidRPr="00C9501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E341A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</w:t>
      </w: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E341A9" w:rsidRPr="00C9501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E341A9" w:rsidRDefault="00E341A9" w:rsidP="003956ED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="003956ED">
        <w:rPr>
          <w:szCs w:val="20"/>
        </w:rPr>
        <w:t>о</w:t>
      </w:r>
      <w:r w:rsidR="003956ED" w:rsidRPr="003E0864">
        <w:rPr>
          <w:szCs w:val="20"/>
        </w:rPr>
        <w:t>т</w:t>
      </w:r>
      <w:r w:rsidR="003956ED">
        <w:rPr>
          <w:szCs w:val="20"/>
        </w:rPr>
        <w:t xml:space="preserve"> 13.08.2024 </w:t>
      </w:r>
      <w:r w:rsidR="003956ED" w:rsidRPr="003E0864">
        <w:rPr>
          <w:szCs w:val="20"/>
        </w:rPr>
        <w:t>№</w:t>
      </w:r>
      <w:r w:rsidR="003956ED">
        <w:rPr>
          <w:szCs w:val="20"/>
        </w:rPr>
        <w:t xml:space="preserve"> 448</w:t>
      </w:r>
    </w:p>
    <w:p w:rsidR="003956ED" w:rsidRDefault="003956ED" w:rsidP="003956ED">
      <w:pPr>
        <w:widowControl w:val="0"/>
        <w:autoSpaceDE w:val="0"/>
        <w:autoSpaceDN w:val="0"/>
        <w:adjustRightInd w:val="0"/>
        <w:jc w:val="center"/>
      </w:pPr>
    </w:p>
    <w:p w:rsidR="00E341A9" w:rsidRPr="003472C0" w:rsidRDefault="00E341A9" w:rsidP="00E341A9">
      <w:pPr>
        <w:suppressAutoHyphens/>
        <w:jc w:val="right"/>
      </w:pPr>
      <w:r w:rsidRPr="003472C0">
        <w:t xml:space="preserve">Таблица 2 </w:t>
      </w:r>
    </w:p>
    <w:p w:rsidR="00E341A9" w:rsidRPr="0098423E" w:rsidRDefault="00E341A9" w:rsidP="00E341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8423E">
        <w:rPr>
          <w:b/>
        </w:rPr>
        <w:t>Сведения о целевых индикаторах (показателях) реализации муниципальной программы</w:t>
      </w:r>
    </w:p>
    <w:tbl>
      <w:tblPr>
        <w:tblpPr w:leftFromText="180" w:rightFromText="180" w:vertAnchor="text" w:horzAnchor="margin" w:tblpXSpec="center" w:tblpY="3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9"/>
        <w:gridCol w:w="672"/>
        <w:gridCol w:w="565"/>
        <w:gridCol w:w="10"/>
        <w:gridCol w:w="567"/>
        <w:gridCol w:w="709"/>
        <w:gridCol w:w="709"/>
        <w:gridCol w:w="709"/>
        <w:gridCol w:w="708"/>
        <w:gridCol w:w="709"/>
        <w:gridCol w:w="709"/>
        <w:gridCol w:w="850"/>
      </w:tblGrid>
      <w:tr w:rsidR="00E341A9" w:rsidRPr="00521B5D" w:rsidTr="00464D4C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2B5E07" w:rsidRDefault="00E341A9" w:rsidP="00464D4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B5E07">
              <w:rPr>
                <w:b/>
                <w:sz w:val="22"/>
                <w:szCs w:val="22"/>
              </w:rPr>
              <w:t>п</w:t>
            </w:r>
            <w:proofErr w:type="gramEnd"/>
            <w:r w:rsidRPr="002B5E0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2B5E07" w:rsidRDefault="00E341A9" w:rsidP="00464D4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 xml:space="preserve">Наименование     </w:t>
            </w:r>
            <w:r w:rsidRPr="002B5E07">
              <w:rPr>
                <w:b/>
                <w:sz w:val="22"/>
                <w:szCs w:val="22"/>
              </w:rPr>
              <w:br/>
              <w:t xml:space="preserve">     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2B5E07" w:rsidRDefault="00E341A9" w:rsidP="00464D4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2020</w:t>
            </w:r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2021</w:t>
            </w:r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2022</w:t>
            </w:r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2023</w:t>
            </w:r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2024</w:t>
            </w:r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E341A9" w:rsidRPr="002B5E07" w:rsidRDefault="00E341A9" w:rsidP="00464D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</w:tr>
      <w:tr w:rsidR="00E341A9" w:rsidRPr="00521B5D" w:rsidTr="00464D4C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uppressAutoHyphens/>
              <w:rPr>
                <w:rFonts w:eastAsia="Calibri"/>
              </w:rPr>
            </w:pPr>
            <w:r w:rsidRPr="003472C0">
              <w:rPr>
                <w:rFonts w:eastAsia="Calibri"/>
              </w:rPr>
              <w:t>Общее количество организованных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E341A9" w:rsidRPr="003472C0" w:rsidRDefault="00E341A9" w:rsidP="00464D4C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050915" w:rsidRDefault="00E341A9" w:rsidP="00464D4C">
            <w:pPr>
              <w:suppressAutoHyphens/>
              <w:jc w:val="center"/>
              <w:rPr>
                <w:rFonts w:eastAsia="Calibri"/>
              </w:rPr>
            </w:pPr>
            <w:r w:rsidRPr="00050915">
              <w:rPr>
                <w:rFonts w:eastAsia="Calibri"/>
              </w:rPr>
              <w:t>6</w:t>
            </w:r>
            <w:r>
              <w:rPr>
                <w:rFonts w:eastAsia="Calibri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050915" w:rsidRDefault="00E341A9" w:rsidP="00464D4C">
            <w:pPr>
              <w:suppressAutoHyphens/>
              <w:jc w:val="center"/>
              <w:rPr>
                <w:rFonts w:eastAsia="Calibri"/>
              </w:rPr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050915" w:rsidRDefault="00E341A9" w:rsidP="00464D4C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050915" w:rsidRDefault="00E341A9" w:rsidP="00464D4C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050915" w:rsidRDefault="00E341A9" w:rsidP="00464D4C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050915" w:rsidRDefault="00E341A9" w:rsidP="00464D4C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</w:tr>
      <w:tr w:rsidR="00E341A9" w:rsidRPr="00521B5D" w:rsidTr="00464D4C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uppressAutoHyphens/>
              <w:rPr>
                <w:rFonts w:eastAsia="Calibri"/>
              </w:rPr>
            </w:pPr>
            <w:r w:rsidRPr="003472C0">
              <w:rPr>
                <w:rFonts w:eastAsia="Calibri"/>
              </w:rPr>
              <w:t>Число участников (посетителей)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uppressAutoHyphens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68460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>
              <w:rPr>
                <w:rFonts w:eastAsia="Calibri"/>
              </w:rPr>
              <w:t>66000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</w:tr>
      <w:tr w:rsidR="00E341A9" w:rsidRPr="00521B5D" w:rsidTr="00464D4C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</w:pPr>
            <w:r w:rsidRPr="003472C0">
              <w:t>Число лиц, проводящих досуг в коллективах самодеятельного народного творчества, в досуговых объединениях на регулярной основе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</w:pPr>
            <w:r w:rsidRPr="003472C0"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</w:pPr>
            <w:r w:rsidRPr="003472C0">
              <w:t>590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 w:rsidRPr="00521B5D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 w:rsidRPr="00521B5D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 w:rsidRPr="00521B5D">
              <w:t>5</w:t>
            </w:r>
            <w: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>
              <w:t>600</w:t>
            </w:r>
          </w:p>
        </w:tc>
      </w:tr>
      <w:tr w:rsidR="00E341A9" w:rsidRPr="00521B5D" w:rsidTr="00464D4C">
        <w:trPr>
          <w:trHeight w:val="1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</w:pPr>
            <w:r w:rsidRPr="003472C0"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E341A9" w:rsidRPr="003472C0" w:rsidRDefault="00E341A9" w:rsidP="00464D4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</w:pPr>
            <w:r w:rsidRPr="003472C0">
              <w:t>35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</w:tr>
      <w:tr w:rsidR="00E341A9" w:rsidRPr="00521B5D" w:rsidTr="00464D4C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</w:pPr>
            <w:r w:rsidRPr="003472C0">
              <w:t>Число зарегистрированных пользователей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</w:pPr>
            <w:r w:rsidRPr="003472C0"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jc w:val="center"/>
              <w:rPr>
                <w:color w:val="000000"/>
                <w:szCs w:val="22"/>
              </w:rPr>
            </w:pPr>
            <w:r w:rsidRPr="003472C0">
              <w:rPr>
                <w:color w:val="000000"/>
                <w:szCs w:val="22"/>
              </w:rPr>
              <w:t>3844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4350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43</w:t>
            </w: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</w:tr>
      <w:tr w:rsidR="00E341A9" w:rsidRPr="00521B5D" w:rsidTr="00464D4C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>Увеличение количества экземпляров новых поступлений в библиотечные фонды общедоступных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jc w:val="center"/>
              <w:rPr>
                <w:color w:val="000000"/>
                <w:szCs w:val="22"/>
              </w:rPr>
            </w:pPr>
            <w:r w:rsidRPr="003472C0">
              <w:rPr>
                <w:color w:val="000000"/>
                <w:szCs w:val="22"/>
              </w:rPr>
              <w:t>1,08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</w:tr>
      <w:tr w:rsidR="00E341A9" w:rsidRPr="00521B5D" w:rsidTr="00464D4C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E341A9" w:rsidRPr="003472C0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</w:tr>
      <w:tr w:rsidR="00E341A9" w:rsidRPr="00521B5D" w:rsidTr="00464D4C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widowControl w:val="0"/>
              <w:shd w:val="clear" w:color="auto" w:fill="FFFFFF"/>
              <w:suppressAutoHyphens/>
              <w:adjustRightInd w:val="0"/>
            </w:pPr>
            <w:r w:rsidRPr="003472C0">
              <w:t>Количество посещений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на 1 жителя в год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0,7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</w:tr>
      <w:tr w:rsidR="00E341A9" w:rsidRPr="00521B5D" w:rsidTr="00464D4C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2C0">
              <w:rPr>
                <w:color w:val="000000"/>
              </w:rPr>
              <w:t>Общее количество посещений</w:t>
            </w:r>
          </w:p>
          <w:p w:rsidR="00E341A9" w:rsidRPr="003472C0" w:rsidRDefault="00E341A9" w:rsidP="00464D4C">
            <w:pPr>
              <w:shd w:val="clear" w:color="auto" w:fill="FFFFFF"/>
              <w:suppressAutoHyphens/>
            </w:pPr>
            <w:r w:rsidRPr="003472C0">
              <w:t>музейных экспозиций и выставок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E341A9" w:rsidRPr="003472C0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B6253"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>
              <w:t>1620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r w:rsidRPr="00E41557">
              <w:t>1620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r w:rsidRPr="00E41557">
              <w:t>1620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r w:rsidRPr="00E41557">
              <w:t>1620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r w:rsidRPr="00E41557">
              <w:t>1620</w:t>
            </w:r>
          </w:p>
        </w:tc>
      </w:tr>
      <w:tr w:rsidR="00E341A9" w:rsidRPr="00521B5D" w:rsidTr="00464D4C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1448AD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1448AD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1448AD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1448AD">
              <w:t>65</w:t>
            </w:r>
          </w:p>
        </w:tc>
      </w:tr>
      <w:tr w:rsidR="00E341A9" w:rsidRPr="00521B5D" w:rsidTr="00464D4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rPr>
                <w:bCs/>
              </w:rPr>
            </w:pPr>
            <w:r w:rsidRPr="003472C0">
              <w:t xml:space="preserve">Доля жителей городского округа Тейково, удовлетворенных качеством предоставления муниципальной услуги </w:t>
            </w:r>
            <w:r w:rsidRPr="003472C0">
              <w:lastRenderedPageBreak/>
              <w:t>«Информационное обслуживание населения городского округа Тейково»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lastRenderedPageBreak/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85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E341A9" w:rsidRPr="00521B5D" w:rsidTr="00464D4C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both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jc w:val="both"/>
              <w:rPr>
                <w:rFonts w:eastAsia="Calibri"/>
              </w:rPr>
            </w:pPr>
            <w:r w:rsidRPr="003472C0">
              <w:rPr>
                <w:rFonts w:eastAsia="Calibri"/>
              </w:rPr>
              <w:t xml:space="preserve">Количество </w:t>
            </w:r>
            <w:proofErr w:type="gramStart"/>
            <w:r w:rsidRPr="003472C0">
              <w:rPr>
                <w:rFonts w:eastAsia="Calibri"/>
              </w:rPr>
              <w:t>обучающихся</w:t>
            </w:r>
            <w:proofErr w:type="gramEnd"/>
            <w:r w:rsidRPr="003472C0">
              <w:rPr>
                <w:rFonts w:eastAsia="Calibri"/>
              </w:rPr>
              <w:t xml:space="preserve">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119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D4AF9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B6253"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E341A9" w:rsidRPr="00E93CA0" w:rsidTr="00464D4C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3472C0" w:rsidRDefault="00E341A9" w:rsidP="00464D4C">
            <w:pPr>
              <w:shd w:val="clear" w:color="auto" w:fill="FFFFFF"/>
            </w:pPr>
            <w:r w:rsidRPr="003472C0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24423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8E48F2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8E48F2">
              <w:t>25144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CD4AF9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E341A9" w:rsidP="00464D4C">
            <w:pPr>
              <w:jc w:val="center"/>
            </w:pPr>
            <w:r w:rsidRPr="00C30817">
              <w:t>33063,00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E341A9" w:rsidP="00464D4C">
            <w:pPr>
              <w:jc w:val="center"/>
            </w:pPr>
            <w:r w:rsidRPr="00C30817">
              <w:t>32363,70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E341A9" w:rsidP="00464D4C">
            <w:pPr>
              <w:jc w:val="center"/>
            </w:pPr>
            <w:r w:rsidRPr="00C30817">
              <w:t>32363,70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E341A9" w:rsidP="00464D4C">
            <w:pPr>
              <w:jc w:val="center"/>
            </w:pPr>
            <w:r w:rsidRPr="00C30817">
              <w:t>32363,70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E341A9" w:rsidP="00464D4C">
            <w:pPr>
              <w:jc w:val="center"/>
            </w:pPr>
            <w:r w:rsidRPr="00C30817">
              <w:t>32363,70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E341A9" w:rsidP="00464D4C">
            <w:pPr>
              <w:jc w:val="center"/>
            </w:pPr>
            <w:r w:rsidRPr="00C30817">
              <w:t>32363,70</w:t>
            </w:r>
          </w:p>
        </w:tc>
      </w:tr>
      <w:tr w:rsidR="00E341A9" w:rsidRPr="00521B5D" w:rsidTr="00464D4C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A9" w:rsidRPr="003472C0" w:rsidRDefault="00E341A9" w:rsidP="00464D4C">
            <w:pPr>
              <w:shd w:val="clear" w:color="auto" w:fill="FFFFFF"/>
            </w:pPr>
            <w:r w:rsidRPr="003472C0">
              <w:t xml:space="preserve"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</w:t>
            </w:r>
            <w:r w:rsidRPr="003472C0">
              <w:lastRenderedPageBreak/>
              <w:t>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</w:pPr>
            <w:r w:rsidRPr="003472C0">
              <w:lastRenderedPageBreak/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341A9" w:rsidRPr="00521B5D" w:rsidTr="00464D4C">
        <w:trPr>
          <w:trHeight w:val="5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2B5E07" w:rsidRDefault="00E341A9" w:rsidP="00464D4C">
            <w:pPr>
              <w:shd w:val="clear" w:color="auto" w:fill="FFFFFF"/>
            </w:pPr>
            <w:r w:rsidRPr="003472C0"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jc w:val="center"/>
            </w:pPr>
            <w:r w:rsidRPr="003472C0">
              <w:t>26197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8E48F2" w:rsidRDefault="00E341A9" w:rsidP="00464D4C">
            <w:pPr>
              <w:shd w:val="clear" w:color="auto" w:fill="FFFFFF"/>
            </w:pPr>
            <w:r w:rsidRPr="008E48F2"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8E48F2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27013,64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E341A9" w:rsidP="00464D4C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086BD7" w:rsidP="00464D4C">
            <w:pPr>
              <w:jc w:val="center"/>
            </w:pPr>
            <w:r w:rsidRPr="00086BD7">
              <w:rPr>
                <w:highlight w:val="yellow"/>
              </w:rPr>
              <w:t>35723,40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E341A9" w:rsidP="00464D4C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E341A9" w:rsidP="00464D4C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E341A9" w:rsidP="00464D4C">
            <w:pPr>
              <w:jc w:val="center"/>
            </w:pPr>
            <w:r w:rsidRPr="00C30817">
              <w:t>34123,00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C30817" w:rsidRDefault="00E341A9" w:rsidP="00464D4C">
            <w:pPr>
              <w:jc w:val="center"/>
            </w:pPr>
            <w:r w:rsidRPr="00C30817">
              <w:t>34123,00</w:t>
            </w:r>
          </w:p>
        </w:tc>
      </w:tr>
      <w:tr w:rsidR="00E341A9" w:rsidRPr="00521B5D" w:rsidTr="00464D4C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rPr>
                <w:rFonts w:eastAsia="Calibri"/>
              </w:rPr>
            </w:pPr>
            <w:r w:rsidRPr="003472C0">
              <w:rPr>
                <w:rFonts w:eastAsia="Calibri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</w:t>
            </w:r>
            <w:r w:rsidRPr="003472C0">
              <w:rPr>
                <w:rFonts w:eastAsia="Calibri"/>
              </w:rPr>
              <w:tab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341A9" w:rsidRPr="00521B5D" w:rsidTr="00464D4C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</w:pPr>
            <w:r w:rsidRPr="003472C0">
              <w:t>Количество созданных муниципальных модельных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</w:pPr>
            <w:r w:rsidRPr="003472C0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464D4C">
            <w:pPr>
              <w:shd w:val="clear" w:color="auto" w:fill="FFFFFF"/>
              <w:jc w:val="center"/>
            </w:pPr>
            <w:r w:rsidRPr="003472C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521B5D" w:rsidRDefault="00E341A9" w:rsidP="00464D4C">
            <w:pPr>
              <w:shd w:val="clear" w:color="auto" w:fill="FFFFFF"/>
              <w:jc w:val="center"/>
            </w:pPr>
            <w:r w:rsidRPr="00521B5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521B5D" w:rsidRDefault="00E341A9" w:rsidP="00464D4C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D0228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D0228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D0228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 w:rsidRPr="00D0228A">
              <w:t>-</w:t>
            </w:r>
          </w:p>
        </w:tc>
      </w:tr>
      <w:tr w:rsidR="00E341A9" w:rsidRPr="00521B5D" w:rsidTr="00464D4C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adjustRightInd w:val="0"/>
            </w:pPr>
            <w:r w:rsidRPr="008E48F2">
              <w:t xml:space="preserve"> Доля муниципальных </w:t>
            </w:r>
            <w:r w:rsidRPr="008E48F2">
              <w:lastRenderedPageBreak/>
              <w:t>бюджетных учреждений дополнительного образования, культуры, оборудованных системами видеонаблюдения, кнопками тревожной сигнализации, другими тревожными средствами защиты от проявлений терроризма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suppressAutoHyphens/>
              <w:adjustRightInd w:val="0"/>
              <w:jc w:val="center"/>
            </w:pPr>
            <w:r w:rsidRPr="008E48F2">
              <w:lastRenderedPageBreak/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suppressAutoHyphens/>
              <w:jc w:val="center"/>
            </w:pPr>
            <w:r w:rsidRPr="008E48F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8E48F2" w:rsidRDefault="00E341A9" w:rsidP="00464D4C">
            <w:pPr>
              <w:suppressAutoHyphens/>
              <w:jc w:val="center"/>
            </w:pPr>
            <w:r w:rsidRPr="008E48F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8E48F2" w:rsidRDefault="00E341A9" w:rsidP="00464D4C">
            <w:pPr>
              <w:suppressAutoHyphens/>
              <w:jc w:val="center"/>
            </w:pPr>
            <w:r w:rsidRPr="008E48F2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adjustRightInd w:val="0"/>
            </w:pPr>
            <w:r w:rsidRPr="008E48F2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suppressAutoHyphens/>
              <w:adjustRightInd w:val="0"/>
              <w:jc w:val="center"/>
            </w:pPr>
            <w:r w:rsidRPr="008E48F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</w:tr>
      <w:tr w:rsidR="00E341A9" w:rsidRPr="00521B5D" w:rsidTr="00464D4C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adjustRightInd w:val="0"/>
            </w:pPr>
            <w: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8E48F2" w:rsidRDefault="00E341A9" w:rsidP="00464D4C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Pr="008E48F2" w:rsidRDefault="00E341A9" w:rsidP="00464D4C">
            <w:pPr>
              <w:suppressAutoHyphens/>
              <w:jc w:val="center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adjustRightInd w:val="0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8E48F2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>
              <w:t>0</w:t>
            </w:r>
          </w:p>
        </w:tc>
      </w:tr>
      <w:tr w:rsidR="00E341A9" w:rsidRPr="00521B5D" w:rsidTr="00464D4C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widowControl w:val="0"/>
              <w:adjustRightInd w:val="0"/>
            </w:pPr>
            <w:r>
              <w:t>Поступление в фонды библиотек муниципальных образований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Default="00E341A9" w:rsidP="00464D4C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Default="00E341A9" w:rsidP="00464D4C">
            <w:pPr>
              <w:suppressAutoHyphens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widowControl w:val="0"/>
              <w:adjustRightInd w:val="0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widowControl w:val="0"/>
              <w:suppressAutoHyphens/>
              <w:adjustRightInd w:val="0"/>
              <w:jc w:val="center"/>
            </w:pPr>
            <w:r w:rsidRPr="00C30817"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tabs>
                <w:tab w:val="center" w:pos="246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>
              <w:t>0</w:t>
            </w:r>
          </w:p>
        </w:tc>
      </w:tr>
      <w:tr w:rsidR="00E341A9" w:rsidRPr="00521B5D" w:rsidTr="00464D4C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Pr="003472C0" w:rsidRDefault="00E341A9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widowControl w:val="0"/>
              <w:adjustRightInd w:val="0"/>
            </w:pPr>
            <w: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Default="00E341A9" w:rsidP="00464D4C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A9" w:rsidRDefault="00E341A9" w:rsidP="00464D4C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widowControl w:val="0"/>
              <w:adjustRightIn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widowControl w:val="0"/>
              <w:suppressAutoHyphens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9" w:rsidRDefault="00E341A9" w:rsidP="00464D4C">
            <w:pPr>
              <w:jc w:val="center"/>
            </w:pPr>
            <w:r>
              <w:t>0</w:t>
            </w:r>
          </w:p>
        </w:tc>
      </w:tr>
      <w:tr w:rsidR="00086BD7" w:rsidRPr="00521B5D" w:rsidTr="00464D4C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7" w:rsidRPr="00B11642" w:rsidRDefault="00086BD7" w:rsidP="00E341A9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7" w:rsidRPr="00B11642" w:rsidRDefault="00086BD7" w:rsidP="00086BD7">
            <w:pPr>
              <w:autoSpaceDE w:val="0"/>
              <w:autoSpaceDN w:val="0"/>
              <w:adjustRightInd w:val="0"/>
              <w:ind w:firstLine="34"/>
              <w:jc w:val="center"/>
            </w:pPr>
            <w:r w:rsidRPr="00B11642">
              <w:t xml:space="preserve">Численность работников организаций, </w:t>
            </w:r>
            <w:r w:rsidRPr="00B11642">
              <w:lastRenderedPageBreak/>
              <w:t>получающих ежегодную социальную выплату на реализацию дополнительных общеобразовательных программ.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7" w:rsidRPr="00B11642" w:rsidRDefault="00086BD7" w:rsidP="00464D4C">
            <w:pPr>
              <w:widowControl w:val="0"/>
              <w:suppressAutoHyphens/>
              <w:adjustRightInd w:val="0"/>
              <w:jc w:val="center"/>
            </w:pPr>
            <w:r w:rsidRPr="00B11642">
              <w:lastRenderedPageBreak/>
              <w:t>чел.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7" w:rsidRPr="00B11642" w:rsidRDefault="00086BD7" w:rsidP="00464D4C">
            <w:pPr>
              <w:suppressAutoHyphens/>
              <w:jc w:val="center"/>
            </w:pPr>
            <w:r w:rsidRPr="00B1164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BD7" w:rsidRPr="00B11642" w:rsidRDefault="00086BD7" w:rsidP="00464D4C">
            <w:pPr>
              <w:suppressAutoHyphens/>
              <w:jc w:val="center"/>
            </w:pPr>
            <w:r w:rsidRPr="00B1164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BD7" w:rsidRPr="00B11642" w:rsidRDefault="00086BD7" w:rsidP="00464D4C">
            <w:pPr>
              <w:suppressAutoHyphens/>
              <w:jc w:val="center"/>
            </w:pPr>
            <w:r w:rsidRPr="00B1164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7" w:rsidRPr="00B11642" w:rsidRDefault="00086BD7" w:rsidP="00464D4C">
            <w:pPr>
              <w:widowControl w:val="0"/>
              <w:adjustRightInd w:val="0"/>
            </w:pPr>
            <w:r w:rsidRPr="00B1164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7" w:rsidRPr="00B11642" w:rsidRDefault="00086BD7" w:rsidP="00086BD7">
            <w:pPr>
              <w:widowControl w:val="0"/>
              <w:suppressAutoHyphens/>
              <w:adjustRightInd w:val="0"/>
              <w:jc w:val="center"/>
            </w:pPr>
            <w:r w:rsidRPr="00B11642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7" w:rsidRPr="00B11642" w:rsidRDefault="00086BD7" w:rsidP="00464D4C">
            <w:pPr>
              <w:widowControl w:val="0"/>
              <w:suppressAutoHyphens/>
              <w:adjustRightInd w:val="0"/>
              <w:jc w:val="center"/>
            </w:pPr>
            <w:r w:rsidRPr="00B11642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7" w:rsidRPr="00B11642" w:rsidRDefault="00086BD7" w:rsidP="00464D4C">
            <w:pPr>
              <w:jc w:val="center"/>
            </w:pPr>
            <w:r w:rsidRPr="00B11642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7" w:rsidRPr="00B11642" w:rsidRDefault="00086BD7" w:rsidP="00464D4C">
            <w:pPr>
              <w:jc w:val="center"/>
            </w:pPr>
            <w:r w:rsidRPr="00B1164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7" w:rsidRPr="00B11642" w:rsidRDefault="00086BD7" w:rsidP="00464D4C">
            <w:pPr>
              <w:jc w:val="center"/>
            </w:pPr>
            <w:r w:rsidRPr="00B11642">
              <w:t>-</w:t>
            </w:r>
          </w:p>
        </w:tc>
      </w:tr>
    </w:tbl>
    <w:p w:rsidR="00E341A9" w:rsidRDefault="00E341A9" w:rsidP="00E341A9">
      <w:pPr>
        <w:suppressAutoHyphens/>
        <w:jc w:val="center"/>
        <w:rPr>
          <w:b/>
          <w:sz w:val="28"/>
        </w:rPr>
      </w:pPr>
    </w:p>
    <w:p w:rsidR="00E341A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341A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341A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341A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86BD7" w:rsidRDefault="00086BD7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F7673" w:rsidRPr="00C95019" w:rsidRDefault="003F7673" w:rsidP="0004463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</w:t>
      </w:r>
      <w:r w:rsidR="00E341A9">
        <w:rPr>
          <w:szCs w:val="20"/>
        </w:rPr>
        <w:t>3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F7673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F7673" w:rsidRPr="003472C0" w:rsidRDefault="003F7673" w:rsidP="003F7673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</w:t>
      </w:r>
      <w:r w:rsidR="00177D84">
        <w:rPr>
          <w:szCs w:val="20"/>
        </w:rPr>
        <w:t xml:space="preserve">        </w:t>
      </w:r>
      <w:r w:rsidR="003956ED">
        <w:rPr>
          <w:szCs w:val="20"/>
        </w:rPr>
        <w:t>о</w:t>
      </w:r>
      <w:r w:rsidR="003956ED" w:rsidRPr="003E0864">
        <w:rPr>
          <w:szCs w:val="20"/>
        </w:rPr>
        <w:t>т</w:t>
      </w:r>
      <w:r w:rsidR="003956ED">
        <w:rPr>
          <w:szCs w:val="20"/>
        </w:rPr>
        <w:t xml:space="preserve"> 13.08.2024 </w:t>
      </w:r>
      <w:r w:rsidR="003956ED" w:rsidRPr="003E0864">
        <w:rPr>
          <w:szCs w:val="20"/>
        </w:rPr>
        <w:t>№</w:t>
      </w:r>
      <w:r w:rsidR="003956ED">
        <w:rPr>
          <w:szCs w:val="20"/>
        </w:rPr>
        <w:t xml:space="preserve"> 448</w:t>
      </w:r>
    </w:p>
    <w:p w:rsidR="004B3ADD" w:rsidRDefault="00865FD1" w:rsidP="004B3ADD">
      <w:pPr>
        <w:suppressAutoHyphens/>
        <w:jc w:val="right"/>
        <w:rPr>
          <w:sz w:val="22"/>
          <w:szCs w:val="20"/>
        </w:rPr>
      </w:pPr>
      <w:r w:rsidRPr="00C95019">
        <w:rPr>
          <w:color w:val="FFFFFF"/>
          <w:szCs w:val="20"/>
        </w:rPr>
        <w:t>_</w:t>
      </w:r>
      <w:r w:rsidRPr="00C95019">
        <w:rPr>
          <w:szCs w:val="20"/>
        </w:rPr>
        <w:t xml:space="preserve">      </w:t>
      </w:r>
      <w:r w:rsidR="004B3ADD">
        <w:rPr>
          <w:sz w:val="22"/>
          <w:szCs w:val="20"/>
        </w:rPr>
        <w:t xml:space="preserve"> </w:t>
      </w:r>
    </w:p>
    <w:p w:rsidR="00E32FA2" w:rsidRPr="0098423E" w:rsidRDefault="00E32FA2" w:rsidP="004B3ADD">
      <w:pPr>
        <w:suppressAutoHyphens/>
        <w:jc w:val="center"/>
        <w:rPr>
          <w:b/>
        </w:rPr>
      </w:pPr>
      <w:r w:rsidRPr="0098423E">
        <w:rPr>
          <w:b/>
        </w:rPr>
        <w:t>4. Ресурсное обеспечение муниципальной программы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E32FA2" w:rsidRPr="003472C0" w:rsidRDefault="00E32FA2" w:rsidP="00E32FA2">
      <w:pPr>
        <w:jc w:val="right"/>
        <w:rPr>
          <w:b/>
        </w:rPr>
      </w:pPr>
      <w:r w:rsidRPr="003472C0">
        <w:t>Таблица 3</w:t>
      </w: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992"/>
        <w:gridCol w:w="850"/>
        <w:gridCol w:w="993"/>
        <w:gridCol w:w="992"/>
        <w:gridCol w:w="850"/>
      </w:tblGrid>
      <w:tr w:rsidR="009118A5" w:rsidRPr="003472C0" w:rsidTr="00E87FE4">
        <w:trPr>
          <w:trHeight w:val="5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2023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2024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2025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2026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2027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2028</w:t>
            </w:r>
            <w:r w:rsidRPr="00715B06">
              <w:rPr>
                <w:b/>
                <w:vertAlign w:val="superscript"/>
              </w:rPr>
              <w:t>**</w:t>
            </w:r>
          </w:p>
        </w:tc>
      </w:tr>
      <w:tr w:rsidR="00B53E43" w:rsidRPr="003472C0" w:rsidTr="00E87FE4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3472C0" w:rsidRDefault="00B53E43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3472C0" w:rsidRDefault="00B53E43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Объем бюджетных   ассигнований   на   реализацию</w:t>
            </w:r>
            <w:r w:rsidRPr="003472C0">
              <w:rPr>
                <w:b/>
              </w:rPr>
              <w:br/>
              <w:t>муниципальной программы*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C3E8E">
            <w:pPr>
              <w:jc w:val="center"/>
              <w:rPr>
                <w:b/>
              </w:rPr>
            </w:pPr>
            <w:r w:rsidRPr="00715B06">
              <w:rPr>
                <w:b/>
              </w:rPr>
              <w:t>72292,09530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B11642" w:rsidRDefault="002A3193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218530,72273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B11642" w:rsidRDefault="002A3193" w:rsidP="00865FD1">
            <w:pPr>
              <w:jc w:val="center"/>
            </w:pPr>
            <w:r w:rsidRPr="00B11642">
              <w:rPr>
                <w:b/>
              </w:rPr>
              <w:t>18086,41198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B11642" w:rsidRDefault="002A3193" w:rsidP="00865FD1">
            <w:pPr>
              <w:jc w:val="center"/>
            </w:pPr>
            <w:r w:rsidRPr="00B11642">
              <w:rPr>
                <w:b/>
              </w:rPr>
              <w:t>18846,59754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30817" w:rsidRDefault="00B53E43" w:rsidP="00B53E43">
            <w:pPr>
              <w:jc w:val="center"/>
            </w:pPr>
            <w:r w:rsidRPr="00C30817">
              <w:rPr>
                <w:b/>
              </w:rPr>
              <w:t>17969,51308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b/>
              </w:rPr>
              <w:t>17969,51308</w:t>
            </w:r>
          </w:p>
        </w:tc>
      </w:tr>
      <w:tr w:rsidR="009B39D7" w:rsidRPr="003472C0" w:rsidTr="00E87FE4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3472C0" w:rsidRDefault="009B39D7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3472C0" w:rsidRDefault="009B39D7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715B06" w:rsidRDefault="0024428B" w:rsidP="000B3138">
            <w:pPr>
              <w:jc w:val="center"/>
              <w:rPr>
                <w:b/>
              </w:rPr>
            </w:pPr>
            <w:r>
              <w:rPr>
                <w:b/>
              </w:rPr>
              <w:t>34064,79592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B11642" w:rsidRDefault="00464D4C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48210,91293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B11642" w:rsidRDefault="00E929C8" w:rsidP="00865FD1">
            <w:pPr>
              <w:jc w:val="center"/>
            </w:pPr>
            <w:r w:rsidRPr="00B11642">
              <w:rPr>
                <w:b/>
              </w:rPr>
              <w:t>17870,93726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B11642" w:rsidRDefault="0025606F" w:rsidP="00865FD1">
            <w:pPr>
              <w:jc w:val="center"/>
              <w:rPr>
                <w:b/>
              </w:rPr>
            </w:pPr>
            <w:r w:rsidRPr="00B11642">
              <w:rPr>
                <w:b/>
                <w:color w:val="000000"/>
              </w:rPr>
              <w:t>18 628,02172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C30817" w:rsidRDefault="009B39D7" w:rsidP="009B39D7">
            <w:pPr>
              <w:jc w:val="center"/>
            </w:pPr>
            <w:r w:rsidRPr="00C30817">
              <w:rPr>
                <w:b/>
              </w:rPr>
              <w:t>17969,51308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715B06" w:rsidRDefault="009B39D7" w:rsidP="009B39D7">
            <w:pPr>
              <w:jc w:val="center"/>
            </w:pPr>
            <w:r w:rsidRPr="00715B06">
              <w:rPr>
                <w:b/>
              </w:rPr>
              <w:t>17969,51308</w:t>
            </w:r>
          </w:p>
        </w:tc>
      </w:tr>
      <w:tr w:rsidR="009118A5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0B313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</w:t>
            </w:r>
          </w:p>
          <w:p w:rsidR="009118A5" w:rsidRPr="003472C0" w:rsidRDefault="009118A5" w:rsidP="000B313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715B06" w:rsidRDefault="00190F76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30437,61495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B11642" w:rsidRDefault="00F222B9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85589,4413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B11642" w:rsidRDefault="00F222B9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88,79149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B11642" w:rsidRDefault="009D2CD2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91,67551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0B3138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0B3138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</w:tr>
      <w:tr w:rsidR="001300DF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3472C0" w:rsidRDefault="001300DF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3472C0" w:rsidRDefault="001300DF" w:rsidP="001300DF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</w:t>
            </w:r>
          </w:p>
          <w:p w:rsidR="001300DF" w:rsidRPr="003472C0" w:rsidRDefault="001300DF" w:rsidP="001300D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областной</w:t>
            </w:r>
            <w:r w:rsidRPr="003472C0">
              <w:rPr>
                <w:b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78169E" w:rsidP="00BC3E8E">
            <w:pPr>
              <w:jc w:val="center"/>
              <w:rPr>
                <w:b/>
              </w:rPr>
            </w:pPr>
            <w:r w:rsidRPr="00715B06">
              <w:rPr>
                <w:b/>
              </w:rPr>
              <w:t>7789,</w:t>
            </w:r>
            <w:r w:rsidR="00BC3E8E" w:rsidRPr="00715B06">
              <w:rPr>
                <w:b/>
              </w:rPr>
              <w:t>68443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B11642" w:rsidRDefault="00464D4C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84730,3685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B11642" w:rsidRDefault="00464D4C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12</w:t>
            </w:r>
            <w:r w:rsidR="00F222B9" w:rsidRPr="00B11642">
              <w:rPr>
                <w:b/>
              </w:rPr>
              <w:t>6,68323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B11642" w:rsidRDefault="00464D4C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12</w:t>
            </w:r>
            <w:r w:rsidR="00F222B9" w:rsidRPr="00B11642">
              <w:rPr>
                <w:b/>
              </w:rPr>
              <w:t>6</w:t>
            </w:r>
            <w:r w:rsidR="009D2CD2" w:rsidRPr="00B11642">
              <w:rPr>
                <w:b/>
              </w:rPr>
              <w:t>,90031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1300DF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1300DF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</w:tr>
      <w:tr w:rsidR="00B53E43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«Организация культурного досуга в коллективах самодеятельного народного творчества»</w:t>
            </w:r>
            <w:r w:rsidRPr="0095158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E05CA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14877,88029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15786,27993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</w:tr>
      <w:tr w:rsidR="009118A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</w:tr>
      <w:tr w:rsidR="00B53E43" w:rsidRPr="003472C0" w:rsidTr="00E87FE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12089,33572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15786,27993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</w:tr>
      <w:tr w:rsidR="000607F5" w:rsidRPr="003472C0" w:rsidTr="00E87FE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F3BF7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2788,54457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</w:tr>
      <w:tr w:rsidR="0095158A" w:rsidRPr="00B53E43" w:rsidTr="00E87FE4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«Музейно-выставочная деятельность»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BF3BF7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2337,54195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C30817" w:rsidRDefault="00E87FE4" w:rsidP="000B3138">
            <w:pPr>
              <w:jc w:val="center"/>
              <w:rPr>
                <w:color w:val="000000" w:themeColor="text1"/>
              </w:rPr>
            </w:pPr>
            <w:r w:rsidRPr="00C30817">
              <w:rPr>
                <w:color w:val="000000" w:themeColor="text1"/>
              </w:rPr>
              <w:t>2442,12804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</w:tr>
      <w:tr w:rsidR="000607F5" w:rsidRPr="00B53E43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060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</w:tr>
      <w:tr w:rsidR="0095158A" w:rsidRPr="00B53E43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BF3BF7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2017,35037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C30817" w:rsidRDefault="00E87FE4" w:rsidP="0095158A">
            <w:pPr>
              <w:jc w:val="center"/>
            </w:pPr>
            <w:r w:rsidRPr="00C30817">
              <w:rPr>
                <w:color w:val="000000" w:themeColor="text1"/>
              </w:rPr>
              <w:t>2442,12804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F3BF7" w:rsidP="0085465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320,19158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</w:tr>
      <w:tr w:rsidR="00B53E43" w:rsidRPr="003472C0" w:rsidTr="00E87FE4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«Библиотечно-информационное обслуживание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6285,19985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6262,80592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95158A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2683,52959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95158A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>
            <w:r w:rsidRPr="00715B06">
              <w:rPr>
                <w:color w:val="000000" w:themeColor="text1"/>
              </w:rPr>
              <w:t>2686,63069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 xml:space="preserve">бюджетные </w:t>
            </w:r>
            <w:r w:rsidRPr="0095158A">
              <w:rPr>
                <w:color w:val="000000" w:themeColor="text1"/>
              </w:rPr>
              <w:lastRenderedPageBreak/>
              <w:t>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53E43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4718,52694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715B06" w:rsidP="00B53E4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6166,63248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E929C8" w:rsidP="00B53E43">
            <w:pPr>
              <w:jc w:val="center"/>
            </w:pPr>
            <w:r w:rsidRPr="00715B06">
              <w:rPr>
                <w:color w:val="000000" w:themeColor="text1"/>
              </w:rPr>
              <w:t>2588,05487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E929C8" w:rsidP="00B53E43">
            <w:pPr>
              <w:jc w:val="center"/>
            </w:pPr>
            <w:r w:rsidRPr="00715B06">
              <w:rPr>
                <w:color w:val="000000" w:themeColor="text1"/>
              </w:rPr>
              <w:t>2588,05487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hd w:val="clear" w:color="auto" w:fill="FFFFFF"/>
              <w:jc w:val="center"/>
            </w:pPr>
            <w:r w:rsidRPr="00715B06">
              <w:t>107,61495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89,44130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88,79149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jc w:val="center"/>
            </w:pPr>
            <w:r w:rsidRPr="00715B06">
              <w:t>91,67551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suppressAutoHyphens/>
            </w:pPr>
            <w: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hd w:val="clear" w:color="auto" w:fill="FFFFFF"/>
              <w:jc w:val="center"/>
            </w:pPr>
            <w:r w:rsidRPr="00715B06">
              <w:t>1459,05796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6,73214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2CD2" w:rsidP="00E929C8">
            <w:pPr>
              <w:shd w:val="clear" w:color="auto" w:fill="FFFFFF"/>
              <w:jc w:val="center"/>
            </w:pPr>
            <w:r w:rsidRPr="00715B06">
              <w:t>6,68323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jc w:val="center"/>
            </w:pPr>
            <w:r w:rsidRPr="00715B06">
              <w:rPr>
                <w:color w:val="000000" w:themeColor="text1"/>
              </w:rPr>
              <w:t>6,90031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</w:tr>
      <w:tr w:rsidR="000607F5" w:rsidRPr="003472C0" w:rsidTr="00E87FE4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Подпрограмма: «Организация культурно-массовых мероприятий в городском округе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F5D68" w:rsidRDefault="00735AFF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FF5D68">
              <w:t>1613,73120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F5D68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F5D68" w:rsidRDefault="00735AFF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FF5D68">
              <w:t>1613,73120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</w:tr>
      <w:tr w:rsidR="000607F5" w:rsidRPr="003472C0" w:rsidTr="00E87FE4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Подпрограмма: «Информационная открытость органов местного самоуправления городского округа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896D22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53E43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2167,57368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896D22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53E43" w:rsidP="003A6499">
            <w:pPr>
              <w:jc w:val="center"/>
            </w:pPr>
            <w:r w:rsidRPr="00715B06">
              <w:t>2167,57368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</w:tr>
      <w:tr w:rsidR="004873DB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</w:t>
            </w: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suppressAutoHyphens/>
            </w:pPr>
            <w:r w:rsidRPr="003472C0">
              <w:t>Подпрограмма:</w:t>
            </w:r>
          </w:p>
          <w:p w:rsidR="004873DB" w:rsidRPr="003472C0" w:rsidRDefault="004873DB" w:rsidP="00197DF7">
            <w:pPr>
              <w:suppressAutoHyphens/>
            </w:pPr>
            <w:r w:rsidRPr="003472C0">
              <w:t>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0B3138">
            <w:pPr>
              <w:jc w:val="center"/>
            </w:pPr>
            <w:r w:rsidRPr="00715B06">
              <w:t>9665,04994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2A3193" w:rsidP="000B3138">
            <w:pPr>
              <w:jc w:val="center"/>
            </w:pPr>
            <w:r w:rsidRPr="00B11642">
              <w:t>10301,19611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</w:p>
        </w:tc>
      </w:tr>
      <w:tr w:rsidR="004873DB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0B3138">
            <w:pPr>
              <w:jc w:val="center"/>
            </w:pPr>
            <w:r w:rsidRPr="00715B06">
              <w:t>6749,52326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2A3193" w:rsidP="000B3138">
            <w:pPr>
              <w:jc w:val="center"/>
            </w:pPr>
            <w:r w:rsidRPr="00B11642">
              <w:t>10301,19611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</w:tr>
      <w:tr w:rsidR="00F65669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suppressAutoHyphens/>
            </w:pPr>
            <w:r w:rsidRPr="003472C0">
              <w:t>-областной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E730BA" w:rsidP="00197DF7">
            <w:pPr>
              <w:jc w:val="center"/>
            </w:pPr>
            <w:r w:rsidRPr="00715B06">
              <w:t>2915,</w:t>
            </w:r>
            <w:r w:rsidR="00BF3BF7" w:rsidRPr="00715B06">
              <w:t>52668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B11642" w:rsidRDefault="00F65669" w:rsidP="00197DF7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B11642" w:rsidRDefault="00F65669">
            <w:r w:rsidRPr="00B11642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B11642" w:rsidRDefault="00F65669"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B11642" w:rsidRDefault="00F65669"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B11642" w:rsidRDefault="00F65669">
            <w:r w:rsidRPr="00B11642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Подпрограмма: «Реализация мероприятий по профилактике терроризма и экстремизма»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3A6499">
            <w:pPr>
              <w:jc w:val="center"/>
            </w:pPr>
            <w:r w:rsidRPr="00715B06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4873DB" w:rsidP="003A6499">
            <w:pPr>
              <w:jc w:val="center"/>
            </w:pPr>
            <w:r w:rsidRPr="00B11642">
              <w:t>179,39700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3A6499">
            <w:pPr>
              <w:jc w:val="center"/>
            </w:pPr>
            <w:r w:rsidRPr="00715B06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4873DB" w:rsidP="003A6499">
            <w:pPr>
              <w:jc w:val="center"/>
            </w:pPr>
            <w:r w:rsidRPr="00B11642">
              <w:t>179,39700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 xml:space="preserve">Подпрограмма: </w:t>
            </w:r>
          </w:p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322D2">
              <w:t xml:space="preserve"> "Центр культурного </w:t>
            </w:r>
            <w:r w:rsidRPr="009322D2">
              <w:lastRenderedPageBreak/>
              <w:t>развития"</w:t>
            </w:r>
            <w:r w:rsidRPr="00254E41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6234C" w:rsidP="00227D3F">
            <w:pPr>
              <w:jc w:val="center"/>
            </w:pPr>
            <w:r w:rsidRPr="00715B06">
              <w:lastRenderedPageBreak/>
              <w:t>34926,35297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2A3193" w:rsidP="00E87FE4">
            <w:pPr>
              <w:jc w:val="center"/>
            </w:pPr>
            <w:r w:rsidRPr="00B11642">
              <w:t>179647,61085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25606F" w:rsidP="000B3138">
            <w:pPr>
              <w:jc w:val="center"/>
            </w:pPr>
            <w:r w:rsidRPr="00B11642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</w:tr>
      <w:tr w:rsidR="00227D3F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254E41" w:rsidRDefault="00227D3F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 w:rsidP="00227D3F">
            <w:pPr>
              <w:jc w:val="center"/>
            </w:pPr>
            <w:r w:rsidRPr="00715B06">
              <w:t>30330,00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 w:rsidP="00227D3F">
            <w:pPr>
              <w:jc w:val="center"/>
            </w:pPr>
            <w:r w:rsidRPr="00B11642">
              <w:t>85500,00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</w:tr>
      <w:tr w:rsidR="00227D3F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254E41" w:rsidRDefault="00227D3F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 w:rsidP="00227D3F">
            <w:pPr>
              <w:jc w:val="center"/>
            </w:pPr>
            <w:r w:rsidRPr="00715B06">
              <w:t>306,36364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607D34" w:rsidP="00227D3F">
            <w:pPr>
              <w:jc w:val="center"/>
            </w:pPr>
            <w:r w:rsidRPr="00B11642">
              <w:t>84593,63636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551B8" w:rsidP="00227D3F">
            <w:pPr>
              <w:jc w:val="center"/>
            </w:pPr>
            <w:r w:rsidRPr="00715B06">
              <w:t>4289,98933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735AFF" w:rsidP="00735AFF">
            <w:pPr>
              <w:jc w:val="center"/>
            </w:pPr>
            <w:r w:rsidRPr="00B11642">
              <w:t>9553,97449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25606F" w:rsidP="000B3138">
            <w:pPr>
              <w:jc w:val="center"/>
            </w:pPr>
            <w:r w:rsidRPr="00B11642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</w:tr>
      <w:tr w:rsidR="002A3193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1642">
              <w:t>1.9.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197DF7">
            <w:pPr>
              <w:suppressAutoHyphens/>
            </w:pPr>
            <w:r w:rsidRPr="00B11642">
              <w:t>Подпрограмма: «Предоставление мер социальной поддержки в сфере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227D3F">
            <w:pPr>
              <w:jc w:val="center"/>
            </w:pPr>
            <w:r w:rsidRPr="00B1164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735AFF">
            <w:pPr>
              <w:jc w:val="center"/>
            </w:pPr>
            <w:r w:rsidRPr="00B11642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  <w:r w:rsidRPr="00B11642"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  <w:r w:rsidRPr="00B11642"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EE1A7B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EE1A7B">
            <w:pPr>
              <w:jc w:val="center"/>
            </w:pPr>
            <w:r w:rsidRPr="00B11642">
              <w:t>0,000</w:t>
            </w:r>
          </w:p>
        </w:tc>
      </w:tr>
      <w:tr w:rsidR="002A3193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0F3D6E" w:rsidP="00197DF7">
            <w:pPr>
              <w:suppressAutoHyphens/>
            </w:pPr>
            <w:r w:rsidRPr="00B11642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227D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735A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</w:p>
        </w:tc>
      </w:tr>
      <w:tr w:rsidR="00464D4C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197DF7">
            <w:pPr>
              <w:suppressAutoHyphens/>
            </w:pPr>
            <w:r w:rsidRPr="00B11642">
              <w:t>-областной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</w:tr>
      <w:tr w:rsidR="00464D4C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197DF7">
            <w:pPr>
              <w:suppressAutoHyphens/>
            </w:pPr>
            <w:r w:rsidRPr="00B11642">
              <w:t>-бюджет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</w:tr>
    </w:tbl>
    <w:p w:rsidR="00E32FA2" w:rsidRPr="003472C0" w:rsidRDefault="00E32FA2" w:rsidP="00E32FA2">
      <w:pPr>
        <w:widowControl w:val="0"/>
        <w:autoSpaceDE w:val="0"/>
        <w:autoSpaceDN w:val="0"/>
        <w:adjustRightInd w:val="0"/>
        <w:ind w:right="-1"/>
        <w:jc w:val="right"/>
      </w:pPr>
    </w:p>
    <w:p w:rsidR="00E32FA2" w:rsidRPr="0098423E" w:rsidRDefault="00E32FA2" w:rsidP="008E30F9">
      <w:pPr>
        <w:widowControl w:val="0"/>
        <w:autoSpaceDE w:val="0"/>
        <w:autoSpaceDN w:val="0"/>
        <w:adjustRightInd w:val="0"/>
        <w:ind w:firstLine="709"/>
        <w:jc w:val="both"/>
      </w:pPr>
      <w:r w:rsidRPr="0098423E">
        <w:t xml:space="preserve">Примечания к таблице: </w:t>
      </w:r>
    </w:p>
    <w:p w:rsidR="00E32FA2" w:rsidRPr="0098423E" w:rsidRDefault="00E32FA2" w:rsidP="00E32FA2">
      <w:pPr>
        <w:widowControl w:val="0"/>
        <w:autoSpaceDE w:val="0"/>
        <w:autoSpaceDN w:val="0"/>
        <w:adjustRightInd w:val="0"/>
        <w:jc w:val="both"/>
      </w:pPr>
      <w:r w:rsidRPr="0098423E">
        <w:t>* главным распорядителем бюджетных средств является Отдел социальной сферы администрации городского округа Тейково</w:t>
      </w:r>
      <w:r w:rsidR="000B3138" w:rsidRPr="0098423E">
        <w:t xml:space="preserve"> Ивановской области</w:t>
      </w:r>
      <w:r w:rsidRPr="0098423E">
        <w:t>;</w:t>
      </w:r>
    </w:p>
    <w:p w:rsidR="00E32FA2" w:rsidRPr="0098423E" w:rsidRDefault="00E32FA2" w:rsidP="00E32FA2">
      <w:pPr>
        <w:widowControl w:val="0"/>
        <w:autoSpaceDE w:val="0"/>
        <w:autoSpaceDN w:val="0"/>
        <w:adjustRightInd w:val="0"/>
        <w:jc w:val="both"/>
      </w:pPr>
      <w:r w:rsidRPr="0098423E">
        <w:t>** информация по объемам финансирования муниципальной программы в 202</w:t>
      </w:r>
      <w:r w:rsidR="000B3138" w:rsidRPr="0098423E">
        <w:t>3 - 2028</w:t>
      </w:r>
      <w:r w:rsidRPr="0098423E"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E32FA2" w:rsidRPr="003472C0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230277" w:rsidP="00E32FA2">
      <w:pPr>
        <w:suppressAutoHyphens/>
        <w:jc w:val="right"/>
      </w:pPr>
      <w:r>
        <w:t xml:space="preserve"> </w:t>
      </w:r>
    </w:p>
    <w:p w:rsidR="000B3138" w:rsidRDefault="000B3138" w:rsidP="00230277">
      <w:pPr>
        <w:suppressAutoHyphens/>
        <w:jc w:val="right"/>
      </w:pPr>
    </w:p>
    <w:p w:rsidR="008E30F9" w:rsidRDefault="008E30F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 w:rsidR="00464D4C">
        <w:rPr>
          <w:szCs w:val="20"/>
        </w:rPr>
        <w:t xml:space="preserve"> 4</w:t>
      </w: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0F3D6E" w:rsidRPr="003472C0" w:rsidRDefault="000F3D6E" w:rsidP="000F3D6E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3956ED">
        <w:rPr>
          <w:szCs w:val="20"/>
        </w:rPr>
        <w:t>о</w:t>
      </w:r>
      <w:r w:rsidR="003956ED" w:rsidRPr="003E0864">
        <w:rPr>
          <w:szCs w:val="20"/>
        </w:rPr>
        <w:t>т</w:t>
      </w:r>
      <w:r w:rsidR="003956ED">
        <w:rPr>
          <w:szCs w:val="20"/>
        </w:rPr>
        <w:t xml:space="preserve"> 13.08.2024 </w:t>
      </w:r>
      <w:r w:rsidR="003956ED" w:rsidRPr="003E0864">
        <w:rPr>
          <w:szCs w:val="20"/>
        </w:rPr>
        <w:t>№</w:t>
      </w:r>
      <w:r w:rsidR="003956ED">
        <w:rPr>
          <w:szCs w:val="20"/>
        </w:rPr>
        <w:t xml:space="preserve"> 448</w:t>
      </w:r>
    </w:p>
    <w:p w:rsidR="000F3D6E" w:rsidRDefault="000F3D6E" w:rsidP="000F3D6E">
      <w:pPr>
        <w:suppressAutoHyphens/>
        <w:jc w:val="center"/>
        <w:rPr>
          <w:b/>
          <w:sz w:val="28"/>
        </w:rPr>
      </w:pPr>
    </w:p>
    <w:p w:rsidR="000F3D6E" w:rsidRDefault="000F3D6E" w:rsidP="000F3D6E">
      <w:pPr>
        <w:suppressAutoHyphens/>
        <w:jc w:val="center"/>
        <w:rPr>
          <w:b/>
          <w:sz w:val="28"/>
        </w:rPr>
      </w:pPr>
    </w:p>
    <w:p w:rsidR="000F3D6E" w:rsidRPr="0098423E" w:rsidRDefault="000F3D6E" w:rsidP="000F3D6E">
      <w:pPr>
        <w:suppressAutoHyphens/>
        <w:jc w:val="center"/>
        <w:rPr>
          <w:b/>
        </w:rPr>
      </w:pPr>
      <w:r w:rsidRPr="0098423E">
        <w:rPr>
          <w:b/>
        </w:rPr>
        <w:t>1. Паспорт подпрограммы</w:t>
      </w:r>
    </w:p>
    <w:p w:rsidR="000F3D6E" w:rsidRPr="00315B6C" w:rsidRDefault="000F3D6E" w:rsidP="000F3D6E">
      <w:pPr>
        <w:suppressAutoHyphens/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0F3D6E" w:rsidRPr="003472C0" w:rsidTr="00EE1A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Наименование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Дополнительное образование детей в сфере культуры и искусства</w:t>
            </w:r>
          </w:p>
        </w:tc>
      </w:tr>
      <w:tr w:rsidR="000F3D6E" w:rsidRPr="003472C0" w:rsidTr="00EE1A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Срок реализации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20</w:t>
            </w:r>
            <w:r>
              <w:t>23</w:t>
            </w:r>
            <w:r w:rsidRPr="003472C0">
              <w:t xml:space="preserve"> - 202</w:t>
            </w:r>
            <w:r>
              <w:t>8</w:t>
            </w:r>
            <w:r w:rsidRPr="003472C0">
              <w:t xml:space="preserve"> годы</w:t>
            </w:r>
          </w:p>
        </w:tc>
      </w:tr>
      <w:tr w:rsidR="000F3D6E" w:rsidRPr="003472C0" w:rsidTr="00EE1A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Исполнители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 xml:space="preserve">Отдел социальной сферы администрации </w:t>
            </w:r>
            <w:r>
              <w:t>городского округа</w:t>
            </w:r>
            <w:r w:rsidRPr="003472C0">
              <w:t xml:space="preserve"> Тейково Ивановской области</w:t>
            </w:r>
          </w:p>
          <w:p w:rsidR="000F3D6E" w:rsidRDefault="000F3D6E" w:rsidP="00EE1A7B">
            <w:pPr>
              <w:widowControl w:val="0"/>
              <w:suppressAutoHyphens/>
              <w:adjustRightInd w:val="0"/>
            </w:pPr>
            <w:r w:rsidRPr="003472C0">
              <w:t xml:space="preserve">Муниципальное учреждение дополнительного образования «Детская музыкальная школа» </w:t>
            </w:r>
          </w:p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г. Тейково</w:t>
            </w:r>
          </w:p>
        </w:tc>
      </w:tr>
      <w:tr w:rsidR="000F3D6E" w:rsidRPr="003472C0" w:rsidTr="00EE1A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Цель (цели)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1. Модернизация образовательных программ в системе дополнительного образования детей в сфере культуры и искусства, направленная на всестороннее развитие детей.</w:t>
            </w:r>
          </w:p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2. Повышение материально-технической оснащенности муниципальных учреждений дополнительного образования детей  в сфере культуры и искусства.</w:t>
            </w:r>
          </w:p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 xml:space="preserve">3. Содействие программно-методическому обеспечению </w:t>
            </w:r>
            <w:proofErr w:type="gramStart"/>
            <w:r w:rsidRPr="003472C0">
              <w:t>организации деятельности муниципальных учреждений дополнительного образования детей</w:t>
            </w:r>
            <w:proofErr w:type="gramEnd"/>
            <w:r w:rsidRPr="003472C0">
              <w:t xml:space="preserve"> в сфере культуры и искусства.</w:t>
            </w:r>
          </w:p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4.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искусства.</w:t>
            </w:r>
          </w:p>
        </w:tc>
      </w:tr>
      <w:tr w:rsidR="000F3D6E" w:rsidRPr="003472C0" w:rsidTr="00EE1A7B">
        <w:trPr>
          <w:trHeight w:val="27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F446D4" w:rsidRDefault="000F3D6E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F446D4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Общий объём бюджетных ассигнований - 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2023 год – 9665,049924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2024 год – </w:t>
            </w:r>
            <w:r w:rsidR="004E1460" w:rsidRPr="00B11642">
              <w:rPr>
                <w:color w:val="000000"/>
              </w:rPr>
              <w:t>10 301,19611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2025 год – 3917,56984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2026 год – 3917,56984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2027 год – 3917,56984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2028 год – 3917,56984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</w:pPr>
            <w:r w:rsidRPr="00B11642">
              <w:t>в том числе:</w:t>
            </w:r>
            <w:r w:rsidRPr="00B11642">
              <w:rPr>
                <w:color w:val="000000"/>
              </w:rPr>
              <w:t xml:space="preserve"> </w:t>
            </w:r>
          </w:p>
          <w:p w:rsidR="000F3D6E" w:rsidRPr="00B11642" w:rsidRDefault="000F3D6E" w:rsidP="00EE1A7B">
            <w:pPr>
              <w:suppressAutoHyphens/>
            </w:pPr>
            <w:r w:rsidRPr="00B11642">
              <w:t xml:space="preserve">бюджет города Тейково: 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2023 год – 6749,52326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2024 год – </w:t>
            </w:r>
            <w:r w:rsidR="004E1460" w:rsidRPr="00B11642">
              <w:rPr>
                <w:color w:val="000000"/>
              </w:rPr>
              <w:t>10 301,19611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2025 год – 3917,56984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2026 год – 3917,56984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2027 год – 3917,56984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2028 год – 3917,56984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областной бюджет: 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2023 год – 2915,52668 тыс. руб. </w:t>
            </w:r>
          </w:p>
        </w:tc>
      </w:tr>
    </w:tbl>
    <w:p w:rsidR="000F3D6E" w:rsidRDefault="000F3D6E" w:rsidP="000F3D6E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</w:t>
      </w:r>
      <w:r w:rsidR="00464D4C">
        <w:rPr>
          <w:szCs w:val="20"/>
        </w:rPr>
        <w:t>5</w:t>
      </w: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0F3D6E" w:rsidRDefault="000F3D6E" w:rsidP="000F3D6E">
      <w:pPr>
        <w:suppressAutoHyphens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</w:t>
      </w:r>
      <w:r w:rsidR="003956ED">
        <w:rPr>
          <w:szCs w:val="20"/>
        </w:rPr>
        <w:t>о</w:t>
      </w:r>
      <w:r w:rsidR="003956ED" w:rsidRPr="003E0864">
        <w:rPr>
          <w:szCs w:val="20"/>
        </w:rPr>
        <w:t>т</w:t>
      </w:r>
      <w:r w:rsidR="003956ED">
        <w:rPr>
          <w:szCs w:val="20"/>
        </w:rPr>
        <w:t xml:space="preserve"> 13.08.2024 </w:t>
      </w:r>
      <w:r w:rsidR="003956ED" w:rsidRPr="003E0864">
        <w:rPr>
          <w:szCs w:val="20"/>
        </w:rPr>
        <w:t>№</w:t>
      </w:r>
      <w:r w:rsidR="003956ED">
        <w:rPr>
          <w:szCs w:val="20"/>
        </w:rPr>
        <w:t xml:space="preserve"> 448</w:t>
      </w:r>
    </w:p>
    <w:p w:rsidR="000F3D6E" w:rsidRPr="003472C0" w:rsidRDefault="000F3D6E" w:rsidP="000F3D6E">
      <w:pPr>
        <w:suppressAutoHyphens/>
        <w:jc w:val="center"/>
        <w:rPr>
          <w:b/>
        </w:rPr>
      </w:pPr>
    </w:p>
    <w:p w:rsidR="000F3D6E" w:rsidRPr="003472C0" w:rsidRDefault="000F3D6E" w:rsidP="000F3D6E">
      <w:pPr>
        <w:suppressAutoHyphens/>
        <w:ind w:firstLine="708"/>
        <w:jc w:val="right"/>
        <w:rPr>
          <w:sz w:val="28"/>
        </w:rPr>
      </w:pPr>
      <w:r w:rsidRPr="00315B6C">
        <w:t xml:space="preserve"> </w:t>
      </w:r>
      <w:r w:rsidRPr="003472C0">
        <w:t>Таблица 1</w:t>
      </w:r>
    </w:p>
    <w:p w:rsidR="000F3D6E" w:rsidRPr="003472C0" w:rsidRDefault="000F3D6E" w:rsidP="000F3D6E">
      <w:pPr>
        <w:suppressAutoHyphens/>
        <w:ind w:firstLine="708"/>
        <w:jc w:val="both"/>
        <w:rPr>
          <w:sz w:val="28"/>
        </w:rPr>
      </w:pPr>
    </w:p>
    <w:p w:rsidR="000F3D6E" w:rsidRPr="0098423E" w:rsidRDefault="000F3D6E" w:rsidP="000F3D6E">
      <w:pPr>
        <w:suppressAutoHyphens/>
        <w:ind w:firstLine="708"/>
        <w:jc w:val="both"/>
        <w:rPr>
          <w:b/>
        </w:rPr>
      </w:pPr>
      <w:r w:rsidRPr="0098423E">
        <w:rPr>
          <w:b/>
        </w:rPr>
        <w:t xml:space="preserve">Целевые индикаторы (показатели) реализации подпрограммы </w:t>
      </w:r>
    </w:p>
    <w:p w:rsidR="000F3D6E" w:rsidRPr="003472C0" w:rsidRDefault="000F3D6E" w:rsidP="000F3D6E">
      <w:pPr>
        <w:autoSpaceDE w:val="0"/>
        <w:autoSpaceDN w:val="0"/>
        <w:adjustRightInd w:val="0"/>
        <w:jc w:val="right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45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F3D6E" w:rsidRPr="003472C0" w:rsidTr="00EE1A7B">
        <w:trPr>
          <w:trHeight w:val="667"/>
          <w:tblHeader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6E" w:rsidRPr="00B511AE" w:rsidRDefault="000F3D6E" w:rsidP="00EE1A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№</w:t>
            </w:r>
          </w:p>
          <w:p w:rsidR="000F3D6E" w:rsidRPr="00B511AE" w:rsidRDefault="000F3D6E" w:rsidP="00EE1A7B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 w:rsidRPr="00B511AE">
              <w:rPr>
                <w:b/>
                <w:sz w:val="22"/>
                <w:szCs w:val="22"/>
              </w:rPr>
              <w:t>п</w:t>
            </w:r>
            <w:proofErr w:type="gramEnd"/>
            <w:r w:rsidRPr="00B511A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6E" w:rsidRPr="00B511AE" w:rsidRDefault="000F3D6E" w:rsidP="00EE1A7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6E" w:rsidRPr="00B511AE" w:rsidRDefault="000F3D6E" w:rsidP="00EE1A7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2020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2021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2022 </w:t>
            </w: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2023 </w:t>
            </w: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2024 </w:t>
            </w:r>
            <w:proofErr w:type="spellStart"/>
            <w:r w:rsidRPr="00B511AE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0F3D6E" w:rsidRPr="00B511AE" w:rsidRDefault="000F3D6E" w:rsidP="00EE1A7B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2025 </w:t>
            </w:r>
            <w:proofErr w:type="spellStart"/>
            <w:r w:rsidRPr="00B511AE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2026прог</w:t>
            </w:r>
          </w:p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2027 </w:t>
            </w:r>
            <w:proofErr w:type="spellStart"/>
            <w:r w:rsidRPr="00B511AE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jc w:val="center"/>
              <w:rPr>
                <w:b/>
              </w:rPr>
            </w:pPr>
            <w:r w:rsidRPr="003472C0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3472C0">
              <w:rPr>
                <w:b/>
              </w:rPr>
              <w:t xml:space="preserve"> </w:t>
            </w:r>
            <w:proofErr w:type="spellStart"/>
            <w:r w:rsidRPr="003472C0">
              <w:rPr>
                <w:b/>
              </w:rPr>
              <w:t>прог</w:t>
            </w:r>
            <w:proofErr w:type="spellEnd"/>
          </w:p>
          <w:p w:rsidR="000F3D6E" w:rsidRPr="00B511AE" w:rsidRDefault="000F3D6E" w:rsidP="00EE1A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72C0">
              <w:rPr>
                <w:b/>
              </w:rPr>
              <w:t>ноз</w:t>
            </w:r>
            <w:proofErr w:type="spellEnd"/>
          </w:p>
        </w:tc>
      </w:tr>
      <w:tr w:rsidR="000F3D6E" w:rsidRPr="003472C0" w:rsidTr="00EE1A7B">
        <w:trPr>
          <w:trHeight w:val="77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jc w:val="both"/>
              <w:rPr>
                <w:rFonts w:eastAsia="Calibri"/>
              </w:rPr>
            </w:pPr>
            <w:r w:rsidRPr="003472C0">
              <w:rPr>
                <w:rFonts w:eastAsia="Calibri"/>
              </w:rPr>
              <w:t xml:space="preserve">Количество </w:t>
            </w:r>
            <w:proofErr w:type="gramStart"/>
            <w:r w:rsidRPr="003472C0">
              <w:rPr>
                <w:rFonts w:eastAsia="Calibri"/>
              </w:rPr>
              <w:t>обучающихся</w:t>
            </w:r>
            <w:proofErr w:type="gramEnd"/>
            <w:r w:rsidRPr="003472C0">
              <w:rPr>
                <w:rFonts w:eastAsia="Calibri"/>
              </w:rPr>
              <w:t xml:space="preserve">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521B5D" w:rsidRDefault="000F3D6E" w:rsidP="00EE1A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521B5D" w:rsidRDefault="000F3D6E" w:rsidP="00EE1A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</w:t>
            </w:r>
            <w: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521B5D" w:rsidRDefault="000F3D6E" w:rsidP="00EE1A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521B5D" w:rsidRDefault="000F3D6E" w:rsidP="00EE1A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521B5D" w:rsidRDefault="000F3D6E" w:rsidP="00EE1A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521B5D" w:rsidRDefault="000F3D6E" w:rsidP="00EE1A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521B5D" w:rsidRDefault="000F3D6E" w:rsidP="00EE1A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521B5D" w:rsidRDefault="000F3D6E" w:rsidP="00EE1A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0F3D6E" w:rsidRPr="00C30817" w:rsidTr="00EE1A7B">
        <w:trPr>
          <w:trHeight w:val="135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autoSpaceDE w:val="0"/>
              <w:autoSpaceDN w:val="0"/>
              <w:adjustRightInd w:val="0"/>
              <w:jc w:val="both"/>
            </w:pPr>
            <w:r w:rsidRPr="003472C0"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9671D3" w:rsidRDefault="000F3D6E" w:rsidP="00EE1A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71D3">
              <w:t>26197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9671D3" w:rsidRDefault="000F3D6E" w:rsidP="00EE1A7B">
            <w:r w:rsidRPr="009671D3"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r>
              <w:t>27013,64</w:t>
            </w:r>
          </w:p>
          <w:p w:rsidR="000F3D6E" w:rsidRPr="009671D3" w:rsidRDefault="000F3D6E" w:rsidP="00EE1A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C30817" w:rsidRDefault="000F3D6E" w:rsidP="00EE1A7B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C30817" w:rsidRDefault="004E1460" w:rsidP="00EE1A7B">
            <w:pPr>
              <w:jc w:val="center"/>
            </w:pPr>
            <w:r w:rsidRPr="004E1460">
              <w:rPr>
                <w:highlight w:val="yellow"/>
              </w:rPr>
              <w:t>35723,40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C30817" w:rsidRDefault="000F3D6E" w:rsidP="00EE1A7B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C30817" w:rsidRDefault="000F3D6E" w:rsidP="00EE1A7B">
            <w:pPr>
              <w:jc w:val="center"/>
            </w:pPr>
            <w:r w:rsidRPr="00C30817">
              <w:t>34123,00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C30817" w:rsidRDefault="000F3D6E" w:rsidP="00EE1A7B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C30817" w:rsidRDefault="000F3D6E" w:rsidP="00EE1A7B">
            <w:pPr>
              <w:jc w:val="center"/>
            </w:pPr>
            <w:r w:rsidRPr="00C30817">
              <w:t>34123,00</w:t>
            </w:r>
          </w:p>
        </w:tc>
      </w:tr>
      <w:tr w:rsidR="000F3D6E" w:rsidRPr="003472C0" w:rsidTr="00EE1A7B">
        <w:trPr>
          <w:trHeight w:val="14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jc w:val="both"/>
              <w:rPr>
                <w:rFonts w:eastAsia="Calibri"/>
              </w:rPr>
            </w:pPr>
            <w:r w:rsidRPr="003472C0">
              <w:rPr>
                <w:rFonts w:eastAsia="Calibri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0F3D6E" w:rsidRDefault="000F3D6E" w:rsidP="000F3D6E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</w:t>
      </w:r>
      <w:r w:rsidR="00464D4C">
        <w:rPr>
          <w:szCs w:val="20"/>
        </w:rPr>
        <w:t>6</w:t>
      </w: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0F3D6E" w:rsidRDefault="000F3D6E" w:rsidP="000F3D6E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="003956ED">
        <w:rPr>
          <w:szCs w:val="20"/>
        </w:rPr>
        <w:t>о</w:t>
      </w:r>
      <w:r w:rsidR="003956ED" w:rsidRPr="003E0864">
        <w:rPr>
          <w:szCs w:val="20"/>
        </w:rPr>
        <w:t>т</w:t>
      </w:r>
      <w:r w:rsidR="003956ED">
        <w:rPr>
          <w:szCs w:val="20"/>
        </w:rPr>
        <w:t xml:space="preserve"> 13.08.2024 </w:t>
      </w:r>
      <w:r w:rsidR="003956ED" w:rsidRPr="003E0864">
        <w:rPr>
          <w:szCs w:val="20"/>
        </w:rPr>
        <w:t>№</w:t>
      </w:r>
      <w:r w:rsidR="003956ED">
        <w:rPr>
          <w:szCs w:val="20"/>
        </w:rPr>
        <w:t xml:space="preserve"> 448</w:t>
      </w:r>
    </w:p>
    <w:p w:rsidR="000F3D6E" w:rsidRDefault="000F3D6E" w:rsidP="000F3D6E">
      <w:pPr>
        <w:ind w:firstLine="708"/>
        <w:jc w:val="right"/>
        <w:rPr>
          <w:b/>
          <w:sz w:val="28"/>
        </w:rPr>
      </w:pPr>
    </w:p>
    <w:p w:rsidR="000F3D6E" w:rsidRPr="0098423E" w:rsidRDefault="000F3D6E" w:rsidP="000F3D6E">
      <w:pPr>
        <w:ind w:firstLine="708"/>
        <w:jc w:val="center"/>
        <w:rPr>
          <w:b/>
        </w:rPr>
      </w:pPr>
      <w:r w:rsidRPr="0098423E">
        <w:rPr>
          <w:b/>
        </w:rPr>
        <w:t>5. Ресурсное обеспечение мероприятий подпрограммы</w:t>
      </w:r>
    </w:p>
    <w:p w:rsidR="000F3D6E" w:rsidRPr="0098423E" w:rsidRDefault="000F3D6E" w:rsidP="000F3D6E">
      <w:pPr>
        <w:suppressAutoHyphens/>
        <w:ind w:firstLine="360"/>
        <w:jc w:val="both"/>
      </w:pPr>
    </w:p>
    <w:p w:rsidR="000F3D6E" w:rsidRPr="0098423E" w:rsidRDefault="000F3D6E" w:rsidP="000F3D6E">
      <w:pPr>
        <w:suppressAutoHyphens/>
        <w:ind w:firstLine="360"/>
        <w:jc w:val="both"/>
        <w:rPr>
          <w:color w:val="000000"/>
        </w:rPr>
      </w:pPr>
      <w:r w:rsidRPr="0098423E">
        <w:t xml:space="preserve">Финансовое обеспечение мероприятий подпрограммы осуществляется за счет средств областного бюджета и бюджета города Тейково. </w:t>
      </w:r>
    </w:p>
    <w:p w:rsidR="000F3D6E" w:rsidRDefault="000F3D6E" w:rsidP="000F3D6E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p w:rsidR="000F3D6E" w:rsidRPr="003472C0" w:rsidRDefault="000F3D6E" w:rsidP="000F3D6E">
      <w:pPr>
        <w:suppressAutoHyphens/>
        <w:autoSpaceDE w:val="0"/>
        <w:autoSpaceDN w:val="0"/>
        <w:adjustRightInd w:val="0"/>
        <w:jc w:val="right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33"/>
        <w:gridCol w:w="993"/>
        <w:gridCol w:w="1559"/>
        <w:gridCol w:w="850"/>
        <w:gridCol w:w="993"/>
        <w:gridCol w:w="850"/>
        <w:gridCol w:w="709"/>
        <w:gridCol w:w="850"/>
        <w:gridCol w:w="851"/>
      </w:tblGrid>
      <w:tr w:rsidR="000F3D6E" w:rsidRPr="003472C0" w:rsidTr="00EE1A7B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9671D3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9671D3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511AE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11AE">
              <w:rPr>
                <w:b/>
              </w:rPr>
              <w:t>2028</w:t>
            </w:r>
          </w:p>
        </w:tc>
      </w:tr>
      <w:tr w:rsidR="000F3D6E" w:rsidRPr="003472C0" w:rsidTr="00EE1A7B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jc w:val="center"/>
            </w:pPr>
            <w:r w:rsidRPr="003472C0">
              <w:t>Оказание муниципальной услуги 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8B0ED7">
              <w:t>6596,07326</w:t>
            </w:r>
          </w:p>
          <w:p w:rsidR="000F3D6E" w:rsidRPr="00657224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657224" w:rsidRDefault="004E1460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4E1460">
              <w:rPr>
                <w:highlight w:val="yellow"/>
              </w:rPr>
              <w:t>10301,19611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>
              <w:t>3917,56984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C142A9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C142A9">
              <w:t>3917,56984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C142A9">
              <w:t>3917,56984</w:t>
            </w:r>
          </w:p>
        </w:tc>
      </w:tr>
      <w:tr w:rsidR="000F3D6E" w:rsidRPr="003472C0" w:rsidTr="00EE1A7B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</w:pPr>
            <w:r w:rsidRPr="003472C0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A540D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BA540D">
              <w:t>153,4500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34659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34659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34659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3465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34659">
              <w:t>0,000</w:t>
            </w:r>
          </w:p>
        </w:tc>
      </w:tr>
      <w:tr w:rsidR="000F3D6E" w:rsidRPr="003472C0" w:rsidTr="00EE1A7B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</w:pPr>
            <w:proofErr w:type="spellStart"/>
            <w:r w:rsidRPr="003472C0">
              <w:t>Софинансирование</w:t>
            </w:r>
            <w:proofErr w:type="spellEnd"/>
            <w:r w:rsidRPr="003472C0">
              <w:t xml:space="preserve"> </w:t>
            </w:r>
            <w:r>
              <w:t xml:space="preserve">расходов, связанных с </w:t>
            </w:r>
            <w:r w:rsidRPr="003472C0">
              <w:t>поэтапн</w:t>
            </w:r>
            <w:r>
              <w:t>ым</w:t>
            </w:r>
            <w:r w:rsidRPr="003472C0">
              <w:t xml:space="preserve"> доведение</w:t>
            </w:r>
            <w:r>
              <w:t>м</w:t>
            </w:r>
            <w:r w:rsidRPr="003472C0">
              <w:t xml:space="preserve">  средней заработной платы педагогическим работникам </w:t>
            </w:r>
            <w:r w:rsidRPr="003472C0">
              <w:lastRenderedPageBreak/>
              <w:t>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A540D" w:rsidRDefault="000F3D6E" w:rsidP="00EE1A7B">
            <w:pPr>
              <w:jc w:val="center"/>
            </w:pPr>
            <w:r w:rsidRPr="00BA540D">
              <w:t>2915,52668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451E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451E7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451E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451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451E7">
              <w:t>0,000</w:t>
            </w:r>
          </w:p>
        </w:tc>
      </w:tr>
      <w:tr w:rsidR="000F3D6E" w:rsidRPr="003472C0" w:rsidTr="00EE1A7B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Pr="003472C0"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</w:pPr>
            <w:r w:rsidRPr="003472C0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</w:tr>
      <w:tr w:rsidR="000F3D6E" w:rsidRPr="00455E81" w:rsidTr="00EE1A7B">
        <w:trPr>
          <w:trHeight w:val="11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3472C0"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Бюджет города Тейково</w:t>
            </w:r>
          </w:p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540D">
              <w:rPr>
                <w:b/>
              </w:rPr>
              <w:t>9</w:t>
            </w:r>
            <w:r>
              <w:rPr>
                <w:b/>
              </w:rPr>
              <w:t>6</w:t>
            </w:r>
            <w:r w:rsidRPr="00BA540D">
              <w:rPr>
                <w:b/>
              </w:rPr>
              <w:t>65,049924</w:t>
            </w:r>
          </w:p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4E1460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460">
              <w:rPr>
                <w:b/>
                <w:highlight w:val="yellow"/>
              </w:rPr>
              <w:t>10301,19611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897922" w:rsidRDefault="000F3D6E" w:rsidP="00EE1A7B">
            <w:pPr>
              <w:jc w:val="center"/>
              <w:rPr>
                <w:b/>
              </w:rPr>
            </w:pPr>
            <w:r w:rsidRPr="00897922">
              <w:rPr>
                <w:b/>
              </w:rPr>
              <w:t>3917,56984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897922" w:rsidRDefault="000F3D6E" w:rsidP="00EE1A7B">
            <w:pPr>
              <w:jc w:val="center"/>
              <w:rPr>
                <w:b/>
              </w:rPr>
            </w:pPr>
            <w:r w:rsidRPr="00897922">
              <w:rPr>
                <w:b/>
              </w:rPr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897922" w:rsidRDefault="000F3D6E" w:rsidP="00EE1A7B">
            <w:pPr>
              <w:jc w:val="center"/>
              <w:rPr>
                <w:b/>
              </w:rPr>
            </w:pPr>
            <w:r w:rsidRPr="00897922">
              <w:rPr>
                <w:b/>
              </w:rPr>
              <w:t>3917,56984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897922" w:rsidRDefault="000F3D6E" w:rsidP="00EE1A7B">
            <w:pPr>
              <w:jc w:val="center"/>
              <w:rPr>
                <w:b/>
              </w:rPr>
            </w:pPr>
            <w:r w:rsidRPr="00897922">
              <w:rPr>
                <w:b/>
              </w:rPr>
              <w:t>3917,56984</w:t>
            </w:r>
          </w:p>
        </w:tc>
      </w:tr>
    </w:tbl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7065A7" w:rsidRDefault="007065A7" w:rsidP="00464D4C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464D4C" w:rsidRDefault="00464D4C" w:rsidP="00464D4C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897922" w:rsidRPr="00C95019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 w:rsidR="009B54B1">
        <w:rPr>
          <w:szCs w:val="20"/>
        </w:rPr>
        <w:t xml:space="preserve"> </w:t>
      </w:r>
      <w:r w:rsidR="00464D4C">
        <w:rPr>
          <w:szCs w:val="20"/>
        </w:rPr>
        <w:t>7</w:t>
      </w:r>
    </w:p>
    <w:p w:rsidR="00897922" w:rsidRPr="00C95019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897922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897922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</w:t>
      </w:r>
      <w:r>
        <w:rPr>
          <w:szCs w:val="20"/>
        </w:rPr>
        <w:t xml:space="preserve">      </w:t>
      </w:r>
    </w:p>
    <w:p w:rsidR="00897922" w:rsidRDefault="00664A1A" w:rsidP="00664A1A">
      <w:pPr>
        <w:widowControl w:val="0"/>
        <w:autoSpaceDE w:val="0"/>
        <w:autoSpaceDN w:val="0"/>
        <w:adjustRightInd w:val="0"/>
        <w:ind w:right="-1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</w:t>
      </w:r>
      <w:r w:rsidR="00177D84">
        <w:rPr>
          <w:szCs w:val="20"/>
        </w:rPr>
        <w:t xml:space="preserve">     </w:t>
      </w:r>
      <w:r w:rsidR="00FF6F42">
        <w:rPr>
          <w:szCs w:val="20"/>
        </w:rPr>
        <w:t xml:space="preserve">  </w:t>
      </w:r>
      <w:r w:rsidR="003956ED">
        <w:rPr>
          <w:szCs w:val="20"/>
        </w:rPr>
        <w:t>о</w:t>
      </w:r>
      <w:r w:rsidR="003956ED" w:rsidRPr="003E0864">
        <w:rPr>
          <w:szCs w:val="20"/>
        </w:rPr>
        <w:t>т</w:t>
      </w:r>
      <w:r w:rsidR="003956ED">
        <w:rPr>
          <w:szCs w:val="20"/>
        </w:rPr>
        <w:t xml:space="preserve"> 13.08.2024 </w:t>
      </w:r>
      <w:r w:rsidR="003956ED" w:rsidRPr="003E0864">
        <w:rPr>
          <w:szCs w:val="20"/>
        </w:rPr>
        <w:t>№</w:t>
      </w:r>
      <w:r w:rsidR="003956ED">
        <w:rPr>
          <w:szCs w:val="20"/>
        </w:rPr>
        <w:t xml:space="preserve"> 448</w:t>
      </w:r>
    </w:p>
    <w:p w:rsidR="00897922" w:rsidRDefault="00897922" w:rsidP="00897922">
      <w:pPr>
        <w:suppressAutoHyphens/>
        <w:jc w:val="right"/>
      </w:pPr>
    </w:p>
    <w:p w:rsidR="00897922" w:rsidRDefault="00897922" w:rsidP="00DB31F5">
      <w:pPr>
        <w:suppressAutoHyphens/>
        <w:rPr>
          <w:lang w:eastAsia="x-none"/>
        </w:rPr>
      </w:pPr>
    </w:p>
    <w:p w:rsidR="00897922" w:rsidRPr="0098423E" w:rsidRDefault="00897922" w:rsidP="00664A1A">
      <w:pPr>
        <w:pStyle w:val="ac"/>
        <w:numPr>
          <w:ilvl w:val="0"/>
          <w:numId w:val="19"/>
        </w:numPr>
        <w:suppressAutoHyphens/>
        <w:jc w:val="center"/>
        <w:rPr>
          <w:b/>
        </w:rPr>
      </w:pPr>
      <w:r w:rsidRPr="0098423E">
        <w:rPr>
          <w:b/>
        </w:rPr>
        <w:t>Паспорт подпрограммы</w:t>
      </w:r>
    </w:p>
    <w:p w:rsidR="00664A1A" w:rsidRPr="00664A1A" w:rsidRDefault="00664A1A" w:rsidP="00664A1A">
      <w:pPr>
        <w:pStyle w:val="ac"/>
        <w:suppressAutoHyphens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679"/>
      </w:tblGrid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Наименование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</w:pPr>
            <w:r>
              <w:t>Центр культурного развития (далее – подпрограмма)</w:t>
            </w:r>
          </w:p>
        </w:tc>
      </w:tr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Срок реализации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</w:pPr>
            <w:r>
              <w:t>2023</w:t>
            </w:r>
            <w:r w:rsidRPr="003472C0">
              <w:t xml:space="preserve"> - 202</w:t>
            </w:r>
            <w:r>
              <w:t>8</w:t>
            </w:r>
            <w:r w:rsidRPr="003472C0">
              <w:t xml:space="preserve"> годы</w:t>
            </w:r>
          </w:p>
        </w:tc>
      </w:tr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Исполнители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widowControl w:val="0"/>
              <w:suppressAutoHyphens/>
              <w:adjustRightInd w:val="0"/>
            </w:pPr>
            <w:r>
              <w:t>Отдел социальной сферы администрации городского округа Тейково Ивановской области</w:t>
            </w:r>
          </w:p>
          <w:p w:rsidR="00E50D78" w:rsidRPr="003472C0" w:rsidRDefault="00E50D78" w:rsidP="00F1553A">
            <w:pPr>
              <w:widowControl w:val="0"/>
              <w:suppressAutoHyphens/>
              <w:adjustRightInd w:val="0"/>
            </w:pPr>
            <w:r>
              <w:t>Администрация городского округа Тейково Ивановской области</w:t>
            </w:r>
          </w:p>
        </w:tc>
      </w:tr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>
              <w:rPr>
                <w:b/>
              </w:rPr>
              <w:t>Цель (цели)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FF5D68" w:rsidRDefault="00664A1A" w:rsidP="00F1553A">
            <w:pPr>
              <w:widowControl w:val="0"/>
              <w:suppressAutoHyphens/>
              <w:adjustRightInd w:val="0"/>
            </w:pPr>
            <w:r w:rsidRPr="00FF5D68">
              <w:t>Создание Центра культурного развития</w:t>
            </w:r>
          </w:p>
        </w:tc>
      </w:tr>
      <w:tr w:rsidR="00664A1A" w:rsidRPr="003472C0" w:rsidTr="00F1553A">
        <w:trPr>
          <w:trHeight w:val="27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Общий объём бюджетных ассигнований – 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2023 год – 34 926,35297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2024 год – </w:t>
            </w:r>
            <w:r w:rsidR="007065A7" w:rsidRPr="00B11642">
              <w:rPr>
                <w:color w:val="000000"/>
              </w:rPr>
              <w:t>179 647,61085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2025 год – 0,000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2026 год – </w:t>
            </w:r>
            <w:r w:rsidR="00E350B7" w:rsidRPr="00B11642">
              <w:rPr>
                <w:color w:val="000000"/>
              </w:rPr>
              <w:t>757,08446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2027 год – 0,000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2028 год – 0,000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</w:pPr>
            <w:r w:rsidRPr="00B11642">
              <w:t>в том числе:</w:t>
            </w:r>
            <w:r w:rsidRPr="00B11642">
              <w:rPr>
                <w:color w:val="000000"/>
              </w:rPr>
              <w:t xml:space="preserve"> </w:t>
            </w:r>
          </w:p>
          <w:p w:rsidR="00664A1A" w:rsidRPr="00B11642" w:rsidRDefault="00664A1A" w:rsidP="00F1553A">
            <w:pPr>
              <w:suppressAutoHyphens/>
            </w:pPr>
            <w:r w:rsidRPr="00B11642">
              <w:t xml:space="preserve">бюджет города Тейково: 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2023 год – 4</w:t>
            </w:r>
            <w:r w:rsidR="000A2571" w:rsidRPr="00B11642">
              <w:rPr>
                <w:color w:val="000000"/>
              </w:rPr>
              <w:t xml:space="preserve"> </w:t>
            </w:r>
            <w:r w:rsidRPr="00B11642">
              <w:rPr>
                <w:color w:val="000000"/>
              </w:rPr>
              <w:t>289,98933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2024 год – </w:t>
            </w:r>
            <w:r w:rsidR="000A2571" w:rsidRPr="00B11642">
              <w:rPr>
                <w:color w:val="000000"/>
              </w:rPr>
              <w:t>9 553,97449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2025 год – 0,000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2026 год – </w:t>
            </w:r>
            <w:r w:rsidR="00E350B7" w:rsidRPr="00B11642">
              <w:rPr>
                <w:color w:val="000000"/>
              </w:rPr>
              <w:t>757,08446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2027 год – 0,000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2028 год – 0,000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федеральный бюджет: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2023 год – 30330,000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2024 год – 85500,000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областной бюджет:</w:t>
            </w:r>
          </w:p>
          <w:p w:rsidR="00664A1A" w:rsidRPr="00B11642" w:rsidRDefault="00664A1A" w:rsidP="00F1553A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2023 год – 306,36364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664A1A" w:rsidRPr="00FF5D68" w:rsidRDefault="00664A1A" w:rsidP="002850ED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2024 год – </w:t>
            </w:r>
            <w:r w:rsidR="002850ED" w:rsidRPr="00B11642">
              <w:rPr>
                <w:color w:val="000000"/>
              </w:rPr>
              <w:t>84 593,63636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</w:t>
            </w:r>
            <w:r w:rsidRPr="00FF5D68">
              <w:rPr>
                <w:color w:val="000000"/>
              </w:rPr>
              <w:t>. руб.</w:t>
            </w:r>
          </w:p>
        </w:tc>
      </w:tr>
    </w:tbl>
    <w:p w:rsidR="00897922" w:rsidRPr="00664A1A" w:rsidRDefault="00897922" w:rsidP="00664A1A">
      <w:pPr>
        <w:pStyle w:val="ac"/>
        <w:suppressAutoHyphens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DB31F5" w:rsidRDefault="00DB31F5" w:rsidP="00897922">
      <w:pPr>
        <w:ind w:firstLine="708"/>
        <w:jc w:val="center"/>
        <w:rPr>
          <w:b/>
          <w:sz w:val="28"/>
        </w:rPr>
      </w:pPr>
    </w:p>
    <w:p w:rsidR="00BB3121" w:rsidRDefault="00BB3121" w:rsidP="009B54B1">
      <w:pPr>
        <w:rPr>
          <w:b/>
          <w:sz w:val="28"/>
        </w:rPr>
      </w:pPr>
    </w:p>
    <w:p w:rsidR="009B54B1" w:rsidRDefault="009B54B1" w:rsidP="009B54B1">
      <w:pPr>
        <w:rPr>
          <w:b/>
          <w:sz w:val="28"/>
        </w:rPr>
      </w:pPr>
    </w:p>
    <w:p w:rsidR="00633DB2" w:rsidRPr="00C95019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 xml:space="preserve">Приложение </w:t>
      </w:r>
      <w:r w:rsidR="009B54B1">
        <w:rPr>
          <w:szCs w:val="20"/>
        </w:rPr>
        <w:t>8</w:t>
      </w:r>
    </w:p>
    <w:p w:rsidR="00633DB2" w:rsidRPr="00C95019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633DB2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633DB2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</w:t>
      </w:r>
      <w:r>
        <w:rPr>
          <w:szCs w:val="20"/>
        </w:rPr>
        <w:t xml:space="preserve">      </w:t>
      </w:r>
    </w:p>
    <w:p w:rsidR="00633DB2" w:rsidRDefault="00633DB2" w:rsidP="00633DB2">
      <w:pPr>
        <w:widowControl w:val="0"/>
        <w:autoSpaceDE w:val="0"/>
        <w:autoSpaceDN w:val="0"/>
        <w:adjustRightInd w:val="0"/>
        <w:ind w:right="-1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3956ED">
        <w:rPr>
          <w:szCs w:val="20"/>
        </w:rPr>
        <w:t>о</w:t>
      </w:r>
      <w:r w:rsidR="003956ED" w:rsidRPr="003E0864">
        <w:rPr>
          <w:szCs w:val="20"/>
        </w:rPr>
        <w:t>т</w:t>
      </w:r>
      <w:r w:rsidR="003956ED">
        <w:rPr>
          <w:szCs w:val="20"/>
        </w:rPr>
        <w:t xml:space="preserve"> 13.08.2024 </w:t>
      </w:r>
      <w:r w:rsidR="003956ED" w:rsidRPr="003E0864">
        <w:rPr>
          <w:szCs w:val="20"/>
        </w:rPr>
        <w:t>№</w:t>
      </w:r>
      <w:r w:rsidR="003956ED">
        <w:rPr>
          <w:szCs w:val="20"/>
        </w:rPr>
        <w:t xml:space="preserve"> 448</w:t>
      </w: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897922" w:rsidRPr="0098423E" w:rsidRDefault="00897922" w:rsidP="00897922">
      <w:pPr>
        <w:ind w:firstLine="708"/>
        <w:jc w:val="center"/>
        <w:rPr>
          <w:b/>
        </w:rPr>
      </w:pPr>
      <w:r w:rsidRPr="0098423E">
        <w:rPr>
          <w:b/>
        </w:rPr>
        <w:t>5. Ресурсное обеспечение мероприятий подпрограммы</w:t>
      </w:r>
    </w:p>
    <w:p w:rsidR="00897922" w:rsidRPr="0098423E" w:rsidRDefault="00897922" w:rsidP="00897922">
      <w:pPr>
        <w:suppressAutoHyphens/>
        <w:ind w:firstLine="360"/>
        <w:jc w:val="both"/>
      </w:pPr>
    </w:p>
    <w:p w:rsidR="00897922" w:rsidRPr="0098423E" w:rsidRDefault="00897922" w:rsidP="00897922">
      <w:pPr>
        <w:suppressAutoHyphens/>
        <w:ind w:firstLine="360"/>
        <w:jc w:val="both"/>
      </w:pPr>
      <w:r w:rsidRPr="0098423E"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897922" w:rsidRPr="003472C0" w:rsidRDefault="00897922" w:rsidP="00897922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33"/>
        <w:gridCol w:w="1134"/>
        <w:gridCol w:w="1560"/>
        <w:gridCol w:w="850"/>
        <w:gridCol w:w="851"/>
        <w:gridCol w:w="708"/>
        <w:gridCol w:w="851"/>
        <w:gridCol w:w="850"/>
        <w:gridCol w:w="851"/>
      </w:tblGrid>
      <w:tr w:rsidR="00664A1A" w:rsidRPr="003472C0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9671D3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9671D3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511AE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11AE">
              <w:rPr>
                <w:b/>
              </w:rPr>
              <w:t>2028</w:t>
            </w:r>
          </w:p>
        </w:tc>
      </w:tr>
      <w:tr w:rsidR="00664A1A" w:rsidRPr="003472C0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  <w:r w:rsidRPr="003472C0">
              <w:t>1</w:t>
            </w:r>
          </w:p>
          <w:p w:rsidR="00664A1A" w:rsidRPr="00E42EFC" w:rsidRDefault="00664A1A" w:rsidP="00F1553A">
            <w: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</w:pPr>
            <w:r w:rsidRPr="00BA6F9F"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Отдел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BA6F9F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</w:tr>
      <w:tr w:rsidR="00E50D78" w:rsidRPr="003472C0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:rsidR="00E50D78" w:rsidRDefault="00E50D78" w:rsidP="00F1553A"/>
          <w:p w:rsidR="00E50D78" w:rsidRPr="00E42EFC" w:rsidRDefault="00E50D78" w:rsidP="00F1553A">
            <w: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</w:pPr>
            <w:r w:rsidRPr="00BA6F9F">
              <w:t>Разработка проектно-сметной документации Центра культурного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>
            <w:r w:rsidRPr="00167F58">
              <w:t>Администрация городского 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BA6F9F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4273,86492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FF5D68" w:rsidRDefault="000A2571" w:rsidP="00F1553A">
            <w:pPr>
              <w:jc w:val="center"/>
            </w:pPr>
            <w:r w:rsidRPr="00FF5D68">
              <w:t>5101,67783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C30817" w:rsidRDefault="00E50D78" w:rsidP="00F1553A">
            <w:pPr>
              <w:jc w:val="center"/>
            </w:pPr>
            <w:r w:rsidRPr="00C3081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C30817" w:rsidRDefault="00E350B7" w:rsidP="00F1553A">
            <w:pPr>
              <w:jc w:val="center"/>
            </w:pPr>
            <w:r w:rsidRPr="00C30817">
              <w:t>757,08446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1E056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1E0567">
              <w:t>0,000</w:t>
            </w:r>
          </w:p>
        </w:tc>
      </w:tr>
      <w:tr w:rsidR="00E50D78" w:rsidRPr="003472C0" w:rsidTr="00F1553A">
        <w:trPr>
          <w:trHeight w:val="72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:rsidR="00E50D78" w:rsidRPr="00E666F2" w:rsidRDefault="00E50D78" w:rsidP="00F1553A">
            <w:r>
              <w:t>3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</w:pPr>
            <w:r>
              <w:t>Развитие сети учреждений культурно-досугового типа (с</w:t>
            </w:r>
            <w:r w:rsidRPr="00E666F2">
              <w:t xml:space="preserve">оздание центров культурного развития в городах с числом жителей до </w:t>
            </w:r>
            <w:r>
              <w:t>300 тысяч человек)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78" w:rsidRDefault="00E50D78">
            <w:r w:rsidRPr="00167F58">
              <w:t>Администрация городского 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30330,000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FF5D68" w:rsidRDefault="00E50D78" w:rsidP="00F1553A">
            <w:pPr>
              <w:suppressAutoHyphens/>
              <w:autoSpaceDE w:val="0"/>
              <w:autoSpaceDN w:val="0"/>
              <w:adjustRightInd w:val="0"/>
            </w:pPr>
            <w:r w:rsidRPr="00FF5D68">
              <w:t>85500,000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</w:tr>
      <w:tr w:rsidR="00664A1A" w:rsidRPr="003472C0" w:rsidTr="00F1553A">
        <w:trPr>
          <w:trHeight w:val="76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306,36364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11642" w:rsidRDefault="009B54B1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B11642">
              <w:t>84593,63636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</w:tr>
      <w:tr w:rsidR="00664A1A" w:rsidRPr="003472C0" w:rsidTr="00F1553A">
        <w:trPr>
          <w:trHeight w:val="70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16,12441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11642" w:rsidRDefault="00607D34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B11642">
              <w:t>4452,29666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</w:tr>
      <w:tr w:rsidR="0020740E" w:rsidRPr="003472C0" w:rsidTr="00E50D78">
        <w:trPr>
          <w:trHeight w:val="705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E50D78"/>
          <w:p w:rsidR="0020740E" w:rsidRPr="00E50D78" w:rsidRDefault="0020740E" w:rsidP="00E50D78">
            <w:pPr>
              <w:jc w:val="center"/>
            </w:pPr>
            <w:r>
              <w:t>4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Pr="00E666F2" w:rsidRDefault="0020740E" w:rsidP="00F1553A">
            <w:pPr>
              <w:suppressAutoHyphens/>
            </w:pPr>
            <w:r>
              <w:t>Оплата услуг по авторскому надзору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Pr="00E666F2" w:rsidRDefault="0020740E" w:rsidP="00F1553A">
            <w:pPr>
              <w:suppressAutoHyphens/>
              <w:autoSpaceDE w:val="0"/>
              <w:autoSpaceDN w:val="0"/>
              <w:adjustRightInd w:val="0"/>
            </w:pPr>
            <w:r>
              <w:t>Администрация городского округа Тейково Ивановс</w:t>
            </w:r>
            <w:r>
              <w:lastRenderedPageBreak/>
              <w:t>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Pr="0069586E" w:rsidRDefault="00633DB2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</w:tr>
      <w:tr w:rsidR="00664A1A" w:rsidRPr="001F468C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A6F9F">
              <w:rPr>
                <w:b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A6F9F">
              <w:rPr>
                <w:b/>
              </w:rPr>
              <w:t>Отдел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  <w:r w:rsidRPr="00BA6F9F">
              <w:rPr>
                <w:b/>
              </w:rPr>
              <w:t xml:space="preserve"> </w:t>
            </w:r>
            <w:proofErr w:type="spellStart"/>
            <w:r w:rsidRPr="00BA6F9F">
              <w:rPr>
                <w:b/>
              </w:rPr>
              <w:t>Бюджет</w:t>
            </w:r>
            <w:proofErr w:type="spellEnd"/>
            <w:r w:rsidRPr="00BA6F9F">
              <w:rPr>
                <w:b/>
              </w:rPr>
              <w:t xml:space="preserve">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6E4B3E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34926,35297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C30817" w:rsidRDefault="00607D34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1642">
              <w:rPr>
                <w:b/>
              </w:rPr>
              <w:t>179647,61085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C30817" w:rsidRDefault="00664A1A" w:rsidP="00F1553A">
            <w:pPr>
              <w:jc w:val="center"/>
              <w:rPr>
                <w:b/>
              </w:rPr>
            </w:pPr>
            <w:r w:rsidRPr="00C30817">
              <w:rPr>
                <w:b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C30817" w:rsidRDefault="00E350B7" w:rsidP="00F1553A">
            <w:pPr>
              <w:jc w:val="center"/>
              <w:rPr>
                <w:b/>
              </w:rPr>
            </w:pPr>
            <w:r w:rsidRPr="00C30817">
              <w:rPr>
                <w:b/>
              </w:rPr>
              <w:t>757,08446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6E4B3E" w:rsidRDefault="00664A1A" w:rsidP="00F1553A">
            <w:pPr>
              <w:jc w:val="center"/>
              <w:rPr>
                <w:b/>
              </w:rPr>
            </w:pPr>
            <w:r w:rsidRPr="006E4B3E">
              <w:rPr>
                <w:b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6E4B3E" w:rsidRDefault="00664A1A" w:rsidP="00F1553A">
            <w:pPr>
              <w:jc w:val="center"/>
              <w:rPr>
                <w:b/>
              </w:rPr>
            </w:pPr>
            <w:r w:rsidRPr="006E4B3E">
              <w:rPr>
                <w:b/>
              </w:rPr>
              <w:t>0,000</w:t>
            </w:r>
          </w:p>
        </w:tc>
      </w:tr>
    </w:tbl>
    <w:p w:rsidR="00897922" w:rsidRPr="003472C0" w:rsidRDefault="00897922" w:rsidP="00897922">
      <w:pPr>
        <w:suppressAutoHyphens/>
        <w:jc w:val="center"/>
        <w:rPr>
          <w:lang w:eastAsia="x-none"/>
        </w:rPr>
      </w:pPr>
    </w:p>
    <w:p w:rsidR="00897922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897922" w:rsidRDefault="00897922" w:rsidP="00897922">
      <w:pPr>
        <w:suppressAutoHyphens/>
        <w:jc w:val="center"/>
        <w:rPr>
          <w:lang w:eastAsia="x-none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BB3121" w:rsidRDefault="00BB3121" w:rsidP="00EE1A7B">
      <w:pPr>
        <w:rPr>
          <w:b/>
          <w:sz w:val="28"/>
        </w:rPr>
      </w:pPr>
    </w:p>
    <w:p w:rsidR="00BB3121" w:rsidRDefault="00BB3121" w:rsidP="00BB312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07D34" w:rsidRDefault="00607D34" w:rsidP="00BB312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07D34" w:rsidRDefault="00607D34" w:rsidP="00BB312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07D34" w:rsidRDefault="00607D34" w:rsidP="00BB312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07D34" w:rsidRDefault="00607D34" w:rsidP="00BB312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B3121" w:rsidRPr="00C95019" w:rsidRDefault="00BB3121" w:rsidP="00BB312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 xml:space="preserve">Приложение </w:t>
      </w:r>
      <w:r w:rsidR="00607D34">
        <w:rPr>
          <w:szCs w:val="20"/>
        </w:rPr>
        <w:t>9</w:t>
      </w:r>
    </w:p>
    <w:p w:rsidR="00BB3121" w:rsidRPr="00C95019" w:rsidRDefault="00BB3121" w:rsidP="00BB312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BB3121" w:rsidRDefault="00BB3121" w:rsidP="00BB312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BB3121" w:rsidRPr="00C95019" w:rsidRDefault="00BB3121" w:rsidP="00BB312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BB3121" w:rsidRDefault="00BB3121" w:rsidP="00BB3121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</w:t>
      </w:r>
      <w:r w:rsidR="003956ED">
        <w:rPr>
          <w:szCs w:val="20"/>
        </w:rPr>
        <w:t>о</w:t>
      </w:r>
      <w:r w:rsidR="003956ED" w:rsidRPr="003E0864">
        <w:rPr>
          <w:szCs w:val="20"/>
        </w:rPr>
        <w:t>т</w:t>
      </w:r>
      <w:r w:rsidR="003956ED">
        <w:rPr>
          <w:szCs w:val="20"/>
        </w:rPr>
        <w:t xml:space="preserve"> 13.08.2024 </w:t>
      </w:r>
      <w:r w:rsidR="003956ED" w:rsidRPr="003E0864">
        <w:rPr>
          <w:szCs w:val="20"/>
        </w:rPr>
        <w:t>№</w:t>
      </w:r>
      <w:r w:rsidR="003956ED">
        <w:rPr>
          <w:szCs w:val="20"/>
        </w:rPr>
        <w:t xml:space="preserve"> 448</w:t>
      </w:r>
    </w:p>
    <w:p w:rsidR="00BB3121" w:rsidRDefault="00BB3121" w:rsidP="00BB3121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BB3121" w:rsidRDefault="00BB3121" w:rsidP="00BB3121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Приложение № 9</w:t>
      </w:r>
    </w:p>
    <w:p w:rsidR="00BB3121" w:rsidRDefault="00BB3121" w:rsidP="00BB3121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 муниципальной программе</w:t>
      </w:r>
    </w:p>
    <w:p w:rsidR="00BB3121" w:rsidRDefault="00BB3121" w:rsidP="00BB3121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городского округа Тейково</w:t>
      </w:r>
    </w:p>
    <w:p w:rsidR="00BB3121" w:rsidRDefault="00BB3121" w:rsidP="00BB3121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 xml:space="preserve">«Культура городского округа Тейково </w:t>
      </w:r>
    </w:p>
    <w:p w:rsidR="00BB3121" w:rsidRDefault="00BB3121" w:rsidP="00BB3121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Ивановской области»</w:t>
      </w:r>
    </w:p>
    <w:p w:rsidR="00BB3121" w:rsidRDefault="00BB3121" w:rsidP="00BB3121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BB3121" w:rsidRPr="0098423E" w:rsidRDefault="00BB3121" w:rsidP="00BB3121">
      <w:pPr>
        <w:suppressAutoHyphens/>
        <w:jc w:val="center"/>
        <w:rPr>
          <w:b/>
        </w:rPr>
      </w:pPr>
      <w:r w:rsidRPr="0098423E">
        <w:rPr>
          <w:b/>
        </w:rPr>
        <w:t>Подпрограмма</w:t>
      </w:r>
    </w:p>
    <w:p w:rsidR="00BB3121" w:rsidRPr="0098423E" w:rsidRDefault="00BB3121" w:rsidP="00BB3121">
      <w:pPr>
        <w:suppressAutoHyphens/>
        <w:jc w:val="center"/>
        <w:rPr>
          <w:b/>
        </w:rPr>
      </w:pPr>
      <w:r w:rsidRPr="0098423E">
        <w:rPr>
          <w:b/>
        </w:rPr>
        <w:t>«Предоставление мер социальной поддержки в сфере культуры»</w:t>
      </w:r>
    </w:p>
    <w:p w:rsidR="00BB3121" w:rsidRPr="0098423E" w:rsidRDefault="00BB3121" w:rsidP="00BB3121">
      <w:pPr>
        <w:suppressAutoHyphens/>
        <w:jc w:val="center"/>
        <w:rPr>
          <w:b/>
        </w:rPr>
      </w:pPr>
    </w:p>
    <w:p w:rsidR="00BB3121" w:rsidRPr="0098423E" w:rsidRDefault="00BB3121" w:rsidP="00BB3121">
      <w:pPr>
        <w:suppressAutoHyphens/>
        <w:jc w:val="center"/>
        <w:rPr>
          <w:b/>
        </w:rPr>
      </w:pPr>
      <w:r w:rsidRPr="0098423E">
        <w:rPr>
          <w:b/>
        </w:rPr>
        <w:t>1. Паспорт подпрограммы</w:t>
      </w:r>
    </w:p>
    <w:p w:rsidR="00BB3121" w:rsidRPr="00F65ADA" w:rsidRDefault="00BB3121" w:rsidP="00BB3121">
      <w:pPr>
        <w:suppressAutoHyphens/>
        <w:jc w:val="center"/>
        <w:rPr>
          <w:b/>
          <w:sz w:val="28"/>
        </w:rPr>
      </w:pPr>
    </w:p>
    <w:tbl>
      <w:tblPr>
        <w:tblW w:w="9575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819"/>
      </w:tblGrid>
      <w:tr w:rsidR="00BB3121" w:rsidRPr="00B11642" w:rsidTr="00EE1A7B">
        <w:tc>
          <w:tcPr>
            <w:tcW w:w="4756" w:type="dxa"/>
            <w:shd w:val="clear" w:color="auto" w:fill="auto"/>
          </w:tcPr>
          <w:p w:rsidR="00BB3121" w:rsidRPr="00B11642" w:rsidRDefault="00BB3121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B11642">
              <w:rPr>
                <w:b/>
              </w:rPr>
              <w:t>Наименование подпрограммы</w:t>
            </w:r>
          </w:p>
        </w:tc>
        <w:tc>
          <w:tcPr>
            <w:tcW w:w="4819" w:type="dxa"/>
            <w:shd w:val="clear" w:color="auto" w:fill="auto"/>
          </w:tcPr>
          <w:p w:rsidR="00BB3121" w:rsidRPr="00B11642" w:rsidRDefault="00BB3121" w:rsidP="00EE1A7B">
            <w:pPr>
              <w:widowControl w:val="0"/>
              <w:suppressAutoHyphens/>
              <w:adjustRightInd w:val="0"/>
            </w:pPr>
            <w:r w:rsidRPr="00B11642">
              <w:t>Предоставление мер социальной поддержки в сфере культуры (далее - подпрограмма)</w:t>
            </w:r>
          </w:p>
        </w:tc>
      </w:tr>
      <w:tr w:rsidR="00BB3121" w:rsidRPr="00B11642" w:rsidTr="00EE1A7B">
        <w:tc>
          <w:tcPr>
            <w:tcW w:w="4756" w:type="dxa"/>
            <w:shd w:val="clear" w:color="auto" w:fill="auto"/>
          </w:tcPr>
          <w:p w:rsidR="00BB3121" w:rsidRPr="00B11642" w:rsidRDefault="00BB3121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B11642">
              <w:rPr>
                <w:b/>
              </w:rPr>
              <w:t>Срок реализации подпрограммы</w:t>
            </w:r>
          </w:p>
        </w:tc>
        <w:tc>
          <w:tcPr>
            <w:tcW w:w="4819" w:type="dxa"/>
            <w:shd w:val="clear" w:color="auto" w:fill="auto"/>
          </w:tcPr>
          <w:p w:rsidR="00BB3121" w:rsidRPr="00B11642" w:rsidRDefault="00BB3121" w:rsidP="00BB3121">
            <w:pPr>
              <w:widowControl w:val="0"/>
              <w:suppressAutoHyphens/>
              <w:adjustRightInd w:val="0"/>
            </w:pPr>
            <w:r w:rsidRPr="00B11642">
              <w:t>2024-2026 год</w:t>
            </w:r>
          </w:p>
        </w:tc>
      </w:tr>
      <w:tr w:rsidR="00BB3121" w:rsidRPr="00B11642" w:rsidTr="00EE1A7B">
        <w:tc>
          <w:tcPr>
            <w:tcW w:w="4756" w:type="dxa"/>
            <w:shd w:val="clear" w:color="auto" w:fill="auto"/>
          </w:tcPr>
          <w:p w:rsidR="00BB3121" w:rsidRPr="00B11642" w:rsidRDefault="00BB3121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B11642">
              <w:rPr>
                <w:b/>
              </w:rPr>
              <w:t>Исполнители подпрограммы</w:t>
            </w:r>
          </w:p>
        </w:tc>
        <w:tc>
          <w:tcPr>
            <w:tcW w:w="4819" w:type="dxa"/>
            <w:shd w:val="clear" w:color="auto" w:fill="auto"/>
          </w:tcPr>
          <w:p w:rsidR="00BB3121" w:rsidRPr="00B11642" w:rsidRDefault="00BB3121" w:rsidP="00EE1A7B">
            <w:pPr>
              <w:widowControl w:val="0"/>
              <w:suppressAutoHyphens/>
              <w:adjustRightInd w:val="0"/>
            </w:pPr>
            <w:r w:rsidRPr="00B11642">
              <w:t xml:space="preserve">Отдел социальной сферы администрации </w:t>
            </w:r>
            <w:r w:rsidR="00EE1A7B" w:rsidRPr="00B11642">
              <w:t>городского округа</w:t>
            </w:r>
            <w:r w:rsidRPr="00B11642">
              <w:t xml:space="preserve"> Тейково Ивановской области</w:t>
            </w:r>
          </w:p>
        </w:tc>
      </w:tr>
      <w:tr w:rsidR="00BB3121" w:rsidRPr="00B11642" w:rsidTr="00EE1A7B">
        <w:tc>
          <w:tcPr>
            <w:tcW w:w="4756" w:type="dxa"/>
            <w:shd w:val="clear" w:color="auto" w:fill="auto"/>
          </w:tcPr>
          <w:p w:rsidR="00BB3121" w:rsidRPr="00B11642" w:rsidRDefault="00BB3121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B11642">
              <w:rPr>
                <w:b/>
              </w:rPr>
              <w:t>Цель (цели) подпрограммы</w:t>
            </w:r>
          </w:p>
        </w:tc>
        <w:tc>
          <w:tcPr>
            <w:tcW w:w="4819" w:type="dxa"/>
            <w:shd w:val="clear" w:color="auto" w:fill="auto"/>
          </w:tcPr>
          <w:p w:rsidR="00BB3121" w:rsidRPr="00B11642" w:rsidRDefault="00EE1A7B" w:rsidP="00EE1A7B">
            <w:pPr>
              <w:widowControl w:val="0"/>
              <w:suppressAutoHyphens/>
              <w:adjustRightInd w:val="0"/>
            </w:pPr>
            <w:r w:rsidRPr="00B11642">
              <w:t>Обеспечение в полном объеме законодательно установленных мер социальной поддержки в сфере культуры</w:t>
            </w:r>
          </w:p>
        </w:tc>
      </w:tr>
      <w:tr w:rsidR="00BB3121" w:rsidRPr="00EE1A7B" w:rsidTr="00EE1A7B">
        <w:tc>
          <w:tcPr>
            <w:tcW w:w="4756" w:type="dxa"/>
            <w:shd w:val="clear" w:color="auto" w:fill="auto"/>
          </w:tcPr>
          <w:p w:rsidR="00BB3121" w:rsidRPr="00B11642" w:rsidRDefault="00BB3121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B11642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4819" w:type="dxa"/>
            <w:shd w:val="clear" w:color="auto" w:fill="auto"/>
          </w:tcPr>
          <w:p w:rsidR="00EE1A7B" w:rsidRPr="00B11642" w:rsidRDefault="00EE1A7B" w:rsidP="00EE1A7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бюджетных ассигнований: </w:t>
            </w:r>
          </w:p>
          <w:p w:rsidR="00EE1A7B" w:rsidRPr="00B11642" w:rsidRDefault="00EE1A7B" w:rsidP="00EE1A7B">
            <w:pPr>
              <w:pStyle w:val="Pro-Tab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2024 год – 130,00 тыс. руб.</w:t>
            </w:r>
          </w:p>
          <w:p w:rsidR="00EE1A7B" w:rsidRPr="00B11642" w:rsidRDefault="00EE1A7B" w:rsidP="00EE1A7B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2025 год – 120,00 тыс. руб.</w:t>
            </w:r>
          </w:p>
          <w:p w:rsidR="00EE1A7B" w:rsidRPr="00B11642" w:rsidRDefault="00EE1A7B" w:rsidP="00EE1A7B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2026 год – 120,00 тыс. руб.</w:t>
            </w:r>
          </w:p>
          <w:p w:rsidR="00EE1A7B" w:rsidRPr="00B11642" w:rsidRDefault="00EE1A7B" w:rsidP="00EE1A7B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2027 год –  0,00000  тыс. руб.</w:t>
            </w:r>
          </w:p>
          <w:p w:rsidR="00EE1A7B" w:rsidRPr="00B11642" w:rsidRDefault="007065A7" w:rsidP="00EE1A7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2028 год –  0,00000  тыс. руб.</w:t>
            </w:r>
          </w:p>
          <w:p w:rsidR="00EE1A7B" w:rsidRPr="00B11642" w:rsidRDefault="007065A7" w:rsidP="00EE1A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E1A7B" w:rsidRPr="00B11642" w:rsidRDefault="00EE1A7B" w:rsidP="00EE1A7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- местный бюджет:</w:t>
            </w:r>
          </w:p>
          <w:p w:rsidR="00EE1A7B" w:rsidRPr="00B11642" w:rsidRDefault="00EE1A7B" w:rsidP="00EE1A7B">
            <w:pPr>
              <w:pStyle w:val="Pro-Tab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2024 год –  0,00000  тыс. руб</w:t>
            </w:r>
            <w:r w:rsidRPr="00B116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</w:t>
            </w:r>
          </w:p>
          <w:p w:rsidR="00EE1A7B" w:rsidRPr="00B11642" w:rsidRDefault="00EE1A7B" w:rsidP="00EE1A7B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2025 год –  0,00000  тыс. руб</w:t>
            </w:r>
            <w:r w:rsidRPr="00B116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</w:t>
            </w:r>
          </w:p>
          <w:p w:rsidR="00EE1A7B" w:rsidRPr="00B11642" w:rsidRDefault="00EE1A7B" w:rsidP="00EE1A7B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2026 год –  0,00000  тыс. руб.</w:t>
            </w:r>
          </w:p>
          <w:p w:rsidR="00EE1A7B" w:rsidRPr="00B11642" w:rsidRDefault="00EE1A7B" w:rsidP="00EE1A7B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2027 год –  0,00000  тыс. руб.</w:t>
            </w:r>
          </w:p>
          <w:p w:rsidR="00EE1A7B" w:rsidRPr="00B11642" w:rsidRDefault="007065A7" w:rsidP="007065A7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2028 год –  0,00000  тыс. руб.</w:t>
            </w:r>
          </w:p>
          <w:p w:rsidR="00EE1A7B" w:rsidRPr="00B11642" w:rsidRDefault="00EE1A7B" w:rsidP="00EE1A7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- областной бюджет:</w:t>
            </w:r>
          </w:p>
          <w:p w:rsidR="00EE1A7B" w:rsidRPr="00B11642" w:rsidRDefault="00EE1A7B" w:rsidP="00EE1A7B">
            <w:pPr>
              <w:pStyle w:val="Pro-Tab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2024 год – 130,00 тыс. руб</w:t>
            </w:r>
            <w:r w:rsidRPr="00B116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</w:t>
            </w:r>
          </w:p>
          <w:p w:rsidR="00EE1A7B" w:rsidRPr="00B11642" w:rsidRDefault="00EE1A7B" w:rsidP="00EE1A7B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2025 год  - 120,00 тыс. руб</w:t>
            </w:r>
            <w:r w:rsidRPr="00B116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</w:t>
            </w:r>
          </w:p>
          <w:p w:rsidR="00EE1A7B" w:rsidRPr="00B11642" w:rsidRDefault="00EE1A7B" w:rsidP="00EE1A7B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2026 год – 120,00 тыс. руб.</w:t>
            </w:r>
          </w:p>
          <w:p w:rsidR="00EE1A7B" w:rsidRPr="00B11642" w:rsidRDefault="00EE1A7B" w:rsidP="00EE1A7B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2027 год – 0,00000 тыс. руб.</w:t>
            </w:r>
          </w:p>
          <w:p w:rsidR="00EE1A7B" w:rsidRPr="00997026" w:rsidRDefault="00EE1A7B" w:rsidP="00EE1A7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2028 год – 0,00000  тыс. руб.</w:t>
            </w:r>
          </w:p>
          <w:p w:rsidR="00BB3121" w:rsidRPr="00EE1A7B" w:rsidRDefault="00BB3121" w:rsidP="00EE1A7B">
            <w:pPr>
              <w:suppressAutoHyphens/>
            </w:pPr>
          </w:p>
        </w:tc>
      </w:tr>
    </w:tbl>
    <w:p w:rsidR="00BB3121" w:rsidRPr="00BB3121" w:rsidRDefault="00BB3121" w:rsidP="00BB3121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4E1460" w:rsidRDefault="004E1460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EE1A7B" w:rsidRPr="0098423E" w:rsidRDefault="00EE1A7B" w:rsidP="00EE1A7B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98423E">
        <w:rPr>
          <w:rFonts w:ascii="Times New Roman" w:hAnsi="Times New Roman" w:cs="Times New Roman"/>
          <w:i w:val="0"/>
          <w:color w:val="000000" w:themeColor="text1"/>
        </w:rPr>
        <w:lastRenderedPageBreak/>
        <w:t>2. Краткая характеристика сферы реализации подпрограммы</w:t>
      </w:r>
    </w:p>
    <w:p w:rsidR="00EE1A7B" w:rsidRPr="0098423E" w:rsidRDefault="00EE1A7B" w:rsidP="00EE1A7B"/>
    <w:p w:rsidR="00EE1A7B" w:rsidRPr="0098423E" w:rsidRDefault="00EE1A7B" w:rsidP="00EE1A7B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23E">
        <w:rPr>
          <w:rFonts w:ascii="Times New Roman" w:hAnsi="Times New Roman" w:cs="Times New Roman"/>
          <w:sz w:val="24"/>
          <w:szCs w:val="24"/>
        </w:rPr>
        <w:t xml:space="preserve">Меры социальной поддержки в сфере </w:t>
      </w:r>
      <w:r w:rsidR="00637873" w:rsidRPr="0098423E">
        <w:rPr>
          <w:rFonts w:ascii="Times New Roman" w:hAnsi="Times New Roman" w:cs="Times New Roman"/>
          <w:sz w:val="24"/>
          <w:szCs w:val="24"/>
        </w:rPr>
        <w:t>культуры получа</w:t>
      </w:r>
      <w:r w:rsidR="00B11642" w:rsidRPr="0098423E">
        <w:rPr>
          <w:rFonts w:ascii="Times New Roman" w:hAnsi="Times New Roman" w:cs="Times New Roman"/>
          <w:sz w:val="24"/>
          <w:szCs w:val="24"/>
        </w:rPr>
        <w:t>е</w:t>
      </w:r>
      <w:r w:rsidR="00637873" w:rsidRPr="0098423E">
        <w:rPr>
          <w:rFonts w:ascii="Times New Roman" w:hAnsi="Times New Roman" w:cs="Times New Roman"/>
          <w:sz w:val="24"/>
          <w:szCs w:val="24"/>
        </w:rPr>
        <w:t>т</w:t>
      </w:r>
      <w:r w:rsidRPr="0098423E">
        <w:rPr>
          <w:rFonts w:ascii="Times New Roman" w:hAnsi="Times New Roman" w:cs="Times New Roman"/>
          <w:sz w:val="24"/>
          <w:szCs w:val="24"/>
        </w:rPr>
        <w:t xml:space="preserve"> </w:t>
      </w:r>
      <w:r w:rsidR="00B11642" w:rsidRPr="0098423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98423E">
        <w:rPr>
          <w:rFonts w:ascii="Times New Roman" w:hAnsi="Times New Roman" w:cs="Times New Roman"/>
          <w:sz w:val="24"/>
          <w:szCs w:val="24"/>
        </w:rPr>
        <w:t>учреждени</w:t>
      </w:r>
      <w:r w:rsidR="00637873" w:rsidRPr="0098423E">
        <w:rPr>
          <w:rFonts w:ascii="Times New Roman" w:hAnsi="Times New Roman" w:cs="Times New Roman"/>
          <w:sz w:val="24"/>
          <w:szCs w:val="24"/>
        </w:rPr>
        <w:t>е</w:t>
      </w:r>
      <w:r w:rsidRPr="0098423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B11642" w:rsidRPr="0098423E">
        <w:rPr>
          <w:rFonts w:ascii="Times New Roman" w:hAnsi="Times New Roman" w:cs="Times New Roman"/>
          <w:sz w:val="24"/>
          <w:szCs w:val="24"/>
        </w:rPr>
        <w:t xml:space="preserve"> «Детская музыкальная школа» г. Тейково</w:t>
      </w:r>
      <w:r w:rsidRPr="00984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A7B" w:rsidRPr="0098423E" w:rsidRDefault="00EE1A7B" w:rsidP="00EE1A7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EE1A7B" w:rsidRPr="0098423E" w:rsidRDefault="00EE1A7B" w:rsidP="00EE1A7B">
      <w:pPr>
        <w:jc w:val="center"/>
        <w:rPr>
          <w:b/>
        </w:rPr>
      </w:pPr>
      <w:r w:rsidRPr="0098423E">
        <w:rPr>
          <w:b/>
        </w:rPr>
        <w:t>3. Ожидаемые результаты реализации подпрограммы</w:t>
      </w:r>
    </w:p>
    <w:p w:rsidR="00EE1A7B" w:rsidRPr="0098423E" w:rsidRDefault="00EE1A7B" w:rsidP="00EE1A7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B762C5" w:rsidRPr="0098423E" w:rsidRDefault="00EE1A7B" w:rsidP="00B1164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98423E">
        <w:rPr>
          <w:rFonts w:ascii="Times New Roman" w:hAnsi="Times New Roman"/>
          <w:sz w:val="24"/>
        </w:rPr>
        <w:t>Реализация подпрограммы в перспективе 20</w:t>
      </w:r>
      <w:r w:rsidRPr="0098423E">
        <w:rPr>
          <w:rFonts w:ascii="Times New Roman" w:hAnsi="Times New Roman"/>
          <w:sz w:val="24"/>
          <w:lang w:val="ru-RU"/>
        </w:rPr>
        <w:t>2</w:t>
      </w:r>
      <w:r w:rsidR="00B762C5" w:rsidRPr="0098423E">
        <w:rPr>
          <w:rFonts w:ascii="Times New Roman" w:hAnsi="Times New Roman"/>
          <w:sz w:val="24"/>
          <w:lang w:val="ru-RU"/>
        </w:rPr>
        <w:t>4</w:t>
      </w:r>
      <w:r w:rsidRPr="0098423E">
        <w:rPr>
          <w:rFonts w:ascii="Times New Roman" w:hAnsi="Times New Roman"/>
          <w:sz w:val="24"/>
        </w:rPr>
        <w:t>-202</w:t>
      </w:r>
      <w:r w:rsidR="00B762C5" w:rsidRPr="0098423E">
        <w:rPr>
          <w:rFonts w:ascii="Times New Roman" w:hAnsi="Times New Roman"/>
          <w:sz w:val="24"/>
          <w:lang w:val="ru-RU"/>
        </w:rPr>
        <w:t>6</w:t>
      </w:r>
      <w:r w:rsidRPr="0098423E">
        <w:rPr>
          <w:rFonts w:ascii="Times New Roman" w:hAnsi="Times New Roman"/>
          <w:sz w:val="24"/>
        </w:rPr>
        <w:t xml:space="preserve"> </w:t>
      </w:r>
      <w:r w:rsidRPr="0098423E">
        <w:rPr>
          <w:rFonts w:ascii="Times New Roman" w:hAnsi="Times New Roman"/>
          <w:sz w:val="24"/>
          <w:lang w:val="ru-RU"/>
        </w:rPr>
        <w:t>годов</w:t>
      </w:r>
      <w:r w:rsidRPr="0098423E">
        <w:rPr>
          <w:rFonts w:ascii="Times New Roman" w:hAnsi="Times New Roman"/>
          <w:sz w:val="24"/>
        </w:rPr>
        <w:t xml:space="preserve"> позволит обеспечить достижение следующих основных результатов:</w:t>
      </w:r>
    </w:p>
    <w:p w:rsidR="00EE1A7B" w:rsidRDefault="00EE1A7B" w:rsidP="00EE1A7B">
      <w:pPr>
        <w:autoSpaceDE w:val="0"/>
        <w:autoSpaceDN w:val="0"/>
        <w:adjustRightInd w:val="0"/>
        <w:jc w:val="right"/>
      </w:pPr>
      <w:r w:rsidRPr="003472C0">
        <w:t>Таблица 1</w:t>
      </w:r>
    </w:p>
    <w:p w:rsidR="00EE1A7B" w:rsidRPr="003472C0" w:rsidRDefault="00EE1A7B" w:rsidP="00EE1A7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A32E8" w:rsidRPr="003472C0" w:rsidRDefault="00EE1A7B" w:rsidP="00B11642">
      <w:pPr>
        <w:autoSpaceDE w:val="0"/>
        <w:autoSpaceDN w:val="0"/>
        <w:adjustRightInd w:val="0"/>
        <w:jc w:val="center"/>
        <w:rPr>
          <w:b/>
          <w:sz w:val="28"/>
        </w:rPr>
      </w:pPr>
      <w:r w:rsidRPr="003472C0">
        <w:rPr>
          <w:b/>
          <w:sz w:val="28"/>
        </w:rPr>
        <w:t xml:space="preserve">Целевые индикаторы (показатели) реализации подпрограммы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63"/>
        <w:gridCol w:w="709"/>
        <w:gridCol w:w="850"/>
        <w:gridCol w:w="851"/>
        <w:gridCol w:w="708"/>
        <w:gridCol w:w="851"/>
        <w:gridCol w:w="709"/>
        <w:gridCol w:w="708"/>
      </w:tblGrid>
      <w:tr w:rsidR="00EE1A7B" w:rsidRPr="00B11642" w:rsidTr="00B11642">
        <w:trPr>
          <w:tblHeader/>
        </w:trPr>
        <w:tc>
          <w:tcPr>
            <w:tcW w:w="425" w:type="dxa"/>
            <w:shd w:val="clear" w:color="auto" w:fill="auto"/>
          </w:tcPr>
          <w:p w:rsidR="00EE1A7B" w:rsidRPr="00B11642" w:rsidRDefault="00EE1A7B" w:rsidP="00EE1A7B">
            <w:pPr>
              <w:pStyle w:val="Pro-Tab"/>
              <w:keepNext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963" w:type="dxa"/>
            <w:shd w:val="clear" w:color="auto" w:fill="auto"/>
          </w:tcPr>
          <w:p w:rsidR="00EE1A7B" w:rsidRPr="00B11642" w:rsidRDefault="00EE1A7B" w:rsidP="00EE1A7B">
            <w:pPr>
              <w:pStyle w:val="Pro-Tab"/>
              <w:keepNext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</w:tcPr>
          <w:p w:rsidR="00EE1A7B" w:rsidRPr="00B11642" w:rsidRDefault="00EE1A7B" w:rsidP="00EE1A7B">
            <w:pPr>
              <w:pStyle w:val="Pro-Tab"/>
              <w:keepNext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Ед. изм</w:t>
            </w:r>
            <w:r w:rsidR="00701F4C" w:rsidRPr="00B1164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E1A7B" w:rsidRPr="00B11642" w:rsidRDefault="00EE1A7B" w:rsidP="00EE1A7B">
            <w:pPr>
              <w:keepNext/>
              <w:tabs>
                <w:tab w:val="left" w:pos="0"/>
              </w:tabs>
              <w:jc w:val="center"/>
            </w:pPr>
            <w:r w:rsidRPr="00B11642">
              <w:t>2023 год</w:t>
            </w:r>
          </w:p>
        </w:tc>
        <w:tc>
          <w:tcPr>
            <w:tcW w:w="851" w:type="dxa"/>
            <w:shd w:val="clear" w:color="auto" w:fill="auto"/>
          </w:tcPr>
          <w:p w:rsidR="00EE1A7B" w:rsidRPr="00B11642" w:rsidRDefault="00EE1A7B" w:rsidP="00EE1A7B">
            <w:pPr>
              <w:keepNext/>
              <w:tabs>
                <w:tab w:val="left" w:pos="0"/>
              </w:tabs>
              <w:jc w:val="center"/>
            </w:pPr>
            <w:r w:rsidRPr="00B11642">
              <w:t>2024 год</w:t>
            </w:r>
          </w:p>
        </w:tc>
        <w:tc>
          <w:tcPr>
            <w:tcW w:w="708" w:type="dxa"/>
            <w:shd w:val="clear" w:color="auto" w:fill="auto"/>
          </w:tcPr>
          <w:p w:rsidR="00EE1A7B" w:rsidRPr="00B11642" w:rsidRDefault="00EE1A7B" w:rsidP="00EE1A7B">
            <w:pPr>
              <w:keepNext/>
              <w:tabs>
                <w:tab w:val="left" w:pos="0"/>
              </w:tabs>
              <w:jc w:val="center"/>
            </w:pPr>
            <w:r w:rsidRPr="00B11642">
              <w:t>2025 год</w:t>
            </w:r>
          </w:p>
        </w:tc>
        <w:tc>
          <w:tcPr>
            <w:tcW w:w="851" w:type="dxa"/>
            <w:shd w:val="clear" w:color="auto" w:fill="auto"/>
          </w:tcPr>
          <w:p w:rsidR="00EE1A7B" w:rsidRPr="00B11642" w:rsidRDefault="00EE1A7B" w:rsidP="00EE1A7B">
            <w:pPr>
              <w:keepNext/>
              <w:tabs>
                <w:tab w:val="left" w:pos="0"/>
              </w:tabs>
              <w:jc w:val="center"/>
            </w:pPr>
            <w:r w:rsidRPr="00B11642">
              <w:t xml:space="preserve">2026 год </w:t>
            </w:r>
          </w:p>
        </w:tc>
        <w:tc>
          <w:tcPr>
            <w:tcW w:w="709" w:type="dxa"/>
            <w:shd w:val="clear" w:color="auto" w:fill="auto"/>
          </w:tcPr>
          <w:p w:rsidR="00EE1A7B" w:rsidRPr="00B11642" w:rsidRDefault="00EE1A7B" w:rsidP="00EE1A7B">
            <w:pPr>
              <w:keepNext/>
              <w:tabs>
                <w:tab w:val="left" w:pos="0"/>
              </w:tabs>
              <w:jc w:val="center"/>
            </w:pPr>
            <w:r w:rsidRPr="00B11642">
              <w:t>2027 год</w:t>
            </w:r>
          </w:p>
        </w:tc>
        <w:tc>
          <w:tcPr>
            <w:tcW w:w="708" w:type="dxa"/>
            <w:shd w:val="clear" w:color="auto" w:fill="auto"/>
          </w:tcPr>
          <w:p w:rsidR="00EE1A7B" w:rsidRPr="00B11642" w:rsidRDefault="00EE1A7B" w:rsidP="00EE1A7B">
            <w:pPr>
              <w:keepNext/>
              <w:tabs>
                <w:tab w:val="left" w:pos="0"/>
              </w:tabs>
              <w:jc w:val="center"/>
            </w:pPr>
            <w:r w:rsidRPr="00B11642">
              <w:t>2028 год</w:t>
            </w:r>
          </w:p>
        </w:tc>
      </w:tr>
      <w:tr w:rsidR="00EE1A7B" w:rsidRPr="000A32E8" w:rsidTr="00B11642">
        <w:trPr>
          <w:cantSplit/>
        </w:trPr>
        <w:tc>
          <w:tcPr>
            <w:tcW w:w="425" w:type="dxa"/>
            <w:shd w:val="clear" w:color="auto" w:fill="auto"/>
          </w:tcPr>
          <w:p w:rsidR="00EE1A7B" w:rsidRPr="00B11642" w:rsidRDefault="000A32E8" w:rsidP="00EE1A7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3" w:type="dxa"/>
            <w:shd w:val="clear" w:color="auto" w:fill="auto"/>
          </w:tcPr>
          <w:p w:rsidR="00EE1A7B" w:rsidRPr="00B11642" w:rsidRDefault="00EE1A7B" w:rsidP="00B11642">
            <w:pPr>
              <w:autoSpaceDE w:val="0"/>
              <w:autoSpaceDN w:val="0"/>
              <w:adjustRightInd w:val="0"/>
              <w:ind w:firstLine="34"/>
              <w:jc w:val="center"/>
            </w:pPr>
            <w:r w:rsidRPr="00B11642">
              <w:t>Численность работников организаций, получающих ежегодную социальную выплату</w:t>
            </w:r>
            <w:r w:rsidR="000A32E8" w:rsidRPr="00B11642">
              <w:t xml:space="preserve"> на реализацию дополнительных общеобразовательных программ.</w:t>
            </w:r>
          </w:p>
        </w:tc>
        <w:tc>
          <w:tcPr>
            <w:tcW w:w="709" w:type="dxa"/>
            <w:shd w:val="clear" w:color="auto" w:fill="auto"/>
          </w:tcPr>
          <w:p w:rsidR="00EE1A7B" w:rsidRPr="00B11642" w:rsidRDefault="00EE1A7B" w:rsidP="00EE1A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EE1A7B" w:rsidRPr="00B11642" w:rsidRDefault="00EE1A7B" w:rsidP="00EE1A7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E1A7B" w:rsidRPr="00B11642" w:rsidRDefault="00086BD7" w:rsidP="00EE1A7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EE1A7B" w:rsidRPr="00B11642" w:rsidRDefault="00086BD7" w:rsidP="00EE1A7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E1A7B" w:rsidRPr="00B11642" w:rsidRDefault="00086BD7" w:rsidP="00EE1A7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E1A7B" w:rsidRPr="00B11642" w:rsidRDefault="00EE1A7B" w:rsidP="00EE1A7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E1A7B" w:rsidRPr="00B11642" w:rsidRDefault="00EE1A7B" w:rsidP="00EE1A7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64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EE1A7B" w:rsidRDefault="00EE1A7B" w:rsidP="00897922">
      <w:pPr>
        <w:ind w:firstLine="708"/>
        <w:jc w:val="center"/>
        <w:rPr>
          <w:b/>
          <w:sz w:val="28"/>
        </w:rPr>
      </w:pPr>
    </w:p>
    <w:p w:rsidR="000A32E8" w:rsidRPr="0098423E" w:rsidRDefault="000A32E8" w:rsidP="00B11642">
      <w:pPr>
        <w:pStyle w:val="Pro-Gramma"/>
        <w:suppressAutoHyphens/>
        <w:spacing w:before="0" w:line="240" w:lineRule="auto"/>
        <w:ind w:left="0" w:firstLine="709"/>
        <w:jc w:val="center"/>
        <w:rPr>
          <w:rFonts w:ascii="Times New Roman" w:hAnsi="Times New Roman"/>
          <w:b/>
          <w:sz w:val="24"/>
          <w:lang w:val="ru-RU"/>
        </w:rPr>
      </w:pPr>
      <w:r w:rsidRPr="0098423E">
        <w:rPr>
          <w:rFonts w:ascii="Times New Roman" w:hAnsi="Times New Roman"/>
          <w:b/>
          <w:sz w:val="24"/>
          <w:lang w:val="ru-RU"/>
        </w:rPr>
        <w:t>4. Мероприятия подпрограммы</w:t>
      </w:r>
    </w:p>
    <w:p w:rsidR="00637873" w:rsidRPr="0098423E" w:rsidRDefault="00637873" w:rsidP="007065A7">
      <w:pPr>
        <w:autoSpaceDE w:val="0"/>
        <w:autoSpaceDN w:val="0"/>
        <w:adjustRightInd w:val="0"/>
        <w:ind w:firstLine="709"/>
        <w:jc w:val="both"/>
      </w:pPr>
      <w:r w:rsidRPr="0098423E">
        <w:t xml:space="preserve"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программы. </w:t>
      </w:r>
    </w:p>
    <w:p w:rsidR="000A32E8" w:rsidRPr="0098423E" w:rsidRDefault="000A32E8" w:rsidP="007065A7">
      <w:pPr>
        <w:autoSpaceDE w:val="0"/>
        <w:autoSpaceDN w:val="0"/>
        <w:adjustRightInd w:val="0"/>
        <w:ind w:firstLine="709"/>
        <w:jc w:val="both"/>
      </w:pPr>
      <w:proofErr w:type="gramStart"/>
      <w:r w:rsidRPr="0098423E">
        <w:rPr>
          <w:rFonts w:eastAsia="Calibri"/>
        </w:rPr>
        <w:t xml:space="preserve">В рамках этого мероприятия на территории городского округа Тейково Ивановской с сентября 2024 года будет </w:t>
      </w:r>
      <w:r w:rsidRPr="0098423E">
        <w:t>осуществляться выплата ежегодная социальная выплаты в размере 10 000,00 рублей работникам муниципальных организаций, реализующих основные дополнительные общеобразовательные программы, подведомственных Отделу социальной сферы администрации городского округа Тейково Ивановской области.</w:t>
      </w:r>
      <w:proofErr w:type="gramEnd"/>
    </w:p>
    <w:p w:rsidR="000A32E8" w:rsidRPr="0098423E" w:rsidRDefault="000A32E8" w:rsidP="007065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3E">
        <w:rPr>
          <w:rFonts w:ascii="Times New Roman" w:hAnsi="Times New Roman" w:cs="Times New Roman"/>
          <w:sz w:val="24"/>
          <w:szCs w:val="24"/>
        </w:rPr>
        <w:t>Под работниками организаций, имеющими право на получение установленной настоящей частью ежегодной социальной выплаты, понимаются:</w:t>
      </w:r>
    </w:p>
    <w:p w:rsidR="000A32E8" w:rsidRPr="0098423E" w:rsidRDefault="000A32E8" w:rsidP="007065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3E">
        <w:rPr>
          <w:rFonts w:ascii="Times New Roman" w:hAnsi="Times New Roman" w:cs="Times New Roman"/>
          <w:sz w:val="24"/>
          <w:szCs w:val="24"/>
        </w:rPr>
        <w:t>педагогические работники организаций;</w:t>
      </w:r>
    </w:p>
    <w:p w:rsidR="000A32E8" w:rsidRPr="0098423E" w:rsidRDefault="000A32E8" w:rsidP="007065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3E">
        <w:rPr>
          <w:rFonts w:ascii="Times New Roman" w:hAnsi="Times New Roman" w:cs="Times New Roman"/>
          <w:sz w:val="24"/>
          <w:szCs w:val="24"/>
        </w:rPr>
        <w:t xml:space="preserve">иные работники организаций, выполняющие по основному месту работы дополнительную работу в порядке совмещения должностей педагогических работников организаций, осуществляющих образовательную деятельность, установленных </w:t>
      </w:r>
      <w:hyperlink r:id="rId9">
        <w:r w:rsidRPr="009842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8423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0A32E8" w:rsidRPr="0098423E" w:rsidRDefault="000A32E8" w:rsidP="007065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3E">
        <w:rPr>
          <w:rFonts w:ascii="Times New Roman" w:hAnsi="Times New Roman" w:cs="Times New Roman"/>
          <w:sz w:val="24"/>
          <w:szCs w:val="24"/>
        </w:rPr>
        <w:t>руководители, заместители руководителей, руководители структурных подразделений и их заместители муниципальных образовательных организаций.</w:t>
      </w:r>
    </w:p>
    <w:p w:rsidR="00EB3423" w:rsidRPr="0098423E" w:rsidRDefault="000A32E8" w:rsidP="007065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3E">
        <w:rPr>
          <w:rFonts w:ascii="Times New Roman" w:hAnsi="Times New Roman" w:cs="Times New Roman"/>
          <w:sz w:val="24"/>
          <w:szCs w:val="24"/>
        </w:rPr>
        <w:t>Условием предоставления ежегодной социальной выплаты является наличие у работников организаций по состоянию на 1 сентября текущего года заключенного трудового договора с организа</w:t>
      </w:r>
      <w:r w:rsidR="00EB3423" w:rsidRPr="0098423E">
        <w:rPr>
          <w:rFonts w:ascii="Times New Roman" w:hAnsi="Times New Roman" w:cs="Times New Roman"/>
          <w:sz w:val="24"/>
          <w:szCs w:val="24"/>
        </w:rPr>
        <w:t>цией по основному месту работы.</w:t>
      </w:r>
    </w:p>
    <w:p w:rsidR="000A32E8" w:rsidRPr="0098423E" w:rsidRDefault="000A32E8" w:rsidP="007065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3E">
        <w:rPr>
          <w:rFonts w:ascii="Times New Roman" w:hAnsi="Times New Roman" w:cs="Times New Roman"/>
          <w:sz w:val="24"/>
          <w:szCs w:val="24"/>
        </w:rPr>
        <w:t>Ежегодная социальная выплата предоставляется работникам организаций в срок до 15 сентября.</w:t>
      </w:r>
    </w:p>
    <w:p w:rsidR="00637873" w:rsidRPr="0098423E" w:rsidRDefault="000A32E8" w:rsidP="007065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23E">
        <w:rPr>
          <w:rFonts w:ascii="Times New Roman" w:hAnsi="Times New Roman" w:cs="Times New Roman"/>
          <w:sz w:val="24"/>
          <w:szCs w:val="24"/>
        </w:rPr>
        <w:t xml:space="preserve">Финансовое обеспечение предоставления ежегодной социальной выплаты является расходным обязательством Ивановской области, которое исполняется за счет средств областного бюджета в соответствии с </w:t>
      </w:r>
      <w:hyperlink r:id="rId10" w:history="1">
        <w:r w:rsidRPr="0098423E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98423E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 от 05.07.2013 № 66-ОЗ «Об образовании в Ивановской области» и </w:t>
      </w:r>
      <w:r w:rsidRPr="0098423E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Ивановской области от 03.06.2024 № 235-п «Об утверждении Порядка предоставления субвенций бюджетам муниципальных районов и городских округов Ивановской </w:t>
      </w:r>
      <w:proofErr w:type="gramStart"/>
      <w:r w:rsidRPr="0098423E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98423E">
        <w:rPr>
          <w:rFonts w:ascii="Times New Roman" w:hAnsi="Times New Roman" w:cs="Times New Roman"/>
          <w:sz w:val="24"/>
          <w:szCs w:val="24"/>
        </w:rPr>
        <w:t xml:space="preserve"> на </w:t>
      </w:r>
      <w:r w:rsidRPr="0098423E">
        <w:rPr>
          <w:rFonts w:ascii="Times New Roman" w:hAnsi="Times New Roman" w:cs="Times New Roman"/>
          <w:sz w:val="24"/>
          <w:szCs w:val="24"/>
        </w:rPr>
        <w:lastRenderedPageBreak/>
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</w:t>
      </w:r>
      <w:r w:rsidR="00637873" w:rsidRPr="0098423E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программы».</w:t>
      </w:r>
    </w:p>
    <w:p w:rsidR="00637873" w:rsidRPr="0098423E" w:rsidRDefault="00637873" w:rsidP="007065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423E">
        <w:rPr>
          <w:color w:val="000000"/>
        </w:rPr>
        <w:t xml:space="preserve">Срок выполнения мероприятия – 2024 - 2026 гг. </w:t>
      </w:r>
    </w:p>
    <w:p w:rsidR="00637873" w:rsidRPr="0098423E" w:rsidRDefault="00637873" w:rsidP="00B11642">
      <w:pPr>
        <w:suppressAutoHyphens/>
        <w:ind w:firstLine="709"/>
        <w:jc w:val="both"/>
        <w:rPr>
          <w:b/>
        </w:rPr>
      </w:pPr>
      <w:r w:rsidRPr="0098423E">
        <w:t>Исполнителем мероприятий подпрограммы выступает Отдел социальной сферы администрации городского ок</w:t>
      </w:r>
      <w:r w:rsidR="00607D34" w:rsidRPr="0098423E">
        <w:t>руга Тейково Ивановской области.</w:t>
      </w:r>
    </w:p>
    <w:p w:rsidR="00EB3423" w:rsidRPr="0098423E" w:rsidRDefault="00EB3423" w:rsidP="006378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3E">
        <w:rPr>
          <w:rFonts w:ascii="Times New Roman" w:hAnsi="Times New Roman" w:cs="Times New Roman"/>
          <w:b/>
          <w:sz w:val="24"/>
          <w:szCs w:val="24"/>
        </w:rPr>
        <w:t>5. Ресурсное обеспечение мероприятий подпрограммы</w:t>
      </w:r>
    </w:p>
    <w:p w:rsidR="00637873" w:rsidRPr="0098423E" w:rsidRDefault="00637873" w:rsidP="006378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873" w:rsidRPr="0098423E" w:rsidRDefault="00637873" w:rsidP="006378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 w:rsidRPr="0098423E">
        <w:rPr>
          <w:rFonts w:ascii="Times New Roman" w:hAnsi="Times New Roman"/>
          <w:sz w:val="24"/>
        </w:rPr>
        <w:t xml:space="preserve">Реализация подпрограммы предусматривает финансовое обеспечение </w:t>
      </w:r>
      <w:r w:rsidRPr="0098423E">
        <w:rPr>
          <w:rFonts w:ascii="Times New Roman" w:eastAsia="Calibri" w:hAnsi="Times New Roman"/>
          <w:sz w:val="24"/>
        </w:rPr>
        <w:t xml:space="preserve">основных мероприятий </w:t>
      </w:r>
      <w:r w:rsidRPr="0098423E">
        <w:rPr>
          <w:rFonts w:ascii="Times New Roman" w:hAnsi="Times New Roman"/>
          <w:sz w:val="24"/>
        </w:rPr>
        <w:t xml:space="preserve">за счет средств </w:t>
      </w:r>
      <w:r w:rsidRPr="0098423E">
        <w:rPr>
          <w:rFonts w:ascii="Times New Roman" w:hAnsi="Times New Roman"/>
          <w:sz w:val="24"/>
          <w:lang w:val="ru-RU"/>
        </w:rPr>
        <w:t>областного бюджета</w:t>
      </w:r>
      <w:r w:rsidRPr="0098423E">
        <w:rPr>
          <w:rFonts w:ascii="Times New Roman" w:hAnsi="Times New Roman"/>
          <w:sz w:val="24"/>
        </w:rPr>
        <w:t>.</w:t>
      </w:r>
    </w:p>
    <w:p w:rsidR="00B762C5" w:rsidRPr="00EB3423" w:rsidRDefault="00B762C5" w:rsidP="00637873">
      <w:pPr>
        <w:pStyle w:val="Pro-TabName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6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992"/>
        <w:gridCol w:w="1276"/>
        <w:gridCol w:w="567"/>
        <w:gridCol w:w="709"/>
        <w:gridCol w:w="708"/>
        <w:gridCol w:w="709"/>
        <w:gridCol w:w="820"/>
        <w:gridCol w:w="709"/>
      </w:tblGrid>
      <w:tr w:rsidR="00EB3423" w:rsidRPr="00997026" w:rsidTr="00B11642">
        <w:trPr>
          <w:trHeight w:val="824"/>
          <w:tblHeader/>
        </w:trPr>
        <w:tc>
          <w:tcPr>
            <w:tcW w:w="567" w:type="dxa"/>
            <w:shd w:val="clear" w:color="auto" w:fill="auto"/>
          </w:tcPr>
          <w:p w:rsidR="00EB3423" w:rsidRDefault="00EB3423" w:rsidP="00464D4C">
            <w:pPr>
              <w:keepNext/>
              <w:rPr>
                <w:b/>
              </w:rPr>
            </w:pPr>
            <w:r w:rsidRPr="00EB3423">
              <w:rPr>
                <w:b/>
              </w:rPr>
              <w:t xml:space="preserve">№ </w:t>
            </w:r>
            <w:proofErr w:type="gramStart"/>
            <w:r w:rsidRPr="00EB3423">
              <w:rPr>
                <w:b/>
              </w:rPr>
              <w:t>п</w:t>
            </w:r>
            <w:proofErr w:type="gramEnd"/>
            <w:r w:rsidRPr="00EB3423">
              <w:rPr>
                <w:b/>
              </w:rPr>
              <w:t>/п</w:t>
            </w:r>
          </w:p>
          <w:p w:rsidR="00EB3423" w:rsidRPr="00B11642" w:rsidRDefault="00EB3423" w:rsidP="00B11642"/>
        </w:tc>
        <w:tc>
          <w:tcPr>
            <w:tcW w:w="3545" w:type="dxa"/>
            <w:shd w:val="clear" w:color="auto" w:fill="auto"/>
          </w:tcPr>
          <w:p w:rsidR="00EB3423" w:rsidRPr="00EB3423" w:rsidRDefault="00EB3423" w:rsidP="00EB3423">
            <w:pPr>
              <w:keepNext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992" w:type="dxa"/>
            <w:shd w:val="clear" w:color="auto" w:fill="auto"/>
          </w:tcPr>
          <w:p w:rsidR="00EB3423" w:rsidRDefault="00EB3423" w:rsidP="00464D4C">
            <w:pPr>
              <w:keepNext/>
              <w:jc w:val="center"/>
              <w:rPr>
                <w:b/>
              </w:rPr>
            </w:pPr>
            <w:r w:rsidRPr="00EB3423">
              <w:rPr>
                <w:b/>
              </w:rPr>
              <w:t>Исполнитель</w:t>
            </w:r>
          </w:p>
          <w:p w:rsidR="00EB3423" w:rsidRPr="00EB3423" w:rsidRDefault="00EB3423" w:rsidP="00EB3423"/>
        </w:tc>
        <w:tc>
          <w:tcPr>
            <w:tcW w:w="1276" w:type="dxa"/>
            <w:shd w:val="clear" w:color="auto" w:fill="auto"/>
          </w:tcPr>
          <w:p w:rsidR="00EB3423" w:rsidRPr="00EB3423" w:rsidRDefault="00EB3423" w:rsidP="00EB342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3423">
              <w:rPr>
                <w:b/>
              </w:rPr>
              <w:t>Источник</w:t>
            </w:r>
          </w:p>
          <w:p w:rsidR="00EB3423" w:rsidRPr="00B11642" w:rsidRDefault="00EB3423" w:rsidP="00B11642">
            <w:pPr>
              <w:keepNext/>
              <w:jc w:val="center"/>
              <w:rPr>
                <w:b/>
              </w:rPr>
            </w:pPr>
            <w:r w:rsidRPr="00EB3423">
              <w:rPr>
                <w:b/>
              </w:rPr>
              <w:t>финансирования</w:t>
            </w:r>
          </w:p>
        </w:tc>
        <w:tc>
          <w:tcPr>
            <w:tcW w:w="567" w:type="dxa"/>
            <w:shd w:val="clear" w:color="auto" w:fill="auto"/>
          </w:tcPr>
          <w:p w:rsidR="00EB3423" w:rsidRPr="00EB3423" w:rsidRDefault="00EB3423" w:rsidP="00EB3423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EB3423">
              <w:rPr>
                <w:b/>
              </w:rPr>
              <w:t xml:space="preserve">2023 </w:t>
            </w:r>
          </w:p>
        </w:tc>
        <w:tc>
          <w:tcPr>
            <w:tcW w:w="709" w:type="dxa"/>
            <w:shd w:val="clear" w:color="auto" w:fill="auto"/>
          </w:tcPr>
          <w:p w:rsidR="00EB3423" w:rsidRPr="00EB3423" w:rsidRDefault="00EB3423" w:rsidP="00EB3423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EB3423">
              <w:rPr>
                <w:b/>
              </w:rPr>
              <w:t xml:space="preserve">2024 </w:t>
            </w:r>
          </w:p>
        </w:tc>
        <w:tc>
          <w:tcPr>
            <w:tcW w:w="708" w:type="dxa"/>
            <w:shd w:val="clear" w:color="auto" w:fill="auto"/>
          </w:tcPr>
          <w:p w:rsidR="00EB3423" w:rsidRPr="00EB3423" w:rsidRDefault="00EB3423" w:rsidP="00EB3423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EB3423">
              <w:rPr>
                <w:b/>
              </w:rPr>
              <w:t xml:space="preserve">2025 </w:t>
            </w:r>
          </w:p>
        </w:tc>
        <w:tc>
          <w:tcPr>
            <w:tcW w:w="709" w:type="dxa"/>
            <w:shd w:val="clear" w:color="auto" w:fill="auto"/>
          </w:tcPr>
          <w:p w:rsidR="00EB3423" w:rsidRPr="00EB3423" w:rsidRDefault="00EB3423" w:rsidP="00EB3423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EB3423">
              <w:rPr>
                <w:b/>
              </w:rPr>
              <w:t xml:space="preserve">2026 </w:t>
            </w:r>
          </w:p>
        </w:tc>
        <w:tc>
          <w:tcPr>
            <w:tcW w:w="820" w:type="dxa"/>
            <w:shd w:val="clear" w:color="auto" w:fill="auto"/>
          </w:tcPr>
          <w:p w:rsidR="00EB3423" w:rsidRPr="00EB3423" w:rsidRDefault="00EB3423" w:rsidP="00EB3423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EB3423">
              <w:rPr>
                <w:b/>
              </w:rPr>
              <w:t xml:space="preserve">2027 </w:t>
            </w:r>
          </w:p>
        </w:tc>
        <w:tc>
          <w:tcPr>
            <w:tcW w:w="709" w:type="dxa"/>
            <w:shd w:val="clear" w:color="auto" w:fill="auto"/>
          </w:tcPr>
          <w:p w:rsidR="00EB3423" w:rsidRPr="00EB3423" w:rsidRDefault="00EB3423" w:rsidP="00EB3423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EB3423">
              <w:rPr>
                <w:b/>
              </w:rPr>
              <w:t xml:space="preserve">2028 </w:t>
            </w:r>
          </w:p>
        </w:tc>
      </w:tr>
      <w:tr w:rsidR="00B11642" w:rsidRPr="00997026" w:rsidTr="00B11642">
        <w:trPr>
          <w:cantSplit/>
        </w:trPr>
        <w:tc>
          <w:tcPr>
            <w:tcW w:w="567" w:type="dxa"/>
            <w:shd w:val="clear" w:color="auto" w:fill="auto"/>
          </w:tcPr>
          <w:p w:rsidR="00EB3423" w:rsidRPr="00B762C5" w:rsidRDefault="00EB3423" w:rsidP="00EB3423">
            <w:pPr>
              <w:jc w:val="center"/>
              <w:rPr>
                <w:sz w:val="20"/>
                <w:szCs w:val="20"/>
              </w:rPr>
            </w:pPr>
            <w:r w:rsidRPr="00B762C5">
              <w:rPr>
                <w:sz w:val="20"/>
                <w:szCs w:val="20"/>
              </w:rPr>
              <w:t>1.</w:t>
            </w:r>
          </w:p>
        </w:tc>
        <w:tc>
          <w:tcPr>
            <w:tcW w:w="3545" w:type="dxa"/>
            <w:shd w:val="clear" w:color="auto" w:fill="auto"/>
          </w:tcPr>
          <w:p w:rsidR="00EB3423" w:rsidRPr="00B762C5" w:rsidRDefault="00EB3423" w:rsidP="00464D4C">
            <w:r w:rsidRPr="00B762C5">
      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</w:t>
            </w:r>
            <w:bookmarkStart w:id="0" w:name="_GoBack"/>
            <w:bookmarkEnd w:id="0"/>
            <w:r w:rsidRPr="00B762C5">
              <w:t>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      </w:r>
          </w:p>
        </w:tc>
        <w:tc>
          <w:tcPr>
            <w:tcW w:w="992" w:type="dxa"/>
            <w:shd w:val="clear" w:color="auto" w:fill="auto"/>
          </w:tcPr>
          <w:p w:rsidR="00EB3423" w:rsidRPr="00B762C5" w:rsidRDefault="00EB3423" w:rsidP="00464D4C">
            <w:r w:rsidRPr="00B762C5">
              <w:t>Отдел социальной сферы</w:t>
            </w:r>
          </w:p>
          <w:p w:rsidR="00EB3423" w:rsidRPr="00B762C5" w:rsidRDefault="00EB3423" w:rsidP="00464D4C"/>
        </w:tc>
        <w:tc>
          <w:tcPr>
            <w:tcW w:w="1276" w:type="dxa"/>
            <w:shd w:val="clear" w:color="auto" w:fill="auto"/>
          </w:tcPr>
          <w:p w:rsidR="00EB3423" w:rsidRPr="00B762C5" w:rsidRDefault="00B762C5" w:rsidP="00464D4C">
            <w:r w:rsidRPr="00B762C5"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EB3423" w:rsidRPr="00997026" w:rsidRDefault="00EB3423" w:rsidP="00464D4C">
            <w:pPr>
              <w:jc w:val="center"/>
              <w:rPr>
                <w:sz w:val="16"/>
                <w:szCs w:val="16"/>
              </w:rPr>
            </w:pPr>
            <w:r w:rsidRPr="0099702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B3423" w:rsidRPr="00B762C5" w:rsidRDefault="00B762C5" w:rsidP="00464D4C">
            <w:pPr>
              <w:jc w:val="center"/>
            </w:pPr>
            <w:r w:rsidRPr="00B762C5">
              <w:t>130,00</w:t>
            </w:r>
          </w:p>
        </w:tc>
        <w:tc>
          <w:tcPr>
            <w:tcW w:w="708" w:type="dxa"/>
            <w:shd w:val="clear" w:color="auto" w:fill="auto"/>
          </w:tcPr>
          <w:p w:rsidR="00EB3423" w:rsidRPr="00B762C5" w:rsidRDefault="00B762C5" w:rsidP="00464D4C">
            <w:pPr>
              <w:jc w:val="center"/>
            </w:pPr>
            <w:r w:rsidRPr="00B762C5">
              <w:t>120,00</w:t>
            </w:r>
          </w:p>
        </w:tc>
        <w:tc>
          <w:tcPr>
            <w:tcW w:w="709" w:type="dxa"/>
            <w:shd w:val="clear" w:color="auto" w:fill="auto"/>
          </w:tcPr>
          <w:p w:rsidR="00EB3423" w:rsidRPr="00B762C5" w:rsidRDefault="00B762C5" w:rsidP="00464D4C">
            <w:pPr>
              <w:jc w:val="center"/>
            </w:pPr>
            <w:r w:rsidRPr="00B762C5">
              <w:t>120,00</w:t>
            </w:r>
          </w:p>
        </w:tc>
        <w:tc>
          <w:tcPr>
            <w:tcW w:w="820" w:type="dxa"/>
            <w:shd w:val="clear" w:color="auto" w:fill="auto"/>
          </w:tcPr>
          <w:p w:rsidR="00EB3423" w:rsidRPr="00997026" w:rsidRDefault="00EB3423" w:rsidP="00464D4C">
            <w:pPr>
              <w:jc w:val="center"/>
              <w:rPr>
                <w:sz w:val="16"/>
                <w:szCs w:val="16"/>
              </w:rPr>
            </w:pPr>
            <w:r w:rsidRPr="0099702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B3423" w:rsidRPr="00997026" w:rsidRDefault="00EB3423" w:rsidP="00464D4C">
            <w:pPr>
              <w:jc w:val="center"/>
              <w:rPr>
                <w:sz w:val="16"/>
                <w:szCs w:val="16"/>
              </w:rPr>
            </w:pPr>
            <w:r w:rsidRPr="00997026">
              <w:rPr>
                <w:sz w:val="16"/>
                <w:szCs w:val="16"/>
              </w:rPr>
              <w:t>-</w:t>
            </w:r>
          </w:p>
        </w:tc>
      </w:tr>
      <w:tr w:rsidR="00B11642" w:rsidRPr="00997026" w:rsidTr="00B11642">
        <w:trPr>
          <w:cantSplit/>
        </w:trPr>
        <w:tc>
          <w:tcPr>
            <w:tcW w:w="567" w:type="dxa"/>
            <w:shd w:val="clear" w:color="auto" w:fill="auto"/>
          </w:tcPr>
          <w:p w:rsidR="00B762C5" w:rsidRPr="00997026" w:rsidRDefault="00B762C5" w:rsidP="00464D4C">
            <w:pPr>
              <w:rPr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</w:tcPr>
          <w:p w:rsidR="00B762C5" w:rsidRPr="00BA6F9F" w:rsidRDefault="00B762C5" w:rsidP="00B762C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6F9F">
              <w:rPr>
                <w:b/>
              </w:rPr>
              <w:t>Всего по подпрограмме</w:t>
            </w:r>
          </w:p>
        </w:tc>
        <w:tc>
          <w:tcPr>
            <w:tcW w:w="992" w:type="dxa"/>
            <w:shd w:val="clear" w:color="auto" w:fill="auto"/>
          </w:tcPr>
          <w:p w:rsidR="00B762C5" w:rsidRPr="00BA6F9F" w:rsidRDefault="00B762C5" w:rsidP="00B762C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6F9F">
              <w:rPr>
                <w:b/>
              </w:rPr>
              <w:t>Отдел социальной сферы</w:t>
            </w:r>
          </w:p>
        </w:tc>
        <w:tc>
          <w:tcPr>
            <w:tcW w:w="1276" w:type="dxa"/>
            <w:shd w:val="clear" w:color="auto" w:fill="auto"/>
          </w:tcPr>
          <w:p w:rsidR="00B762C5" w:rsidRPr="00BA6F9F" w:rsidRDefault="00B762C5" w:rsidP="00B762C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B762C5" w:rsidRPr="00997026" w:rsidRDefault="00B762C5" w:rsidP="00464D4C">
            <w:pPr>
              <w:jc w:val="center"/>
              <w:rPr>
                <w:sz w:val="16"/>
                <w:szCs w:val="16"/>
              </w:rPr>
            </w:pPr>
            <w:r w:rsidRPr="0099702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762C5" w:rsidRPr="00B762C5" w:rsidRDefault="00B762C5" w:rsidP="00464D4C">
            <w:pPr>
              <w:jc w:val="center"/>
            </w:pPr>
            <w:r w:rsidRPr="00B762C5">
              <w:t>130,00</w:t>
            </w:r>
          </w:p>
        </w:tc>
        <w:tc>
          <w:tcPr>
            <w:tcW w:w="708" w:type="dxa"/>
            <w:shd w:val="clear" w:color="auto" w:fill="auto"/>
          </w:tcPr>
          <w:p w:rsidR="00B762C5" w:rsidRPr="00B762C5" w:rsidRDefault="00B762C5" w:rsidP="00464D4C">
            <w:pPr>
              <w:jc w:val="center"/>
            </w:pPr>
            <w:r w:rsidRPr="00B762C5">
              <w:t>120,00</w:t>
            </w:r>
          </w:p>
        </w:tc>
        <w:tc>
          <w:tcPr>
            <w:tcW w:w="709" w:type="dxa"/>
            <w:shd w:val="clear" w:color="auto" w:fill="auto"/>
          </w:tcPr>
          <w:p w:rsidR="00B762C5" w:rsidRPr="00B762C5" w:rsidRDefault="00B762C5" w:rsidP="00464D4C">
            <w:pPr>
              <w:jc w:val="center"/>
            </w:pPr>
            <w:r w:rsidRPr="00B762C5">
              <w:t>120,00</w:t>
            </w:r>
          </w:p>
        </w:tc>
        <w:tc>
          <w:tcPr>
            <w:tcW w:w="820" w:type="dxa"/>
            <w:shd w:val="clear" w:color="auto" w:fill="auto"/>
          </w:tcPr>
          <w:p w:rsidR="00B762C5" w:rsidRPr="00997026" w:rsidRDefault="00B762C5" w:rsidP="00464D4C">
            <w:pPr>
              <w:jc w:val="center"/>
              <w:rPr>
                <w:sz w:val="16"/>
                <w:szCs w:val="16"/>
              </w:rPr>
            </w:pPr>
            <w:r w:rsidRPr="0099702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762C5" w:rsidRPr="00997026" w:rsidRDefault="00B762C5" w:rsidP="00464D4C">
            <w:pPr>
              <w:jc w:val="center"/>
              <w:rPr>
                <w:sz w:val="16"/>
                <w:szCs w:val="16"/>
              </w:rPr>
            </w:pPr>
            <w:r w:rsidRPr="00997026">
              <w:rPr>
                <w:sz w:val="16"/>
                <w:szCs w:val="16"/>
              </w:rPr>
              <w:t>-</w:t>
            </w:r>
          </w:p>
        </w:tc>
      </w:tr>
    </w:tbl>
    <w:p w:rsidR="00EB3423" w:rsidRDefault="00EB3423" w:rsidP="00897922">
      <w:pPr>
        <w:ind w:firstLine="708"/>
        <w:jc w:val="center"/>
        <w:rPr>
          <w:b/>
          <w:sz w:val="28"/>
        </w:rPr>
      </w:pPr>
    </w:p>
    <w:sectPr w:rsidR="00EB3423" w:rsidSect="00E12A35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AA" w:rsidRDefault="002D5BAA" w:rsidP="00865FD1">
      <w:r>
        <w:separator/>
      </w:r>
    </w:p>
  </w:endnote>
  <w:endnote w:type="continuationSeparator" w:id="0">
    <w:p w:rsidR="002D5BAA" w:rsidRDefault="002D5BAA" w:rsidP="008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AA" w:rsidRDefault="002D5BAA" w:rsidP="00865FD1">
      <w:r>
        <w:separator/>
      </w:r>
    </w:p>
  </w:footnote>
  <w:footnote w:type="continuationSeparator" w:id="0">
    <w:p w:rsidR="002D5BAA" w:rsidRDefault="002D5BAA" w:rsidP="0086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C73740"/>
    <w:multiLevelType w:val="hybridMultilevel"/>
    <w:tmpl w:val="52E0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1DC7"/>
    <w:multiLevelType w:val="hybridMultilevel"/>
    <w:tmpl w:val="A9105FDA"/>
    <w:lvl w:ilvl="0" w:tplc="A9CC8D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27686EE3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D5F57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865B1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3"/>
    <w:rsid w:val="00003A93"/>
    <w:rsid w:val="00020D6C"/>
    <w:rsid w:val="0002728F"/>
    <w:rsid w:val="00030C57"/>
    <w:rsid w:val="0004154E"/>
    <w:rsid w:val="0004463E"/>
    <w:rsid w:val="00050915"/>
    <w:rsid w:val="000607F5"/>
    <w:rsid w:val="00071E13"/>
    <w:rsid w:val="000838FA"/>
    <w:rsid w:val="00086BD7"/>
    <w:rsid w:val="00090280"/>
    <w:rsid w:val="000910E8"/>
    <w:rsid w:val="00091260"/>
    <w:rsid w:val="00092D60"/>
    <w:rsid w:val="00096342"/>
    <w:rsid w:val="000A2571"/>
    <w:rsid w:val="000A32E8"/>
    <w:rsid w:val="000B18B9"/>
    <w:rsid w:val="000B3138"/>
    <w:rsid w:val="000B58E8"/>
    <w:rsid w:val="000E0DE2"/>
    <w:rsid w:val="000F3D6E"/>
    <w:rsid w:val="000F5FDB"/>
    <w:rsid w:val="001042ED"/>
    <w:rsid w:val="0010663B"/>
    <w:rsid w:val="0011456E"/>
    <w:rsid w:val="001167FD"/>
    <w:rsid w:val="00126D3B"/>
    <w:rsid w:val="00127FD9"/>
    <w:rsid w:val="001300DF"/>
    <w:rsid w:val="0013172A"/>
    <w:rsid w:val="001467E3"/>
    <w:rsid w:val="0015338B"/>
    <w:rsid w:val="00155A26"/>
    <w:rsid w:val="00160BF4"/>
    <w:rsid w:val="00177D84"/>
    <w:rsid w:val="00185952"/>
    <w:rsid w:val="00190F76"/>
    <w:rsid w:val="001942C3"/>
    <w:rsid w:val="00195EED"/>
    <w:rsid w:val="00197DF7"/>
    <w:rsid w:val="001A2129"/>
    <w:rsid w:val="001B010D"/>
    <w:rsid w:val="001C027F"/>
    <w:rsid w:val="001C1687"/>
    <w:rsid w:val="001C5E34"/>
    <w:rsid w:val="001D4823"/>
    <w:rsid w:val="001E3312"/>
    <w:rsid w:val="001F4F9E"/>
    <w:rsid w:val="002034D5"/>
    <w:rsid w:val="0020740E"/>
    <w:rsid w:val="00207C21"/>
    <w:rsid w:val="00211E66"/>
    <w:rsid w:val="002129A5"/>
    <w:rsid w:val="00214DB1"/>
    <w:rsid w:val="00215646"/>
    <w:rsid w:val="002200FA"/>
    <w:rsid w:val="00220293"/>
    <w:rsid w:val="00227D3F"/>
    <w:rsid w:val="00230277"/>
    <w:rsid w:val="002338A6"/>
    <w:rsid w:val="00236ADB"/>
    <w:rsid w:val="00240148"/>
    <w:rsid w:val="0024298B"/>
    <w:rsid w:val="0024428B"/>
    <w:rsid w:val="00252E17"/>
    <w:rsid w:val="0025606F"/>
    <w:rsid w:val="002850ED"/>
    <w:rsid w:val="00291811"/>
    <w:rsid w:val="002962CA"/>
    <w:rsid w:val="002A3193"/>
    <w:rsid w:val="002A49CB"/>
    <w:rsid w:val="002B5E07"/>
    <w:rsid w:val="002B69CF"/>
    <w:rsid w:val="002C3ED4"/>
    <w:rsid w:val="002D5BAA"/>
    <w:rsid w:val="002D6405"/>
    <w:rsid w:val="002E342B"/>
    <w:rsid w:val="002F580F"/>
    <w:rsid w:val="00315B6C"/>
    <w:rsid w:val="00316F03"/>
    <w:rsid w:val="00320B80"/>
    <w:rsid w:val="00326633"/>
    <w:rsid w:val="00332303"/>
    <w:rsid w:val="0035086D"/>
    <w:rsid w:val="003525B7"/>
    <w:rsid w:val="00356E3B"/>
    <w:rsid w:val="003632DF"/>
    <w:rsid w:val="00373F41"/>
    <w:rsid w:val="00391407"/>
    <w:rsid w:val="003956ED"/>
    <w:rsid w:val="003971BB"/>
    <w:rsid w:val="003A0C2C"/>
    <w:rsid w:val="003A6499"/>
    <w:rsid w:val="003D2AF9"/>
    <w:rsid w:val="003E4615"/>
    <w:rsid w:val="003E7DC4"/>
    <w:rsid w:val="003F7673"/>
    <w:rsid w:val="004069D1"/>
    <w:rsid w:val="0041004E"/>
    <w:rsid w:val="00421AFD"/>
    <w:rsid w:val="0042217B"/>
    <w:rsid w:val="004327F7"/>
    <w:rsid w:val="0043292C"/>
    <w:rsid w:val="00437461"/>
    <w:rsid w:val="00441B0F"/>
    <w:rsid w:val="004574BE"/>
    <w:rsid w:val="00463371"/>
    <w:rsid w:val="00464D4C"/>
    <w:rsid w:val="00484013"/>
    <w:rsid w:val="00486266"/>
    <w:rsid w:val="00487082"/>
    <w:rsid w:val="004871F1"/>
    <w:rsid w:val="004873DB"/>
    <w:rsid w:val="004A2857"/>
    <w:rsid w:val="004A5A79"/>
    <w:rsid w:val="004B3ADD"/>
    <w:rsid w:val="004B547E"/>
    <w:rsid w:val="004B76FE"/>
    <w:rsid w:val="004D3877"/>
    <w:rsid w:val="004D5478"/>
    <w:rsid w:val="004E1460"/>
    <w:rsid w:val="004E41D1"/>
    <w:rsid w:val="004F04C5"/>
    <w:rsid w:val="0051547A"/>
    <w:rsid w:val="005164CA"/>
    <w:rsid w:val="005174FB"/>
    <w:rsid w:val="00524DD3"/>
    <w:rsid w:val="005355B8"/>
    <w:rsid w:val="00544E98"/>
    <w:rsid w:val="00550DD7"/>
    <w:rsid w:val="0055146D"/>
    <w:rsid w:val="005635E1"/>
    <w:rsid w:val="005C1AE5"/>
    <w:rsid w:val="005C4720"/>
    <w:rsid w:val="005C760A"/>
    <w:rsid w:val="005D1442"/>
    <w:rsid w:val="005D751C"/>
    <w:rsid w:val="005F2A12"/>
    <w:rsid w:val="005F6812"/>
    <w:rsid w:val="006020E4"/>
    <w:rsid w:val="006026EF"/>
    <w:rsid w:val="00607D34"/>
    <w:rsid w:val="006118BE"/>
    <w:rsid w:val="00614DF5"/>
    <w:rsid w:val="00616E72"/>
    <w:rsid w:val="00632D02"/>
    <w:rsid w:val="00633DB2"/>
    <w:rsid w:val="00637873"/>
    <w:rsid w:val="006409B9"/>
    <w:rsid w:val="00651F67"/>
    <w:rsid w:val="00660356"/>
    <w:rsid w:val="006619C4"/>
    <w:rsid w:val="00662064"/>
    <w:rsid w:val="00664A1A"/>
    <w:rsid w:val="006933D3"/>
    <w:rsid w:val="0069586E"/>
    <w:rsid w:val="0069643B"/>
    <w:rsid w:val="006B0595"/>
    <w:rsid w:val="006C3640"/>
    <w:rsid w:val="006C48AA"/>
    <w:rsid w:val="006E4B3E"/>
    <w:rsid w:val="006E6190"/>
    <w:rsid w:val="006E7452"/>
    <w:rsid w:val="00701F4C"/>
    <w:rsid w:val="007065A7"/>
    <w:rsid w:val="0070694B"/>
    <w:rsid w:val="00707DDA"/>
    <w:rsid w:val="0071159E"/>
    <w:rsid w:val="00715B06"/>
    <w:rsid w:val="007236E2"/>
    <w:rsid w:val="0072693F"/>
    <w:rsid w:val="0073059C"/>
    <w:rsid w:val="00735AFF"/>
    <w:rsid w:val="00740807"/>
    <w:rsid w:val="0074229B"/>
    <w:rsid w:val="007450A4"/>
    <w:rsid w:val="007625BB"/>
    <w:rsid w:val="00764431"/>
    <w:rsid w:val="00764E2D"/>
    <w:rsid w:val="00765CDF"/>
    <w:rsid w:val="007700B2"/>
    <w:rsid w:val="0077455C"/>
    <w:rsid w:val="007771DA"/>
    <w:rsid w:val="0078169E"/>
    <w:rsid w:val="007879F5"/>
    <w:rsid w:val="00792AF7"/>
    <w:rsid w:val="007A1E02"/>
    <w:rsid w:val="007C1D2D"/>
    <w:rsid w:val="007C2B0A"/>
    <w:rsid w:val="007E74D6"/>
    <w:rsid w:val="007F5109"/>
    <w:rsid w:val="00815B2B"/>
    <w:rsid w:val="00823CBF"/>
    <w:rsid w:val="00826478"/>
    <w:rsid w:val="00834EB1"/>
    <w:rsid w:val="00854653"/>
    <w:rsid w:val="00855CB8"/>
    <w:rsid w:val="00857F26"/>
    <w:rsid w:val="00861F9D"/>
    <w:rsid w:val="00862C3C"/>
    <w:rsid w:val="00865FD1"/>
    <w:rsid w:val="00871F46"/>
    <w:rsid w:val="008758CE"/>
    <w:rsid w:val="0087613F"/>
    <w:rsid w:val="008764F5"/>
    <w:rsid w:val="00882717"/>
    <w:rsid w:val="00893B08"/>
    <w:rsid w:val="00896D22"/>
    <w:rsid w:val="00897922"/>
    <w:rsid w:val="008A058B"/>
    <w:rsid w:val="008A3989"/>
    <w:rsid w:val="008A55ED"/>
    <w:rsid w:val="008B0ED7"/>
    <w:rsid w:val="008C7C6C"/>
    <w:rsid w:val="008D45E1"/>
    <w:rsid w:val="008D542B"/>
    <w:rsid w:val="008D6367"/>
    <w:rsid w:val="008D6445"/>
    <w:rsid w:val="008E30F9"/>
    <w:rsid w:val="008E6221"/>
    <w:rsid w:val="009014A4"/>
    <w:rsid w:val="009118A5"/>
    <w:rsid w:val="00916223"/>
    <w:rsid w:val="0092087F"/>
    <w:rsid w:val="00925EDE"/>
    <w:rsid w:val="00931949"/>
    <w:rsid w:val="00937B4A"/>
    <w:rsid w:val="009409EA"/>
    <w:rsid w:val="009432F0"/>
    <w:rsid w:val="0095158A"/>
    <w:rsid w:val="0095558D"/>
    <w:rsid w:val="00967A70"/>
    <w:rsid w:val="0097350F"/>
    <w:rsid w:val="0098423E"/>
    <w:rsid w:val="00984460"/>
    <w:rsid w:val="009861A3"/>
    <w:rsid w:val="009879E7"/>
    <w:rsid w:val="009A2EC8"/>
    <w:rsid w:val="009A59E9"/>
    <w:rsid w:val="009B38E6"/>
    <w:rsid w:val="009B39D7"/>
    <w:rsid w:val="009B54B1"/>
    <w:rsid w:val="009B6253"/>
    <w:rsid w:val="009D06ED"/>
    <w:rsid w:val="009D2CD2"/>
    <w:rsid w:val="009D4A9F"/>
    <w:rsid w:val="009D5C10"/>
    <w:rsid w:val="009E656E"/>
    <w:rsid w:val="009F7EF4"/>
    <w:rsid w:val="00A00E91"/>
    <w:rsid w:val="00A03100"/>
    <w:rsid w:val="00A11989"/>
    <w:rsid w:val="00A20BCC"/>
    <w:rsid w:val="00A40233"/>
    <w:rsid w:val="00A45E68"/>
    <w:rsid w:val="00A55F3C"/>
    <w:rsid w:val="00A6154A"/>
    <w:rsid w:val="00A70AFC"/>
    <w:rsid w:val="00A7349C"/>
    <w:rsid w:val="00A754AF"/>
    <w:rsid w:val="00A86209"/>
    <w:rsid w:val="00A86DB1"/>
    <w:rsid w:val="00A92346"/>
    <w:rsid w:val="00AB18BB"/>
    <w:rsid w:val="00AB41B4"/>
    <w:rsid w:val="00AC72F1"/>
    <w:rsid w:val="00AD31A0"/>
    <w:rsid w:val="00AE3FE3"/>
    <w:rsid w:val="00B00B26"/>
    <w:rsid w:val="00B01285"/>
    <w:rsid w:val="00B11642"/>
    <w:rsid w:val="00B235B4"/>
    <w:rsid w:val="00B35F4D"/>
    <w:rsid w:val="00B40A8B"/>
    <w:rsid w:val="00B4793E"/>
    <w:rsid w:val="00B511AE"/>
    <w:rsid w:val="00B5281D"/>
    <w:rsid w:val="00B537B0"/>
    <w:rsid w:val="00B539FB"/>
    <w:rsid w:val="00B53E43"/>
    <w:rsid w:val="00B55774"/>
    <w:rsid w:val="00B6030A"/>
    <w:rsid w:val="00B6665B"/>
    <w:rsid w:val="00B762C5"/>
    <w:rsid w:val="00B77B5F"/>
    <w:rsid w:val="00B83605"/>
    <w:rsid w:val="00B8526B"/>
    <w:rsid w:val="00B96A04"/>
    <w:rsid w:val="00BA1D22"/>
    <w:rsid w:val="00BA540D"/>
    <w:rsid w:val="00BB3121"/>
    <w:rsid w:val="00BB5E07"/>
    <w:rsid w:val="00BB73E0"/>
    <w:rsid w:val="00BC3E8E"/>
    <w:rsid w:val="00BC66DA"/>
    <w:rsid w:val="00BE1D21"/>
    <w:rsid w:val="00BF3BF7"/>
    <w:rsid w:val="00BF512D"/>
    <w:rsid w:val="00BF5813"/>
    <w:rsid w:val="00BF7DEB"/>
    <w:rsid w:val="00C0070B"/>
    <w:rsid w:val="00C029E8"/>
    <w:rsid w:val="00C22213"/>
    <w:rsid w:val="00C265D8"/>
    <w:rsid w:val="00C30817"/>
    <w:rsid w:val="00C45B91"/>
    <w:rsid w:val="00C54324"/>
    <w:rsid w:val="00C632AE"/>
    <w:rsid w:val="00C80381"/>
    <w:rsid w:val="00CA6F31"/>
    <w:rsid w:val="00CB7B72"/>
    <w:rsid w:val="00CD24EE"/>
    <w:rsid w:val="00CD5242"/>
    <w:rsid w:val="00D00FBB"/>
    <w:rsid w:val="00D049FC"/>
    <w:rsid w:val="00D156BB"/>
    <w:rsid w:val="00D22B38"/>
    <w:rsid w:val="00D27518"/>
    <w:rsid w:val="00D309DD"/>
    <w:rsid w:val="00D443AE"/>
    <w:rsid w:val="00D45BC4"/>
    <w:rsid w:val="00D5736D"/>
    <w:rsid w:val="00D61C62"/>
    <w:rsid w:val="00D62106"/>
    <w:rsid w:val="00D71871"/>
    <w:rsid w:val="00D779E5"/>
    <w:rsid w:val="00D96593"/>
    <w:rsid w:val="00DB31F5"/>
    <w:rsid w:val="00DE6EE9"/>
    <w:rsid w:val="00DE6F4A"/>
    <w:rsid w:val="00E0243A"/>
    <w:rsid w:val="00E0528E"/>
    <w:rsid w:val="00E05CA5"/>
    <w:rsid w:val="00E11400"/>
    <w:rsid w:val="00E12A35"/>
    <w:rsid w:val="00E14839"/>
    <w:rsid w:val="00E32FA2"/>
    <w:rsid w:val="00E341A9"/>
    <w:rsid w:val="00E350B7"/>
    <w:rsid w:val="00E50AEB"/>
    <w:rsid w:val="00E50D78"/>
    <w:rsid w:val="00E62ADC"/>
    <w:rsid w:val="00E656AF"/>
    <w:rsid w:val="00E666F2"/>
    <w:rsid w:val="00E71CA4"/>
    <w:rsid w:val="00E730BA"/>
    <w:rsid w:val="00E774A7"/>
    <w:rsid w:val="00E818E7"/>
    <w:rsid w:val="00E87FE4"/>
    <w:rsid w:val="00E929C8"/>
    <w:rsid w:val="00EA0183"/>
    <w:rsid w:val="00EA021F"/>
    <w:rsid w:val="00EA37BB"/>
    <w:rsid w:val="00EA4AC8"/>
    <w:rsid w:val="00EB2896"/>
    <w:rsid w:val="00EB3423"/>
    <w:rsid w:val="00EB3B94"/>
    <w:rsid w:val="00EB4A31"/>
    <w:rsid w:val="00EB77A6"/>
    <w:rsid w:val="00EC3629"/>
    <w:rsid w:val="00EC6109"/>
    <w:rsid w:val="00EC6EA2"/>
    <w:rsid w:val="00EC7463"/>
    <w:rsid w:val="00ED4603"/>
    <w:rsid w:val="00ED4A4B"/>
    <w:rsid w:val="00ED7F7D"/>
    <w:rsid w:val="00EE1A7B"/>
    <w:rsid w:val="00EE3994"/>
    <w:rsid w:val="00EE3CAD"/>
    <w:rsid w:val="00EF30CF"/>
    <w:rsid w:val="00EF6C9F"/>
    <w:rsid w:val="00EF7109"/>
    <w:rsid w:val="00EF77DF"/>
    <w:rsid w:val="00F000C3"/>
    <w:rsid w:val="00F11031"/>
    <w:rsid w:val="00F113BE"/>
    <w:rsid w:val="00F1553A"/>
    <w:rsid w:val="00F222B9"/>
    <w:rsid w:val="00F25E6C"/>
    <w:rsid w:val="00F270D5"/>
    <w:rsid w:val="00F36F4D"/>
    <w:rsid w:val="00F551B8"/>
    <w:rsid w:val="00F6234C"/>
    <w:rsid w:val="00F65669"/>
    <w:rsid w:val="00F802B1"/>
    <w:rsid w:val="00F839AA"/>
    <w:rsid w:val="00F91750"/>
    <w:rsid w:val="00F9453C"/>
    <w:rsid w:val="00F9567E"/>
    <w:rsid w:val="00FA7DEF"/>
    <w:rsid w:val="00FB06F0"/>
    <w:rsid w:val="00FC5581"/>
    <w:rsid w:val="00FE1918"/>
    <w:rsid w:val="00FE41B3"/>
    <w:rsid w:val="00FF5D68"/>
    <w:rsid w:val="00FF6F42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A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b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b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d">
    <w:name w:val="Emphasis"/>
    <w:uiPriority w:val="20"/>
    <w:qFormat/>
    <w:rsid w:val="00E0243A"/>
    <w:rPr>
      <w:i/>
      <w:iCs/>
    </w:rPr>
  </w:style>
  <w:style w:type="character" w:styleId="ae">
    <w:name w:val="Hyperlink"/>
    <w:unhideWhenUsed/>
    <w:rsid w:val="00373F41"/>
    <w:rPr>
      <w:color w:val="0000FF"/>
      <w:u w:val="single"/>
    </w:rPr>
  </w:style>
  <w:style w:type="character" w:styleId="af">
    <w:name w:val="Strong"/>
    <w:uiPriority w:val="22"/>
    <w:qFormat/>
    <w:rsid w:val="00373F41"/>
    <w:rPr>
      <w:b/>
      <w:bCs/>
    </w:rPr>
  </w:style>
  <w:style w:type="paragraph" w:styleId="af0">
    <w:name w:val="header"/>
    <w:basedOn w:val="a"/>
    <w:link w:val="af1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E1A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E1A7B"/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link w:val="Pro-Tab0"/>
    <w:qFormat/>
    <w:rsid w:val="00EE1A7B"/>
    <w:pPr>
      <w:spacing w:before="40" w:after="40"/>
    </w:pPr>
    <w:rPr>
      <w:rFonts w:ascii="Tahoma" w:hAnsi="Tahoma"/>
      <w:sz w:val="16"/>
      <w:szCs w:val="20"/>
      <w:lang w:val="x-none"/>
    </w:rPr>
  </w:style>
  <w:style w:type="character" w:customStyle="1" w:styleId="Pro-Tab0">
    <w:name w:val="Pro-Tab Знак Знак"/>
    <w:link w:val="Pro-Tab"/>
    <w:locked/>
    <w:rsid w:val="00EE1A7B"/>
    <w:rPr>
      <w:rFonts w:ascii="Tahoma" w:eastAsia="Times New Roman" w:hAnsi="Tahoma" w:cs="Times New Roman"/>
      <w:sz w:val="1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1A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EE1A7B"/>
    <w:pPr>
      <w:spacing w:before="120" w:line="288" w:lineRule="auto"/>
      <w:ind w:left="1134"/>
      <w:jc w:val="both"/>
    </w:pPr>
    <w:rPr>
      <w:rFonts w:ascii="Georgia" w:hAnsi="Georgia"/>
      <w:sz w:val="20"/>
      <w:lang w:val="x-none"/>
    </w:rPr>
  </w:style>
  <w:style w:type="character" w:customStyle="1" w:styleId="Pro-Gramma0">
    <w:name w:val="Pro-Gramma Знак"/>
    <w:link w:val="Pro-Gramma"/>
    <w:locked/>
    <w:rsid w:val="00EE1A7B"/>
    <w:rPr>
      <w:rFonts w:ascii="Georgia" w:eastAsia="Times New Roman" w:hAnsi="Georgia" w:cs="Times New Roman"/>
      <w:sz w:val="20"/>
      <w:szCs w:val="24"/>
      <w:lang w:val="x-none" w:eastAsia="ru-RU"/>
    </w:rPr>
  </w:style>
  <w:style w:type="paragraph" w:customStyle="1" w:styleId="Pro-List1">
    <w:name w:val="Pro-List #1"/>
    <w:basedOn w:val="Pro-Gramma"/>
    <w:link w:val="Pro-List10"/>
    <w:rsid w:val="00EE1A7B"/>
    <w:pPr>
      <w:tabs>
        <w:tab w:val="left" w:pos="1134"/>
      </w:tabs>
      <w:spacing w:before="180"/>
      <w:ind w:hanging="567"/>
    </w:pPr>
  </w:style>
  <w:style w:type="paragraph" w:customStyle="1" w:styleId="12">
    <w:name w:val="Без интервала1"/>
    <w:link w:val="NoSpacingChar"/>
    <w:qFormat/>
    <w:rsid w:val="00EE1A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2"/>
    <w:locked/>
    <w:rsid w:val="00EE1A7B"/>
    <w:rPr>
      <w:rFonts w:ascii="Calibri" w:eastAsia="Times New Roman" w:hAnsi="Calibri" w:cs="Calibri"/>
      <w:lang w:eastAsia="ru-RU"/>
    </w:rPr>
  </w:style>
  <w:style w:type="character" w:customStyle="1" w:styleId="Pro-List10">
    <w:name w:val="Pro-List #1 Знак Знак"/>
    <w:link w:val="Pro-List1"/>
    <w:locked/>
    <w:rsid w:val="00EE1A7B"/>
    <w:rPr>
      <w:rFonts w:ascii="Georgia" w:eastAsia="Times New Roman" w:hAnsi="Georgia" w:cs="Times New Roman"/>
      <w:sz w:val="20"/>
      <w:szCs w:val="24"/>
      <w:lang w:val="x-none" w:eastAsia="ru-RU"/>
    </w:rPr>
  </w:style>
  <w:style w:type="character" w:customStyle="1" w:styleId="a6">
    <w:name w:val="Без интервала Знак"/>
    <w:link w:val="a5"/>
    <w:uiPriority w:val="1"/>
    <w:rsid w:val="00EE1A7B"/>
    <w:rPr>
      <w:rFonts w:ascii="Calibri" w:eastAsia="Times New Roman" w:hAnsi="Calibri" w:cs="Times New Roman"/>
      <w:lang w:eastAsia="ru-RU"/>
    </w:rPr>
  </w:style>
  <w:style w:type="paragraph" w:customStyle="1" w:styleId="Pro-TabName">
    <w:name w:val="Pro-Tab Name"/>
    <w:basedOn w:val="a"/>
    <w:rsid w:val="00EB3423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ConsPlusTitle">
    <w:name w:val="ConsPlusTitle"/>
    <w:rsid w:val="00662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A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b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b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d">
    <w:name w:val="Emphasis"/>
    <w:uiPriority w:val="20"/>
    <w:qFormat/>
    <w:rsid w:val="00E0243A"/>
    <w:rPr>
      <w:i/>
      <w:iCs/>
    </w:rPr>
  </w:style>
  <w:style w:type="character" w:styleId="ae">
    <w:name w:val="Hyperlink"/>
    <w:unhideWhenUsed/>
    <w:rsid w:val="00373F41"/>
    <w:rPr>
      <w:color w:val="0000FF"/>
      <w:u w:val="single"/>
    </w:rPr>
  </w:style>
  <w:style w:type="character" w:styleId="af">
    <w:name w:val="Strong"/>
    <w:uiPriority w:val="22"/>
    <w:qFormat/>
    <w:rsid w:val="00373F41"/>
    <w:rPr>
      <w:b/>
      <w:bCs/>
    </w:rPr>
  </w:style>
  <w:style w:type="paragraph" w:styleId="af0">
    <w:name w:val="header"/>
    <w:basedOn w:val="a"/>
    <w:link w:val="af1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E1A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E1A7B"/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link w:val="Pro-Tab0"/>
    <w:qFormat/>
    <w:rsid w:val="00EE1A7B"/>
    <w:pPr>
      <w:spacing w:before="40" w:after="40"/>
    </w:pPr>
    <w:rPr>
      <w:rFonts w:ascii="Tahoma" w:hAnsi="Tahoma"/>
      <w:sz w:val="16"/>
      <w:szCs w:val="20"/>
      <w:lang w:val="x-none"/>
    </w:rPr>
  </w:style>
  <w:style w:type="character" w:customStyle="1" w:styleId="Pro-Tab0">
    <w:name w:val="Pro-Tab Знак Знак"/>
    <w:link w:val="Pro-Tab"/>
    <w:locked/>
    <w:rsid w:val="00EE1A7B"/>
    <w:rPr>
      <w:rFonts w:ascii="Tahoma" w:eastAsia="Times New Roman" w:hAnsi="Tahoma" w:cs="Times New Roman"/>
      <w:sz w:val="1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1A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EE1A7B"/>
    <w:pPr>
      <w:spacing w:before="120" w:line="288" w:lineRule="auto"/>
      <w:ind w:left="1134"/>
      <w:jc w:val="both"/>
    </w:pPr>
    <w:rPr>
      <w:rFonts w:ascii="Georgia" w:hAnsi="Georgia"/>
      <w:sz w:val="20"/>
      <w:lang w:val="x-none"/>
    </w:rPr>
  </w:style>
  <w:style w:type="character" w:customStyle="1" w:styleId="Pro-Gramma0">
    <w:name w:val="Pro-Gramma Знак"/>
    <w:link w:val="Pro-Gramma"/>
    <w:locked/>
    <w:rsid w:val="00EE1A7B"/>
    <w:rPr>
      <w:rFonts w:ascii="Georgia" w:eastAsia="Times New Roman" w:hAnsi="Georgia" w:cs="Times New Roman"/>
      <w:sz w:val="20"/>
      <w:szCs w:val="24"/>
      <w:lang w:val="x-none" w:eastAsia="ru-RU"/>
    </w:rPr>
  </w:style>
  <w:style w:type="paragraph" w:customStyle="1" w:styleId="Pro-List1">
    <w:name w:val="Pro-List #1"/>
    <w:basedOn w:val="Pro-Gramma"/>
    <w:link w:val="Pro-List10"/>
    <w:rsid w:val="00EE1A7B"/>
    <w:pPr>
      <w:tabs>
        <w:tab w:val="left" w:pos="1134"/>
      </w:tabs>
      <w:spacing w:before="180"/>
      <w:ind w:hanging="567"/>
    </w:pPr>
  </w:style>
  <w:style w:type="paragraph" w:customStyle="1" w:styleId="12">
    <w:name w:val="Без интервала1"/>
    <w:link w:val="NoSpacingChar"/>
    <w:qFormat/>
    <w:rsid w:val="00EE1A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2"/>
    <w:locked/>
    <w:rsid w:val="00EE1A7B"/>
    <w:rPr>
      <w:rFonts w:ascii="Calibri" w:eastAsia="Times New Roman" w:hAnsi="Calibri" w:cs="Calibri"/>
      <w:lang w:eastAsia="ru-RU"/>
    </w:rPr>
  </w:style>
  <w:style w:type="character" w:customStyle="1" w:styleId="Pro-List10">
    <w:name w:val="Pro-List #1 Знак Знак"/>
    <w:link w:val="Pro-List1"/>
    <w:locked/>
    <w:rsid w:val="00EE1A7B"/>
    <w:rPr>
      <w:rFonts w:ascii="Georgia" w:eastAsia="Times New Roman" w:hAnsi="Georgia" w:cs="Times New Roman"/>
      <w:sz w:val="20"/>
      <w:szCs w:val="24"/>
      <w:lang w:val="x-none" w:eastAsia="ru-RU"/>
    </w:rPr>
  </w:style>
  <w:style w:type="character" w:customStyle="1" w:styleId="a6">
    <w:name w:val="Без интервала Знак"/>
    <w:link w:val="a5"/>
    <w:uiPriority w:val="1"/>
    <w:rsid w:val="00EE1A7B"/>
    <w:rPr>
      <w:rFonts w:ascii="Calibri" w:eastAsia="Times New Roman" w:hAnsi="Calibri" w:cs="Times New Roman"/>
      <w:lang w:eastAsia="ru-RU"/>
    </w:rPr>
  </w:style>
  <w:style w:type="paragraph" w:customStyle="1" w:styleId="Pro-TabName">
    <w:name w:val="Pro-Tab Name"/>
    <w:basedOn w:val="a"/>
    <w:rsid w:val="00EB3423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ConsPlusTitle">
    <w:name w:val="ConsPlusTitle"/>
    <w:rsid w:val="00662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C55110DA42731B3463B7C6AAFBFB4CCF423E9307E8CDDFCC6C88C6417F5EC1C5D1888BB2FC1E04C42AF51E5FA01D640C9C28DD0AAEA41CAD9DD8F7NCa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10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820B-8872-4D6E-8EDB-B6FA8A73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Sociality</dc:creator>
  <cp:lastModifiedBy>Наталья Михайловна Касаткина</cp:lastModifiedBy>
  <cp:revision>3</cp:revision>
  <cp:lastPrinted>2024-08-16T09:13:00Z</cp:lastPrinted>
  <dcterms:created xsi:type="dcterms:W3CDTF">2024-08-26T12:40:00Z</dcterms:created>
  <dcterms:modified xsi:type="dcterms:W3CDTF">2024-08-27T05:34:00Z</dcterms:modified>
</cp:coreProperties>
</file>