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51F" w:rsidRPr="006A1661" w:rsidRDefault="001B551F" w:rsidP="001B551F">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1B551F" w:rsidRPr="006A1661" w:rsidRDefault="001B551F" w:rsidP="001B551F">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1B551F" w:rsidRPr="006A1661" w:rsidRDefault="001B551F" w:rsidP="001B551F">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w:t>
      </w:r>
      <w:r w:rsidR="006F77E0">
        <w:rPr>
          <w:rFonts w:ascii="Times New Roman" w:hAnsi="Times New Roman" w:cs="Times New Roman"/>
          <w:b/>
          <w:bCs/>
          <w:sz w:val="28"/>
          <w:szCs w:val="28"/>
        </w:rPr>
        <w:t>о</w:t>
      </w:r>
      <w:r w:rsidR="006F77E0" w:rsidRPr="006A1661">
        <w:rPr>
          <w:rFonts w:ascii="Times New Roman" w:hAnsi="Times New Roman" w:cs="Times New Roman"/>
          <w:b/>
          <w:bCs/>
          <w:sz w:val="28"/>
          <w:szCs w:val="28"/>
        </w:rPr>
        <w:t>т</w:t>
      </w:r>
      <w:r w:rsidR="004B13B8">
        <w:rPr>
          <w:rFonts w:ascii="Times New Roman" w:hAnsi="Times New Roman" w:cs="Times New Roman"/>
          <w:b/>
          <w:bCs/>
          <w:sz w:val="28"/>
          <w:szCs w:val="28"/>
        </w:rPr>
        <w:t xml:space="preserve"> 17.12.2024  </w:t>
      </w:r>
      <w:r w:rsidR="006F77E0" w:rsidRPr="006A1661">
        <w:rPr>
          <w:rFonts w:ascii="Times New Roman" w:hAnsi="Times New Roman" w:cs="Times New Roman"/>
          <w:b/>
          <w:bCs/>
          <w:sz w:val="28"/>
          <w:szCs w:val="28"/>
        </w:rPr>
        <w:t>№</w:t>
      </w:r>
      <w:r w:rsidR="004B13B8">
        <w:rPr>
          <w:rFonts w:ascii="Times New Roman" w:hAnsi="Times New Roman" w:cs="Times New Roman"/>
          <w:b/>
          <w:bCs/>
          <w:sz w:val="28"/>
          <w:szCs w:val="28"/>
        </w:rPr>
        <w:t xml:space="preserve"> 802</w:t>
      </w:r>
      <w:r w:rsidR="000444BB">
        <w:rPr>
          <w:rFonts w:ascii="Times New Roman" w:hAnsi="Times New Roman" w:cs="Times New Roman"/>
          <w:b/>
          <w:bCs/>
          <w:sz w:val="28"/>
          <w:szCs w:val="28"/>
        </w:rPr>
        <w:t xml:space="preserve"> </w:t>
      </w: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1B551F" w:rsidRPr="006A1661" w:rsidRDefault="001B551F" w:rsidP="001B551F">
      <w:pPr>
        <w:spacing w:after="0" w:line="240" w:lineRule="auto"/>
        <w:ind w:right="-1"/>
        <w:jc w:val="center"/>
        <w:rPr>
          <w:rFonts w:ascii="Times New Roman" w:hAnsi="Times New Roman" w:cs="Times New Roman"/>
          <w:bCs/>
          <w:sz w:val="28"/>
          <w:szCs w:val="28"/>
        </w:rPr>
      </w:pPr>
    </w:p>
    <w:p w:rsidR="001B551F" w:rsidRDefault="001B551F" w:rsidP="00680276">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sidR="008F6A7C">
        <w:t xml:space="preserve"> </w:t>
      </w:r>
      <w:r>
        <w:rPr>
          <w:rFonts w:ascii="Times New Roman" w:hAnsi="Times New Roman" w:cs="Times New Roman"/>
          <w:b/>
          <w:bCs/>
          <w:sz w:val="28"/>
          <w:szCs w:val="28"/>
        </w:rPr>
        <w:t>Программы</w:t>
      </w:r>
      <w:r w:rsidRPr="001B551F">
        <w:rPr>
          <w:rFonts w:ascii="Times New Roman" w:hAnsi="Times New Roman" w:cs="Times New Roman"/>
          <w:b/>
          <w:bCs/>
          <w:sz w:val="28"/>
          <w:szCs w:val="28"/>
        </w:rPr>
        <w:t xml:space="preserve"> профилактики рисков причинения вреда </w:t>
      </w:r>
      <w:r w:rsidR="00680276">
        <w:rPr>
          <w:rFonts w:ascii="Times New Roman" w:hAnsi="Times New Roman" w:cs="Times New Roman"/>
          <w:b/>
          <w:bCs/>
          <w:sz w:val="28"/>
          <w:szCs w:val="28"/>
        </w:rPr>
        <w:t xml:space="preserve">(ущерба) </w:t>
      </w:r>
      <w:r w:rsidRPr="001B551F">
        <w:rPr>
          <w:rFonts w:ascii="Times New Roman" w:hAnsi="Times New Roman" w:cs="Times New Roman"/>
          <w:b/>
          <w:bCs/>
          <w:sz w:val="28"/>
          <w:szCs w:val="28"/>
        </w:rPr>
        <w:t>охраняемым законом ценностям п</w:t>
      </w:r>
      <w:r w:rsidR="00680276">
        <w:rPr>
          <w:rFonts w:ascii="Times New Roman" w:hAnsi="Times New Roman" w:cs="Times New Roman"/>
          <w:b/>
          <w:bCs/>
          <w:sz w:val="28"/>
          <w:szCs w:val="28"/>
        </w:rPr>
        <w:t xml:space="preserve">ри осуществлении муниципального </w:t>
      </w:r>
      <w:r w:rsidRPr="001B551F">
        <w:rPr>
          <w:rFonts w:ascii="Times New Roman" w:hAnsi="Times New Roman" w:cs="Times New Roman"/>
          <w:b/>
          <w:bCs/>
          <w:sz w:val="28"/>
          <w:szCs w:val="28"/>
        </w:rPr>
        <w:t xml:space="preserve">контроля в сфере благоустройства </w:t>
      </w:r>
      <w:r>
        <w:rPr>
          <w:rFonts w:ascii="Times New Roman" w:hAnsi="Times New Roman" w:cs="Times New Roman"/>
          <w:b/>
          <w:bCs/>
          <w:sz w:val="28"/>
          <w:szCs w:val="28"/>
        </w:rPr>
        <w:t>на терри</w:t>
      </w:r>
      <w:r w:rsidR="00680276">
        <w:rPr>
          <w:rFonts w:ascii="Times New Roman" w:hAnsi="Times New Roman" w:cs="Times New Roman"/>
          <w:b/>
          <w:bCs/>
          <w:sz w:val="28"/>
          <w:szCs w:val="28"/>
        </w:rPr>
        <w:t xml:space="preserve">тории городского округа Тейково </w:t>
      </w:r>
      <w:r>
        <w:rPr>
          <w:rFonts w:ascii="Times New Roman" w:hAnsi="Times New Roman" w:cs="Times New Roman"/>
          <w:b/>
          <w:bCs/>
          <w:sz w:val="28"/>
          <w:szCs w:val="28"/>
        </w:rPr>
        <w:t xml:space="preserve">Ивановской области </w:t>
      </w:r>
      <w:r w:rsidR="000E275F">
        <w:rPr>
          <w:rFonts w:ascii="Times New Roman" w:hAnsi="Times New Roman" w:cs="Times New Roman"/>
          <w:b/>
          <w:bCs/>
          <w:sz w:val="28"/>
          <w:szCs w:val="28"/>
        </w:rPr>
        <w:t>на 2025</w:t>
      </w:r>
      <w:r w:rsidRPr="001B551F">
        <w:rPr>
          <w:rFonts w:ascii="Times New Roman" w:hAnsi="Times New Roman" w:cs="Times New Roman"/>
          <w:b/>
          <w:bCs/>
          <w:sz w:val="28"/>
          <w:szCs w:val="28"/>
        </w:rPr>
        <w:t xml:space="preserve"> год</w:t>
      </w:r>
    </w:p>
    <w:p w:rsidR="001B551F" w:rsidRDefault="001B551F" w:rsidP="001B551F">
      <w:pPr>
        <w:widowControl w:val="0"/>
        <w:autoSpaceDE w:val="0"/>
        <w:autoSpaceDN w:val="0"/>
        <w:adjustRightInd w:val="0"/>
        <w:spacing w:after="0" w:line="240" w:lineRule="auto"/>
        <w:ind w:right="-1"/>
        <w:jc w:val="center"/>
        <w:rPr>
          <w:rFonts w:ascii="Times New Roman" w:hAnsi="Times New Roman" w:cs="Times New Roman"/>
          <w:b/>
          <w:bCs/>
          <w:sz w:val="28"/>
          <w:szCs w:val="28"/>
        </w:rPr>
      </w:pPr>
    </w:p>
    <w:p w:rsidR="001B551F" w:rsidRPr="00F144D2" w:rsidRDefault="001B551F" w:rsidP="001B551F">
      <w:pPr>
        <w:widowControl w:val="0"/>
        <w:autoSpaceDE w:val="0"/>
        <w:autoSpaceDN w:val="0"/>
        <w:adjustRightInd w:val="0"/>
        <w:spacing w:after="0" w:line="240" w:lineRule="auto"/>
        <w:ind w:right="-1"/>
        <w:jc w:val="center"/>
        <w:rPr>
          <w:sz w:val="28"/>
          <w:szCs w:val="28"/>
        </w:rPr>
      </w:pPr>
    </w:p>
    <w:p w:rsidR="001B551F" w:rsidRPr="009429C2" w:rsidRDefault="001B551F" w:rsidP="001B551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25</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 </w:t>
      </w:r>
      <w:r w:rsidR="007B7A35">
        <w:rPr>
          <w:rFonts w:ascii="Times New Roman" w:hAnsi="Times New Roman" w:cs="Times New Roman"/>
          <w:color w:val="000000" w:themeColor="text1"/>
          <w:sz w:val="28"/>
          <w:szCs w:val="28"/>
        </w:rPr>
        <w:t>администрация городского округа Тейково Ивановской области</w:t>
      </w:r>
    </w:p>
    <w:p w:rsidR="001B551F" w:rsidRDefault="001B551F" w:rsidP="001B551F">
      <w:pPr>
        <w:pStyle w:val="Default"/>
        <w:ind w:right="-1"/>
        <w:jc w:val="center"/>
        <w:rPr>
          <w:b/>
          <w:color w:val="auto"/>
          <w:sz w:val="28"/>
          <w:szCs w:val="28"/>
        </w:rPr>
      </w:pPr>
    </w:p>
    <w:p w:rsidR="001B551F" w:rsidRPr="006A1661" w:rsidRDefault="001B551F" w:rsidP="001B551F">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1B551F" w:rsidRPr="006A1661" w:rsidRDefault="001B551F" w:rsidP="001B551F">
      <w:pPr>
        <w:pStyle w:val="Default"/>
        <w:ind w:right="-1"/>
        <w:jc w:val="both"/>
        <w:rPr>
          <w:b/>
          <w:color w:val="auto"/>
          <w:sz w:val="28"/>
          <w:szCs w:val="28"/>
        </w:rPr>
      </w:pPr>
    </w:p>
    <w:p w:rsidR="001B551F" w:rsidRPr="00D07E44" w:rsidRDefault="001B551F" w:rsidP="001B551F">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D07E44">
        <w:rPr>
          <w:szCs w:val="28"/>
        </w:rPr>
        <w:t xml:space="preserve"> профилактики рисков причинения вреда (ущерба) охраняемым законом ценностям при осуществлении муниципального контроля </w:t>
      </w:r>
      <w:r>
        <w:rPr>
          <w:szCs w:val="28"/>
        </w:rPr>
        <w:t xml:space="preserve">в сфере благоустройства </w:t>
      </w:r>
      <w:r w:rsidRPr="0091300A">
        <w:rPr>
          <w:color w:val="000000"/>
          <w:szCs w:val="28"/>
        </w:rPr>
        <w:t xml:space="preserve">на территории городского округа Тейково Ивановской области </w:t>
      </w:r>
      <w:r w:rsidR="000E275F">
        <w:rPr>
          <w:szCs w:val="28"/>
        </w:rPr>
        <w:t>на 2025</w:t>
      </w:r>
      <w:r w:rsidRPr="00D07E44">
        <w:rPr>
          <w:szCs w:val="28"/>
        </w:rPr>
        <w:t xml:space="preserve"> год согласно </w:t>
      </w:r>
      <w:hyperlink w:anchor="sub_1000" w:history="1">
        <w:r w:rsidRPr="00D07E44">
          <w:rPr>
            <w:szCs w:val="28"/>
          </w:rPr>
          <w:t>приложению</w:t>
        </w:r>
      </w:hyperlink>
      <w:r w:rsidRPr="00D07E44">
        <w:rPr>
          <w:szCs w:val="28"/>
        </w:rPr>
        <w:t>.</w:t>
      </w:r>
    </w:p>
    <w:p w:rsidR="001B551F" w:rsidRPr="0021525E" w:rsidRDefault="001B551F" w:rsidP="001B551F">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7B7A35">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1B551F" w:rsidRDefault="001B551F" w:rsidP="001B551F">
      <w:pPr>
        <w:spacing w:after="0" w:line="240" w:lineRule="auto"/>
        <w:ind w:right="-1" w:firstLine="708"/>
        <w:jc w:val="both"/>
        <w:rPr>
          <w:rFonts w:ascii="Times New Roman" w:hAnsi="Times New Roman" w:cs="Times New Roman"/>
          <w:sz w:val="28"/>
          <w:szCs w:val="28"/>
        </w:rPr>
      </w:pPr>
    </w:p>
    <w:p w:rsidR="001B551F" w:rsidRPr="00463C68" w:rsidRDefault="001B551F" w:rsidP="001B551F">
      <w:pPr>
        <w:pStyle w:val="a5"/>
        <w:tabs>
          <w:tab w:val="left" w:pos="1276"/>
        </w:tabs>
        <w:ind w:left="708" w:right="-1"/>
        <w:rPr>
          <w:szCs w:val="28"/>
        </w:rPr>
      </w:pPr>
    </w:p>
    <w:p w:rsidR="001B551F" w:rsidRDefault="001B551F" w:rsidP="001B551F">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1B551F" w:rsidRPr="00C34D82" w:rsidRDefault="001B551F" w:rsidP="001B551F">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1B551F" w:rsidRDefault="001B551F" w:rsidP="001B551F">
      <w:pPr>
        <w:pStyle w:val="ConsPlusNormal"/>
        <w:ind w:firstLine="540"/>
        <w:jc w:val="both"/>
        <w:rPr>
          <w:rFonts w:ascii="Times New Roman" w:hAnsi="Times New Roman" w:cs="Times New Roman"/>
          <w:color w:val="000000" w:themeColor="text1"/>
          <w:sz w:val="28"/>
          <w:szCs w:val="28"/>
        </w:rPr>
      </w:pPr>
    </w:p>
    <w:p w:rsidR="001B551F" w:rsidRDefault="001B551F" w:rsidP="001B551F">
      <w:pPr>
        <w:pStyle w:val="ConsPlusNormal"/>
        <w:ind w:firstLine="540"/>
        <w:jc w:val="both"/>
        <w:rPr>
          <w:rFonts w:ascii="Times New Roman" w:hAnsi="Times New Roman" w:cs="Times New Roman"/>
          <w:color w:val="000000" w:themeColor="text1"/>
          <w:sz w:val="28"/>
          <w:szCs w:val="28"/>
        </w:rPr>
      </w:pPr>
    </w:p>
    <w:p w:rsidR="001B551F" w:rsidRDefault="001B551F" w:rsidP="001B551F">
      <w:pPr>
        <w:autoSpaceDE w:val="0"/>
        <w:autoSpaceDN w:val="0"/>
        <w:adjustRightInd w:val="0"/>
        <w:spacing w:after="0" w:line="240" w:lineRule="auto"/>
        <w:jc w:val="right"/>
        <w:outlineLvl w:val="0"/>
        <w:rPr>
          <w:rFonts w:ascii="Times New Roman" w:hAnsi="Times New Roman" w:cs="Times New Roman"/>
        </w:rPr>
      </w:pPr>
    </w:p>
    <w:p w:rsidR="001B551F" w:rsidRPr="00463C68" w:rsidRDefault="001B551F" w:rsidP="001B551F">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1B551F" w:rsidRPr="00463C68" w:rsidRDefault="001B551F" w:rsidP="001B551F">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1B551F" w:rsidRPr="00463C68" w:rsidRDefault="001B551F" w:rsidP="001B551F">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1B551F" w:rsidRDefault="001B551F" w:rsidP="004B13B8">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                                                                                                                                              </w:t>
      </w:r>
      <w:r w:rsidR="004B13B8">
        <w:rPr>
          <w:rFonts w:ascii="Times New Roman" w:hAnsi="Times New Roman" w:cs="Times New Roman"/>
        </w:rPr>
        <w:t xml:space="preserve">       от  17.12.2024 </w:t>
      </w:r>
      <w:r w:rsidR="000C3D82">
        <w:rPr>
          <w:rFonts w:ascii="Times New Roman" w:hAnsi="Times New Roman" w:cs="Times New Roman"/>
        </w:rPr>
        <w:t xml:space="preserve">№ </w:t>
      </w:r>
      <w:r w:rsidR="004B13B8">
        <w:rPr>
          <w:rFonts w:ascii="Times New Roman" w:hAnsi="Times New Roman" w:cs="Times New Roman"/>
        </w:rPr>
        <w:t>802</w:t>
      </w:r>
    </w:p>
    <w:p w:rsidR="006F77E0" w:rsidRPr="00B52B74" w:rsidRDefault="006F77E0" w:rsidP="006F77E0">
      <w:pPr>
        <w:autoSpaceDE w:val="0"/>
        <w:autoSpaceDN w:val="0"/>
        <w:adjustRightInd w:val="0"/>
        <w:spacing w:after="0" w:line="240" w:lineRule="auto"/>
        <w:outlineLvl w:val="0"/>
        <w:rPr>
          <w:b/>
          <w:color w:val="000000"/>
          <w:sz w:val="28"/>
          <w:szCs w:val="28"/>
        </w:rPr>
      </w:pPr>
    </w:p>
    <w:p w:rsidR="00B52B74" w:rsidRPr="00B52B74" w:rsidRDefault="00B52B74" w:rsidP="00680276">
      <w:pPr>
        <w:pStyle w:val="a9"/>
        <w:spacing w:before="0" w:beforeAutospacing="0" w:after="0" w:afterAutospacing="0"/>
        <w:jc w:val="center"/>
        <w:rPr>
          <w:b/>
          <w:color w:val="000000"/>
          <w:sz w:val="28"/>
          <w:szCs w:val="28"/>
        </w:rPr>
      </w:pPr>
      <w:r w:rsidRPr="00B52B74">
        <w:rPr>
          <w:b/>
          <w:color w:val="000000"/>
          <w:sz w:val="28"/>
          <w:szCs w:val="28"/>
        </w:rPr>
        <w:t>Программа профилактики рисков причи</w:t>
      </w:r>
      <w:r w:rsidR="00680276">
        <w:rPr>
          <w:b/>
          <w:color w:val="000000"/>
          <w:sz w:val="28"/>
          <w:szCs w:val="28"/>
        </w:rPr>
        <w:t xml:space="preserve">нения вреда (ущерба) охраняемым </w:t>
      </w:r>
      <w:r w:rsidRPr="00B52B74">
        <w:rPr>
          <w:b/>
          <w:color w:val="000000"/>
          <w:sz w:val="28"/>
          <w:szCs w:val="28"/>
        </w:rPr>
        <w:t xml:space="preserve">законом ценностям при осуществлении </w:t>
      </w:r>
      <w:r w:rsidR="00680276">
        <w:rPr>
          <w:b/>
          <w:color w:val="000000"/>
          <w:sz w:val="28"/>
          <w:szCs w:val="28"/>
        </w:rPr>
        <w:t xml:space="preserve">муниципального контроля в сфере </w:t>
      </w:r>
      <w:r w:rsidRPr="00B52B74">
        <w:rPr>
          <w:b/>
          <w:color w:val="000000"/>
          <w:sz w:val="28"/>
          <w:szCs w:val="28"/>
        </w:rPr>
        <w:t xml:space="preserve">благоустройства </w:t>
      </w:r>
      <w:r w:rsidR="001B551F">
        <w:rPr>
          <w:b/>
          <w:color w:val="000000"/>
          <w:sz w:val="28"/>
          <w:szCs w:val="28"/>
        </w:rPr>
        <w:t>на территории город</w:t>
      </w:r>
      <w:r w:rsidR="00680276">
        <w:rPr>
          <w:b/>
          <w:color w:val="000000"/>
          <w:sz w:val="28"/>
          <w:szCs w:val="28"/>
        </w:rPr>
        <w:t xml:space="preserve">ского округа Тейково Ивановской </w:t>
      </w:r>
      <w:r w:rsidR="001B551F">
        <w:rPr>
          <w:b/>
          <w:color w:val="000000"/>
          <w:sz w:val="28"/>
          <w:szCs w:val="28"/>
        </w:rPr>
        <w:t xml:space="preserve">области </w:t>
      </w:r>
      <w:r>
        <w:rPr>
          <w:b/>
          <w:color w:val="000000"/>
          <w:sz w:val="28"/>
          <w:szCs w:val="28"/>
        </w:rPr>
        <w:t>на 202</w:t>
      </w:r>
      <w:r w:rsidR="000E275F">
        <w:rPr>
          <w:b/>
          <w:color w:val="000000"/>
          <w:sz w:val="28"/>
          <w:szCs w:val="28"/>
        </w:rPr>
        <w:t>5</w:t>
      </w:r>
      <w:r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B52B74">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w:t>
      </w:r>
      <w:r w:rsidR="00000822">
        <w:rPr>
          <w:rFonts w:ascii="Times New Roman" w:hAnsi="Times New Roman" w:cs="Times New Roman"/>
          <w:b w:val="0"/>
          <w:sz w:val="28"/>
          <w:szCs w:val="28"/>
        </w:rPr>
        <w:t xml:space="preserve">на территории городского округа Тейково Ивановской области </w:t>
      </w:r>
      <w:r w:rsidRPr="00B52B74">
        <w:rPr>
          <w:rFonts w:ascii="Times New Roman" w:hAnsi="Times New Roman" w:cs="Times New Roman"/>
          <w:b w:val="0"/>
          <w:sz w:val="28"/>
          <w:szCs w:val="28"/>
        </w:rPr>
        <w:t>на 202</w:t>
      </w:r>
      <w:r w:rsidR="000E275F">
        <w:rPr>
          <w:rFonts w:ascii="Times New Roman" w:hAnsi="Times New Roman" w:cs="Times New Roman"/>
          <w:b w:val="0"/>
          <w:sz w:val="28"/>
          <w:szCs w:val="28"/>
        </w:rPr>
        <w:t>5</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w:t>
      </w:r>
      <w:proofErr w:type="gramEnd"/>
      <w:r w:rsidRPr="00B52B74">
        <w:rPr>
          <w:rFonts w:ascii="Times New Roman" w:hAnsi="Times New Roman" w:cs="Times New Roman"/>
          <w:b w:val="0"/>
          <w:sz w:val="28"/>
          <w:szCs w:val="28"/>
        </w:rPr>
        <w:t xml:space="preserve"> сфере благоустройства, а также создание условий для доведения обязательных требований до</w:t>
      </w:r>
      <w:r w:rsidR="007A7E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контролируемых лиц, повышение информированности о способах их соблюдения.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 xml:space="preserve">2. Программа разработана в соответствии </w:t>
      </w:r>
      <w:proofErr w:type="gramStart"/>
      <w:r w:rsidR="00B52B74" w:rsidRPr="00B52B74">
        <w:rPr>
          <w:rFonts w:ascii="Times New Roman" w:hAnsi="Times New Roman" w:cs="Times New Roman"/>
          <w:sz w:val="28"/>
          <w:szCs w:val="28"/>
        </w:rPr>
        <w:t>с</w:t>
      </w:r>
      <w:proofErr w:type="gramEnd"/>
      <w:r w:rsidR="00B52B74" w:rsidRPr="00B52B74">
        <w:rPr>
          <w:rFonts w:ascii="Times New Roman" w:hAnsi="Times New Roman" w:cs="Times New Roman"/>
          <w:sz w:val="28"/>
          <w:szCs w:val="28"/>
        </w:rPr>
        <w:t>:</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(далее</w:t>
      </w:r>
      <w:r w:rsidR="00C70378">
        <w:rPr>
          <w:rFonts w:ascii="yandex-sans" w:eastAsia="Times New Roman" w:hAnsi="yandex-sans"/>
          <w:color w:val="000000"/>
          <w:sz w:val="28"/>
          <w:szCs w:val="28"/>
        </w:rPr>
        <w:t xml:space="preserve"> </w:t>
      </w:r>
      <w:r w:rsidRPr="00B52B74">
        <w:rPr>
          <w:rFonts w:ascii="yandex-sans" w:eastAsia="Times New Roman" w:hAnsi="yandex-sans"/>
          <w:color w:val="000000"/>
          <w:sz w:val="28"/>
          <w:szCs w:val="28"/>
        </w:rPr>
        <w:t>- Ф</w:t>
      </w:r>
      <w:r w:rsidRPr="00B52B74">
        <w:rPr>
          <w:rFonts w:ascii="Times New Roman" w:hAnsi="Times New Roman" w:cs="Times New Roman"/>
          <w:sz w:val="28"/>
          <w:szCs w:val="28"/>
        </w:rPr>
        <w:t>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w:t>
      </w:r>
      <w:r w:rsidR="00C70378">
        <w:rPr>
          <w:rFonts w:ascii="Times New Roman" w:hAnsi="Times New Roman" w:cs="Times New Roman"/>
          <w:sz w:val="28"/>
          <w:szCs w:val="28"/>
        </w:rPr>
        <w:t xml:space="preserve"> </w:t>
      </w:r>
      <w:r w:rsidRPr="00B52B74">
        <w:rPr>
          <w:rFonts w:ascii="Times New Roman" w:hAnsi="Times New Roman" w:cs="Times New Roman"/>
          <w:sz w:val="28"/>
          <w:szCs w:val="28"/>
        </w:rPr>
        <w:t>-</w:t>
      </w:r>
      <w:r w:rsidR="00C70378">
        <w:rPr>
          <w:rFonts w:ascii="Times New Roman" w:hAnsi="Times New Roman" w:cs="Times New Roman"/>
          <w:sz w:val="28"/>
          <w:szCs w:val="28"/>
        </w:rPr>
        <w:t xml:space="preserve"> </w:t>
      </w:r>
      <w:r w:rsidRPr="00B52B74">
        <w:rPr>
          <w:rFonts w:ascii="Times New Roman" w:hAnsi="Times New Roman" w:cs="Times New Roman"/>
          <w:sz w:val="28"/>
          <w:szCs w:val="28"/>
        </w:rPr>
        <w:t>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Срок реализации Программы - 202</w:t>
      </w:r>
      <w:r w:rsidR="000E275F">
        <w:rPr>
          <w:rFonts w:ascii="Times New Roman" w:hAnsi="Times New Roman" w:cs="Times New Roman"/>
          <w:sz w:val="28"/>
          <w:szCs w:val="28"/>
        </w:rPr>
        <w:t>5</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II. Анализ текущего состояния осуществления муниципального контроля в сфере благоустройства,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000822" w:rsidRPr="0091669D" w:rsidRDefault="008C1D01" w:rsidP="00000822">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r w:rsidR="00000822" w:rsidRPr="0091669D">
        <w:rPr>
          <w:szCs w:val="28"/>
        </w:rPr>
        <w:t>Предметом муниципального контроля в сфере благоустройства соблюдение юридическими лицами, индивидуальными предпринимателями, гражданами (далее – контролируемые лица) Правил благоустройства городского округа Тейково Ивановской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2.2</w:t>
      </w:r>
      <w:r w:rsidR="00B52B74" w:rsidRPr="00B52B74">
        <w:rPr>
          <w:rFonts w:ascii="Times New Roman" w:hAnsi="Times New Roman" w:cs="Times New Roman"/>
          <w:sz w:val="28"/>
          <w:szCs w:val="28"/>
        </w:rPr>
        <w:t>. 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rsidR="00B52B74" w:rsidRPr="00B52B74" w:rsidRDefault="00B52B74" w:rsidP="007647F1">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решением </w:t>
      </w:r>
      <w:r w:rsidR="007647F1">
        <w:rPr>
          <w:rFonts w:ascii="Times New Roman" w:hAnsi="Times New Roman" w:cs="Times New Roman"/>
          <w:sz w:val="28"/>
          <w:szCs w:val="28"/>
        </w:rPr>
        <w:t xml:space="preserve">Городской </w:t>
      </w:r>
      <w:r w:rsidRPr="00B52B74">
        <w:rPr>
          <w:rFonts w:ascii="Times New Roman" w:hAnsi="Times New Roman" w:cs="Times New Roman"/>
          <w:sz w:val="28"/>
          <w:szCs w:val="28"/>
        </w:rPr>
        <w:t>Думы гор</w:t>
      </w:r>
      <w:r w:rsidR="007647F1">
        <w:rPr>
          <w:rFonts w:ascii="Times New Roman" w:hAnsi="Times New Roman" w:cs="Times New Roman"/>
          <w:sz w:val="28"/>
          <w:szCs w:val="28"/>
        </w:rPr>
        <w:t>одского округа Тейково</w:t>
      </w:r>
      <w:r w:rsidRPr="00B52B74">
        <w:rPr>
          <w:rFonts w:ascii="Times New Roman" w:hAnsi="Times New Roman" w:cs="Times New Roman"/>
          <w:sz w:val="28"/>
          <w:szCs w:val="28"/>
        </w:rPr>
        <w:t xml:space="preserve"> </w:t>
      </w:r>
      <w:r w:rsidR="007647F1">
        <w:rPr>
          <w:rFonts w:ascii="Times New Roman" w:hAnsi="Times New Roman" w:cs="Times New Roman"/>
          <w:sz w:val="28"/>
          <w:szCs w:val="28"/>
        </w:rPr>
        <w:t xml:space="preserve">27 октября 2017 г.     № </w:t>
      </w:r>
      <w:r w:rsidR="007647F1" w:rsidRPr="007647F1">
        <w:rPr>
          <w:rFonts w:ascii="Times New Roman" w:hAnsi="Times New Roman" w:cs="Times New Roman"/>
          <w:sz w:val="28"/>
          <w:szCs w:val="28"/>
        </w:rPr>
        <w:t xml:space="preserve"> 88</w:t>
      </w:r>
      <w:r w:rsidR="007647F1">
        <w:rPr>
          <w:rFonts w:ascii="Times New Roman" w:hAnsi="Times New Roman" w:cs="Times New Roman"/>
          <w:sz w:val="28"/>
          <w:szCs w:val="28"/>
        </w:rPr>
        <w:t xml:space="preserve"> «О</w:t>
      </w:r>
      <w:r w:rsidR="007647F1" w:rsidRPr="007647F1">
        <w:rPr>
          <w:rFonts w:ascii="Times New Roman" w:hAnsi="Times New Roman" w:cs="Times New Roman"/>
          <w:sz w:val="28"/>
          <w:szCs w:val="28"/>
        </w:rPr>
        <w:t>б утверждении правил благоустройства</w:t>
      </w:r>
      <w:r w:rsidR="007647F1">
        <w:rPr>
          <w:rFonts w:ascii="Times New Roman" w:hAnsi="Times New Roman" w:cs="Times New Roman"/>
          <w:sz w:val="28"/>
          <w:szCs w:val="28"/>
        </w:rPr>
        <w:t xml:space="preserve"> городского округа Т</w:t>
      </w:r>
      <w:r w:rsidR="007647F1" w:rsidRPr="007647F1">
        <w:rPr>
          <w:rFonts w:ascii="Times New Roman" w:hAnsi="Times New Roman" w:cs="Times New Roman"/>
          <w:sz w:val="28"/>
          <w:szCs w:val="28"/>
        </w:rPr>
        <w:t xml:space="preserve">ейково </w:t>
      </w:r>
      <w:r w:rsidR="007647F1">
        <w:rPr>
          <w:rFonts w:ascii="Times New Roman" w:hAnsi="Times New Roman" w:cs="Times New Roman"/>
          <w:sz w:val="28"/>
          <w:szCs w:val="28"/>
        </w:rPr>
        <w:t>И</w:t>
      </w:r>
      <w:r w:rsidR="007647F1" w:rsidRPr="007647F1">
        <w:rPr>
          <w:rFonts w:ascii="Times New Roman" w:hAnsi="Times New Roman" w:cs="Times New Roman"/>
          <w:sz w:val="28"/>
          <w:szCs w:val="28"/>
        </w:rPr>
        <w:t>вановской области</w:t>
      </w:r>
      <w:r w:rsidR="007647F1">
        <w:rPr>
          <w:rFonts w:ascii="Times New Roman" w:hAnsi="Times New Roman" w:cs="Times New Roman"/>
          <w:sz w:val="28"/>
          <w:szCs w:val="28"/>
        </w:rPr>
        <w:t>».</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Объектами муниципального контроля в сфере благоустройства являются:</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roofErr w:type="gramStart"/>
      <w:r w:rsidRPr="00B52B74">
        <w:rPr>
          <w:rFonts w:ascii="Times New Roman" w:hAnsi="Times New Roman" w:cs="Times New Roman"/>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r w:rsidR="007647F1">
        <w:rPr>
          <w:rFonts w:ascii="Times New Roman" w:hAnsi="Times New Roman" w:cs="Times New Roman"/>
          <w:sz w:val="28"/>
          <w:szCs w:val="28"/>
        </w:rPr>
        <w:t xml:space="preserve"> Правил благоустройства</w:t>
      </w:r>
      <w:r w:rsidRPr="00B52B74">
        <w:rPr>
          <w:rFonts w:ascii="Times New Roman" w:hAnsi="Times New Roman" w:cs="Times New Roman"/>
          <w:sz w:val="28"/>
          <w:szCs w:val="28"/>
        </w:rPr>
        <w:t>.</w:t>
      </w:r>
      <w:proofErr w:type="gramEnd"/>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В качестве подконтрольных субъектов выступают граждане и организации, указанные в статье 31 Федерального закона №</w:t>
      </w:r>
      <w:r w:rsidR="008F6A7C">
        <w:rPr>
          <w:rFonts w:ascii="Times New Roman" w:hAnsi="Times New Roman" w:cs="Times New Roman"/>
          <w:sz w:val="28"/>
          <w:szCs w:val="28"/>
        </w:rPr>
        <w:t xml:space="preserve"> </w:t>
      </w:r>
      <w:r w:rsidR="00B52B74" w:rsidRPr="00B52B74">
        <w:rPr>
          <w:rFonts w:ascii="Times New Roman" w:hAnsi="Times New Roman" w:cs="Times New Roman"/>
          <w:sz w:val="28"/>
          <w:szCs w:val="28"/>
        </w:rPr>
        <w:t xml:space="preserve">248-ФЗ, деятельность, действия или результаты </w:t>
      </w:r>
      <w:proofErr w:type="gramStart"/>
      <w:r w:rsidR="00B52B74" w:rsidRPr="00B52B74">
        <w:rPr>
          <w:rFonts w:ascii="Times New Roman" w:hAnsi="Times New Roman" w:cs="Times New Roman"/>
          <w:sz w:val="28"/>
          <w:szCs w:val="28"/>
        </w:rPr>
        <w:t>деятельности</w:t>
      </w:r>
      <w:proofErr w:type="gramEnd"/>
      <w:r w:rsidR="00B52B74" w:rsidRPr="00B52B74">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685171" w:rsidRPr="00C70378" w:rsidRDefault="008C1D01" w:rsidP="000C3D82">
      <w:pPr>
        <w:spacing w:after="0" w:line="240" w:lineRule="auto"/>
        <w:ind w:firstLine="567"/>
        <w:contextualSpacing/>
        <w:jc w:val="both"/>
        <w:rPr>
          <w:rFonts w:ascii="Times New Roman" w:hAnsi="Times New Roman" w:cs="Times New Roman"/>
          <w:sz w:val="28"/>
          <w:szCs w:val="28"/>
        </w:rPr>
      </w:pPr>
      <w:r w:rsidRPr="000C3D82">
        <w:rPr>
          <w:rFonts w:ascii="Times New Roman" w:hAnsi="Times New Roman" w:cs="Times New Roman"/>
          <w:sz w:val="28"/>
          <w:szCs w:val="28"/>
        </w:rPr>
        <w:t>2.5</w:t>
      </w:r>
      <w:r w:rsidR="00B52B74" w:rsidRPr="000C3D82">
        <w:rPr>
          <w:rFonts w:ascii="Times New Roman" w:hAnsi="Times New Roman" w:cs="Times New Roman"/>
          <w:sz w:val="28"/>
          <w:szCs w:val="28"/>
        </w:rPr>
        <w:t>.</w:t>
      </w:r>
      <w:r w:rsidR="00B52B74" w:rsidRPr="000444BB">
        <w:rPr>
          <w:rFonts w:ascii="Times New Roman" w:hAnsi="Times New Roman" w:cs="Times New Roman"/>
          <w:color w:val="FF0000"/>
          <w:sz w:val="28"/>
          <w:szCs w:val="28"/>
        </w:rPr>
        <w:t xml:space="preserve"> </w:t>
      </w:r>
      <w:r w:rsidR="000C3D82" w:rsidRPr="00A14AB3">
        <w:rPr>
          <w:rFonts w:ascii="Times New Roman" w:hAnsi="Times New Roman" w:cs="Times New Roman"/>
          <w:sz w:val="28"/>
          <w:szCs w:val="2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отношении подконтрольных субъектов, в том числе относящихся к м</w:t>
      </w:r>
      <w:r w:rsidR="000E275F">
        <w:rPr>
          <w:rFonts w:ascii="Times New Roman" w:hAnsi="Times New Roman" w:cs="Times New Roman"/>
          <w:sz w:val="28"/>
          <w:szCs w:val="28"/>
        </w:rPr>
        <w:t>алому и среднему бизнесу, в 2024</w:t>
      </w:r>
      <w:r w:rsidR="000C3D82" w:rsidRPr="00A14AB3">
        <w:rPr>
          <w:rFonts w:ascii="Times New Roman" w:hAnsi="Times New Roman" w:cs="Times New Roman"/>
          <w:sz w:val="28"/>
          <w:szCs w:val="28"/>
        </w:rPr>
        <w:t xml:space="preserve"> году не проводились. </w:t>
      </w:r>
    </w:p>
    <w:p w:rsidR="00C36C91" w:rsidRDefault="008C1D01" w:rsidP="0068517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B52B74" w:rsidRPr="00153175">
        <w:rPr>
          <w:rFonts w:ascii="Times New Roman" w:hAnsi="Times New Roman" w:cs="Times New Roman"/>
          <w:sz w:val="28"/>
          <w:szCs w:val="28"/>
        </w:rPr>
        <w:t xml:space="preserve"> </w:t>
      </w:r>
      <w:r w:rsidR="00C36C91" w:rsidRPr="00C36C91">
        <w:rPr>
          <w:rFonts w:ascii="Times New Roman" w:hAnsi="Times New Roman" w:cs="Times New Roman"/>
          <w:sz w:val="28"/>
          <w:szCs w:val="28"/>
        </w:rPr>
        <w:t>Мониторинг состояния подконтрольных субъектов в сфере соблюдения правил</w:t>
      </w:r>
      <w:r w:rsidR="00C36C91">
        <w:rPr>
          <w:rFonts w:ascii="Times New Roman" w:hAnsi="Times New Roman" w:cs="Times New Roman"/>
          <w:sz w:val="28"/>
          <w:szCs w:val="28"/>
        </w:rPr>
        <w:t xml:space="preserve"> </w:t>
      </w:r>
      <w:r w:rsidR="00C36C91" w:rsidRPr="00C36C91">
        <w:rPr>
          <w:rFonts w:ascii="Times New Roman" w:hAnsi="Times New Roman" w:cs="Times New Roman"/>
          <w:sz w:val="28"/>
          <w:szCs w:val="28"/>
        </w:rPr>
        <w:t>благоустройства выявил, что ключевыми и наиболее значимыми рисками</w:t>
      </w:r>
      <w:r w:rsidR="00C36C91">
        <w:rPr>
          <w:rFonts w:ascii="Times New Roman" w:hAnsi="Times New Roman" w:cs="Times New Roman"/>
          <w:sz w:val="28"/>
          <w:szCs w:val="28"/>
        </w:rPr>
        <w:t xml:space="preserve"> я</w:t>
      </w:r>
      <w:r w:rsidR="00C36C91" w:rsidRPr="00C36C91">
        <w:rPr>
          <w:rFonts w:ascii="Times New Roman" w:hAnsi="Times New Roman" w:cs="Times New Roman"/>
          <w:sz w:val="28"/>
          <w:szCs w:val="28"/>
        </w:rPr>
        <w:t>вляются</w:t>
      </w:r>
      <w:r w:rsidR="00C36C91">
        <w:rPr>
          <w:rFonts w:ascii="Times New Roman" w:hAnsi="Times New Roman" w:cs="Times New Roman"/>
          <w:sz w:val="28"/>
          <w:szCs w:val="28"/>
        </w:rPr>
        <w:t>:</w:t>
      </w:r>
      <w:r w:rsidR="00C36C91" w:rsidRPr="00C36C91">
        <w:rPr>
          <w:rFonts w:ascii="Times New Roman" w:hAnsi="Times New Roman" w:cs="Times New Roman"/>
          <w:sz w:val="28"/>
          <w:szCs w:val="28"/>
        </w:rPr>
        <w:t xml:space="preserve"> </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 Наличие мусора и иных отходов производства и потребления на прилегающей территории или на иных территориях общего пользования.</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2). Наличие на прилегающей территории карантинных, ядовитых и сорных растений, порубочных остатков деревьев и кустарников.</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4). Наличие препятствующей свободному и безопасному проходу граждан наледи на прилегающих территориях.</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5). Наличие сосулек на кровлях зданий, сооружений.</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 xml:space="preserve">6). Наличие ограждений, препятствующих свободному доступу </w:t>
      </w:r>
      <w:proofErr w:type="spellStart"/>
      <w:r w:rsidRPr="0091669D">
        <w:rPr>
          <w:rFonts w:ascii="Times New Roman" w:hAnsi="Times New Roman" w:cs="Times New Roman"/>
          <w:sz w:val="28"/>
          <w:szCs w:val="28"/>
        </w:rPr>
        <w:t>маломобильных</w:t>
      </w:r>
      <w:proofErr w:type="spellEnd"/>
      <w:r w:rsidRPr="0091669D">
        <w:rPr>
          <w:rFonts w:ascii="Times New Roman" w:hAnsi="Times New Roman" w:cs="Times New Roman"/>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7). Уничтожение или повреждение специальных знаков, надписей, содержащих информацию, необходимую для эксплуатации инженерных сооружений.</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lastRenderedPageBreak/>
        <w:t>8). Осуществление земляных работ без разрешения на их осуществление либо с превышением срока действия такого разрешения.</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91669D">
        <w:rPr>
          <w:rFonts w:ascii="Times New Roman" w:hAnsi="Times New Roman" w:cs="Times New Roman"/>
          <w:sz w:val="28"/>
          <w:szCs w:val="28"/>
        </w:rPr>
        <w:t>маломобильные</w:t>
      </w:r>
      <w:proofErr w:type="spellEnd"/>
      <w:r w:rsidRPr="0091669D">
        <w:rPr>
          <w:rFonts w:ascii="Times New Roman" w:hAnsi="Times New Roman" w:cs="Times New Roman"/>
          <w:sz w:val="28"/>
          <w:szCs w:val="28"/>
        </w:rPr>
        <w:t xml:space="preserve"> группы населения, при осуществлении земляных работ.</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10).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12). Выпас сельскохозяйственных животных и птиц на территориях общего пользования.</w:t>
      </w:r>
    </w:p>
    <w:p w:rsidR="00B52B74" w:rsidRPr="0053089B" w:rsidRDefault="00B52B74" w:rsidP="00B52B74">
      <w:pPr>
        <w:spacing w:after="0" w:line="240" w:lineRule="auto"/>
        <w:ind w:firstLine="567"/>
        <w:contextualSpacing/>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0444BB">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w:t>
      </w:r>
      <w:r w:rsidR="000444BB">
        <w:rPr>
          <w:rFonts w:ascii="Times New Roman" w:hAnsi="Times New Roman" w:cs="Times New Roman"/>
          <w:sz w:val="28"/>
          <w:szCs w:val="28"/>
        </w:rPr>
        <w:t xml:space="preserve">ошению к проведению контрольных (надзорных) </w:t>
      </w:r>
      <w:r w:rsidRPr="00431A76">
        <w:rPr>
          <w:rFonts w:ascii="Times New Roman" w:hAnsi="Times New Roman" w:cs="Times New Roman"/>
          <w:sz w:val="28"/>
          <w:szCs w:val="28"/>
        </w:rPr>
        <w:t>мероприятий.</w:t>
      </w:r>
    </w:p>
    <w:p w:rsidR="000444BB" w:rsidRDefault="000444BB" w:rsidP="000444BB">
      <w:pPr>
        <w:widowControl w:val="0"/>
        <w:autoSpaceDE w:val="0"/>
        <w:autoSpaceDN w:val="0"/>
        <w:adjustRightInd w:val="0"/>
        <w:ind w:firstLine="567"/>
        <w:contextualSpacing/>
        <w:jc w:val="both"/>
        <w:rPr>
          <w:rFonts w:ascii="Times New Roman" w:hAnsi="Times New Roman" w:cs="Times New Roman"/>
          <w:sz w:val="28"/>
          <w:szCs w:val="28"/>
        </w:rPr>
        <w:sectPr w:rsidR="000444BB" w:rsidSect="009429C2">
          <w:pgSz w:w="11906" w:h="16838"/>
          <w:pgMar w:top="1134"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контроля в сфере благоустройства в городском округе Тейково Ивановской области  (далее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w:t>
            </w:r>
            <w:r w:rsidR="00640267">
              <w:rPr>
                <w:rFonts w:ascii="Times New Roman" w:eastAsia="Times New Roman" w:hAnsi="Times New Roman" w:cs="Times New Roman"/>
                <w:color w:val="010101"/>
                <w:sz w:val="24"/>
              </w:rPr>
              <w:t>применительной практике готовит</w:t>
            </w:r>
            <w:r w:rsidRPr="00CD7A4D">
              <w:rPr>
                <w:rFonts w:ascii="Times New Roman" w:eastAsia="Times New Roman" w:hAnsi="Times New Roman" w:cs="Times New Roman"/>
                <w:color w:val="010101"/>
                <w:sz w:val="24"/>
              </w:rPr>
              <w:t xml:space="preserve">ся ежегодно, </w:t>
            </w:r>
            <w:r w:rsidR="00640267">
              <w:rPr>
                <w:rFonts w:ascii="Times New Roman" w:eastAsia="Times New Roman" w:hAnsi="Times New Roman" w:cs="Times New Roman"/>
                <w:color w:val="010101"/>
                <w:sz w:val="24"/>
              </w:rPr>
              <w:t>утверждается распоряжением администрации</w:t>
            </w:r>
            <w:r w:rsidRPr="00CD7A4D">
              <w:rPr>
                <w:rFonts w:ascii="Times New Roman" w:eastAsia="Times New Roman" w:hAnsi="Times New Roman" w:cs="Times New Roman"/>
                <w:color w:val="010101"/>
                <w:sz w:val="24"/>
              </w:rPr>
              <w:t xml:space="preserve">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 xml:space="preserve">Результаты обобщения правоприменительной практики </w:t>
            </w:r>
            <w:r w:rsidRPr="00CD7A4D">
              <w:rPr>
                <w:rFonts w:ascii="Times New Roman" w:eastAsia="Times New Roman" w:hAnsi="Times New Roman" w:cs="Times New Roman"/>
                <w:color w:val="010101"/>
                <w:sz w:val="24"/>
              </w:rPr>
              <w:lastRenderedPageBreak/>
              <w:t>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0C3D82">
            <w:pPr>
              <w:spacing w:after="0" w:line="240" w:lineRule="auto"/>
              <w:ind w:right="119" w:firstLine="80"/>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Отдел муниципального контроля администрации городского </w:t>
            </w:r>
            <w:r w:rsidRPr="001D6CC3">
              <w:rPr>
                <w:rFonts w:ascii="Times New Roman" w:eastAsia="Times New Roman" w:hAnsi="Times New Roman" w:cs="Times New Roman"/>
                <w:color w:val="010101"/>
                <w:sz w:val="24"/>
              </w:rPr>
              <w:lastRenderedPageBreak/>
              <w:t>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w:t>
            </w:r>
            <w:r w:rsidRPr="001D6CC3">
              <w:rPr>
                <w:rFonts w:ascii="Times New Roman" w:eastAsia="Times New Roman" w:hAnsi="Times New Roman" w:cs="Times New Roman"/>
                <w:color w:val="010101"/>
                <w:sz w:val="24"/>
              </w:rPr>
              <w:lastRenderedPageBreak/>
              <w:t>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организация и осуществление контроля в сфере благоустройства;</w:t>
            </w:r>
          </w:p>
          <w:p w:rsidR="001D6CC3" w:rsidRPr="001D6CC3" w:rsidRDefault="001114DC" w:rsidP="001D6CC3">
            <w:pPr>
              <w:pStyle w:val="ConsPlusNormal"/>
              <w:ind w:left="142" w:right="141"/>
              <w:jc w:val="both"/>
              <w:rPr>
                <w:rFonts w:ascii="Times New Roman" w:hAnsi="Times New Roman" w:cs="Times New Roman"/>
                <w:sz w:val="24"/>
                <w:szCs w:val="22"/>
              </w:rPr>
            </w:pPr>
            <w:r>
              <w:rPr>
                <w:rFonts w:ascii="Times New Roman" w:hAnsi="Times New Roman" w:cs="Times New Roman"/>
                <w:sz w:val="24"/>
                <w:szCs w:val="22"/>
              </w:rPr>
              <w:t xml:space="preserve">2) порядок осуществления </w:t>
            </w:r>
            <w:r w:rsidR="001D6CC3" w:rsidRPr="001D6CC3">
              <w:rPr>
                <w:rFonts w:ascii="Times New Roman" w:hAnsi="Times New Roman" w:cs="Times New Roman"/>
                <w:sz w:val="24"/>
                <w:szCs w:val="22"/>
              </w:rPr>
              <w:t>контрольных мероп</w:t>
            </w:r>
            <w:r w:rsidR="000C3D82">
              <w:rPr>
                <w:rFonts w:ascii="Times New Roman" w:hAnsi="Times New Roman" w:cs="Times New Roman"/>
                <w:sz w:val="24"/>
                <w:szCs w:val="22"/>
              </w:rPr>
              <w:t xml:space="preserve">риятий, установленных </w:t>
            </w:r>
            <w:r w:rsidR="001D6CC3" w:rsidRPr="001D6CC3">
              <w:rPr>
                <w:rFonts w:ascii="Times New Roman" w:hAnsi="Times New Roman" w:cs="Times New Roman"/>
                <w:sz w:val="24"/>
                <w:szCs w:val="22"/>
              </w:rPr>
              <w:t>Положением</w:t>
            </w:r>
            <w:r w:rsidR="000C3D82">
              <w:rPr>
                <w:rFonts w:ascii="Times New Roman" w:hAnsi="Times New Roman" w:cs="Times New Roman"/>
                <w:sz w:val="24"/>
                <w:szCs w:val="22"/>
              </w:rPr>
              <w:t xml:space="preserve"> о муниципальном контроле в сфере благоустройства</w:t>
            </w:r>
            <w:r w:rsidR="001D6CC3"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w:t>
            </w:r>
            <w:proofErr w:type="gramStart"/>
            <w:r w:rsidRPr="001D6CC3">
              <w:rPr>
                <w:rFonts w:ascii="Times New Roman" w:hAnsi="Times New Roman" w:cs="Times New Roman"/>
                <w:sz w:val="24"/>
                <w:szCs w:val="22"/>
              </w:rPr>
              <w:t>относятся к  муниципальному контролю в сфере благоустройства даются</w:t>
            </w:r>
            <w:proofErr w:type="gramEnd"/>
            <w:r w:rsidRPr="001D6CC3">
              <w:rPr>
                <w:rFonts w:ascii="Times New Roman" w:hAnsi="Times New Roman" w:cs="Times New Roman"/>
                <w:sz w:val="24"/>
                <w:szCs w:val="22"/>
              </w:rPr>
              <w:t xml:space="preserve">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По итогам консультирования информация в письменной форме </w:t>
            </w:r>
            <w:r w:rsidRPr="001D6CC3">
              <w:rPr>
                <w:rFonts w:ascii="Times New Roman" w:hAnsi="Times New Roman" w:cs="Times New Roman"/>
                <w:sz w:val="24"/>
                <w:szCs w:val="22"/>
              </w:rPr>
              <w:lastRenderedPageBreak/>
              <w:t>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w:t>
            </w:r>
            <w:r w:rsidRPr="001D6CC3">
              <w:rPr>
                <w:rFonts w:ascii="Times New Roman" w:eastAsia="Times New Roman" w:hAnsi="Times New Roman" w:cs="Times New Roman"/>
                <w:color w:val="010101"/>
                <w:sz w:val="24"/>
              </w:rPr>
              <w:lastRenderedPageBreak/>
              <w:t>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E106F" w:rsidRPr="003839A5" w:rsidRDefault="000E106F" w:rsidP="000E106F">
            <w:pPr>
              <w:pStyle w:val="a5"/>
              <w:widowControl w:val="0"/>
              <w:autoSpaceDE w:val="0"/>
              <w:autoSpaceDN w:val="0"/>
              <w:adjustRightInd w:val="0"/>
              <w:ind w:left="0"/>
              <w:jc w:val="both"/>
              <w:rPr>
                <w:sz w:val="24"/>
                <w:szCs w:val="24"/>
              </w:rPr>
            </w:pPr>
            <w:r>
              <w:rPr>
                <w:rFonts w:eastAsiaTheme="minorHAnsi"/>
                <w:sz w:val="24"/>
                <w:szCs w:val="24"/>
                <w:lang w:eastAsia="en-US"/>
              </w:rPr>
              <w:t xml:space="preserve">  </w:t>
            </w:r>
            <w:r w:rsidRPr="003839A5">
              <w:rPr>
                <w:sz w:val="24"/>
                <w:szCs w:val="24"/>
              </w:rPr>
              <w:t>Контролируемое лицо вправе обратиться в отдел муниципального контроля администрации городского округа Тейково Ивановской области с заявлением о проведении в отношении его профилактического визита (далее также в настоящей статье - заявление контролируемого лица).</w:t>
            </w:r>
          </w:p>
          <w:p w:rsidR="000E106F" w:rsidRDefault="000E106F" w:rsidP="000E106F">
            <w:pPr>
              <w:pStyle w:val="a5"/>
              <w:widowControl w:val="0"/>
              <w:autoSpaceDE w:val="0"/>
              <w:autoSpaceDN w:val="0"/>
              <w:adjustRightInd w:val="0"/>
              <w:ind w:left="0"/>
              <w:jc w:val="both"/>
              <w:rPr>
                <w:sz w:val="24"/>
                <w:szCs w:val="24"/>
              </w:rPr>
            </w:pPr>
            <w:r w:rsidRPr="003839A5">
              <w:rPr>
                <w:sz w:val="24"/>
                <w:szCs w:val="24"/>
              </w:rPr>
              <w:t xml:space="preserve">  </w:t>
            </w:r>
            <w:proofErr w:type="gramStart"/>
            <w:r w:rsidRPr="003839A5">
              <w:rPr>
                <w:sz w:val="24"/>
                <w:szCs w:val="24"/>
              </w:rPr>
              <w:t>Отдел муниципального контроля администрации городского округа 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отдела муниципального контроля администрации городского округа Тейково Ивановской области, категории риска объекта контроля, о чем уведомляет контролируемое</w:t>
            </w:r>
            <w:proofErr w:type="gramEnd"/>
            <w:r w:rsidRPr="003839A5">
              <w:rPr>
                <w:sz w:val="24"/>
                <w:szCs w:val="24"/>
              </w:rPr>
              <w:t xml:space="preserve"> лицо.</w:t>
            </w:r>
          </w:p>
          <w:p w:rsidR="000E106F" w:rsidRPr="003839A5" w:rsidRDefault="000E106F" w:rsidP="000E106F">
            <w:pPr>
              <w:pStyle w:val="a5"/>
              <w:widowControl w:val="0"/>
              <w:autoSpaceDE w:val="0"/>
              <w:autoSpaceDN w:val="0"/>
              <w:adjustRightInd w:val="0"/>
              <w:ind w:left="0"/>
              <w:jc w:val="both"/>
              <w:rPr>
                <w:sz w:val="24"/>
                <w:szCs w:val="24"/>
              </w:rPr>
            </w:pPr>
            <w:r w:rsidRPr="003839A5">
              <w:rPr>
                <w:sz w:val="24"/>
                <w:szCs w:val="24"/>
              </w:rPr>
              <w:t xml:space="preserve">Отдел муниципального контроля администрации городского округа Тейкова Ивановской области принимает решение </w:t>
            </w:r>
            <w:proofErr w:type="gramStart"/>
            <w:r w:rsidRPr="003839A5">
              <w:rPr>
                <w:sz w:val="24"/>
                <w:szCs w:val="24"/>
              </w:rPr>
              <w:t xml:space="preserve">об отказе в </w:t>
            </w:r>
            <w:r w:rsidRPr="003839A5">
              <w:rPr>
                <w:sz w:val="24"/>
                <w:szCs w:val="24"/>
              </w:rPr>
              <w:lastRenderedPageBreak/>
              <w:t>проведении профилактического визита по заявлению контролируемого лица по одному из следующих оснований</w:t>
            </w:r>
            <w:proofErr w:type="gramEnd"/>
            <w:r w:rsidRPr="003839A5">
              <w:rPr>
                <w:sz w:val="24"/>
                <w:szCs w:val="24"/>
              </w:rPr>
              <w:t>:</w:t>
            </w:r>
          </w:p>
          <w:p w:rsidR="000E106F" w:rsidRPr="003839A5" w:rsidRDefault="000E106F" w:rsidP="000E106F">
            <w:pPr>
              <w:pStyle w:val="a5"/>
              <w:widowControl w:val="0"/>
              <w:autoSpaceDE w:val="0"/>
              <w:autoSpaceDN w:val="0"/>
              <w:adjustRightInd w:val="0"/>
              <w:ind w:left="0"/>
              <w:jc w:val="both"/>
              <w:rPr>
                <w:sz w:val="24"/>
                <w:szCs w:val="24"/>
              </w:rPr>
            </w:pPr>
            <w:r w:rsidRPr="003839A5">
              <w:rPr>
                <w:sz w:val="24"/>
                <w:szCs w:val="24"/>
              </w:rPr>
              <w:t>1)     от контролируемого лица поступило уведомление об отзыве заявления о проведении профилактического визита;</w:t>
            </w:r>
          </w:p>
          <w:p w:rsidR="000E106F" w:rsidRPr="003839A5" w:rsidRDefault="000E106F" w:rsidP="000E106F">
            <w:pPr>
              <w:pStyle w:val="a5"/>
              <w:widowControl w:val="0"/>
              <w:autoSpaceDE w:val="0"/>
              <w:autoSpaceDN w:val="0"/>
              <w:adjustRightInd w:val="0"/>
              <w:ind w:left="0"/>
              <w:jc w:val="both"/>
              <w:rPr>
                <w:sz w:val="24"/>
                <w:szCs w:val="24"/>
              </w:rPr>
            </w:pPr>
            <w:r w:rsidRPr="003839A5">
              <w:rPr>
                <w:sz w:val="24"/>
                <w:szCs w:val="24"/>
              </w:rPr>
              <w:t>2)     в течение двух месяцев до даты подачи заявления контролируемого лица отделом муниципального контроля администрации городского округа Тейкова Ивановской области было принято решение об отказе в проведении профилактического визита в отношении данного контролируемого лица;</w:t>
            </w:r>
          </w:p>
          <w:p w:rsidR="000E106F" w:rsidRPr="003839A5" w:rsidRDefault="000E106F" w:rsidP="000E106F">
            <w:pPr>
              <w:pStyle w:val="a5"/>
              <w:widowControl w:val="0"/>
              <w:autoSpaceDE w:val="0"/>
              <w:autoSpaceDN w:val="0"/>
              <w:adjustRightInd w:val="0"/>
              <w:ind w:left="0"/>
              <w:jc w:val="both"/>
              <w:rPr>
                <w:sz w:val="24"/>
                <w:szCs w:val="24"/>
              </w:rPr>
            </w:pPr>
            <w:r w:rsidRPr="003839A5">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E106F" w:rsidRPr="003839A5" w:rsidRDefault="000E106F" w:rsidP="000E106F">
            <w:pPr>
              <w:pStyle w:val="a5"/>
              <w:widowControl w:val="0"/>
              <w:autoSpaceDE w:val="0"/>
              <w:autoSpaceDN w:val="0"/>
              <w:adjustRightInd w:val="0"/>
              <w:ind w:left="0"/>
              <w:jc w:val="both"/>
              <w:rPr>
                <w:sz w:val="24"/>
                <w:szCs w:val="24"/>
              </w:rPr>
            </w:pPr>
            <w:r w:rsidRPr="003839A5">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отдела муниципального контроля администрации городского округа Тейково Ивановской области либо членов их семей.</w:t>
            </w:r>
          </w:p>
          <w:p w:rsidR="000E106F" w:rsidRPr="000E106F" w:rsidRDefault="000E106F" w:rsidP="000E106F">
            <w:pPr>
              <w:spacing w:after="0" w:line="240" w:lineRule="auto"/>
              <w:ind w:left="142" w:right="141"/>
              <w:jc w:val="both"/>
              <w:rPr>
                <w:rFonts w:ascii="Times New Roman" w:eastAsia="Times New Roman" w:hAnsi="Times New Roman" w:cs="Times New Roman"/>
                <w:color w:val="010101"/>
                <w:sz w:val="24"/>
              </w:rPr>
            </w:pPr>
            <w:r w:rsidRPr="000E106F">
              <w:rPr>
                <w:rFonts w:ascii="Times New Roman" w:hAnsi="Times New Roman" w:cs="Times New Roman"/>
                <w:sz w:val="24"/>
                <w:szCs w:val="24"/>
              </w:rPr>
              <w:t xml:space="preserve">   </w:t>
            </w:r>
            <w:proofErr w:type="gramStart"/>
            <w:r w:rsidRPr="000E106F">
              <w:rPr>
                <w:rFonts w:ascii="Times New Roman" w:hAnsi="Times New Roman" w:cs="Times New Roman"/>
                <w:sz w:val="24"/>
                <w:szCs w:val="24"/>
              </w:rPr>
              <w:t>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lastRenderedPageBreak/>
              <w:t xml:space="preserve">Отдел муниципального контроля </w:t>
            </w:r>
            <w:r w:rsidRPr="001E5B8C">
              <w:rPr>
                <w:rFonts w:ascii="Times New Roman" w:eastAsia="Times New Roman" w:hAnsi="Times New Roman" w:cs="Times New Roman"/>
                <w:color w:val="010101"/>
                <w:sz w:val="24"/>
                <w:szCs w:val="28"/>
              </w:rPr>
              <w:lastRenderedPageBreak/>
              <w:t>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lastRenderedPageBreak/>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0E275F">
              <w:rPr>
                <w:rFonts w:ascii="Times New Roman" w:hAnsi="Times New Roman" w:cs="Times New Roman"/>
                <w:b/>
                <w:sz w:val="24"/>
              </w:rPr>
              <w:t>5</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r w:rsidR="000E106F">
              <w:rPr>
                <w:rFonts w:ascii="Times New Roman" w:hAnsi="Times New Roman" w:cs="Times New Roman"/>
                <w:sz w:val="24"/>
              </w:rPr>
              <w:t xml:space="preserve"> </w:t>
            </w:r>
            <w:r w:rsidRPr="001D6CC3">
              <w:rPr>
                <w:rFonts w:ascii="Times New Roman" w:hAnsi="Times New Roman" w:cs="Times New Roman"/>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r w:rsidR="000E106F">
              <w:rPr>
                <w:rFonts w:ascii="Times New Roman" w:hAnsi="Times New Roman" w:cs="Times New Roman"/>
                <w:sz w:val="24"/>
              </w:rPr>
              <w:t xml:space="preserve"> </w:t>
            </w:r>
            <w:r w:rsidRPr="001D6CC3">
              <w:rPr>
                <w:rFonts w:ascii="Times New Roman" w:hAnsi="Times New Roman" w:cs="Times New Roman"/>
                <w:sz w:val="24"/>
              </w:rPr>
              <w:t>%</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Количество мероприятий (публикаций) по информированию населения о требованиях в сфере благоустройства,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68517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68517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1B551F">
      <w:pPr>
        <w:shd w:val="clear" w:color="auto" w:fill="FFFFFF"/>
        <w:spacing w:after="100" w:afterAutospacing="1"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 xml:space="preserve">Результатом выполнения </w:t>
      </w:r>
      <w:proofErr w:type="gramStart"/>
      <w:r w:rsidRPr="00291B44">
        <w:rPr>
          <w:rFonts w:ascii="Times New Roman" w:eastAsia="Times New Roman" w:hAnsi="Times New Roman" w:cs="Times New Roman"/>
          <w:bCs/>
          <w:color w:val="010101"/>
          <w:sz w:val="28"/>
          <w:szCs w:val="28"/>
        </w:rPr>
        <w:t>мероприятий, предусмотренных планом мероприятий по профилактике нарушений является</w:t>
      </w:r>
      <w:proofErr w:type="gramEnd"/>
      <w:r w:rsidRPr="00291B44">
        <w:rPr>
          <w:rFonts w:ascii="Times New Roman" w:eastAsia="Times New Roman" w:hAnsi="Times New Roman" w:cs="Times New Roman"/>
          <w:bCs/>
          <w:color w:val="010101"/>
          <w:sz w:val="28"/>
          <w:szCs w:val="28"/>
        </w:rPr>
        <w:t xml:space="preserve">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муниципальный контроль</w:t>
      </w:r>
      <w:r w:rsidR="00884F01">
        <w:rPr>
          <w:rFonts w:ascii="Times New Roman" w:eastAsia="Times New Roman" w:hAnsi="Times New Roman" w:cs="Times New Roman"/>
          <w:bCs/>
          <w:color w:val="010101"/>
          <w:sz w:val="28"/>
          <w:szCs w:val="28"/>
        </w:rPr>
        <w:t xml:space="preserve"> в сфере</w:t>
      </w:r>
      <w:r w:rsidR="00884F01" w:rsidRPr="00884F01">
        <w:rPr>
          <w:rFonts w:ascii="Times New Roman" w:hAnsi="Times New Roman" w:cs="Times New Roman"/>
          <w:color w:val="000000"/>
          <w:sz w:val="28"/>
          <w:szCs w:val="28"/>
        </w:rPr>
        <w:t xml:space="preserve"> </w:t>
      </w:r>
      <w:r w:rsidR="00884F01" w:rsidRPr="009429C2">
        <w:rPr>
          <w:rFonts w:ascii="Times New Roman" w:hAnsi="Times New Roman" w:cs="Times New Roman"/>
          <w:color w:val="000000"/>
          <w:sz w:val="28"/>
          <w:szCs w:val="28"/>
        </w:rPr>
        <w:t>благоустройства 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444BB"/>
    <w:rsid w:val="00044D0D"/>
    <w:rsid w:val="000C3D82"/>
    <w:rsid w:val="000E106F"/>
    <w:rsid w:val="000E275F"/>
    <w:rsid w:val="001114DC"/>
    <w:rsid w:val="001126A3"/>
    <w:rsid w:val="001B551F"/>
    <w:rsid w:val="001C0D47"/>
    <w:rsid w:val="001D6CC3"/>
    <w:rsid w:val="001E5B8C"/>
    <w:rsid w:val="003E2E87"/>
    <w:rsid w:val="004A09A4"/>
    <w:rsid w:val="004B13B8"/>
    <w:rsid w:val="004C2EAE"/>
    <w:rsid w:val="00536F03"/>
    <w:rsid w:val="00565C85"/>
    <w:rsid w:val="0059794C"/>
    <w:rsid w:val="0062608B"/>
    <w:rsid w:val="00640267"/>
    <w:rsid w:val="00660E46"/>
    <w:rsid w:val="00680276"/>
    <w:rsid w:val="00685171"/>
    <w:rsid w:val="006F77E0"/>
    <w:rsid w:val="00760084"/>
    <w:rsid w:val="007647F1"/>
    <w:rsid w:val="007A7E22"/>
    <w:rsid w:val="007B7A35"/>
    <w:rsid w:val="007E658A"/>
    <w:rsid w:val="008053D8"/>
    <w:rsid w:val="00884F01"/>
    <w:rsid w:val="008C1D01"/>
    <w:rsid w:val="008F6A7C"/>
    <w:rsid w:val="009429C2"/>
    <w:rsid w:val="00971A05"/>
    <w:rsid w:val="009B235F"/>
    <w:rsid w:val="009C3684"/>
    <w:rsid w:val="00AC1BF7"/>
    <w:rsid w:val="00AE054C"/>
    <w:rsid w:val="00B05F7D"/>
    <w:rsid w:val="00B45C02"/>
    <w:rsid w:val="00B52B74"/>
    <w:rsid w:val="00B56458"/>
    <w:rsid w:val="00BC4AF0"/>
    <w:rsid w:val="00C04BF3"/>
    <w:rsid w:val="00C36C91"/>
    <w:rsid w:val="00C44BA6"/>
    <w:rsid w:val="00C70378"/>
    <w:rsid w:val="00CD7A4D"/>
    <w:rsid w:val="00D83940"/>
    <w:rsid w:val="00EF302B"/>
    <w:rsid w:val="00F12FEE"/>
    <w:rsid w:val="00F64624"/>
    <w:rsid w:val="00FC7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1B551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12</Pages>
  <Words>3439</Words>
  <Characters>19604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24</cp:revision>
  <cp:lastPrinted>2024-12-11T12:18:00Z</cp:lastPrinted>
  <dcterms:created xsi:type="dcterms:W3CDTF">2022-08-29T06:52:00Z</dcterms:created>
  <dcterms:modified xsi:type="dcterms:W3CDTF">2024-12-20T10:24:00Z</dcterms:modified>
</cp:coreProperties>
</file>