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9E" w:rsidRDefault="00EA259E" w:rsidP="00EA259E">
      <w:pPr>
        <w:pStyle w:val="a3"/>
        <w:ind w:right="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9E" w:rsidRDefault="00EA259E" w:rsidP="00EA259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EA259E" w:rsidRDefault="00EA259E" w:rsidP="00EA259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EA259E" w:rsidRDefault="00EA259E" w:rsidP="00EA259E">
      <w:pPr>
        <w:pStyle w:val="a3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59E" w:rsidRDefault="00EA259E" w:rsidP="00EA259E">
      <w:pPr>
        <w:pStyle w:val="a3"/>
        <w:ind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EA259E" w:rsidRDefault="00EA259E" w:rsidP="00EA259E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EA259E" w:rsidRDefault="00EA259E" w:rsidP="00EA259E">
      <w:pPr>
        <w:pStyle w:val="a3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22.11.2024                                                                                                               № </w:t>
      </w:r>
      <w:r w:rsidR="00F6100A">
        <w:rPr>
          <w:rFonts w:ascii="Times New Roman" w:hAnsi="Times New Roman"/>
          <w:sz w:val="28"/>
          <w:szCs w:val="28"/>
        </w:rPr>
        <w:t>99</w:t>
      </w:r>
    </w:p>
    <w:p w:rsidR="00EA259E" w:rsidRDefault="00EA259E" w:rsidP="00EA259E">
      <w:pPr>
        <w:pStyle w:val="a3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г.о. Тейково</w:t>
      </w:r>
    </w:p>
    <w:p w:rsidR="00EA259E" w:rsidRDefault="00EA259E" w:rsidP="00F53A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AF6" w:rsidRDefault="00F53AF6" w:rsidP="00EA259E">
      <w:pPr>
        <w:pStyle w:val="a3"/>
        <w:ind w:right="2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61E10">
        <w:rPr>
          <w:rFonts w:ascii="Times New Roman" w:hAnsi="Times New Roman" w:cs="Times New Roman"/>
          <w:sz w:val="28"/>
          <w:szCs w:val="28"/>
        </w:rPr>
        <w:t>дополнения</w:t>
      </w:r>
      <w:r>
        <w:rPr>
          <w:rFonts w:ascii="Times New Roman" w:hAnsi="Times New Roman" w:cs="Times New Roman"/>
          <w:sz w:val="28"/>
          <w:szCs w:val="28"/>
        </w:rPr>
        <w:t xml:space="preserve"> в решение городской Думы городского округа Тейково от 29.07.2016 № 68</w:t>
      </w:r>
      <w:r w:rsidR="00EA2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полномочиях городского округа Тейково </w:t>
      </w:r>
      <w:r w:rsidR="005F2D3F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sz w:val="28"/>
          <w:szCs w:val="28"/>
        </w:rPr>
        <w:t>в сфере образования»</w:t>
      </w:r>
    </w:p>
    <w:p w:rsidR="00F53AF6" w:rsidRDefault="00F53AF6" w:rsidP="00F53A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AF6" w:rsidRDefault="00F53AF6" w:rsidP="00EA259E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139.1 Бюджетного кодекса Российской Федерации, Федеральным законом от 29.12.2012 № 273-ФЗ «Об образовании в Российской Федерации», Уставом городского округа Тейково Ивановской области,</w:t>
      </w:r>
      <w:r w:rsidR="00EA2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F53AF6" w:rsidRDefault="00F53AF6" w:rsidP="00F53A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AF6" w:rsidRDefault="00F53AF6" w:rsidP="00EA259E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F53AF6" w:rsidRDefault="00F53AF6" w:rsidP="00EA259E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F53AF6" w:rsidRDefault="00F53AF6" w:rsidP="00F53AF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3AF6" w:rsidRDefault="00F53AF6" w:rsidP="00EA259E">
      <w:pPr>
        <w:pStyle w:val="a3"/>
        <w:numPr>
          <w:ilvl w:val="0"/>
          <w:numId w:val="1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городской </w:t>
      </w:r>
      <w:r w:rsidR="00D42B15">
        <w:rPr>
          <w:rFonts w:ascii="Times New Roman" w:hAnsi="Times New Roman" w:cs="Times New Roman"/>
          <w:sz w:val="28"/>
          <w:szCs w:val="28"/>
        </w:rPr>
        <w:t xml:space="preserve">Думы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 xml:space="preserve">от 29.07.2016 № 68 «О полномочиях городского округа Тейково </w:t>
      </w:r>
      <w:r w:rsidR="00EA259E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сфере образования» следующее </w:t>
      </w:r>
      <w:r w:rsidR="00061E10">
        <w:rPr>
          <w:rFonts w:ascii="Times New Roman" w:hAnsi="Times New Roman" w:cs="Times New Roman"/>
          <w:sz w:val="28"/>
          <w:szCs w:val="28"/>
        </w:rPr>
        <w:t>дополнени</w:t>
      </w:r>
      <w:r>
        <w:rPr>
          <w:rFonts w:ascii="Times New Roman" w:hAnsi="Times New Roman" w:cs="Times New Roman"/>
          <w:sz w:val="28"/>
          <w:szCs w:val="28"/>
        </w:rPr>
        <w:t>е:</w:t>
      </w:r>
    </w:p>
    <w:p w:rsidR="00F53AF6" w:rsidRPr="00F53AF6" w:rsidRDefault="00EA259E" w:rsidP="00EA259E">
      <w:pPr>
        <w:pStyle w:val="a3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3AF6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AF6" w:rsidRPr="00F53AF6">
        <w:rPr>
          <w:rFonts w:ascii="Times New Roman" w:hAnsi="Times New Roman" w:cs="Times New Roman"/>
          <w:sz w:val="28"/>
          <w:szCs w:val="28"/>
        </w:rPr>
        <w:t>1</w:t>
      </w:r>
      <w:r w:rsidR="00F53AF6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B15">
        <w:rPr>
          <w:rFonts w:ascii="Times New Roman" w:hAnsi="Times New Roman" w:cs="Times New Roman"/>
          <w:sz w:val="28"/>
          <w:szCs w:val="28"/>
        </w:rPr>
        <w:t>под</w:t>
      </w:r>
      <w:r w:rsidR="00F53AF6">
        <w:rPr>
          <w:rFonts w:ascii="Times New Roman" w:hAnsi="Times New Roman" w:cs="Times New Roman"/>
          <w:sz w:val="28"/>
          <w:szCs w:val="28"/>
        </w:rPr>
        <w:t>пунктом 12 следующего содержания:</w:t>
      </w:r>
    </w:p>
    <w:p w:rsidR="00F53AF6" w:rsidRPr="00F53AF6" w:rsidRDefault="00F53AF6" w:rsidP="00EA259E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53AF6">
        <w:rPr>
          <w:rFonts w:ascii="Times New Roman" w:hAnsi="Times New Roman" w:cs="Times New Roman"/>
          <w:sz w:val="28"/>
          <w:szCs w:val="28"/>
        </w:rPr>
        <w:t>12)</w:t>
      </w:r>
      <w:r w:rsidR="00EA259E">
        <w:rPr>
          <w:rFonts w:ascii="Times New Roman" w:hAnsi="Times New Roman" w:cs="Times New Roman"/>
          <w:sz w:val="28"/>
          <w:szCs w:val="28"/>
        </w:rPr>
        <w:t xml:space="preserve"> </w:t>
      </w:r>
      <w:r w:rsidRPr="00F53AF6">
        <w:rPr>
          <w:rFonts w:ascii="Times New Roman" w:hAnsi="Times New Roman" w:cs="Times New Roman"/>
          <w:sz w:val="28"/>
          <w:szCs w:val="28"/>
        </w:rPr>
        <w:t>выплату ежемесячного</w:t>
      </w:r>
      <w:r>
        <w:rPr>
          <w:rFonts w:ascii="Times New Roman" w:hAnsi="Times New Roman" w:cs="Times New Roman"/>
          <w:sz w:val="28"/>
          <w:szCs w:val="28"/>
        </w:rPr>
        <w:t xml:space="preserve"> денежного вознаграждения</w:t>
      </w:r>
      <w:r w:rsidRPr="00F53AF6">
        <w:rPr>
          <w:rFonts w:ascii="Times New Roman" w:hAnsi="Times New Roman" w:cs="Times New Roman"/>
          <w:sz w:val="28"/>
          <w:szCs w:val="28"/>
        </w:rPr>
        <w:t xml:space="preserve">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proofErr w:type="gramStart"/>
      <w:r w:rsidR="00246A35">
        <w:rPr>
          <w:rFonts w:ascii="Times New Roman" w:hAnsi="Times New Roman" w:cs="Times New Roman"/>
          <w:sz w:val="28"/>
          <w:szCs w:val="28"/>
        </w:rPr>
        <w:t>.</w:t>
      </w:r>
      <w:r w:rsidRPr="00F53AF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53AF6" w:rsidRDefault="00F53AF6" w:rsidP="00EA259E">
      <w:pPr>
        <w:pStyle w:val="a3"/>
        <w:numPr>
          <w:ilvl w:val="0"/>
          <w:numId w:val="1"/>
        </w:numPr>
        <w:ind w:left="0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даты подписания и распространяется на правоотношения, возникшие с 01.09.2024.</w:t>
      </w:r>
    </w:p>
    <w:p w:rsidR="00F53AF6" w:rsidRDefault="00F53AF6" w:rsidP="00EA259E">
      <w:pPr>
        <w:pStyle w:val="a3"/>
        <w:numPr>
          <w:ilvl w:val="0"/>
          <w:numId w:val="1"/>
        </w:numPr>
        <w:ind w:left="0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r w:rsidR="00061E10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F53AF6" w:rsidRDefault="00F53AF6" w:rsidP="00F53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3AF6" w:rsidRPr="009C6C1B" w:rsidRDefault="00F53AF6" w:rsidP="009C6C1B">
      <w:pPr>
        <w:pStyle w:val="a3"/>
      </w:pPr>
    </w:p>
    <w:p w:rsidR="009C6C1B" w:rsidRPr="009C6C1B" w:rsidRDefault="009C6C1B" w:rsidP="009C6C1B">
      <w:pPr>
        <w:pStyle w:val="a3"/>
        <w:rPr>
          <w:rFonts w:eastAsia="Times New Roman"/>
        </w:rPr>
      </w:pPr>
      <w:r w:rsidRPr="009C6C1B">
        <w:rPr>
          <w:rStyle w:val="a6"/>
          <w:rFonts w:ascii="Times New Roman" w:hAnsi="Times New Roman" w:cs="Times New Roman"/>
          <w:b/>
          <w:bCs/>
          <w:sz w:val="28"/>
          <w:szCs w:val="28"/>
        </w:rPr>
        <w:t>Председатель городской Думы</w:t>
      </w:r>
    </w:p>
    <w:p w:rsidR="009C6C1B" w:rsidRPr="009C6C1B" w:rsidRDefault="009C6C1B" w:rsidP="009C6C1B">
      <w:pPr>
        <w:pStyle w:val="a3"/>
      </w:pPr>
      <w:r w:rsidRPr="009C6C1B">
        <w:rPr>
          <w:rStyle w:val="a6"/>
          <w:rFonts w:ascii="Times New Roman" w:hAnsi="Times New Roman" w:cs="Times New Roman"/>
          <w:b/>
          <w:bCs/>
          <w:sz w:val="28"/>
          <w:szCs w:val="28"/>
        </w:rPr>
        <w:t>городского округа Тейково Ивановской област</w:t>
      </w:r>
      <w:r>
        <w:rPr>
          <w:rStyle w:val="a6"/>
          <w:rFonts w:ascii="Times New Roman" w:hAnsi="Times New Roman" w:cs="Times New Roman"/>
          <w:b/>
          <w:bCs/>
          <w:sz w:val="28"/>
          <w:szCs w:val="28"/>
        </w:rPr>
        <w:t>и             </w:t>
      </w:r>
      <w:r w:rsidR="00EA259E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Style w:val="a6"/>
          <w:rFonts w:ascii="Times New Roman" w:hAnsi="Times New Roman" w:cs="Times New Roman"/>
          <w:b/>
          <w:bCs/>
          <w:sz w:val="28"/>
          <w:szCs w:val="28"/>
        </w:rPr>
        <w:t>     </w:t>
      </w:r>
      <w:r w:rsidRPr="009C6C1B">
        <w:rPr>
          <w:rStyle w:val="a6"/>
          <w:rFonts w:ascii="Times New Roman" w:hAnsi="Times New Roman" w:cs="Times New Roman"/>
          <w:b/>
          <w:bCs/>
          <w:sz w:val="28"/>
          <w:szCs w:val="28"/>
        </w:rPr>
        <w:t>   Н.Н. Королева</w:t>
      </w:r>
    </w:p>
    <w:p w:rsidR="009C6C1B" w:rsidRPr="009C6C1B" w:rsidRDefault="009C6C1B" w:rsidP="009C6C1B">
      <w:pPr>
        <w:pStyle w:val="a3"/>
      </w:pPr>
      <w:r w:rsidRPr="009C6C1B">
        <w:rPr>
          <w:rStyle w:val="a6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9C6C1B" w:rsidRPr="009C6C1B" w:rsidRDefault="009C6C1B" w:rsidP="009C6C1B">
      <w:pPr>
        <w:pStyle w:val="a3"/>
      </w:pPr>
      <w:r w:rsidRPr="009C6C1B">
        <w:rPr>
          <w:rStyle w:val="a6"/>
          <w:rFonts w:ascii="Times New Roman" w:hAnsi="Times New Roman" w:cs="Times New Roman"/>
          <w:b/>
          <w:bCs/>
          <w:sz w:val="28"/>
          <w:szCs w:val="28"/>
        </w:rPr>
        <w:t>Глава городского округа Тейково</w:t>
      </w:r>
    </w:p>
    <w:p w:rsidR="00754F29" w:rsidRPr="009C6C1B" w:rsidRDefault="009C6C1B" w:rsidP="009C6C1B">
      <w:pPr>
        <w:pStyle w:val="a3"/>
      </w:pPr>
      <w:r w:rsidRPr="009C6C1B">
        <w:rPr>
          <w:rStyle w:val="a6"/>
          <w:rFonts w:ascii="Times New Roman" w:hAnsi="Times New Roman" w:cs="Times New Roman"/>
          <w:b/>
          <w:bCs/>
          <w:sz w:val="28"/>
          <w:szCs w:val="28"/>
        </w:rPr>
        <w:t>Ивановской области                                           </w:t>
      </w:r>
      <w:r w:rsidR="00EA259E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9C6C1B">
        <w:rPr>
          <w:rStyle w:val="a6"/>
          <w:rFonts w:ascii="Times New Roman" w:hAnsi="Times New Roman" w:cs="Times New Roman"/>
          <w:b/>
          <w:bCs/>
          <w:sz w:val="28"/>
          <w:szCs w:val="28"/>
        </w:rPr>
        <w:t>    </w:t>
      </w:r>
      <w:r>
        <w:rPr>
          <w:rStyle w:val="a6"/>
          <w:rFonts w:ascii="Times New Roman" w:hAnsi="Times New Roman" w:cs="Times New Roman"/>
          <w:b/>
          <w:bCs/>
          <w:sz w:val="28"/>
          <w:szCs w:val="28"/>
        </w:rPr>
        <w:t>                       С.А. Семенова</w:t>
      </w:r>
    </w:p>
    <w:sectPr w:rsidR="00754F29" w:rsidRPr="009C6C1B" w:rsidSect="00F6100A">
      <w:pgSz w:w="11906" w:h="16838"/>
      <w:pgMar w:top="1135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1CB1"/>
    <w:multiLevelType w:val="multilevel"/>
    <w:tmpl w:val="DC5C65B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AF6"/>
    <w:rsid w:val="00061E10"/>
    <w:rsid w:val="00246A35"/>
    <w:rsid w:val="004565D3"/>
    <w:rsid w:val="005F2D3F"/>
    <w:rsid w:val="00754F29"/>
    <w:rsid w:val="009C6C1B"/>
    <w:rsid w:val="009D77EE"/>
    <w:rsid w:val="009F21F5"/>
    <w:rsid w:val="00AD2A0C"/>
    <w:rsid w:val="00AD2B42"/>
    <w:rsid w:val="00B977EE"/>
    <w:rsid w:val="00C00701"/>
    <w:rsid w:val="00D42B15"/>
    <w:rsid w:val="00E337E4"/>
    <w:rsid w:val="00EA259E"/>
    <w:rsid w:val="00F53AF6"/>
    <w:rsid w:val="00F61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3AF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9C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C6C1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F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21F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EA259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Администратор</cp:lastModifiedBy>
  <cp:revision>8</cp:revision>
  <cp:lastPrinted>2024-11-21T04:49:00Z</cp:lastPrinted>
  <dcterms:created xsi:type="dcterms:W3CDTF">2024-11-06T05:53:00Z</dcterms:created>
  <dcterms:modified xsi:type="dcterms:W3CDTF">2024-11-21T04:49:00Z</dcterms:modified>
</cp:coreProperties>
</file>