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C3" w:rsidRPr="00334396" w:rsidRDefault="00423FC3" w:rsidP="00423FC3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от  2</w:t>
      </w:r>
      <w:r w:rsidR="00615F9E">
        <w:rPr>
          <w:rFonts w:ascii="Times New Roman" w:hAnsi="Times New Roman" w:cs="Times New Roman"/>
          <w:sz w:val="28"/>
          <w:szCs w:val="28"/>
        </w:rPr>
        <w:t>7</w:t>
      </w:r>
      <w:r w:rsidRPr="0095607A">
        <w:rPr>
          <w:rFonts w:ascii="Times New Roman" w:hAnsi="Times New Roman" w:cs="Times New Roman"/>
          <w:sz w:val="28"/>
          <w:szCs w:val="28"/>
        </w:rPr>
        <w:t>.09.202</w:t>
      </w:r>
      <w:r w:rsidR="00615F9E">
        <w:rPr>
          <w:rFonts w:ascii="Times New Roman" w:hAnsi="Times New Roman" w:cs="Times New Roman"/>
          <w:sz w:val="28"/>
          <w:szCs w:val="28"/>
        </w:rPr>
        <w:t>4</w:t>
      </w:r>
      <w:r w:rsidRPr="00956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="00D50573">
        <w:rPr>
          <w:rFonts w:ascii="Times New Roman" w:hAnsi="Times New Roman" w:cs="Times New Roman"/>
          <w:sz w:val="28"/>
          <w:szCs w:val="28"/>
        </w:rPr>
        <w:t>87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г.о. Тейково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6161E" w:rsidRPr="0095607A" w:rsidRDefault="0046161E" w:rsidP="0095607A">
      <w:pPr>
        <w:tabs>
          <w:tab w:val="left" w:pos="-567"/>
          <w:tab w:val="left" w:pos="-284"/>
          <w:tab w:val="left" w:pos="6237"/>
          <w:tab w:val="left" w:pos="9072"/>
        </w:tabs>
        <w:spacing w:after="200" w:line="240" w:lineRule="auto"/>
        <w:ind w:right="3969"/>
        <w:jc w:val="both"/>
        <w:rPr>
          <w:rStyle w:val="ac"/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="00615F9E">
        <w:rPr>
          <w:rFonts w:ascii="Times New Roman" w:hAnsi="Times New Roman" w:cs="Times New Roman"/>
          <w:sz w:val="28"/>
          <w:szCs w:val="28"/>
        </w:rPr>
        <w:t>в</w:t>
      </w:r>
      <w:r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3 году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607A">
        <w:rPr>
          <w:rFonts w:ascii="Times New Roman" w:hAnsi="Times New Roman" w:cs="Times New Roman"/>
          <w:sz w:val="28"/>
          <w:szCs w:val="28"/>
        </w:rPr>
        <w:t xml:space="preserve">и </w:t>
      </w:r>
      <w:r w:rsidR="00615F9E">
        <w:rPr>
          <w:rFonts w:ascii="Times New Roman" w:hAnsi="Times New Roman" w:cs="Times New Roman"/>
          <w:sz w:val="28"/>
          <w:szCs w:val="28"/>
        </w:rPr>
        <w:t>прошедшем периоде</w:t>
      </w:r>
      <w:r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4</w:t>
      </w:r>
      <w:r w:rsidRPr="009560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23FC3" w:rsidRPr="0095607A" w:rsidRDefault="00423FC3" w:rsidP="00615F9E">
      <w:pPr>
        <w:tabs>
          <w:tab w:val="left" w:pos="-567"/>
          <w:tab w:val="left" w:pos="-284"/>
          <w:tab w:val="left" w:pos="9072"/>
          <w:tab w:val="left" w:pos="9781"/>
        </w:tabs>
        <w:spacing w:after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6161E" w:rsidRPr="0095607A">
        <w:rPr>
          <w:rFonts w:ascii="Times New Roman" w:hAnsi="Times New Roman" w:cs="Times New Roman"/>
          <w:sz w:val="28"/>
          <w:szCs w:val="28"/>
        </w:rPr>
        <w:t>д</w:t>
      </w:r>
      <w:r w:rsidR="0046161E" w:rsidRPr="0095607A">
        <w:rPr>
          <w:rFonts w:ascii="Times New Roman" w:eastAsia="Times New Roman" w:hAnsi="Times New Roman" w:cs="Times New Roman"/>
          <w:sz w:val="28"/>
          <w:szCs w:val="28"/>
        </w:rPr>
        <w:t>иректора МУ г. Тейково «ДК им. В.И. Ленина»</w:t>
      </w:r>
      <w:r w:rsidR="0046161E"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Деевой С.В.</w:t>
      </w:r>
      <w:r w:rsidRPr="0095607A">
        <w:rPr>
          <w:rFonts w:ascii="Times New Roman" w:hAnsi="Times New Roman" w:cs="Times New Roman"/>
          <w:sz w:val="28"/>
          <w:szCs w:val="28"/>
        </w:rPr>
        <w:t xml:space="preserve"> «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г. Тейково </w:t>
      </w:r>
      <w:r w:rsidR="00615F9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615F9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="00615F9E">
        <w:rPr>
          <w:rFonts w:ascii="Times New Roman" w:hAnsi="Times New Roman" w:cs="Times New Roman"/>
          <w:sz w:val="28"/>
          <w:szCs w:val="28"/>
        </w:rPr>
        <w:t>в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3 году и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="00615F9E">
        <w:rPr>
          <w:rFonts w:ascii="Times New Roman" w:hAnsi="Times New Roman" w:cs="Times New Roman"/>
          <w:sz w:val="28"/>
          <w:szCs w:val="28"/>
        </w:rPr>
        <w:t>прошедшем периоде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4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607A"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23FC3" w:rsidRPr="0095607A" w:rsidRDefault="00423FC3" w:rsidP="0095607A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numPr>
          <w:ilvl w:val="0"/>
          <w:numId w:val="1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Информацию «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г.Тейково </w:t>
      </w:r>
      <w:r w:rsidR="00615F9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615F9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="00615F9E">
        <w:rPr>
          <w:rFonts w:ascii="Times New Roman" w:hAnsi="Times New Roman" w:cs="Times New Roman"/>
          <w:sz w:val="28"/>
          <w:szCs w:val="28"/>
        </w:rPr>
        <w:t>в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3 году и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="00615F9E">
        <w:rPr>
          <w:rFonts w:ascii="Times New Roman" w:hAnsi="Times New Roman" w:cs="Times New Roman"/>
          <w:sz w:val="28"/>
          <w:szCs w:val="28"/>
        </w:rPr>
        <w:t>прошедшем периоде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202</w:t>
      </w:r>
      <w:r w:rsidR="00615F9E">
        <w:rPr>
          <w:rFonts w:ascii="Times New Roman" w:hAnsi="Times New Roman" w:cs="Times New Roman"/>
          <w:sz w:val="28"/>
          <w:szCs w:val="28"/>
        </w:rPr>
        <w:t>4</w:t>
      </w:r>
      <w:r w:rsidR="00615F9E" w:rsidRPr="0095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607A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423FC3" w:rsidRPr="0095607A" w:rsidRDefault="00423FC3" w:rsidP="0095607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23FC3" w:rsidRPr="0095607A" w:rsidRDefault="00423FC3" w:rsidP="0095607A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95607A">
        <w:rPr>
          <w:b/>
          <w:i/>
          <w:sz w:val="28"/>
          <w:szCs w:val="28"/>
        </w:rPr>
        <w:t>Председатель городской Думы</w:t>
      </w:r>
    </w:p>
    <w:p w:rsidR="00423FC3" w:rsidRPr="0095607A" w:rsidRDefault="00423FC3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07A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Н.Н. Ко</w:t>
      </w:r>
      <w:r w:rsidR="00615F9E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Pr="0095607A">
        <w:rPr>
          <w:rFonts w:ascii="Times New Roman" w:hAnsi="Times New Roman" w:cs="Times New Roman"/>
          <w:b/>
          <w:i/>
          <w:sz w:val="28"/>
          <w:szCs w:val="28"/>
        </w:rPr>
        <w:t xml:space="preserve">лева </w:t>
      </w: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0573" w:rsidRPr="0095607A" w:rsidRDefault="00D50573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5B08" w:rsidRPr="0095607A" w:rsidRDefault="00805B08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FC3" w:rsidRPr="0095607A" w:rsidRDefault="00423FC3" w:rsidP="00615F9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FC3" w:rsidRPr="0095607A" w:rsidRDefault="00423FC3" w:rsidP="00615F9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423FC3" w:rsidRPr="0095607A" w:rsidRDefault="00423FC3" w:rsidP="00615F9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23FC3" w:rsidRPr="0095607A" w:rsidRDefault="00423FC3" w:rsidP="00615F9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23FC3" w:rsidRPr="0095607A" w:rsidRDefault="00423FC3" w:rsidP="00615F9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от 2</w:t>
      </w:r>
      <w:r w:rsidR="00615F9E">
        <w:rPr>
          <w:rFonts w:ascii="Times New Roman" w:hAnsi="Times New Roman" w:cs="Times New Roman"/>
          <w:sz w:val="28"/>
          <w:szCs w:val="28"/>
        </w:rPr>
        <w:t>7</w:t>
      </w:r>
      <w:r w:rsidRPr="0095607A">
        <w:rPr>
          <w:rFonts w:ascii="Times New Roman" w:hAnsi="Times New Roman" w:cs="Times New Roman"/>
          <w:sz w:val="28"/>
          <w:szCs w:val="28"/>
        </w:rPr>
        <w:t>.09.202</w:t>
      </w:r>
      <w:r w:rsidR="00615F9E">
        <w:rPr>
          <w:rFonts w:ascii="Times New Roman" w:hAnsi="Times New Roman" w:cs="Times New Roman"/>
          <w:sz w:val="28"/>
          <w:szCs w:val="28"/>
        </w:rPr>
        <w:t>4</w:t>
      </w:r>
      <w:r w:rsidRPr="0095607A">
        <w:rPr>
          <w:rFonts w:ascii="Times New Roman" w:hAnsi="Times New Roman" w:cs="Times New Roman"/>
          <w:sz w:val="28"/>
          <w:szCs w:val="28"/>
        </w:rPr>
        <w:t xml:space="preserve"> №</w:t>
      </w:r>
      <w:r w:rsidR="00C575FF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423FC3" w:rsidRPr="0095607A" w:rsidRDefault="00423FC3" w:rsidP="0061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C3" w:rsidRPr="0095607A" w:rsidRDefault="00423FC3" w:rsidP="0061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15F9E" w:rsidRDefault="00423FC3" w:rsidP="00615F9E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b/>
          <w:sz w:val="28"/>
          <w:szCs w:val="28"/>
        </w:rPr>
        <w:t>«</w:t>
      </w:r>
      <w:r w:rsidR="00615F9E" w:rsidRPr="00615F9E">
        <w:rPr>
          <w:rFonts w:ascii="Times New Roman" w:hAnsi="Times New Roman" w:cs="Times New Roman"/>
          <w:b/>
          <w:sz w:val="28"/>
          <w:szCs w:val="28"/>
        </w:rPr>
        <w:t xml:space="preserve">О работе Муниципального учреждения </w:t>
      </w:r>
      <w:proofErr w:type="gramStart"/>
      <w:r w:rsidR="00615F9E" w:rsidRPr="00615F9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15F9E" w:rsidRPr="00615F9E">
        <w:rPr>
          <w:rFonts w:ascii="Times New Roman" w:hAnsi="Times New Roman" w:cs="Times New Roman"/>
          <w:b/>
          <w:sz w:val="28"/>
          <w:szCs w:val="28"/>
        </w:rPr>
        <w:t>. Тейково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«</w:t>
      </w:r>
      <w:r w:rsidR="00615F9E" w:rsidRPr="00615F9E">
        <w:rPr>
          <w:rStyle w:val="ac"/>
          <w:rFonts w:ascii="Times New Roman" w:hAnsi="Times New Roman" w:cs="Times New Roman"/>
          <w:sz w:val="28"/>
          <w:szCs w:val="28"/>
        </w:rPr>
        <w:t xml:space="preserve">Дворец культуры </w:t>
      </w:r>
    </w:p>
    <w:p w:rsidR="00423FC3" w:rsidRPr="00615F9E" w:rsidRDefault="00615F9E" w:rsidP="0061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9E">
        <w:rPr>
          <w:rStyle w:val="ac"/>
          <w:rFonts w:ascii="Times New Roman" w:hAnsi="Times New Roman" w:cs="Times New Roman"/>
          <w:sz w:val="28"/>
          <w:szCs w:val="28"/>
        </w:rPr>
        <w:t>им. В.И. Ленина»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b/>
          <w:sz w:val="28"/>
          <w:szCs w:val="28"/>
        </w:rPr>
        <w:t>в 2023 году и прошедшем периоде 2024 года</w:t>
      </w:r>
      <w:r w:rsidR="00423FC3" w:rsidRPr="00615F9E">
        <w:rPr>
          <w:rFonts w:ascii="Times New Roman" w:hAnsi="Times New Roman" w:cs="Times New Roman"/>
          <w:b/>
          <w:sz w:val="28"/>
          <w:szCs w:val="28"/>
        </w:rPr>
        <w:t>»</w:t>
      </w:r>
    </w:p>
    <w:p w:rsidR="004D1759" w:rsidRPr="00615F9E" w:rsidRDefault="004D1759" w:rsidP="00615F9E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F9E" w:rsidRPr="00615F9E" w:rsidRDefault="00615F9E" w:rsidP="00274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2740DD" w:rsidRPr="002740DD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proofErr w:type="gramStart"/>
      <w:r w:rsidR="002740DD" w:rsidRPr="002740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40DD" w:rsidRPr="002740DD">
        <w:rPr>
          <w:rFonts w:ascii="Times New Roman" w:hAnsi="Times New Roman" w:cs="Times New Roman"/>
          <w:sz w:val="28"/>
          <w:szCs w:val="28"/>
        </w:rPr>
        <w:t>. Тейково «</w:t>
      </w:r>
      <w:r w:rsidR="002740DD" w:rsidRPr="002740DD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2740DD" w:rsidRPr="00615F9E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является повышение качества жизни населения посредством формирования и удовлетворения культурных запросов и духовных потребностей, развития инициативы и реализации творческого потенциала.</w:t>
      </w:r>
    </w:p>
    <w:p w:rsidR="002740DD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Основны</w:t>
      </w:r>
      <w:r w:rsidR="002740DD">
        <w:rPr>
          <w:rFonts w:ascii="Times New Roman" w:hAnsi="Times New Roman" w:cs="Times New Roman"/>
          <w:sz w:val="28"/>
          <w:szCs w:val="28"/>
        </w:rPr>
        <w:t>е</w:t>
      </w:r>
      <w:r w:rsidRPr="00615F9E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2740DD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эстетическое воспитание и культурное просвещение;</w:t>
      </w:r>
    </w:p>
    <w:p w:rsidR="002740DD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сохранение, развитие традиционной народной культуры, исполнительских искусств;</w:t>
      </w:r>
      <w:r w:rsidR="0061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DD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развитие и поддержка жанров современного народного творчества, поддержка талантливых артистов-любителей; </w:t>
      </w:r>
    </w:p>
    <w:p w:rsidR="002740DD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развитие самодеятельного художественного творчества; </w:t>
      </w:r>
    </w:p>
    <w:p w:rsidR="002740DD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создание и организация деятельности</w:t>
      </w:r>
      <w:r w:rsidR="00615F9E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творческих коллективов в сфере культуры и досуга населения; </w:t>
      </w:r>
    </w:p>
    <w:p w:rsidR="00615F9E" w:rsidRPr="00615F9E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обеспечение деятельности, направленной на организацию досуга населения.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Основны</w:t>
      </w:r>
      <w:r w:rsidR="002740DD">
        <w:rPr>
          <w:rFonts w:ascii="Times New Roman" w:hAnsi="Times New Roman" w:cs="Times New Roman"/>
          <w:sz w:val="28"/>
          <w:szCs w:val="28"/>
        </w:rPr>
        <w:t>е</w:t>
      </w:r>
      <w:r w:rsidRPr="00615F9E">
        <w:rPr>
          <w:rFonts w:ascii="Times New Roman" w:hAnsi="Times New Roman" w:cs="Times New Roman"/>
          <w:sz w:val="28"/>
          <w:szCs w:val="28"/>
        </w:rPr>
        <w:t xml:space="preserve"> форм</w:t>
      </w:r>
      <w:r w:rsidR="002740DD">
        <w:rPr>
          <w:rFonts w:ascii="Times New Roman" w:hAnsi="Times New Roman" w:cs="Times New Roman"/>
          <w:sz w:val="28"/>
          <w:szCs w:val="28"/>
        </w:rPr>
        <w:t>ы</w:t>
      </w:r>
      <w:r w:rsidRPr="00615F9E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 организация систематических занятий в формах и видах, характерных для данного клубного формирования (репетиции, тренинг, занятия, мастер классы, видео презентации и т.п.)</w:t>
      </w:r>
      <w:r w:rsidR="002740DD">
        <w:rPr>
          <w:rFonts w:ascii="Times New Roman" w:hAnsi="Times New Roman" w:cs="Times New Roman"/>
          <w:sz w:val="28"/>
          <w:szCs w:val="28"/>
        </w:rPr>
        <w:t>;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 показательные занятия,  мастер-классы, открытые уроки, отчетные концерты, а также тематические мероприятия</w:t>
      </w:r>
      <w:r w:rsidR="002740DD">
        <w:rPr>
          <w:rFonts w:ascii="Times New Roman" w:hAnsi="Times New Roman" w:cs="Times New Roman"/>
          <w:sz w:val="28"/>
          <w:szCs w:val="28"/>
        </w:rPr>
        <w:t>;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 участие в муниципальных, региональных, общероссийских и международных фестивалях, смотрах, конкурсах, культурных программах</w:t>
      </w:r>
      <w:r w:rsidR="002740DD">
        <w:rPr>
          <w:rFonts w:ascii="Times New Roman" w:hAnsi="Times New Roman" w:cs="Times New Roman"/>
          <w:sz w:val="28"/>
          <w:szCs w:val="28"/>
        </w:rPr>
        <w:t>;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 активное участие в проведении различных тематических и праздничных мероприятий, приуроченных к государственным праздникам, памятным датам и событиям.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количество штатных единиц в учреждении составляет 29,75 ед.,  из них: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2 ед. – админист</w:t>
      </w:r>
      <w:r w:rsidR="002740DD">
        <w:rPr>
          <w:rFonts w:ascii="Times New Roman" w:hAnsi="Times New Roman" w:cs="Times New Roman"/>
          <w:sz w:val="28"/>
          <w:szCs w:val="28"/>
        </w:rPr>
        <w:t>ративно-управленческий персонал,</w:t>
      </w:r>
      <w:r w:rsidR="002E7E93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17,75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ед.</w:t>
      </w:r>
      <w:r w:rsidR="002E7E93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– </w:t>
      </w:r>
      <w:r w:rsidR="002740DD">
        <w:rPr>
          <w:rFonts w:ascii="Times New Roman" w:hAnsi="Times New Roman" w:cs="Times New Roman"/>
          <w:sz w:val="28"/>
          <w:szCs w:val="28"/>
        </w:rPr>
        <w:t>основной персонал,</w:t>
      </w:r>
      <w:r w:rsidR="002E7E93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ед.</w:t>
      </w:r>
      <w:r w:rsidR="002E7E93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–</w:t>
      </w:r>
      <w:r w:rsidR="002740DD">
        <w:rPr>
          <w:rFonts w:ascii="Times New Roman" w:hAnsi="Times New Roman" w:cs="Times New Roman"/>
          <w:sz w:val="28"/>
          <w:szCs w:val="28"/>
        </w:rPr>
        <w:t xml:space="preserve"> вспомогательный персонал.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Вакантных мест нет.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учреждения в 2023 году и в первом полугодии 2024 года доведена до значений, обозначенных, в муниципальной программе «Культура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.о. Тейково» и соответствует указам Президента РФ.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5F9E">
        <w:rPr>
          <w:rFonts w:ascii="Times New Roman" w:hAnsi="Times New Roman" w:cs="Times New Roman"/>
          <w:sz w:val="28"/>
          <w:szCs w:val="28"/>
        </w:rPr>
        <w:t>По итогам 2023 года, в том числе благодаря областной субсидии и внебюджетным средствам, средний показатель заработной платы составил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5F9E">
        <w:rPr>
          <w:rFonts w:ascii="Times New Roman" w:hAnsi="Times New Roman" w:cs="Times New Roman"/>
          <w:sz w:val="28"/>
          <w:szCs w:val="28"/>
        </w:rPr>
        <w:t xml:space="preserve"> 29276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>00 рублей. Уровень заработной платы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год составляет 33063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>00 рублей.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учреждении </w:t>
      </w:r>
      <w:proofErr w:type="gramStart"/>
      <w:r w:rsidRPr="00615F9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15F9E">
        <w:rPr>
          <w:rFonts w:ascii="Times New Roman" w:eastAsia="Times New Roman" w:hAnsi="Times New Roman" w:cs="Times New Roman"/>
          <w:sz w:val="28"/>
          <w:szCs w:val="28"/>
        </w:rPr>
        <w:t>. Тейково «</w:t>
      </w:r>
      <w:r w:rsidR="002740DD" w:rsidRPr="00615F9E">
        <w:rPr>
          <w:rFonts w:ascii="Times New Roman" w:hAnsi="Times New Roman" w:cs="Times New Roman"/>
          <w:sz w:val="28"/>
          <w:szCs w:val="28"/>
        </w:rPr>
        <w:t>Двор</w:t>
      </w:r>
      <w:r w:rsidR="002740DD">
        <w:rPr>
          <w:rFonts w:ascii="Times New Roman" w:hAnsi="Times New Roman" w:cs="Times New Roman"/>
          <w:sz w:val="28"/>
          <w:szCs w:val="28"/>
        </w:rPr>
        <w:t>ец</w:t>
      </w:r>
      <w:r w:rsidR="002740DD" w:rsidRPr="00615F9E">
        <w:rPr>
          <w:rFonts w:ascii="Times New Roman" w:hAnsi="Times New Roman" w:cs="Times New Roman"/>
          <w:sz w:val="28"/>
          <w:szCs w:val="28"/>
        </w:rPr>
        <w:t xml:space="preserve"> культуры им. </w:t>
      </w:r>
      <w:r w:rsidR="002740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40DD" w:rsidRPr="00615F9E">
        <w:rPr>
          <w:rFonts w:ascii="Times New Roman" w:hAnsi="Times New Roman" w:cs="Times New Roman"/>
          <w:sz w:val="28"/>
          <w:szCs w:val="28"/>
        </w:rPr>
        <w:t>В.И. Ленина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» работают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35 клубных формирований, из них  18 творческих коллективов и 17 любительских объединений и клубов по интересам, ежедневно их посещают более 600 участников, из них более 300 детей и подростков.   </w:t>
      </w:r>
      <w:r w:rsidRPr="00615F9E">
        <w:rPr>
          <w:rFonts w:ascii="Times New Roman" w:hAnsi="Times New Roman" w:cs="Times New Roman"/>
          <w:sz w:val="28"/>
          <w:szCs w:val="28"/>
        </w:rPr>
        <w:t xml:space="preserve">Имеют звания «Образцовый» и «Народный» </w:t>
      </w:r>
      <w:r w:rsidR="002740DD">
        <w:rPr>
          <w:rFonts w:ascii="Times New Roman" w:hAnsi="Times New Roman" w:cs="Times New Roman"/>
          <w:sz w:val="28"/>
          <w:szCs w:val="28"/>
        </w:rPr>
        <w:t>-</w:t>
      </w:r>
      <w:r w:rsidRPr="00615F9E">
        <w:rPr>
          <w:rFonts w:ascii="Times New Roman" w:hAnsi="Times New Roman" w:cs="Times New Roman"/>
          <w:sz w:val="28"/>
          <w:szCs w:val="28"/>
        </w:rPr>
        <w:t xml:space="preserve"> 4 коллектива. Все коллективы Дворца культуры принимают активное участие в жизни Дворца и в жизни города.</w:t>
      </w:r>
    </w:p>
    <w:p w:rsidR="00615F9E" w:rsidRPr="00615F9E" w:rsidRDefault="002740DD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5F9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и ежемесячным планами работы </w:t>
      </w:r>
      <w:r w:rsidR="00615F9E" w:rsidRPr="00615F9E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уется одно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из основных направлений деятельности </w:t>
      </w:r>
      <w:r w:rsidRPr="00615F9E">
        <w:rPr>
          <w:rFonts w:ascii="Times New Roman" w:hAnsi="Times New Roman" w:cs="Times New Roman"/>
          <w:sz w:val="28"/>
          <w:szCs w:val="28"/>
        </w:rPr>
        <w:t>Двор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615F9E">
        <w:rPr>
          <w:rFonts w:ascii="Times New Roman" w:hAnsi="Times New Roman" w:cs="Times New Roman"/>
          <w:sz w:val="28"/>
          <w:szCs w:val="28"/>
        </w:rPr>
        <w:t xml:space="preserve"> культуры им. В.И. Ленина</w:t>
      </w:r>
      <w:r w:rsidR="00615F9E" w:rsidRPr="00615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- развитие самодеятельного художественного творчества.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2023 год был объявлен годом педагога и наставника. Руководители творческих коллективов активно делились своими знаниями с молодыми коллегами, а так же с участниками своих творческих коллективов</w:t>
      </w:r>
      <w:r w:rsidRPr="00615F9E">
        <w:rPr>
          <w:rFonts w:ascii="Times New Roman" w:hAnsi="Times New Roman" w:cs="Times New Roman"/>
          <w:sz w:val="28"/>
          <w:szCs w:val="28"/>
        </w:rPr>
        <w:tab/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2023 году проведено 207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массовых </w:t>
      </w:r>
      <w:proofErr w:type="gramStart"/>
      <w:r w:rsidRPr="00615F9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 которые посетили 47593</w:t>
      </w:r>
      <w:r w:rsidRPr="00615F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Традиционно прошли концертно-развлекательные программы,  посвященные 23 февраля,  8 марта.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Большим и ярким массовым мероприятием стала концертно-развлекательная программа «Широкая масленица» на площади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В.И.Ленина с участием творческих коллективов </w:t>
      </w:r>
      <w:r w:rsidR="002740DD" w:rsidRPr="00615F9E">
        <w:rPr>
          <w:rFonts w:ascii="Times New Roman" w:hAnsi="Times New Roman" w:cs="Times New Roman"/>
          <w:sz w:val="28"/>
          <w:szCs w:val="28"/>
        </w:rPr>
        <w:t>Двор</w:t>
      </w:r>
      <w:r w:rsidR="002740DD">
        <w:rPr>
          <w:rFonts w:ascii="Times New Roman" w:hAnsi="Times New Roman" w:cs="Times New Roman"/>
          <w:sz w:val="28"/>
          <w:szCs w:val="28"/>
        </w:rPr>
        <w:t>ца</w:t>
      </w:r>
      <w:r w:rsidR="002740DD" w:rsidRPr="00615F9E">
        <w:rPr>
          <w:rFonts w:ascii="Times New Roman" w:hAnsi="Times New Roman" w:cs="Times New Roman"/>
          <w:sz w:val="28"/>
          <w:szCs w:val="28"/>
        </w:rPr>
        <w:t xml:space="preserve"> культуры им. В.И. Ленина</w:t>
      </w:r>
      <w:r w:rsidRPr="00615F9E">
        <w:rPr>
          <w:rFonts w:ascii="Times New Roman" w:hAnsi="Times New Roman" w:cs="Times New Roman"/>
          <w:sz w:val="28"/>
          <w:szCs w:val="28"/>
        </w:rPr>
        <w:t>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рамках празднования «Дня Победы» Дворец культуры им. В.И. Ленина подготовил множество мероприятий: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Концертная программа «Победа - есть! Победа - будет!»</w:t>
      </w:r>
      <w:r w:rsidRPr="00615F9E">
        <w:rPr>
          <w:rFonts w:ascii="Times New Roman" w:hAnsi="Times New Roman" w:cs="Times New Roman"/>
          <w:color w:val="000000"/>
          <w:sz w:val="28"/>
          <w:szCs w:val="28"/>
        </w:rPr>
        <w:t xml:space="preserve"> при участии </w:t>
      </w:r>
      <w:r w:rsidRPr="00615F9E">
        <w:rPr>
          <w:rFonts w:ascii="Times New Roman" w:hAnsi="Times New Roman" w:cs="Times New Roman"/>
          <w:sz w:val="28"/>
          <w:szCs w:val="28"/>
        </w:rPr>
        <w:t xml:space="preserve">вокальной группы «Откровение» и поэтического клуба «Вдохновение»,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- Всероссийские акции «Хор победы», «Вальс Победы»,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Акция «Кино Победы», трансляция фильмов о войне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9E" w:rsidRPr="00615F9E" w:rsidRDefault="00615F9E" w:rsidP="00615F9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- </w:t>
      </w:r>
      <w:r w:rsidRPr="00615F9E">
        <w:rPr>
          <w:rFonts w:ascii="Times New Roman" w:hAnsi="Times New Roman" w:cs="Times New Roman"/>
          <w:color w:val="000000"/>
          <w:sz w:val="28"/>
          <w:szCs w:val="28"/>
        </w:rPr>
        <w:t>Театрализованная концертная программа ко Дню Победы «Чтобы помнили»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- 9 мая, традиционно прошел ежегодный  торжественный парад.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По завершению творческого сезона в мае была продемонстрирована насыщенная программа, яркое разнообразие отчетных концертов, спектаклей, выставок и итоговых мероприятий творческих коллективов учреждения.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1 июня на главной площади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. Тейково состоялся детский праздник «Волшебная страна детства», прошедший, как и задумывался, на волне хорошего настроения. Здесь было место музыке, песням, танцам, стихам, спортивным играм и разминкам, викторине и мастер-классам, рисункам на асфальте,  радостным улыбкам и награждению участников. 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На день Семьи любви и верности, в городском парке «Летний сад» проведены дневная и вечерняя концертно-развлекательная программы, в течени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дня проводились активности; семейные игры, мастер классы, конкурсы и соревнования.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ненастную погоду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 xml:space="preserve">  мероприятие посетило большое количество семей.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 Для жителей и гостей города в городском парке «Летний сад» были организованы ретро мероприятия «Дискотека 80-х».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Уже второй раз крупным городским событием стал праздник Цветок папоротника, который проходил в июле, в зоне реновации местечка Красные Сосенки. Мероприятие посетило огромное количество жителей и гостей города </w:t>
      </w:r>
      <w:r w:rsidRPr="00615F9E">
        <w:rPr>
          <w:rFonts w:ascii="Times New Roman" w:hAnsi="Times New Roman" w:cs="Times New Roman"/>
          <w:sz w:val="28"/>
          <w:szCs w:val="28"/>
        </w:rPr>
        <w:lastRenderedPageBreak/>
        <w:t xml:space="preserve">Тейково. Для гостей праздника были организованы различные  мастер-классы, народные песни, танцы, хороводы,  выставка-ярмарка декоративно-прикладного искусства, театрализованное представление и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Фаер-Шоу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В 2023 году  были организованы еще два ярких праздника </w:t>
      </w:r>
      <w:r w:rsidR="002740DD">
        <w:rPr>
          <w:rFonts w:ascii="Times New Roman" w:hAnsi="Times New Roman" w:cs="Times New Roman"/>
          <w:sz w:val="28"/>
          <w:szCs w:val="28"/>
        </w:rPr>
        <w:t>-</w:t>
      </w:r>
      <w:r w:rsidRPr="00615F9E">
        <w:rPr>
          <w:rFonts w:ascii="Times New Roman" w:hAnsi="Times New Roman" w:cs="Times New Roman"/>
          <w:sz w:val="28"/>
          <w:szCs w:val="28"/>
        </w:rPr>
        <w:t xml:space="preserve"> «День арбуза» и городской костюмированный  фестиваль «SUP FEST Тейково»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Главной площадкой стала вновь полюбившаяся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тейковчанам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>,  зона реновации местечка Красные Сосенки.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Участники SUP FEST фестиваля на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sup-бордах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 в ярких костюмах, анимационная программа,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, конкурсы, различные аттракционы, световое шоу, все это радовало на протяжении всего дня гостей праздника.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Надеемся, что вновь полюбившиеся праздники станут хорошей доброй традицией.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День города в 2023 году прошел в сентябре, где были организованы площадки с развлечениями: мастер-классы,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>, конкурсы для детей. Атмосферу праздника с</w:t>
      </w:r>
      <w:r w:rsidR="002E7E93">
        <w:rPr>
          <w:rFonts w:ascii="Times New Roman" w:hAnsi="Times New Roman" w:cs="Times New Roman"/>
          <w:sz w:val="28"/>
          <w:szCs w:val="28"/>
        </w:rPr>
        <w:t xml:space="preserve">оздавали творческие коллективы </w:t>
      </w:r>
      <w:r w:rsidRPr="00615F9E">
        <w:rPr>
          <w:rFonts w:ascii="Times New Roman" w:hAnsi="Times New Roman" w:cs="Times New Roman"/>
          <w:sz w:val="28"/>
          <w:szCs w:val="28"/>
        </w:rPr>
        <w:t xml:space="preserve">Дворца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5F9E">
        <w:rPr>
          <w:rFonts w:ascii="Times New Roman" w:hAnsi="Times New Roman" w:cs="Times New Roman"/>
          <w:sz w:val="28"/>
          <w:szCs w:val="28"/>
        </w:rPr>
        <w:t>им. В.И. Ленина.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В новом творческом сезоне с юными посетителями учреждения активно проходили игровые программы в народном стиле, организованные руководителем студии народного вокала «Забава».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Патриотические мероприятия в текущем году, в связи со специальной военной операцией, также не остались в стороне. Дворец культуры не только самостоятельно организовывал события, но также был принимающей площадкой для партнёрских учреждений. Так в декабре состоялась патриотическая программа «Россия – это мы», организованная Ивановской государственной филармонией. Для школьников была организована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квест-программа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 «День героев Отечества», в которой им предстояло проверить звания истории Великой Отечественной войны, пройти испытания на внимательность, логику и командную работу.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5F9E">
        <w:rPr>
          <w:rFonts w:ascii="Times New Roman" w:hAnsi="Times New Roman" w:cs="Times New Roman"/>
          <w:sz w:val="28"/>
          <w:szCs w:val="28"/>
        </w:rPr>
        <w:t xml:space="preserve"> дню Конституции Российской Федерации для активистов «Движения первых» была проведена интеллектуальная игра на знание основного закона страны. Также в ходе благотворительной деятельности Дворец культуры был площадкой для сбора гуманитарной помощи бойцам в зоне СВО, а в ноябре состоялся благотворительный концерт 54-й гвардейской ордена Кутузова </w:t>
      </w:r>
      <w:r w:rsidRPr="00615F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5F9E">
        <w:rPr>
          <w:rFonts w:ascii="Times New Roman" w:hAnsi="Times New Roman" w:cs="Times New Roman"/>
          <w:sz w:val="28"/>
          <w:szCs w:val="28"/>
        </w:rPr>
        <w:t xml:space="preserve"> степени ракетной дивизии под руководством гвардии лейтенанта Кирилла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>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С людьми пожилого возраста и лицам с ОВЗ также велась активная работа. На базе учреждения проходили встречи ветеранского клуба «За чашкой чая» и поэтического клуба «Вдохновение», на которых у пожилых людей была возможность пообщаться и с пользой провести время. Традиционно, ко дню пожилого человека прошла концертная программа при участии вокальной группы «Откровение», хора «Русская песня» и поэтического клуба «Вдохновение». Для лиц с ОВЗ летом прошёл ежегодный фестиваль «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всё», а также торжественная программа ко дню инвалида.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Календарный год закончился традиционно новогодними праздниками. Для жителей города Дворец культуры подготовил яркое театрализованное новогоднее представление  «В поисках новогоднего счастья». В общей сумме за 13 показов спектакль посетило около 2000 человек.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год Дворец культуры на своей территории принял и организовал несколько крупных фестивалей разной направленности.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Прошли,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ставшие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традиционными, муниципальный этап фестиваля-конкурса «Славим Россию</w:t>
      </w:r>
      <w:r w:rsidR="002740DD">
        <w:rPr>
          <w:rFonts w:ascii="Times New Roman" w:hAnsi="Times New Roman" w:cs="Times New Roman"/>
          <w:sz w:val="28"/>
          <w:szCs w:val="28"/>
        </w:rPr>
        <w:t>»</w:t>
      </w:r>
      <w:r w:rsidRPr="00615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апреле, в международный день танца прошел межрегиональный хореографический фестиваль «Созвездие Терпсихоры», в этом году посетило более 700 человек. К судейству фестиваля были привлечены именитые члены жюри, которые не только оценивали выступления конкурсантов, но и сами давали мастер-классы по хореографии.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В октябре учреждение стало площадкой для Всероссийского многожанрового конкурса-фестиваля «Творческие люди». Также, традиционно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Дню народного единства, в колонном зале учреждения прошёл фестиваль «Тейково </w:t>
      </w:r>
      <w:r w:rsidR="002740DD">
        <w:rPr>
          <w:rFonts w:ascii="Times New Roman" w:hAnsi="Times New Roman" w:cs="Times New Roman"/>
          <w:sz w:val="28"/>
          <w:szCs w:val="28"/>
        </w:rPr>
        <w:t>-</w:t>
      </w:r>
      <w:r w:rsidRPr="00615F9E">
        <w:rPr>
          <w:rFonts w:ascii="Times New Roman" w:hAnsi="Times New Roman" w:cs="Times New Roman"/>
          <w:sz w:val="28"/>
          <w:szCs w:val="28"/>
        </w:rPr>
        <w:t xml:space="preserve"> наш общий дом», в котором приняли участие территориальные общественные советы города, представив там блюда разных народов, проживающих на территории Российской Федерации.</w:t>
      </w:r>
    </w:p>
    <w:p w:rsidR="00615F9E" w:rsidRPr="00615F9E" w:rsidRDefault="00615F9E" w:rsidP="00615F9E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15F9E">
        <w:rPr>
          <w:rFonts w:ascii="Times New Roman" w:hAnsi="Times New Roman"/>
          <w:sz w:val="28"/>
          <w:szCs w:val="28"/>
        </w:rPr>
        <w:t xml:space="preserve">В самый разгар осени </w:t>
      </w:r>
      <w:proofErr w:type="spellStart"/>
      <w:r w:rsidRPr="00615F9E">
        <w:rPr>
          <w:rFonts w:ascii="Times New Roman" w:hAnsi="Times New Roman"/>
          <w:sz w:val="28"/>
          <w:szCs w:val="28"/>
        </w:rPr>
        <w:t>тейковская</w:t>
      </w:r>
      <w:proofErr w:type="spellEnd"/>
      <w:r w:rsidRPr="00615F9E">
        <w:rPr>
          <w:rFonts w:ascii="Times New Roman" w:hAnsi="Times New Roman"/>
          <w:sz w:val="28"/>
          <w:szCs w:val="28"/>
        </w:rPr>
        <w:t xml:space="preserve"> земля, по сложившейся традиции, встречала любителей жанра басни.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F9E">
        <w:rPr>
          <w:rFonts w:ascii="Times New Roman" w:hAnsi="Times New Roman"/>
          <w:sz w:val="28"/>
          <w:szCs w:val="28"/>
        </w:rPr>
        <w:t xml:space="preserve">Так в октябре на базе </w:t>
      </w:r>
      <w:r w:rsidRPr="00615F9E">
        <w:rPr>
          <w:rFonts w:ascii="Times New Roman" w:hAnsi="Times New Roman"/>
          <w:sz w:val="28"/>
          <w:szCs w:val="28"/>
          <w:highlight w:val="white"/>
        </w:rPr>
        <w:t xml:space="preserve">Дворца культуры им. </w:t>
      </w:r>
      <w:r w:rsidR="002E7E93">
        <w:rPr>
          <w:rFonts w:ascii="Times New Roman" w:hAnsi="Times New Roman"/>
          <w:sz w:val="28"/>
          <w:szCs w:val="28"/>
          <w:highlight w:val="white"/>
        </w:rPr>
        <w:t xml:space="preserve">                 </w:t>
      </w:r>
      <w:r w:rsidRPr="00615F9E">
        <w:rPr>
          <w:rFonts w:ascii="Times New Roman" w:hAnsi="Times New Roman"/>
          <w:sz w:val="28"/>
          <w:szCs w:val="28"/>
          <w:highlight w:val="white"/>
        </w:rPr>
        <w:t>В.И. Ленина</w:t>
      </w:r>
      <w:r w:rsidRPr="00615F9E">
        <w:rPr>
          <w:rFonts w:ascii="Times New Roman" w:hAnsi="Times New Roman"/>
          <w:sz w:val="28"/>
          <w:szCs w:val="28"/>
        </w:rPr>
        <w:t xml:space="preserve"> прошел </w:t>
      </w:r>
      <w:r w:rsidRPr="00615F9E">
        <w:rPr>
          <w:rFonts w:ascii="Times New Roman" w:hAnsi="Times New Roman"/>
          <w:sz w:val="28"/>
          <w:szCs w:val="28"/>
          <w:lang w:val="en-US"/>
        </w:rPr>
        <w:t>IX</w:t>
      </w:r>
      <w:r w:rsidRPr="00615F9E">
        <w:rPr>
          <w:rFonts w:ascii="Times New Roman" w:hAnsi="Times New Roman"/>
          <w:sz w:val="28"/>
          <w:szCs w:val="28"/>
        </w:rPr>
        <w:t xml:space="preserve"> областной конкурс чтецов, поэтов </w:t>
      </w:r>
      <w:r w:rsidR="002740DD">
        <w:rPr>
          <w:rFonts w:ascii="Times New Roman" w:hAnsi="Times New Roman"/>
          <w:sz w:val="28"/>
          <w:szCs w:val="28"/>
        </w:rPr>
        <w:t>-</w:t>
      </w:r>
      <w:r w:rsidRPr="00615F9E">
        <w:rPr>
          <w:rFonts w:ascii="Times New Roman" w:hAnsi="Times New Roman"/>
          <w:sz w:val="28"/>
          <w:szCs w:val="28"/>
        </w:rPr>
        <w:t xml:space="preserve"> баснописцев, художников и театральных коллективов «Крылатой басни сказочный полет».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Помимо организации собственных конкурсных программ, творческие коллективы </w:t>
      </w:r>
      <w:r w:rsidR="002E7E93">
        <w:rPr>
          <w:rFonts w:ascii="Times New Roman" w:hAnsi="Times New Roman" w:cs="Times New Roman"/>
          <w:sz w:val="28"/>
          <w:szCs w:val="28"/>
          <w:highlight w:val="white"/>
        </w:rPr>
        <w:t xml:space="preserve">Дворца культуры им. </w:t>
      </w:r>
      <w:r w:rsidR="002E7E93" w:rsidRPr="00615F9E">
        <w:rPr>
          <w:rFonts w:ascii="Times New Roman" w:hAnsi="Times New Roman" w:cs="Times New Roman"/>
          <w:sz w:val="28"/>
          <w:szCs w:val="28"/>
          <w:highlight w:val="white"/>
        </w:rPr>
        <w:t>В.И. Ленина</w:t>
      </w:r>
      <w:r w:rsidR="002E7E93" w:rsidRPr="00615F9E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принимали активное участие в межрегиональных, всероссийских, международных конкурсах и фестивалях, где заняли призовые места, прославляя город Тейково.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декабре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на форуме культработников в городе Иваново, подведены итоги конкурсов, организованных областным координационно-методическим центром.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5F9E">
        <w:rPr>
          <w:rFonts w:ascii="Times New Roman" w:hAnsi="Times New Roman" w:cs="Times New Roman"/>
          <w:sz w:val="28"/>
          <w:szCs w:val="28"/>
        </w:rPr>
        <w:t xml:space="preserve">По итогам конкурса на лучший сайт учреждения культуры Дворец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5F9E">
        <w:rPr>
          <w:rFonts w:ascii="Times New Roman" w:hAnsi="Times New Roman" w:cs="Times New Roman"/>
          <w:sz w:val="28"/>
          <w:szCs w:val="28"/>
        </w:rPr>
        <w:t xml:space="preserve">им. В.И. Ленина стал лауреатом </w:t>
      </w:r>
      <w:r w:rsidRPr="00615F9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степени в номинации «Лучший сайт КДУ городских округов». Также были подведены итоги конкурса «Лучший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культработник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Ивановской области» по результатам 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>, руководитель театральной студии «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Гримёрка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» Екатерина Свиридова получила диплом лауреата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5F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5F9E">
        <w:rPr>
          <w:rFonts w:ascii="Times New Roman" w:hAnsi="Times New Roman" w:cs="Times New Roman"/>
          <w:sz w:val="28"/>
          <w:szCs w:val="28"/>
        </w:rPr>
        <w:t xml:space="preserve"> степени и приз зрительских симпатий.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В учреждении Дворца культуры ведется активная работа с молодежью по различным направлениям: хореография, вокал, рисование, театральное мастерство, декоративно-прикладное искусство, занятие на музыкальных инструментах, шахматы.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дни летних школьных каникул для школьных лагерей с дневным пребыванием были организованы самые различные мероприятия: мастер-классы по театральному, декоративно-прикладному мастерству, просмотр фильмов и мультфильмов. Активно молодежь посещает наши клубы по интересам. Это шахматный клуб «Дебют», клуб настольных игр «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Consigliere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». Для организованных групп проводились индивидуальные игровые сеансы. 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Ведется активная работа по «Пушкинской карте». В рамках программы, для школьников, студентов и молодежи проводится масса мастер-классов,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>, интеллектуальных викторин, тематических программ.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2023-2024 год стал продуктивным для работы виртуального концертного зала на базе учреждения</w:t>
      </w:r>
      <w:r w:rsidR="00CB3C40"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 xml:space="preserve"> регулярно велись трансляции из Московской государственной </w:t>
      </w:r>
      <w:r w:rsidRPr="00615F9E">
        <w:rPr>
          <w:rFonts w:ascii="Times New Roman" w:hAnsi="Times New Roman" w:cs="Times New Roman"/>
          <w:sz w:val="28"/>
          <w:szCs w:val="28"/>
        </w:rPr>
        <w:lastRenderedPageBreak/>
        <w:t xml:space="preserve">филармонии, а также прошло несколько прямых трансляций мероприятий из Ивановской государственной филармонии. Кроме трансляций также проходили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 в рамках различных акций («Кино Победы», «Ночь кино»,  «День героев Отечества»).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течение всего 2023 года Дворец культуры работал в штатном режиме, что позволило в полной мере выполнить муниципальное задание и провести все запланированные мероприятия.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2024 год был ознаменован годом Семьи. Уделено особое внимание, развитию семейных ценностей, укреплению института семьи. 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Так в феврале состоялось торжественное открытие года семьи с чествованием и награждением семей города Тейково.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апреле стартовал первый городской конкурс-фестиваль «Семья года 2024» г. Тейково.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Цель конкурса, это сохранение, укрепление и продвижение традиционных семейных ценностей,  распространение положительного опыта семейных династий, социально ответственных семей ведущих здоровый образ жизни,  развивающих увлечения и таланты членов семьи, активно участвующих в жизни города.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Ежемесячно проходили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 xml:space="preserve"> этапы, а долгожданный финал состоялся 08 июля в праздник «День семьи любви и верности», где все участники получили множество подарков. Конкурс привлек большое внимание всех жителей города.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9E">
        <w:rPr>
          <w:rFonts w:ascii="Times New Roman" w:hAnsi="Times New Roman" w:cs="Times New Roman"/>
          <w:sz w:val="28"/>
          <w:szCs w:val="28"/>
        </w:rPr>
        <w:t xml:space="preserve"> всего первого полугодия 2024 года проходили запланированные мероприятия, рассчитанные на взрослых и детей разного возраста.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 w:rsidR="00CB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уже проведено 111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="00CB3C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массовых мероприятий, которые посетили 29249</w:t>
      </w:r>
      <w:r w:rsidR="00CB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человек.</w:t>
      </w:r>
    </w:p>
    <w:p w:rsidR="00615F9E" w:rsidRPr="00615F9E" w:rsidRDefault="00615F9E" w:rsidP="0061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Традиционно прошли концертно-развлекательные программы,  посвященные профессиональным, государственным праздникам, памятным датам и событиям. </w:t>
      </w:r>
    </w:p>
    <w:p w:rsidR="00615F9E" w:rsidRPr="00615F9E" w:rsidRDefault="00615F9E" w:rsidP="00CB3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Дворец культуры на своей площадке принял и организовал несколько крупных конкурсов фестивалей разной направленности: «Славим Россию», «Созвездие Терпсихоры», «Волшебная страна детства»,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«Творческие люди», «Живая музыка малых городов».</w:t>
      </w:r>
    </w:p>
    <w:p w:rsidR="00615F9E" w:rsidRPr="00615F9E" w:rsidRDefault="00615F9E" w:rsidP="00CB3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Регулярно проходят открытые уроки, игровые программы, мастер классы. </w:t>
      </w:r>
    </w:p>
    <w:p w:rsidR="00615F9E" w:rsidRPr="00615F9E" w:rsidRDefault="00615F9E" w:rsidP="00CB3C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>Учреждение сотрудничает в сфере культуры  с Ивановской государственной филармонией, Ивановским музыкальным театром, Кинешемским драматическим театром</w:t>
      </w:r>
      <w:r w:rsidR="00CB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А.Н.Островского. На сцене Дворца культуры выступают знаменитые коллективы, заслуженные артисты, а так же артисты цирков, театров.</w:t>
      </w:r>
    </w:p>
    <w:p w:rsidR="00615F9E" w:rsidRPr="00615F9E" w:rsidRDefault="00615F9E" w:rsidP="00CB3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2024 году продолжается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работа виртуального концертного зала, ведутся трансляции из Московской государственной филармонии.</w:t>
      </w:r>
    </w:p>
    <w:p w:rsidR="00615F9E" w:rsidRPr="00615F9E" w:rsidRDefault="00615F9E" w:rsidP="00CB3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Продолжается активная работа по «Пушкинской карте». Для школьников, студентов и молодежи в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рамках программы, в течени</w:t>
      </w:r>
      <w:proofErr w:type="gramStart"/>
      <w:r w:rsidRPr="00615F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всего периода, регулярно организовываются мастер-классы, </w:t>
      </w:r>
      <w:proofErr w:type="spellStart"/>
      <w:r w:rsidRPr="00615F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15F9E">
        <w:rPr>
          <w:rFonts w:ascii="Times New Roman" w:hAnsi="Times New Roman" w:cs="Times New Roman"/>
          <w:sz w:val="28"/>
          <w:szCs w:val="28"/>
        </w:rPr>
        <w:t>, интеллектуальные викторины, тематические программы.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Помимо организации собственных конкурсных программ, творческие коллективы </w:t>
      </w:r>
      <w:r w:rsidR="00CB3C40">
        <w:rPr>
          <w:rFonts w:ascii="Times New Roman" w:hAnsi="Times New Roman" w:cs="Times New Roman"/>
          <w:sz w:val="28"/>
          <w:szCs w:val="28"/>
        </w:rPr>
        <w:t>Дворца</w:t>
      </w:r>
      <w:r w:rsidR="00CB3C40" w:rsidRPr="00615F9E">
        <w:rPr>
          <w:rFonts w:ascii="Times New Roman" w:hAnsi="Times New Roman" w:cs="Times New Roman"/>
          <w:sz w:val="28"/>
          <w:szCs w:val="28"/>
        </w:rPr>
        <w:t xml:space="preserve"> культуры им. В.И. Ленина </w:t>
      </w:r>
      <w:r w:rsidRPr="00615F9E">
        <w:rPr>
          <w:rFonts w:ascii="Times New Roman" w:hAnsi="Times New Roman" w:cs="Times New Roman"/>
          <w:sz w:val="28"/>
          <w:szCs w:val="28"/>
        </w:rPr>
        <w:t>принимают активное участие в межрегиональных, всероссийских, международных конкурсах и фестивалях и становятся лауреатами 1,2 и 3 степеней.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Учреждение является  получателем бюджетных   и внебюджетных  средств, ведет бухгалтерский учет и статистический учет, в установленном порядке, и несет 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  за  их достоверность, а также несет ответственность за  целевое использование финансовых средств.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средств местного бюджета </w:t>
      </w:r>
      <w:r w:rsidRPr="00615F9E">
        <w:rPr>
          <w:rFonts w:ascii="Times New Roman" w:hAnsi="Times New Roman" w:cs="Times New Roman"/>
          <w:sz w:val="28"/>
          <w:szCs w:val="28"/>
        </w:rPr>
        <w:t xml:space="preserve">выделено 15621,0 тыс. руб. Израсходовано: 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- 11730,40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615F9E" w:rsidRPr="00615F9E">
        <w:rPr>
          <w:rFonts w:ascii="Times New Roman" w:hAnsi="Times New Roman" w:cs="Times New Roman"/>
          <w:sz w:val="28"/>
          <w:szCs w:val="28"/>
        </w:rPr>
        <w:t>эксплуатационные-коммунальные</w:t>
      </w:r>
      <w:proofErr w:type="spellEnd"/>
      <w:proofErr w:type="gramEnd"/>
      <w:r w:rsidR="00615F9E" w:rsidRPr="00615F9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- 2746,00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E7403B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E7403B">
        <w:rPr>
          <w:rFonts w:ascii="Times New Roman" w:hAnsi="Times New Roman" w:cs="Times New Roman"/>
          <w:sz w:val="28"/>
          <w:szCs w:val="28"/>
        </w:rPr>
        <w:t>проведение мероприятий приуроченных к государственным праздникам, памятным датам и событиям</w:t>
      </w:r>
      <w:r w:rsidR="00CB3C40" w:rsidRPr="00E7403B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E7403B">
        <w:rPr>
          <w:rFonts w:ascii="Times New Roman" w:hAnsi="Times New Roman" w:cs="Times New Roman"/>
          <w:sz w:val="28"/>
          <w:szCs w:val="28"/>
        </w:rPr>
        <w:t>- 404,30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- 740,30 тыс. руб.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средств местного бюджета </w:t>
      </w:r>
      <w:r w:rsidRPr="00615F9E">
        <w:rPr>
          <w:rFonts w:ascii="Times New Roman" w:hAnsi="Times New Roman" w:cs="Times New Roman"/>
          <w:sz w:val="28"/>
          <w:szCs w:val="28"/>
        </w:rPr>
        <w:t>выделено 16470,40 тыс. руб.</w:t>
      </w:r>
      <w:r w:rsidR="00CB3C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5F9E">
        <w:rPr>
          <w:rFonts w:ascii="Times New Roman" w:hAnsi="Times New Roman" w:cs="Times New Roman"/>
          <w:sz w:val="28"/>
          <w:szCs w:val="28"/>
        </w:rPr>
        <w:t xml:space="preserve">За 1 полугодие 2024 года израсходовано: 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- 6310,50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615F9E" w:rsidRPr="00615F9E">
        <w:rPr>
          <w:rFonts w:ascii="Times New Roman" w:hAnsi="Times New Roman" w:cs="Times New Roman"/>
          <w:sz w:val="28"/>
          <w:szCs w:val="28"/>
        </w:rPr>
        <w:t>эксплуатационные-коммунальные</w:t>
      </w:r>
      <w:proofErr w:type="spellEnd"/>
      <w:proofErr w:type="gramEnd"/>
      <w:r w:rsidR="00615F9E" w:rsidRPr="00615F9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- 1334,00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- 332,00 тыс. руб.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Из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местного бюджета в 2023 году</w:t>
      </w:r>
      <w:r w:rsidR="00CB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было приобретено: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овогодняя иллюминация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- 170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ценические костюмы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- 44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363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68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ринтер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828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35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омплект радиосистемы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960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 Дня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370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едицинский осмотр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- 65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768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еконструкция и покраска сборно-разборной конструкции (уличная сцена)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639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82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перевозчика творческих коллективов - 6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5F9E" w:rsidRPr="00615F9E" w:rsidRDefault="00CB3C40" w:rsidP="00E7403B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апитальный ремонт тепловых сетей к зданию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375 546,84 руб.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из средств местного бюджета приобретены микрофоны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  <w:r w:rsidR="00CB3C40">
        <w:rPr>
          <w:rFonts w:ascii="Times New Roman" w:hAnsi="Times New Roman" w:cs="Times New Roman"/>
          <w:sz w:val="28"/>
          <w:szCs w:val="28"/>
        </w:rPr>
        <w:t>-</w:t>
      </w:r>
      <w:r w:rsidRPr="00615F9E">
        <w:rPr>
          <w:rFonts w:ascii="Times New Roman" w:hAnsi="Times New Roman" w:cs="Times New Roman"/>
          <w:sz w:val="28"/>
          <w:szCs w:val="28"/>
        </w:rPr>
        <w:t xml:space="preserve"> </w:t>
      </w:r>
      <w:r w:rsidR="00CB3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5F9E">
        <w:rPr>
          <w:rFonts w:ascii="Times New Roman" w:hAnsi="Times New Roman" w:cs="Times New Roman"/>
          <w:sz w:val="28"/>
          <w:szCs w:val="28"/>
        </w:rPr>
        <w:t>332 000,00 руб.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Дворец культуры им. В. И. Ленина в соответствии с Уставом </w:t>
      </w:r>
      <w:r w:rsidR="00CB3C40">
        <w:rPr>
          <w:rFonts w:ascii="Times New Roman" w:hAnsi="Times New Roman" w:cs="Times New Roman"/>
          <w:sz w:val="28"/>
          <w:szCs w:val="28"/>
        </w:rPr>
        <w:t>учреждения</w:t>
      </w:r>
      <w:r w:rsidRPr="00615F9E">
        <w:rPr>
          <w:rFonts w:ascii="Times New Roman" w:hAnsi="Times New Roman" w:cs="Times New Roman"/>
          <w:sz w:val="28"/>
          <w:szCs w:val="28"/>
        </w:rPr>
        <w:t xml:space="preserve">  осуществляет деятельность приносящую доход.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>В  2023 году за счет платных кружков, проведение платных мероприятий, сдачи имущества в аренду, благотворительности заработано 3252 тыс. рублей. За 1 полугодие 2024 года, заработано 2135 тыс. рублей.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Заработанные денежные средства идут на выплату заработной платы, а так же на укрепление материально технической базы, проведение ремонтных работ учреждений культуры, для создания благоприятных условий работы клубных формирований и привлечения новых посетителей и участников.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2023 год внебюджетные средства учреждения составили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- 3252 тыс. руб. Израсходовано: 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- 981,60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- 2270,40 тыс. руб.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В 1 полугодии 2024 года внебюджетные средства учреждения составили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- 2135 тыс. руб.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 xml:space="preserve">Израсходовано: 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- 831,00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9E" w:rsidRPr="00615F9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- 1049,40 тыс. руб.</w:t>
      </w:r>
    </w:p>
    <w:p w:rsidR="00615F9E" w:rsidRPr="00615F9E" w:rsidRDefault="00615F9E" w:rsidP="00615F9E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CB3C40">
        <w:rPr>
          <w:rFonts w:ascii="Times New Roman" w:hAnsi="Times New Roman" w:cs="Times New Roman"/>
          <w:sz w:val="28"/>
          <w:szCs w:val="28"/>
        </w:rPr>
        <w:t>,</w:t>
      </w:r>
      <w:r w:rsidRPr="00615F9E">
        <w:rPr>
          <w:rFonts w:ascii="Times New Roman" w:hAnsi="Times New Roman" w:cs="Times New Roman"/>
          <w:sz w:val="28"/>
          <w:szCs w:val="28"/>
        </w:rPr>
        <w:t xml:space="preserve"> в целях улучшения деятельности и качества предоставляемых услуг за счет заработанных средств в 2023-2024</w:t>
      </w:r>
      <w:r w:rsidR="00CB3C40">
        <w:rPr>
          <w:rFonts w:ascii="Times New Roman" w:hAnsi="Times New Roman" w:cs="Times New Roman"/>
          <w:sz w:val="28"/>
          <w:szCs w:val="28"/>
        </w:rPr>
        <w:t xml:space="preserve"> </w:t>
      </w:r>
      <w:r w:rsidRPr="00615F9E">
        <w:rPr>
          <w:rFonts w:ascii="Times New Roman" w:hAnsi="Times New Roman" w:cs="Times New Roman"/>
          <w:sz w:val="28"/>
          <w:szCs w:val="28"/>
        </w:rPr>
        <w:t xml:space="preserve">годах </w:t>
      </w:r>
      <w:r w:rsidR="00CB3C40">
        <w:rPr>
          <w:rFonts w:ascii="Times New Roman" w:hAnsi="Times New Roman" w:cs="Times New Roman"/>
          <w:sz w:val="28"/>
          <w:szCs w:val="28"/>
        </w:rPr>
        <w:t xml:space="preserve">произведен ремонт и </w:t>
      </w:r>
      <w:r w:rsidRPr="00615F9E">
        <w:rPr>
          <w:rFonts w:ascii="Times New Roman" w:hAnsi="Times New Roman" w:cs="Times New Roman"/>
          <w:sz w:val="28"/>
          <w:szCs w:val="28"/>
        </w:rPr>
        <w:t xml:space="preserve">приобретены: 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екущий ремонт танцкласса,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15F9E" w:rsidRPr="00615F9E">
        <w:rPr>
          <w:rFonts w:ascii="Times New Roman" w:hAnsi="Times New Roman" w:cs="Times New Roman"/>
          <w:sz w:val="28"/>
          <w:szCs w:val="28"/>
        </w:rPr>
        <w:t>. 303</w:t>
      </w:r>
      <w:r w:rsidR="00E7403B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- 119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599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еркала для танцкласса,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15F9E" w:rsidRPr="00615F9E">
        <w:rPr>
          <w:rFonts w:ascii="Times New Roman" w:hAnsi="Times New Roman" w:cs="Times New Roman"/>
          <w:sz w:val="28"/>
          <w:szCs w:val="28"/>
        </w:rPr>
        <w:t>. 303</w:t>
      </w:r>
      <w:r w:rsidR="00E7403B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- 50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700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екущий ремонт,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15F9E" w:rsidRPr="00615F9E">
        <w:rPr>
          <w:rFonts w:ascii="Times New Roman" w:hAnsi="Times New Roman" w:cs="Times New Roman"/>
          <w:sz w:val="28"/>
          <w:szCs w:val="28"/>
        </w:rPr>
        <w:t>. 202</w:t>
      </w:r>
      <w:r w:rsidR="00E7403B"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- 75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175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ебель,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15F9E" w:rsidRPr="00615F9E">
        <w:rPr>
          <w:rFonts w:ascii="Times New Roman" w:hAnsi="Times New Roman" w:cs="Times New Roman"/>
          <w:sz w:val="28"/>
          <w:szCs w:val="28"/>
        </w:rPr>
        <w:t xml:space="preserve">. 202 </w:t>
      </w:r>
      <w:r w:rsidR="00E7403B"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110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040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екущий ремонт,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15F9E" w:rsidRPr="00615F9E">
        <w:rPr>
          <w:rFonts w:ascii="Times New Roman" w:hAnsi="Times New Roman" w:cs="Times New Roman"/>
          <w:sz w:val="28"/>
          <w:szCs w:val="28"/>
        </w:rPr>
        <w:t>. 111- 154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015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емонт входной группы </w:t>
      </w:r>
      <w:r w:rsidR="00E7403B"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95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063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CB3C40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ценические костюмы </w:t>
      </w:r>
      <w:r w:rsidR="00E7403B"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130</w:t>
      </w:r>
      <w:r w:rsidR="00E7403B"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300</w:t>
      </w:r>
      <w:r w:rsidR="00E7403B"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 w:rsidR="00E7403B"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15F9E" w:rsidRPr="00615F9E">
        <w:rPr>
          <w:rFonts w:ascii="Times New Roman" w:hAnsi="Times New Roman" w:cs="Times New Roman"/>
          <w:sz w:val="28"/>
          <w:szCs w:val="28"/>
        </w:rPr>
        <w:t>нвентарь для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- 67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одернизация звукового оборудования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72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15F9E" w:rsidRPr="00615F9E">
        <w:rPr>
          <w:rFonts w:ascii="Times New Roman" w:hAnsi="Times New Roman" w:cs="Times New Roman"/>
          <w:sz w:val="28"/>
          <w:szCs w:val="28"/>
        </w:rPr>
        <w:t>амена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- 28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548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ветовое оборудование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145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15F9E" w:rsidRPr="00615F9E">
        <w:rPr>
          <w:rFonts w:ascii="Times New Roman" w:hAnsi="Times New Roman" w:cs="Times New Roman"/>
          <w:sz w:val="28"/>
          <w:szCs w:val="28"/>
        </w:rPr>
        <w:t>омплект фотокамер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- 197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15F9E" w:rsidRPr="00615F9E">
        <w:rPr>
          <w:rFonts w:ascii="Times New Roman" w:hAnsi="Times New Roman" w:cs="Times New Roman"/>
          <w:sz w:val="28"/>
          <w:szCs w:val="28"/>
        </w:rPr>
        <w:t>адиосистема 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- 43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ниверсальная конструкция для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15F9E" w:rsidRPr="00615F9E">
        <w:rPr>
          <w:rFonts w:ascii="Times New Roman" w:hAnsi="Times New Roman" w:cs="Times New Roman"/>
          <w:sz w:val="28"/>
          <w:szCs w:val="28"/>
        </w:rPr>
        <w:t>атраты на конкурсы, фестивали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- 469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9E" w:rsidRPr="00615F9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истка крыши от снега и наледи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амена оконного блока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перевозчика творческих коллективов ДК</w:t>
      </w:r>
      <w:r w:rsidR="00615F9E" w:rsidRPr="00615F9E">
        <w:rPr>
          <w:rFonts w:ascii="Times New Roman" w:hAnsi="Times New Roman" w:cs="Times New Roman"/>
          <w:sz w:val="28"/>
          <w:szCs w:val="28"/>
        </w:rPr>
        <w:t xml:space="preserve"> - 128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9E" w:rsidRPr="00615F9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F9E" w:rsidRPr="00615F9E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15F9E" w:rsidRPr="00615F9E">
        <w:rPr>
          <w:rFonts w:ascii="Times New Roman" w:hAnsi="Times New Roman" w:cs="Times New Roman"/>
          <w:sz w:val="28"/>
          <w:szCs w:val="28"/>
        </w:rPr>
        <w:t>анцтовары, обслуживание техники, товары для хозяйственных нужд.</w:t>
      </w:r>
    </w:p>
    <w:p w:rsidR="00E7403B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еще потребности для укрепления материально-технической  базы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403B" w:rsidRDefault="00615F9E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615F9E">
        <w:rPr>
          <w:rFonts w:ascii="Times New Roman" w:hAnsi="Times New Roman" w:cs="Times New Roman"/>
          <w:kern w:val="36"/>
          <w:sz w:val="28"/>
          <w:szCs w:val="28"/>
        </w:rPr>
        <w:t xml:space="preserve"> дополнительное световое оборудование в Большом зале, 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403B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фасада здания, </w:t>
      </w:r>
    </w:p>
    <w:p w:rsidR="00E7403B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</w:t>
      </w:r>
      <w:proofErr w:type="spellStart"/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отмостки</w:t>
      </w:r>
      <w:bookmarkStart w:id="0" w:name="_GoBack"/>
      <w:bookmarkEnd w:id="0"/>
      <w:proofErr w:type="spellEnd"/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здания, 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15F9E"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капитальный ремонт 1-го, 2-го и 3-го этажей. 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F9E">
        <w:rPr>
          <w:rFonts w:ascii="Times New Roman" w:hAnsi="Times New Roman" w:cs="Times New Roman"/>
          <w:sz w:val="28"/>
          <w:szCs w:val="28"/>
        </w:rPr>
        <w:t>Данные улучшение материально- технической базы позволят привлечь новых посетителей, повысить уровень мероприятий.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данных целей </w:t>
      </w:r>
      <w:r w:rsidR="00E7403B" w:rsidRPr="00615F9E">
        <w:rPr>
          <w:rFonts w:ascii="Times New Roman" w:hAnsi="Times New Roman" w:cs="Times New Roman"/>
          <w:sz w:val="28"/>
          <w:szCs w:val="28"/>
        </w:rPr>
        <w:t xml:space="preserve">Дворец культуры им. В. И. Ленина </w:t>
      </w:r>
      <w:r w:rsidRPr="00615F9E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615F9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 в различных грантах и федеральных программах, а так же ведет работу с Департаментом культуры и туризма Ивановской области.</w:t>
      </w:r>
    </w:p>
    <w:p w:rsidR="00615F9E" w:rsidRPr="00615F9E" w:rsidRDefault="00615F9E" w:rsidP="00615F9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учреждения как </w:t>
      </w:r>
      <w:proofErr w:type="spellStart"/>
      <w:r w:rsidRPr="00615F9E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2024 год заключаются в следующем:</w:t>
      </w:r>
    </w:p>
    <w:p w:rsidR="00615F9E" w:rsidRPr="00615F9E" w:rsidRDefault="00615F9E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40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родолжать развитие творческих направлений учреждения в виде сохранения и развития студий и клубных формирований</w:t>
      </w:r>
      <w:r w:rsidR="00E7403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15F9E" w:rsidRPr="00615F9E">
        <w:rPr>
          <w:rFonts w:ascii="Times New Roman" w:eastAsia="Times New Roman" w:hAnsi="Times New Roman" w:cs="Times New Roman"/>
          <w:sz w:val="28"/>
          <w:szCs w:val="28"/>
        </w:rPr>
        <w:t>атриотическое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питание подрастающего поколения,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15F9E" w:rsidRPr="00615F9E">
        <w:rPr>
          <w:rFonts w:ascii="Times New Roman" w:eastAsia="Times New Roman" w:hAnsi="Times New Roman" w:cs="Times New Roman"/>
          <w:sz w:val="28"/>
          <w:szCs w:val="28"/>
        </w:rPr>
        <w:t>ропаганда здорового образа жизни, культуры семейных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15F9E" w:rsidRPr="00615F9E">
        <w:rPr>
          <w:rFonts w:ascii="Times New Roman" w:eastAsia="Times New Roman" w:hAnsi="Times New Roman" w:cs="Times New Roman"/>
          <w:sz w:val="28"/>
          <w:szCs w:val="28"/>
        </w:rPr>
        <w:t>овышение количества мероприятий, рассчитанных на участие всей семьи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F9E" w:rsidRPr="00615F9E" w:rsidRDefault="00E7403B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15F9E" w:rsidRPr="00615F9E">
        <w:rPr>
          <w:rFonts w:ascii="Times New Roman" w:eastAsia="Times New Roman" w:hAnsi="Times New Roman" w:cs="Times New Roman"/>
          <w:sz w:val="28"/>
          <w:szCs w:val="28"/>
        </w:rPr>
        <w:t>ополнение копилки побед в различных фестивалях и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F9E" w:rsidRPr="00615F9E" w:rsidRDefault="00615F9E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40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>ривлечение еще большего количества артистических групп и коллективов для выступлений на сцене Дворца культуры им В.И. Ленина</w:t>
      </w:r>
      <w:r w:rsidR="00E7403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F9E" w:rsidRPr="00615F9E" w:rsidRDefault="00615F9E" w:rsidP="00E7403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40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с другими учреждениями культуры, для проведения совместных </w:t>
      </w:r>
      <w:proofErr w:type="spellStart"/>
      <w:r w:rsidRPr="00615F9E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615F9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чтобы культурная жизнь города Тейково стала еще ярче.</w:t>
      </w:r>
    </w:p>
    <w:p w:rsidR="00615F9E" w:rsidRDefault="00615F9E" w:rsidP="00615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FB3" w:rsidRPr="0095607A" w:rsidRDefault="0046161E" w:rsidP="0095607A">
      <w:pPr>
        <w:pStyle w:val="a4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Директор МУ г. Тейково «ДК им. В.И. Ленина»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3FC3" w:rsidRPr="0095607A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5607A">
        <w:rPr>
          <w:rFonts w:ascii="Times New Roman" w:hAnsi="Times New Roman" w:cs="Times New Roman"/>
          <w:sz w:val="28"/>
          <w:szCs w:val="28"/>
        </w:rPr>
        <w:t xml:space="preserve">С.В. 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Деева </w:t>
      </w:r>
    </w:p>
    <w:sectPr w:rsidR="00FB4FB3" w:rsidRPr="0095607A" w:rsidSect="00E7403B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0AC"/>
    <w:multiLevelType w:val="hybridMultilevel"/>
    <w:tmpl w:val="94AC0D3E"/>
    <w:lvl w:ilvl="0" w:tplc="473A05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6F276AF"/>
    <w:multiLevelType w:val="hybridMultilevel"/>
    <w:tmpl w:val="F6C8FC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B1"/>
    <w:rsid w:val="000366F1"/>
    <w:rsid w:val="0004786B"/>
    <w:rsid w:val="000E3155"/>
    <w:rsid w:val="000F0CF4"/>
    <w:rsid w:val="001162E4"/>
    <w:rsid w:val="001245EF"/>
    <w:rsid w:val="00155F4A"/>
    <w:rsid w:val="00167CD6"/>
    <w:rsid w:val="001C4311"/>
    <w:rsid w:val="00205C38"/>
    <w:rsid w:val="0020698C"/>
    <w:rsid w:val="0021501F"/>
    <w:rsid w:val="002210E1"/>
    <w:rsid w:val="002213A1"/>
    <w:rsid w:val="0027352C"/>
    <w:rsid w:val="002740DD"/>
    <w:rsid w:val="002E7E93"/>
    <w:rsid w:val="002F04B0"/>
    <w:rsid w:val="00315BB3"/>
    <w:rsid w:val="00325469"/>
    <w:rsid w:val="003851FE"/>
    <w:rsid w:val="00394312"/>
    <w:rsid w:val="003E58A2"/>
    <w:rsid w:val="00423FC3"/>
    <w:rsid w:val="0042647E"/>
    <w:rsid w:val="0046161E"/>
    <w:rsid w:val="004A6235"/>
    <w:rsid w:val="004B44B3"/>
    <w:rsid w:val="004D1759"/>
    <w:rsid w:val="004D3D87"/>
    <w:rsid w:val="004D443C"/>
    <w:rsid w:val="00506AB2"/>
    <w:rsid w:val="0055167B"/>
    <w:rsid w:val="00563C24"/>
    <w:rsid w:val="00575033"/>
    <w:rsid w:val="005D1D5F"/>
    <w:rsid w:val="005E7A18"/>
    <w:rsid w:val="00615F9E"/>
    <w:rsid w:val="006D72E4"/>
    <w:rsid w:val="006E3E5C"/>
    <w:rsid w:val="00704103"/>
    <w:rsid w:val="00707072"/>
    <w:rsid w:val="0075434E"/>
    <w:rsid w:val="00783AE6"/>
    <w:rsid w:val="00805B08"/>
    <w:rsid w:val="008074A2"/>
    <w:rsid w:val="00810732"/>
    <w:rsid w:val="008473BC"/>
    <w:rsid w:val="00854A78"/>
    <w:rsid w:val="0086034C"/>
    <w:rsid w:val="00862D39"/>
    <w:rsid w:val="0090446B"/>
    <w:rsid w:val="00941567"/>
    <w:rsid w:val="0095607A"/>
    <w:rsid w:val="009669B0"/>
    <w:rsid w:val="009C06B5"/>
    <w:rsid w:val="009F72AC"/>
    <w:rsid w:val="00A55CBC"/>
    <w:rsid w:val="00B102CB"/>
    <w:rsid w:val="00B4310A"/>
    <w:rsid w:val="00B90EF3"/>
    <w:rsid w:val="00BE24FC"/>
    <w:rsid w:val="00C575FF"/>
    <w:rsid w:val="00C84948"/>
    <w:rsid w:val="00CB3C40"/>
    <w:rsid w:val="00CD4C0F"/>
    <w:rsid w:val="00CF453D"/>
    <w:rsid w:val="00CF7C2D"/>
    <w:rsid w:val="00CF7FC9"/>
    <w:rsid w:val="00D50573"/>
    <w:rsid w:val="00D5467F"/>
    <w:rsid w:val="00D76D90"/>
    <w:rsid w:val="00DC5A0A"/>
    <w:rsid w:val="00DD17B1"/>
    <w:rsid w:val="00E559B1"/>
    <w:rsid w:val="00E7403B"/>
    <w:rsid w:val="00EB3FF2"/>
    <w:rsid w:val="00EC5324"/>
    <w:rsid w:val="00EF241B"/>
    <w:rsid w:val="00EF5973"/>
    <w:rsid w:val="00EF784B"/>
    <w:rsid w:val="00F0209A"/>
    <w:rsid w:val="00F26B83"/>
    <w:rsid w:val="00F52440"/>
    <w:rsid w:val="00F52F0F"/>
    <w:rsid w:val="00F77760"/>
    <w:rsid w:val="00F84BFB"/>
    <w:rsid w:val="00F96ED9"/>
    <w:rsid w:val="00FB4FB3"/>
    <w:rsid w:val="00FC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46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175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3FC3"/>
  </w:style>
  <w:style w:type="paragraph" w:styleId="a6">
    <w:name w:val="Body Text"/>
    <w:basedOn w:val="a"/>
    <w:link w:val="a7"/>
    <w:rsid w:val="00423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3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3F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FC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46161E"/>
    <w:rPr>
      <w:i/>
      <w:iCs/>
    </w:rPr>
  </w:style>
  <w:style w:type="character" w:styleId="ac">
    <w:name w:val="Strong"/>
    <w:basedOn w:val="a0"/>
    <w:uiPriority w:val="22"/>
    <w:qFormat/>
    <w:rsid w:val="0046161E"/>
    <w:rPr>
      <w:b/>
      <w:bCs/>
    </w:rPr>
  </w:style>
  <w:style w:type="paragraph" w:customStyle="1" w:styleId="10">
    <w:name w:val="Без интервала1"/>
    <w:rsid w:val="00615F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zavgoroo@outlook.com</dc:creator>
  <cp:keywords/>
  <dc:description/>
  <cp:lastModifiedBy>Администратор</cp:lastModifiedBy>
  <cp:revision>49</cp:revision>
  <cp:lastPrinted>2024-09-26T09:45:00Z</cp:lastPrinted>
  <dcterms:created xsi:type="dcterms:W3CDTF">2022-06-01T09:18:00Z</dcterms:created>
  <dcterms:modified xsi:type="dcterms:W3CDTF">2024-09-30T04:27:00Z</dcterms:modified>
</cp:coreProperties>
</file>