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93" w:rsidRPr="00961825" w:rsidRDefault="00790493" w:rsidP="00790493">
      <w:pPr>
        <w:pStyle w:val="a8"/>
        <w:ind w:right="-284"/>
        <w:jc w:val="center"/>
        <w:rPr>
          <w:szCs w:val="28"/>
        </w:rPr>
      </w:pPr>
      <w:r w:rsidRPr="00961825"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493" w:rsidRPr="00ED2563" w:rsidRDefault="00790493" w:rsidP="0079049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D2563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790493" w:rsidRPr="00ED2563" w:rsidRDefault="00790493" w:rsidP="0079049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563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790493" w:rsidRPr="00ED2563" w:rsidRDefault="00790493" w:rsidP="00790493">
      <w:pPr>
        <w:pStyle w:val="a8"/>
        <w:ind w:right="-284"/>
        <w:jc w:val="center"/>
        <w:rPr>
          <w:b/>
          <w:bCs/>
          <w:szCs w:val="28"/>
        </w:rPr>
      </w:pPr>
    </w:p>
    <w:p w:rsidR="00790493" w:rsidRPr="00ED2563" w:rsidRDefault="00790493" w:rsidP="00790493">
      <w:pPr>
        <w:pStyle w:val="a8"/>
        <w:ind w:right="-284"/>
        <w:jc w:val="center"/>
        <w:rPr>
          <w:szCs w:val="28"/>
        </w:rPr>
      </w:pPr>
      <w:proofErr w:type="gramStart"/>
      <w:r w:rsidRPr="00ED2563">
        <w:rPr>
          <w:b/>
          <w:bCs/>
          <w:szCs w:val="28"/>
        </w:rPr>
        <w:t>Р</w:t>
      </w:r>
      <w:proofErr w:type="gramEnd"/>
      <w:r w:rsidRPr="00ED2563">
        <w:rPr>
          <w:b/>
          <w:bCs/>
          <w:szCs w:val="28"/>
        </w:rPr>
        <w:t xml:space="preserve"> Е Ш Е Н И Е</w:t>
      </w:r>
    </w:p>
    <w:p w:rsidR="00790493" w:rsidRPr="00ED2563" w:rsidRDefault="00790493" w:rsidP="00790493">
      <w:pPr>
        <w:pStyle w:val="a8"/>
        <w:ind w:right="-284"/>
        <w:rPr>
          <w:szCs w:val="28"/>
        </w:rPr>
      </w:pPr>
    </w:p>
    <w:p w:rsidR="00790493" w:rsidRPr="00ED2563" w:rsidRDefault="00790493" w:rsidP="00790493">
      <w:pPr>
        <w:pStyle w:val="a8"/>
        <w:ind w:right="-284"/>
        <w:rPr>
          <w:szCs w:val="28"/>
        </w:rPr>
      </w:pPr>
      <w:r w:rsidRPr="00ED2563">
        <w:rPr>
          <w:szCs w:val="28"/>
        </w:rPr>
        <w:t>от  2</w:t>
      </w:r>
      <w:r w:rsidR="001455E6" w:rsidRPr="00ED2563">
        <w:rPr>
          <w:szCs w:val="28"/>
        </w:rPr>
        <w:t>7</w:t>
      </w:r>
      <w:r w:rsidRPr="00ED2563">
        <w:rPr>
          <w:szCs w:val="28"/>
        </w:rPr>
        <w:t>.</w:t>
      </w:r>
      <w:r w:rsidR="001455E6" w:rsidRPr="00ED2563">
        <w:rPr>
          <w:szCs w:val="28"/>
        </w:rPr>
        <w:t>09</w:t>
      </w:r>
      <w:r w:rsidRPr="00ED2563">
        <w:rPr>
          <w:szCs w:val="28"/>
        </w:rPr>
        <w:t>.202</w:t>
      </w:r>
      <w:r w:rsidR="001455E6" w:rsidRPr="00ED2563">
        <w:rPr>
          <w:szCs w:val="28"/>
        </w:rPr>
        <w:t>4</w:t>
      </w:r>
      <w:r w:rsidRPr="00ED2563">
        <w:rPr>
          <w:szCs w:val="28"/>
        </w:rPr>
        <w:t xml:space="preserve">                                                                                                      </w:t>
      </w:r>
      <w:r w:rsidR="00ED2563" w:rsidRPr="00ED2563">
        <w:rPr>
          <w:szCs w:val="28"/>
        </w:rPr>
        <w:t xml:space="preserve">          </w:t>
      </w:r>
      <w:r w:rsidRPr="00ED2563">
        <w:rPr>
          <w:szCs w:val="28"/>
        </w:rPr>
        <w:t xml:space="preserve">№ </w:t>
      </w:r>
      <w:r w:rsidR="00ED2563" w:rsidRPr="00ED2563">
        <w:rPr>
          <w:szCs w:val="28"/>
        </w:rPr>
        <w:t>84</w:t>
      </w:r>
    </w:p>
    <w:p w:rsidR="00790493" w:rsidRPr="00ED2563" w:rsidRDefault="00790493" w:rsidP="00790493">
      <w:pPr>
        <w:pStyle w:val="a8"/>
        <w:ind w:right="-284"/>
        <w:rPr>
          <w:szCs w:val="28"/>
        </w:rPr>
      </w:pPr>
      <w:r w:rsidRPr="00ED2563">
        <w:rPr>
          <w:szCs w:val="28"/>
        </w:rPr>
        <w:t>г.о. Тейково</w:t>
      </w:r>
    </w:p>
    <w:p w:rsidR="00790493" w:rsidRPr="00ED2563" w:rsidRDefault="00790493" w:rsidP="00790493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0493" w:rsidRPr="00ED2563" w:rsidRDefault="00790493" w:rsidP="00ED2563">
      <w:pPr>
        <w:spacing w:after="0" w:line="240" w:lineRule="auto"/>
        <w:ind w:right="1984"/>
        <w:jc w:val="both"/>
        <w:rPr>
          <w:rFonts w:ascii="Times New Roman" w:hAnsi="Times New Roman" w:cs="Times New Roman"/>
          <w:sz w:val="28"/>
          <w:szCs w:val="28"/>
        </w:rPr>
      </w:pPr>
      <w:r w:rsidRPr="00ED2563">
        <w:rPr>
          <w:rFonts w:ascii="Times New Roman" w:hAnsi="Times New Roman" w:cs="Times New Roman"/>
          <w:sz w:val="28"/>
          <w:szCs w:val="28"/>
        </w:rPr>
        <w:t>О работе  Комитета по управлению муниципальным имуществом и земельным отношениям администрации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в первом полугодии 202</w:t>
      </w:r>
      <w:r w:rsidR="001455E6" w:rsidRPr="00ED2563">
        <w:rPr>
          <w:rFonts w:ascii="Times New Roman" w:hAnsi="Times New Roman" w:cs="Times New Roman"/>
          <w:sz w:val="28"/>
          <w:szCs w:val="28"/>
        </w:rPr>
        <w:t>4</w:t>
      </w:r>
      <w:r w:rsidRPr="00ED256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90493" w:rsidRPr="00ED2563" w:rsidRDefault="00790493" w:rsidP="00790493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790493" w:rsidRPr="00ED2563" w:rsidRDefault="00790493" w:rsidP="0079049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2563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отчет </w:t>
      </w:r>
      <w:r w:rsidRPr="00ED256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(по финансово - экономическим вопросам), председателя Комитета </w:t>
      </w:r>
      <w:r w:rsidRPr="00ED256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управлению муниципальным имуществом и земельным отношениям администрации городского округа Тейково Ивановской области</w:t>
      </w:r>
      <w:r w:rsidRPr="00ED25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D25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Хливной</w:t>
      </w:r>
      <w:proofErr w:type="spellEnd"/>
      <w:r w:rsidRPr="00ED25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Т.В.</w:t>
      </w:r>
      <w:r w:rsidRPr="00ED256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ED2563">
        <w:rPr>
          <w:rFonts w:ascii="Times New Roman" w:hAnsi="Times New Roman" w:cs="Times New Roman"/>
          <w:sz w:val="28"/>
          <w:szCs w:val="28"/>
        </w:rPr>
        <w:t>О работе  Комитета по управлению муниципальным имуществом и земельным отношениям администрации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в</w:t>
      </w:r>
      <w:proofErr w:type="gramEnd"/>
      <w:r w:rsidRPr="00ED2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563">
        <w:rPr>
          <w:rFonts w:ascii="Times New Roman" w:hAnsi="Times New Roman" w:cs="Times New Roman"/>
          <w:sz w:val="28"/>
          <w:szCs w:val="28"/>
        </w:rPr>
        <w:t>первом полугодии 2024 года</w:t>
      </w:r>
      <w:r w:rsidRPr="00ED2563">
        <w:rPr>
          <w:rFonts w:ascii="Times New Roman" w:eastAsia="Times New Roman" w:hAnsi="Times New Roman" w:cs="Times New Roman"/>
          <w:sz w:val="28"/>
          <w:szCs w:val="28"/>
        </w:rPr>
        <w:t>», руководствуясь решением городской Думы городского округа Тейково от 28.10.2011 № 115 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 (в действующей редакции), Уставом городского округа Тейково Ивановской области, -</w:t>
      </w:r>
      <w:proofErr w:type="gramEnd"/>
    </w:p>
    <w:p w:rsidR="00790493" w:rsidRPr="00ED2563" w:rsidRDefault="00790493" w:rsidP="0079049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493" w:rsidRPr="00ED2563" w:rsidRDefault="00790493" w:rsidP="0079049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D2563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790493" w:rsidRPr="00ED2563" w:rsidRDefault="00790493" w:rsidP="0079049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D25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D2563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790493" w:rsidRPr="00ED2563" w:rsidRDefault="00790493" w:rsidP="0079049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56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790493" w:rsidRPr="00ED2563" w:rsidRDefault="00790493" w:rsidP="00790493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563">
        <w:rPr>
          <w:rFonts w:ascii="Times New Roman" w:hAnsi="Times New Roman" w:cs="Times New Roman"/>
          <w:sz w:val="28"/>
          <w:szCs w:val="28"/>
        </w:rPr>
        <w:t xml:space="preserve">Информацию «О работе  Комитета по управлению муниципальным имуществом и земельным отношениям администрации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в первом полугодии 2024 года» принять к сведению (прилагается). </w:t>
      </w:r>
    </w:p>
    <w:p w:rsidR="00586BA5" w:rsidRPr="00ED2563" w:rsidRDefault="00012DBE" w:rsidP="00012DBE">
      <w:pPr>
        <w:pStyle w:val="a7"/>
        <w:numPr>
          <w:ilvl w:val="0"/>
          <w:numId w:val="2"/>
        </w:numPr>
        <w:tabs>
          <w:tab w:val="left" w:pos="-977"/>
          <w:tab w:val="left" w:pos="264"/>
          <w:tab w:val="left" w:pos="305"/>
        </w:tabs>
        <w:suppressAutoHyphens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563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и земельным отношениям администрации городского округа Тейково Ивановской области</w:t>
      </w:r>
      <w:r w:rsidR="00586BA5" w:rsidRPr="00ED2563">
        <w:rPr>
          <w:rFonts w:ascii="Times New Roman" w:hAnsi="Times New Roman" w:cs="Times New Roman"/>
          <w:sz w:val="28"/>
          <w:szCs w:val="28"/>
        </w:rPr>
        <w:t>:</w:t>
      </w:r>
      <w:r w:rsidRPr="00ED2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BA5" w:rsidRPr="00ED2563" w:rsidRDefault="00586BA5" w:rsidP="00586BA5">
      <w:pPr>
        <w:pStyle w:val="a7"/>
        <w:tabs>
          <w:tab w:val="left" w:pos="-977"/>
          <w:tab w:val="left" w:pos="264"/>
          <w:tab w:val="left" w:pos="305"/>
        </w:tabs>
        <w:suppressAutoHyphens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ED2563">
        <w:rPr>
          <w:rFonts w:ascii="Times New Roman" w:hAnsi="Times New Roman" w:cs="Times New Roman"/>
          <w:sz w:val="28"/>
          <w:szCs w:val="28"/>
        </w:rPr>
        <w:t xml:space="preserve">- </w:t>
      </w:r>
      <w:r w:rsidR="00012DBE" w:rsidRPr="00ED2563">
        <w:rPr>
          <w:rFonts w:ascii="Times New Roman" w:hAnsi="Times New Roman" w:cs="Times New Roman"/>
          <w:sz w:val="28"/>
          <w:szCs w:val="28"/>
        </w:rPr>
        <w:t>провести инвентаризацию муниципального жилищного фонда, в ходе которой актуал</w:t>
      </w:r>
      <w:r w:rsidR="00D618B0" w:rsidRPr="00ED2563">
        <w:rPr>
          <w:rFonts w:ascii="Times New Roman" w:hAnsi="Times New Roman" w:cs="Times New Roman"/>
          <w:sz w:val="28"/>
          <w:szCs w:val="28"/>
        </w:rPr>
        <w:t xml:space="preserve">изировать </w:t>
      </w:r>
      <w:r w:rsidR="00012DBE" w:rsidRPr="00ED2563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D618B0" w:rsidRPr="00ED2563">
        <w:rPr>
          <w:rFonts w:ascii="Times New Roman" w:hAnsi="Times New Roman" w:cs="Times New Roman"/>
          <w:sz w:val="28"/>
          <w:szCs w:val="28"/>
        </w:rPr>
        <w:t xml:space="preserve">состоянии и нанимателях объектов </w:t>
      </w:r>
      <w:r w:rsidR="00012DBE" w:rsidRPr="00ED2563">
        <w:rPr>
          <w:rFonts w:ascii="Times New Roman" w:hAnsi="Times New Roman" w:cs="Times New Roman"/>
          <w:sz w:val="28"/>
          <w:szCs w:val="28"/>
        </w:rPr>
        <w:t>муниципально</w:t>
      </w:r>
      <w:r w:rsidR="00D618B0" w:rsidRPr="00ED2563">
        <w:rPr>
          <w:rFonts w:ascii="Times New Roman" w:hAnsi="Times New Roman" w:cs="Times New Roman"/>
          <w:sz w:val="28"/>
          <w:szCs w:val="28"/>
        </w:rPr>
        <w:t>го</w:t>
      </w:r>
      <w:r w:rsidR="00012DBE" w:rsidRPr="00ED2563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D618B0" w:rsidRPr="00ED2563">
        <w:rPr>
          <w:rFonts w:ascii="Times New Roman" w:hAnsi="Times New Roman" w:cs="Times New Roman"/>
          <w:sz w:val="28"/>
          <w:szCs w:val="28"/>
        </w:rPr>
        <w:t>ого фонда</w:t>
      </w:r>
      <w:r w:rsidRPr="00ED2563">
        <w:rPr>
          <w:rFonts w:ascii="Times New Roman" w:hAnsi="Times New Roman" w:cs="Times New Roman"/>
          <w:sz w:val="28"/>
          <w:szCs w:val="28"/>
        </w:rPr>
        <w:t>;</w:t>
      </w:r>
    </w:p>
    <w:p w:rsidR="00012DBE" w:rsidRPr="00ED2563" w:rsidRDefault="00586BA5" w:rsidP="00586BA5">
      <w:pPr>
        <w:pStyle w:val="a7"/>
        <w:tabs>
          <w:tab w:val="left" w:pos="-977"/>
          <w:tab w:val="left" w:pos="264"/>
          <w:tab w:val="left" w:pos="305"/>
        </w:tabs>
        <w:suppressAutoHyphens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ED2563"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012DBE" w:rsidRPr="00ED2563">
        <w:rPr>
          <w:rFonts w:ascii="Times New Roman" w:hAnsi="Times New Roman" w:cs="Times New Roman"/>
          <w:sz w:val="28"/>
          <w:szCs w:val="28"/>
        </w:rPr>
        <w:t xml:space="preserve">езультаты отразить </w:t>
      </w:r>
      <w:proofErr w:type="gramStart"/>
      <w:r w:rsidR="00012DBE" w:rsidRPr="00ED2563">
        <w:rPr>
          <w:rFonts w:ascii="Times New Roman" w:hAnsi="Times New Roman" w:cs="Times New Roman"/>
          <w:sz w:val="28"/>
          <w:szCs w:val="28"/>
        </w:rPr>
        <w:t>в годовом отчете о деятельности по увеличению поступлений в бюджет города Тейково доходов от использования</w:t>
      </w:r>
      <w:proofErr w:type="gramEnd"/>
      <w:r w:rsidR="00012DBE" w:rsidRPr="00ED2563">
        <w:rPr>
          <w:rFonts w:ascii="Times New Roman" w:hAnsi="Times New Roman" w:cs="Times New Roman"/>
          <w:sz w:val="28"/>
          <w:szCs w:val="28"/>
        </w:rPr>
        <w:t xml:space="preserve"> муниципального имущества в 2024 году. </w:t>
      </w:r>
    </w:p>
    <w:p w:rsidR="00790493" w:rsidRPr="00ED2563" w:rsidRDefault="00790493" w:rsidP="00790493">
      <w:pPr>
        <w:pStyle w:val="a7"/>
        <w:numPr>
          <w:ilvl w:val="0"/>
          <w:numId w:val="2"/>
        </w:numPr>
        <w:tabs>
          <w:tab w:val="left" w:pos="284"/>
          <w:tab w:val="left" w:pos="900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563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790493" w:rsidRDefault="00790493" w:rsidP="00790493">
      <w:pPr>
        <w:tabs>
          <w:tab w:val="left" w:pos="284"/>
          <w:tab w:val="left" w:pos="900"/>
        </w:tabs>
        <w:spacing w:after="0" w:line="240" w:lineRule="auto"/>
        <w:ind w:righ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ED2563" w:rsidRPr="00ED2563" w:rsidRDefault="00ED2563" w:rsidP="00790493">
      <w:pPr>
        <w:tabs>
          <w:tab w:val="left" w:pos="284"/>
          <w:tab w:val="left" w:pos="900"/>
        </w:tabs>
        <w:spacing w:after="0" w:line="240" w:lineRule="auto"/>
        <w:ind w:righ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790493" w:rsidRPr="00ED2563" w:rsidRDefault="00790493" w:rsidP="00790493">
      <w:pPr>
        <w:pStyle w:val="a5"/>
        <w:tabs>
          <w:tab w:val="left" w:pos="900"/>
        </w:tabs>
        <w:ind w:right="-284"/>
        <w:jc w:val="left"/>
        <w:rPr>
          <w:b/>
          <w:i/>
          <w:szCs w:val="28"/>
        </w:rPr>
      </w:pPr>
      <w:r w:rsidRPr="00ED2563">
        <w:rPr>
          <w:b/>
          <w:i/>
          <w:szCs w:val="28"/>
        </w:rPr>
        <w:t>Председатель городской Думы</w:t>
      </w:r>
    </w:p>
    <w:p w:rsidR="00790493" w:rsidRPr="00ED2563" w:rsidRDefault="00790493" w:rsidP="00790493">
      <w:pPr>
        <w:spacing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563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</w:t>
      </w:r>
      <w:r w:rsidR="00D618B0" w:rsidRPr="00ED2563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ED2563">
        <w:rPr>
          <w:rFonts w:ascii="Times New Roman" w:hAnsi="Times New Roman" w:cs="Times New Roman"/>
          <w:b/>
          <w:i/>
          <w:sz w:val="28"/>
          <w:szCs w:val="28"/>
        </w:rPr>
        <w:t xml:space="preserve">     Н.Н. Королева</w:t>
      </w: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07C54" w:rsidRDefault="00E07C54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790493" w:rsidRPr="00BA7710" w:rsidRDefault="00790493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BA77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0493" w:rsidRPr="00BA7710" w:rsidRDefault="00790493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790493" w:rsidRPr="00BA7710" w:rsidRDefault="00790493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790493" w:rsidRPr="00BA7710" w:rsidRDefault="00790493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90493" w:rsidRPr="00BA7710" w:rsidRDefault="00790493" w:rsidP="0079049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7.09</w:t>
      </w:r>
      <w:r w:rsidRPr="00BA7710">
        <w:rPr>
          <w:rFonts w:ascii="Times New Roman" w:hAnsi="Times New Roman" w:cs="Times New Roman"/>
          <w:sz w:val="28"/>
          <w:szCs w:val="28"/>
        </w:rPr>
        <w:t>.202</w:t>
      </w:r>
      <w:r w:rsidR="001455E6">
        <w:rPr>
          <w:rFonts w:ascii="Times New Roman" w:hAnsi="Times New Roman" w:cs="Times New Roman"/>
          <w:sz w:val="28"/>
          <w:szCs w:val="28"/>
        </w:rPr>
        <w:t>4</w:t>
      </w:r>
      <w:r w:rsidRPr="00BA7710">
        <w:rPr>
          <w:rFonts w:ascii="Times New Roman" w:hAnsi="Times New Roman" w:cs="Times New Roman"/>
          <w:sz w:val="28"/>
          <w:szCs w:val="28"/>
        </w:rPr>
        <w:t xml:space="preserve">  №  </w:t>
      </w:r>
      <w:r w:rsidR="00E07C54">
        <w:rPr>
          <w:rFonts w:ascii="Times New Roman" w:hAnsi="Times New Roman" w:cs="Times New Roman"/>
          <w:sz w:val="28"/>
          <w:szCs w:val="28"/>
        </w:rPr>
        <w:t>84</w:t>
      </w:r>
      <w:r w:rsidRPr="00BA77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0493" w:rsidRPr="00BA7710" w:rsidRDefault="00790493" w:rsidP="0079049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90493" w:rsidRPr="00BA7710" w:rsidRDefault="00790493" w:rsidP="0079049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1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90493" w:rsidRPr="00BA7710" w:rsidRDefault="00790493" w:rsidP="0079049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10">
        <w:rPr>
          <w:rFonts w:ascii="Times New Roman" w:hAnsi="Times New Roman" w:cs="Times New Roman"/>
          <w:b/>
          <w:sz w:val="28"/>
          <w:szCs w:val="28"/>
        </w:rPr>
        <w:t xml:space="preserve">«О работе  Комитета по управлению муниципальным имуществом и земельным отношениям администрации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</w:t>
      </w:r>
    </w:p>
    <w:p w:rsidR="00790493" w:rsidRPr="00BA7710" w:rsidRDefault="00790493" w:rsidP="0079049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10">
        <w:rPr>
          <w:rFonts w:ascii="Times New Roman" w:hAnsi="Times New Roman" w:cs="Times New Roman"/>
          <w:b/>
          <w:sz w:val="28"/>
          <w:szCs w:val="28"/>
        </w:rPr>
        <w:t>в первом полугодии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A7710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D768CB" w:rsidRPr="0016363B" w:rsidRDefault="00D768CB" w:rsidP="001636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8F3" w:rsidRPr="003818F3" w:rsidRDefault="003818F3" w:rsidP="003818F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8F3">
        <w:rPr>
          <w:rFonts w:ascii="Times New Roman" w:eastAsia="Times New Roman" w:hAnsi="Times New Roman" w:cs="Times New Roman"/>
          <w:sz w:val="28"/>
          <w:szCs w:val="28"/>
        </w:rPr>
        <w:t xml:space="preserve">Комитет по управлению муниципальным имуществом и земельным отношениям администрации городского округа Тейково Ивановской области (далее – Комитет), являясь структурным подразделением администрации городского округа Тейково, осуществляет свою деятельность на основании Положения о Комитете, утвержденном постановлением администрации </w:t>
      </w:r>
      <w:proofErr w:type="gramStart"/>
      <w:r w:rsidRPr="003818F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818F3">
        <w:rPr>
          <w:rFonts w:ascii="Times New Roman" w:eastAsia="Times New Roman" w:hAnsi="Times New Roman" w:cs="Times New Roman"/>
          <w:sz w:val="28"/>
          <w:szCs w:val="28"/>
        </w:rPr>
        <w:t>.о. Тейково от 19.11.2010 № 844.</w:t>
      </w:r>
    </w:p>
    <w:p w:rsidR="003818F3" w:rsidRPr="003818F3" w:rsidRDefault="003818F3" w:rsidP="003818F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8F3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по обозначенному вопросу Комитет руководствуется:  </w:t>
      </w:r>
      <w:proofErr w:type="gramStart"/>
      <w:r w:rsidRPr="003818F3">
        <w:rPr>
          <w:rFonts w:ascii="Times New Roman" w:eastAsia="Times New Roman" w:hAnsi="Times New Roman" w:cs="Times New Roman"/>
          <w:sz w:val="28"/>
          <w:szCs w:val="28"/>
        </w:rPr>
        <w:t>ФЗ от 06.10.2003 № 131-ФЗ «Об общих принципах организации местного самоуправления в Российской Федерации», Федеральным законом от 21.12.2001                  № 178-ФЗ «О приватизации государственного и муниципального имущества», Федеральным законом от  14.11.2002 № 161-ФЗ «О государственных и муниципальных унитарных предприятиях», Гражданским кодексом Российской Федерации, Земельным кодексом Российской Федерации, Жилищным кодексом Российской Федерации, Положением о порядке управления и распоряжения имуществом городского округа Тейково, утвержденным решением городской</w:t>
      </w:r>
      <w:proofErr w:type="gramEnd"/>
      <w:r w:rsidRPr="003818F3">
        <w:rPr>
          <w:rFonts w:ascii="Times New Roman" w:eastAsia="Times New Roman" w:hAnsi="Times New Roman" w:cs="Times New Roman"/>
          <w:sz w:val="28"/>
          <w:szCs w:val="28"/>
        </w:rPr>
        <w:t xml:space="preserve"> Думы городского округа Тейково от 2810.2011 № 115.</w:t>
      </w:r>
    </w:p>
    <w:p w:rsidR="003818F3" w:rsidRPr="003818F3" w:rsidRDefault="003818F3" w:rsidP="003818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8F3" w:rsidRPr="003818F3" w:rsidRDefault="003818F3" w:rsidP="003818F3">
      <w:pPr>
        <w:pStyle w:val="a8"/>
        <w:ind w:right="-284"/>
        <w:jc w:val="center"/>
        <w:rPr>
          <w:b/>
        </w:rPr>
      </w:pPr>
      <w:r w:rsidRPr="003818F3">
        <w:rPr>
          <w:b/>
        </w:rPr>
        <w:t>1. Предоставление муниципальных услуг</w:t>
      </w:r>
    </w:p>
    <w:p w:rsidR="003818F3" w:rsidRPr="003818F3" w:rsidRDefault="003818F3" w:rsidP="003818F3">
      <w:pPr>
        <w:pStyle w:val="a8"/>
        <w:ind w:firstLine="851"/>
        <w:jc w:val="center"/>
        <w:rPr>
          <w:b/>
        </w:rPr>
      </w:pPr>
    </w:p>
    <w:p w:rsidR="003818F3" w:rsidRPr="003818F3" w:rsidRDefault="003818F3" w:rsidP="003818F3">
      <w:pPr>
        <w:pStyle w:val="a8"/>
        <w:ind w:right="-284" w:firstLine="851"/>
        <w:jc w:val="both"/>
      </w:pPr>
      <w:r w:rsidRPr="003818F3">
        <w:t xml:space="preserve">Основной деятельностью КУМИ администрации </w:t>
      </w:r>
      <w:proofErr w:type="gramStart"/>
      <w:r w:rsidRPr="003818F3">
        <w:t>г</w:t>
      </w:r>
      <w:proofErr w:type="gramEnd"/>
      <w:r w:rsidRPr="003818F3">
        <w:t>.о. Тейково (орган местного самоуправления) является предоставление муниципальных услуг гражданам на 01.07.2024 года.</w:t>
      </w:r>
    </w:p>
    <w:p w:rsidR="003818F3" w:rsidRPr="003818F3" w:rsidRDefault="003818F3" w:rsidP="003818F3">
      <w:pPr>
        <w:pStyle w:val="a8"/>
        <w:ind w:right="-284"/>
        <w:jc w:val="center"/>
      </w:pPr>
      <w:r w:rsidRPr="003818F3">
        <w:t>Список регламентов КУМИ</w:t>
      </w:r>
    </w:p>
    <w:tbl>
      <w:tblPr>
        <w:tblW w:w="1017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5889"/>
        <w:gridCol w:w="3791"/>
      </w:tblGrid>
      <w:tr w:rsidR="003818F3" w:rsidRPr="003818F3" w:rsidTr="003818F3">
        <w:trPr>
          <w:trHeight w:val="495"/>
        </w:trPr>
        <w:tc>
          <w:tcPr>
            <w:tcW w:w="498" w:type="dxa"/>
          </w:tcPr>
          <w:p w:rsidR="003818F3" w:rsidRPr="003818F3" w:rsidRDefault="003818F3" w:rsidP="003818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89" w:type="dxa"/>
          </w:tcPr>
          <w:p w:rsidR="003818F3" w:rsidRPr="003818F3" w:rsidRDefault="003818F3" w:rsidP="003818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Наименование регламента</w:t>
            </w:r>
          </w:p>
        </w:tc>
        <w:tc>
          <w:tcPr>
            <w:tcW w:w="3791" w:type="dxa"/>
          </w:tcPr>
          <w:p w:rsidR="003818F3" w:rsidRPr="003818F3" w:rsidRDefault="003818F3" w:rsidP="003818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3818F3" w:rsidRPr="003818F3" w:rsidTr="003818F3">
        <w:trPr>
          <w:trHeight w:val="1020"/>
        </w:trPr>
        <w:tc>
          <w:tcPr>
            <w:tcW w:w="498" w:type="dxa"/>
          </w:tcPr>
          <w:p w:rsidR="003818F3" w:rsidRPr="003818F3" w:rsidRDefault="003818F3" w:rsidP="003818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9" w:type="dxa"/>
          </w:tcPr>
          <w:p w:rsidR="003818F3" w:rsidRPr="003818F3" w:rsidRDefault="003818F3" w:rsidP="003818F3">
            <w:pPr>
              <w:pStyle w:val="ConsPlusTitle"/>
              <w:jc w:val="center"/>
              <w:rPr>
                <w:sz w:val="28"/>
                <w:szCs w:val="28"/>
              </w:rPr>
            </w:pPr>
            <w:r w:rsidRPr="003818F3">
              <w:rPr>
                <w:b w:val="0"/>
                <w:sz w:val="28"/>
                <w:szCs w:val="28"/>
              </w:rPr>
              <w:t>«</w:t>
            </w:r>
            <w:r w:rsidRPr="003818F3">
              <w:rPr>
                <w:rFonts w:eastAsia="Calibri"/>
                <w:b w:val="0"/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Pr="003818F3">
              <w:rPr>
                <w:b w:val="0"/>
                <w:sz w:val="28"/>
                <w:szCs w:val="28"/>
              </w:rPr>
              <w:t>» на территории городского округа Тейково Ивановской области</w:t>
            </w:r>
          </w:p>
        </w:tc>
        <w:tc>
          <w:tcPr>
            <w:tcW w:w="3791" w:type="dxa"/>
          </w:tcPr>
          <w:p w:rsidR="003818F3" w:rsidRPr="003818F3" w:rsidRDefault="003818F3" w:rsidP="003818F3">
            <w:pPr>
              <w:pStyle w:val="a8"/>
              <w:rPr>
                <w:szCs w:val="28"/>
              </w:rPr>
            </w:pPr>
            <w:r w:rsidRPr="003818F3">
              <w:rPr>
                <w:szCs w:val="28"/>
              </w:rPr>
              <w:t>Постановление администрации городского округа Тейково Ивановской области от 13.12.2022 № 638</w:t>
            </w:r>
          </w:p>
        </w:tc>
      </w:tr>
      <w:tr w:rsidR="003818F3" w:rsidRPr="003818F3" w:rsidTr="003818F3">
        <w:trPr>
          <w:trHeight w:val="810"/>
        </w:trPr>
        <w:tc>
          <w:tcPr>
            <w:tcW w:w="498" w:type="dxa"/>
          </w:tcPr>
          <w:p w:rsidR="003818F3" w:rsidRPr="003818F3" w:rsidRDefault="003818F3" w:rsidP="003818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89" w:type="dxa"/>
          </w:tcPr>
          <w:p w:rsidR="003818F3" w:rsidRPr="003818F3" w:rsidRDefault="003818F3" w:rsidP="003818F3">
            <w:pPr>
              <w:pStyle w:val="20"/>
              <w:keepNext/>
              <w:keepLines/>
              <w:shd w:val="clear" w:color="auto" w:fill="auto"/>
              <w:spacing w:line="240" w:lineRule="auto"/>
              <w:ind w:left="20" w:right="20" w:hanging="20"/>
              <w:jc w:val="center"/>
              <w:rPr>
                <w:rFonts w:cs="Times New Roman"/>
                <w:sz w:val="28"/>
                <w:szCs w:val="28"/>
              </w:rPr>
            </w:pPr>
            <w:r w:rsidRPr="003818F3">
              <w:rPr>
                <w:rFonts w:cs="Times New Roman"/>
                <w:b w:val="0"/>
                <w:sz w:val="28"/>
                <w:szCs w:val="28"/>
              </w:rPr>
              <w:t>«Предоставление земельного участка,  находящегося в муниципальной собственности или государственная собственность на который не разграничена,  гражданину или юридическому лицу в собственность бесплатно»</w:t>
            </w:r>
          </w:p>
        </w:tc>
        <w:tc>
          <w:tcPr>
            <w:tcW w:w="3791" w:type="dxa"/>
          </w:tcPr>
          <w:p w:rsidR="003818F3" w:rsidRPr="003818F3" w:rsidRDefault="003818F3" w:rsidP="003818F3">
            <w:pPr>
              <w:pStyle w:val="a8"/>
              <w:rPr>
                <w:szCs w:val="28"/>
              </w:rPr>
            </w:pPr>
            <w:r w:rsidRPr="003818F3">
              <w:rPr>
                <w:szCs w:val="28"/>
              </w:rPr>
              <w:t>Постановление администрации городского округа Тейково Ивановской области  от 05.12.2022 № 618</w:t>
            </w:r>
          </w:p>
        </w:tc>
      </w:tr>
      <w:tr w:rsidR="003818F3" w:rsidRPr="003818F3" w:rsidTr="003818F3">
        <w:trPr>
          <w:trHeight w:val="735"/>
        </w:trPr>
        <w:tc>
          <w:tcPr>
            <w:tcW w:w="498" w:type="dxa"/>
          </w:tcPr>
          <w:p w:rsidR="003818F3" w:rsidRPr="003818F3" w:rsidRDefault="003818F3" w:rsidP="003818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9" w:type="dxa"/>
          </w:tcPr>
          <w:p w:rsidR="003818F3" w:rsidRPr="003818F3" w:rsidRDefault="003818F3" w:rsidP="003818F3">
            <w:pPr>
              <w:pStyle w:val="20"/>
              <w:keepNext/>
              <w:keepLines/>
              <w:shd w:val="clear" w:color="auto" w:fill="auto"/>
              <w:spacing w:line="240" w:lineRule="auto"/>
              <w:ind w:left="20" w:right="20" w:hanging="20"/>
              <w:jc w:val="center"/>
              <w:rPr>
                <w:rFonts w:cs="Times New Roman"/>
                <w:sz w:val="28"/>
                <w:szCs w:val="28"/>
              </w:rPr>
            </w:pPr>
            <w:r w:rsidRPr="003818F3">
              <w:rPr>
                <w:rFonts w:cs="Times New Roman"/>
                <w:b w:val="0"/>
                <w:sz w:val="28"/>
                <w:szCs w:val="28"/>
              </w:rPr>
              <w:t>«Предоставление земельного участка,  находящегося в муниципальной собственности или государственная собственность на который не разграничена,  без проведения торгов</w:t>
            </w:r>
            <w:r>
              <w:rPr>
                <w:rFonts w:cs="Times New Roman"/>
                <w:b w:val="0"/>
                <w:sz w:val="28"/>
                <w:szCs w:val="28"/>
              </w:rPr>
              <w:t xml:space="preserve"> </w:t>
            </w:r>
            <w:r w:rsidRPr="003818F3">
              <w:rPr>
                <w:rFonts w:cs="Times New Roman"/>
                <w:b w:val="0"/>
                <w:sz w:val="28"/>
                <w:szCs w:val="28"/>
              </w:rPr>
              <w:t>(в собственность, аренду, постоянное (бессрочное) пользование, безвозмездное пользование)»</w:t>
            </w:r>
          </w:p>
        </w:tc>
        <w:tc>
          <w:tcPr>
            <w:tcW w:w="3791" w:type="dxa"/>
          </w:tcPr>
          <w:p w:rsidR="003818F3" w:rsidRPr="003818F3" w:rsidRDefault="003818F3" w:rsidP="00381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Тейково Ивановской области от 05.12.2022 № 620</w:t>
            </w:r>
          </w:p>
        </w:tc>
      </w:tr>
      <w:tr w:rsidR="003818F3" w:rsidRPr="003818F3" w:rsidTr="003818F3">
        <w:trPr>
          <w:trHeight w:val="660"/>
        </w:trPr>
        <w:tc>
          <w:tcPr>
            <w:tcW w:w="498" w:type="dxa"/>
          </w:tcPr>
          <w:p w:rsidR="003818F3" w:rsidRPr="003818F3" w:rsidRDefault="003818F3" w:rsidP="003818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9" w:type="dxa"/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«Выдача разрешения на установку и эксплуатацию рекламной конструкции, аннулирование такого разрешения»</w:t>
            </w:r>
            <w:r>
              <w:rPr>
                <w:szCs w:val="28"/>
              </w:rPr>
              <w:t xml:space="preserve"> </w:t>
            </w:r>
            <w:r w:rsidRPr="003818F3">
              <w:rPr>
                <w:szCs w:val="28"/>
              </w:rPr>
              <w:t>на территории городского округа Тейково Ивановской области</w:t>
            </w:r>
          </w:p>
        </w:tc>
        <w:tc>
          <w:tcPr>
            <w:tcW w:w="3791" w:type="dxa"/>
          </w:tcPr>
          <w:p w:rsidR="003818F3" w:rsidRPr="003818F3" w:rsidRDefault="003818F3" w:rsidP="00381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Тейково Ивановской области  от  27.12.2022 № 672</w:t>
            </w:r>
          </w:p>
        </w:tc>
      </w:tr>
      <w:tr w:rsidR="003818F3" w:rsidRPr="003818F3" w:rsidTr="003818F3">
        <w:trPr>
          <w:trHeight w:val="690"/>
        </w:trPr>
        <w:tc>
          <w:tcPr>
            <w:tcW w:w="498" w:type="dxa"/>
          </w:tcPr>
          <w:p w:rsidR="003818F3" w:rsidRPr="003818F3" w:rsidRDefault="003818F3" w:rsidP="003818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9" w:type="dxa"/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      </w:r>
            <w:r>
              <w:rPr>
                <w:szCs w:val="28"/>
              </w:rPr>
              <w:t xml:space="preserve"> </w:t>
            </w:r>
            <w:r w:rsidRPr="003818F3">
              <w:rPr>
                <w:szCs w:val="28"/>
              </w:rPr>
              <w:t>на территории городского округа Тейково Ивановской области</w:t>
            </w:r>
          </w:p>
        </w:tc>
        <w:tc>
          <w:tcPr>
            <w:tcW w:w="3791" w:type="dxa"/>
          </w:tcPr>
          <w:p w:rsidR="003818F3" w:rsidRPr="003818F3" w:rsidRDefault="003818F3" w:rsidP="00381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Тейково Ивановской области  28.02.2022 № 92</w:t>
            </w:r>
          </w:p>
        </w:tc>
      </w:tr>
      <w:tr w:rsidR="003818F3" w:rsidRPr="003818F3" w:rsidTr="003818F3">
        <w:trPr>
          <w:trHeight w:val="690"/>
        </w:trPr>
        <w:tc>
          <w:tcPr>
            <w:tcW w:w="498" w:type="dxa"/>
          </w:tcPr>
          <w:p w:rsidR="003818F3" w:rsidRPr="003818F3" w:rsidRDefault="003818F3" w:rsidP="003818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89" w:type="dxa"/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 xml:space="preserve">«Установление публичного сервитута </w:t>
            </w:r>
            <w:proofErr w:type="gramStart"/>
            <w:r w:rsidRPr="003818F3">
              <w:rPr>
                <w:szCs w:val="28"/>
              </w:rPr>
              <w:t>в</w:t>
            </w:r>
            <w:proofErr w:type="gramEnd"/>
          </w:p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 xml:space="preserve">соответствие с главой </w:t>
            </w:r>
            <w:r w:rsidRPr="003818F3">
              <w:rPr>
                <w:szCs w:val="28"/>
                <w:lang w:val="en-US"/>
              </w:rPr>
              <w:t>V</w:t>
            </w:r>
            <w:r w:rsidRPr="003818F3">
              <w:rPr>
                <w:szCs w:val="28"/>
              </w:rPr>
              <w:t>.7 Земельного кодекса Российской Федерации» на территории городского округа Тейково Ивановской области</w:t>
            </w:r>
          </w:p>
        </w:tc>
        <w:tc>
          <w:tcPr>
            <w:tcW w:w="3791" w:type="dxa"/>
          </w:tcPr>
          <w:p w:rsidR="003818F3" w:rsidRPr="003818F3" w:rsidRDefault="003818F3" w:rsidP="00381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Тейково Ивановской области  25.12.2023 № 869</w:t>
            </w:r>
          </w:p>
        </w:tc>
      </w:tr>
      <w:tr w:rsidR="003818F3" w:rsidRPr="003818F3" w:rsidTr="003818F3">
        <w:trPr>
          <w:trHeight w:val="510"/>
        </w:trPr>
        <w:tc>
          <w:tcPr>
            <w:tcW w:w="498" w:type="dxa"/>
          </w:tcPr>
          <w:p w:rsidR="003818F3" w:rsidRPr="003818F3" w:rsidRDefault="003818F3" w:rsidP="003818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89" w:type="dxa"/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«Утверждение схемы расположения земельного участка или земельных участков на кадастровом плане территории» на территории городского округа Тейково Ивановской области</w:t>
            </w:r>
          </w:p>
        </w:tc>
        <w:tc>
          <w:tcPr>
            <w:tcW w:w="3791" w:type="dxa"/>
          </w:tcPr>
          <w:p w:rsidR="003818F3" w:rsidRPr="003818F3" w:rsidRDefault="003818F3" w:rsidP="003818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Тейково Ивановской области  25.10.2022 № 511</w:t>
            </w:r>
          </w:p>
        </w:tc>
      </w:tr>
      <w:tr w:rsidR="003818F3" w:rsidRPr="003818F3" w:rsidTr="003818F3">
        <w:trPr>
          <w:trHeight w:val="2262"/>
        </w:trPr>
        <w:tc>
          <w:tcPr>
            <w:tcW w:w="498" w:type="dxa"/>
          </w:tcPr>
          <w:p w:rsidR="003818F3" w:rsidRPr="003818F3" w:rsidRDefault="003818F3" w:rsidP="003818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89" w:type="dxa"/>
          </w:tcPr>
          <w:p w:rsidR="003818F3" w:rsidRPr="003818F3" w:rsidRDefault="003818F3" w:rsidP="0038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 на территории городского округа Тейково Ивановской области</w:t>
            </w:r>
          </w:p>
        </w:tc>
        <w:tc>
          <w:tcPr>
            <w:tcW w:w="3791" w:type="dxa"/>
          </w:tcPr>
          <w:p w:rsidR="003818F3" w:rsidRPr="003818F3" w:rsidRDefault="003818F3" w:rsidP="00381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Тейково Ивановской области  от 01.12.2022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3818F3" w:rsidRPr="003818F3" w:rsidTr="003818F3">
        <w:trPr>
          <w:trHeight w:val="1986"/>
        </w:trPr>
        <w:tc>
          <w:tcPr>
            <w:tcW w:w="498" w:type="dxa"/>
          </w:tcPr>
          <w:p w:rsidR="003818F3" w:rsidRPr="003818F3" w:rsidRDefault="003818F3" w:rsidP="003818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889" w:type="dxa"/>
          </w:tcPr>
          <w:p w:rsidR="003818F3" w:rsidRPr="003818F3" w:rsidRDefault="003818F3" w:rsidP="0038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«Предоставление земельных участков, находящихся в муниципальной собственности, либо государственная собственность на которые не разграничена, на торгах» на территории городского округа Тейково Ивановской области</w:t>
            </w:r>
          </w:p>
        </w:tc>
        <w:tc>
          <w:tcPr>
            <w:tcW w:w="3791" w:type="dxa"/>
          </w:tcPr>
          <w:p w:rsidR="003818F3" w:rsidRPr="003818F3" w:rsidRDefault="003818F3" w:rsidP="00381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Тейково Ивановской области 04.04.2022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3818F3" w:rsidRPr="003818F3" w:rsidTr="003818F3">
        <w:trPr>
          <w:trHeight w:val="330"/>
        </w:trPr>
        <w:tc>
          <w:tcPr>
            <w:tcW w:w="498" w:type="dxa"/>
          </w:tcPr>
          <w:p w:rsidR="003818F3" w:rsidRPr="003818F3" w:rsidRDefault="003818F3" w:rsidP="003818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89" w:type="dxa"/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«Предоставление информации об объектах учета, содержащейся в реестре имущества, находящегося в собственности городского округа Тейково Ивановской области, об объектах учета из реестра муниципального имущества»</w:t>
            </w:r>
          </w:p>
        </w:tc>
        <w:tc>
          <w:tcPr>
            <w:tcW w:w="3791" w:type="dxa"/>
          </w:tcPr>
          <w:p w:rsidR="003818F3" w:rsidRPr="003818F3" w:rsidRDefault="003818F3" w:rsidP="00381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Тейково Ивановской области от  05.12.2022  № 619</w:t>
            </w:r>
          </w:p>
        </w:tc>
      </w:tr>
      <w:tr w:rsidR="003818F3" w:rsidRPr="003818F3" w:rsidTr="003818F3">
        <w:trPr>
          <w:trHeight w:val="1291"/>
        </w:trPr>
        <w:tc>
          <w:tcPr>
            <w:tcW w:w="498" w:type="dxa"/>
          </w:tcPr>
          <w:p w:rsidR="003818F3" w:rsidRPr="003818F3" w:rsidRDefault="003818F3" w:rsidP="003818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89" w:type="dxa"/>
          </w:tcPr>
          <w:p w:rsidR="003818F3" w:rsidRPr="003818F3" w:rsidRDefault="003818F3" w:rsidP="0038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Прекращение права постоянного (бессрочного) пользования или пожизненного наследуемого владения земельным участком по заявлению правообладателя»</w:t>
            </w:r>
          </w:p>
        </w:tc>
        <w:tc>
          <w:tcPr>
            <w:tcW w:w="3791" w:type="dxa"/>
          </w:tcPr>
          <w:p w:rsidR="003818F3" w:rsidRPr="003818F3" w:rsidRDefault="003818F3" w:rsidP="003818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Тейково от 31.12.2015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</w:p>
        </w:tc>
      </w:tr>
      <w:tr w:rsidR="003818F3" w:rsidRPr="003818F3" w:rsidTr="003818F3">
        <w:trPr>
          <w:trHeight w:val="1455"/>
        </w:trPr>
        <w:tc>
          <w:tcPr>
            <w:tcW w:w="498" w:type="dxa"/>
          </w:tcPr>
          <w:p w:rsidR="003818F3" w:rsidRPr="003818F3" w:rsidRDefault="003818F3" w:rsidP="003818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89" w:type="dxa"/>
          </w:tcPr>
          <w:p w:rsidR="003818F3" w:rsidRPr="003818F3" w:rsidRDefault="003818F3" w:rsidP="0038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по договору социального найма или в собственность бесплатно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91" w:type="dxa"/>
          </w:tcPr>
          <w:p w:rsidR="003818F3" w:rsidRPr="003818F3" w:rsidRDefault="003818F3" w:rsidP="003818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Тейково Ивановской области от 30.12.2022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</w:tr>
      <w:tr w:rsidR="003818F3" w:rsidRPr="003818F3" w:rsidTr="003818F3">
        <w:trPr>
          <w:trHeight w:val="3067"/>
        </w:trPr>
        <w:tc>
          <w:tcPr>
            <w:tcW w:w="498" w:type="dxa"/>
          </w:tcPr>
          <w:p w:rsidR="003818F3" w:rsidRPr="003818F3" w:rsidRDefault="003818F3" w:rsidP="003818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818F3" w:rsidRPr="003818F3" w:rsidRDefault="003818F3" w:rsidP="003818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3818F3" w:rsidRPr="003818F3" w:rsidRDefault="003818F3" w:rsidP="00381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Предоставление во владение и (или) в пользование объектов имущества, включенного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организациями,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91" w:type="dxa"/>
          </w:tcPr>
          <w:p w:rsidR="003818F3" w:rsidRPr="003818F3" w:rsidRDefault="003818F3" w:rsidP="003818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округа Тейково от 04.12.2018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  <w:p w:rsidR="003818F3" w:rsidRPr="003818F3" w:rsidRDefault="003818F3" w:rsidP="003818F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3818F3" w:rsidRDefault="003818F3" w:rsidP="003818F3">
      <w:pPr>
        <w:pStyle w:val="a8"/>
        <w:ind w:right="-284" w:firstLine="851"/>
        <w:jc w:val="both"/>
      </w:pPr>
    </w:p>
    <w:p w:rsidR="003818F3" w:rsidRPr="003818F3" w:rsidRDefault="003818F3" w:rsidP="003E0ABC">
      <w:pPr>
        <w:pStyle w:val="a8"/>
        <w:ind w:right="-284" w:firstLine="851"/>
        <w:jc w:val="both"/>
        <w:rPr>
          <w:szCs w:val="28"/>
        </w:rPr>
      </w:pPr>
      <w:r w:rsidRPr="003818F3">
        <w:t>Гражданин за услугой имеет право обратиться через портал «</w:t>
      </w:r>
      <w:proofErr w:type="spellStart"/>
      <w:r w:rsidRPr="003818F3">
        <w:t>Госуслуги</w:t>
      </w:r>
      <w:proofErr w:type="spellEnd"/>
      <w:r w:rsidRPr="003818F3">
        <w:t>» или через «единое окно» МФЦ.</w:t>
      </w:r>
    </w:p>
    <w:p w:rsidR="003818F3" w:rsidRPr="003818F3" w:rsidRDefault="003818F3" w:rsidP="003818F3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818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 Имущество казны</w:t>
      </w:r>
    </w:p>
    <w:p w:rsidR="003818F3" w:rsidRPr="003818F3" w:rsidRDefault="003818F3" w:rsidP="003818F3">
      <w:pPr>
        <w:spacing w:after="0" w:line="240" w:lineRule="auto"/>
        <w:ind w:right="-284" w:firstLine="851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3818F3" w:rsidRPr="003818F3" w:rsidRDefault="003818F3" w:rsidP="003E0ABC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8F3">
        <w:rPr>
          <w:rFonts w:ascii="Times New Roman" w:eastAsia="Calibri" w:hAnsi="Times New Roman" w:cs="Times New Roman"/>
          <w:sz w:val="28"/>
          <w:szCs w:val="28"/>
        </w:rPr>
        <w:t>В муниципальной казне числится 2805 объектов, в том числе недвижимого имущества 1429, и иные объекты, находящиеся в оперативном управлении и в хозяйственном ведении муниципальных учреждений, предприятий.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18F3">
        <w:rPr>
          <w:rFonts w:ascii="Times New Roman" w:eastAsia="Calibri" w:hAnsi="Times New Roman" w:cs="Times New Roman"/>
          <w:sz w:val="28"/>
          <w:szCs w:val="28"/>
        </w:rPr>
        <w:t>По результатам работы за 1 полугодие 2024 года стоимость муниципального имущества, учтенного в реестре муниципального имущества, составила 1235,292 млн. руб. (один миллиард двести тридцать пять миллионов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18F3">
        <w:rPr>
          <w:rFonts w:ascii="Times New Roman" w:eastAsia="Calibri" w:hAnsi="Times New Roman" w:cs="Times New Roman"/>
          <w:sz w:val="28"/>
          <w:szCs w:val="28"/>
        </w:rPr>
        <w:t>двести девяносто две тысячи рублей)</w:t>
      </w:r>
      <w:r w:rsidR="003E0A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18F3" w:rsidRPr="003E0ABC" w:rsidRDefault="003818F3" w:rsidP="003818F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E0A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Реестр муниципальной казны состоит:</w:t>
      </w:r>
    </w:p>
    <w:p w:rsidR="003818F3" w:rsidRPr="003818F3" w:rsidRDefault="003818F3" w:rsidP="003818F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856"/>
        <w:gridCol w:w="5641"/>
      </w:tblGrid>
      <w:tr w:rsidR="003818F3" w:rsidRPr="003818F3" w:rsidTr="003818F3">
        <w:trPr>
          <w:trHeight w:val="168"/>
        </w:trPr>
        <w:tc>
          <w:tcPr>
            <w:tcW w:w="709" w:type="dxa"/>
          </w:tcPr>
          <w:p w:rsidR="003818F3" w:rsidRPr="003818F3" w:rsidRDefault="003818F3" w:rsidP="003818F3">
            <w:pPr>
              <w:spacing w:after="0" w:line="240" w:lineRule="auto"/>
              <w:ind w:left="34" w:righ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56" w:type="dxa"/>
          </w:tcPr>
          <w:p w:rsidR="003818F3" w:rsidRPr="003818F3" w:rsidRDefault="003818F3" w:rsidP="003818F3">
            <w:pPr>
              <w:spacing w:after="0" w:line="240" w:lineRule="auto"/>
              <w:ind w:left="33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Имущество</w:t>
            </w:r>
          </w:p>
        </w:tc>
        <w:tc>
          <w:tcPr>
            <w:tcW w:w="5641" w:type="dxa"/>
          </w:tcPr>
          <w:p w:rsidR="003818F3" w:rsidRPr="003818F3" w:rsidRDefault="003818F3" w:rsidP="003818F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Times New Roman" w:hAnsi="Times New Roman" w:cs="Times New Roman"/>
                <w:sz w:val="28"/>
                <w:szCs w:val="28"/>
              </w:rPr>
              <w:t>На 1 июля 2024 года</w:t>
            </w:r>
          </w:p>
        </w:tc>
      </w:tr>
      <w:tr w:rsidR="003818F3" w:rsidRPr="003818F3" w:rsidTr="003818F3">
        <w:trPr>
          <w:trHeight w:val="228"/>
        </w:trPr>
        <w:tc>
          <w:tcPr>
            <w:tcW w:w="709" w:type="dxa"/>
          </w:tcPr>
          <w:p w:rsidR="003818F3" w:rsidRPr="003818F3" w:rsidRDefault="003818F3" w:rsidP="003818F3">
            <w:pPr>
              <w:spacing w:after="0" w:line="240" w:lineRule="auto"/>
              <w:ind w:left="3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56" w:type="dxa"/>
          </w:tcPr>
          <w:p w:rsidR="003818F3" w:rsidRPr="003818F3" w:rsidRDefault="003818F3" w:rsidP="003818F3">
            <w:pPr>
              <w:spacing w:after="0" w:line="240" w:lineRule="auto"/>
              <w:ind w:left="33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Times New Roman" w:hAnsi="Times New Roman" w:cs="Times New Roman"/>
                <w:sz w:val="28"/>
                <w:szCs w:val="28"/>
              </w:rPr>
              <w:t>Недвижимое имущество всего</w:t>
            </w:r>
          </w:p>
        </w:tc>
        <w:tc>
          <w:tcPr>
            <w:tcW w:w="5641" w:type="dxa"/>
          </w:tcPr>
          <w:p w:rsidR="003818F3" w:rsidRPr="003E0ABC" w:rsidRDefault="003818F3" w:rsidP="003818F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ABC">
              <w:rPr>
                <w:rFonts w:ascii="Times New Roman" w:eastAsia="Times New Roman" w:hAnsi="Times New Roman" w:cs="Times New Roman"/>
                <w:sz w:val="28"/>
                <w:szCs w:val="28"/>
              </w:rPr>
              <w:t>896</w:t>
            </w:r>
          </w:p>
        </w:tc>
      </w:tr>
      <w:tr w:rsidR="003818F3" w:rsidRPr="003818F3" w:rsidTr="003818F3">
        <w:trPr>
          <w:trHeight w:val="156"/>
        </w:trPr>
        <w:tc>
          <w:tcPr>
            <w:tcW w:w="709" w:type="dxa"/>
          </w:tcPr>
          <w:p w:rsidR="003818F3" w:rsidRPr="003818F3" w:rsidRDefault="003818F3" w:rsidP="003818F3">
            <w:pPr>
              <w:spacing w:after="0" w:line="240" w:lineRule="auto"/>
              <w:ind w:left="3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</w:tcPr>
          <w:p w:rsidR="003818F3" w:rsidRPr="003818F3" w:rsidRDefault="003818F3" w:rsidP="003818F3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641" w:type="dxa"/>
          </w:tcPr>
          <w:p w:rsidR="003818F3" w:rsidRPr="003E0ABC" w:rsidRDefault="003818F3" w:rsidP="003818F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8F3" w:rsidRPr="003818F3" w:rsidTr="003818F3">
        <w:trPr>
          <w:trHeight w:val="156"/>
        </w:trPr>
        <w:tc>
          <w:tcPr>
            <w:tcW w:w="709" w:type="dxa"/>
          </w:tcPr>
          <w:p w:rsidR="003818F3" w:rsidRPr="003818F3" w:rsidRDefault="003818F3" w:rsidP="003818F3">
            <w:pPr>
              <w:spacing w:after="0" w:line="240" w:lineRule="auto"/>
              <w:ind w:left="3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56" w:type="dxa"/>
          </w:tcPr>
          <w:p w:rsidR="003818F3" w:rsidRPr="003818F3" w:rsidRDefault="003818F3" w:rsidP="003818F3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Нежилые помещения</w:t>
            </w:r>
          </w:p>
        </w:tc>
        <w:tc>
          <w:tcPr>
            <w:tcW w:w="5641" w:type="dxa"/>
          </w:tcPr>
          <w:p w:rsidR="003818F3" w:rsidRPr="003E0ABC" w:rsidRDefault="003818F3" w:rsidP="003818F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AB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818F3" w:rsidRPr="003818F3" w:rsidTr="003818F3">
        <w:trPr>
          <w:trHeight w:val="204"/>
        </w:trPr>
        <w:tc>
          <w:tcPr>
            <w:tcW w:w="709" w:type="dxa"/>
          </w:tcPr>
          <w:p w:rsidR="003818F3" w:rsidRPr="003818F3" w:rsidRDefault="003818F3" w:rsidP="003818F3">
            <w:pPr>
              <w:spacing w:after="0" w:line="240" w:lineRule="auto"/>
              <w:ind w:left="3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56" w:type="dxa"/>
          </w:tcPr>
          <w:p w:rsidR="003818F3" w:rsidRPr="003818F3" w:rsidRDefault="003818F3" w:rsidP="003818F3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Здания</w:t>
            </w:r>
          </w:p>
        </w:tc>
        <w:tc>
          <w:tcPr>
            <w:tcW w:w="5641" w:type="dxa"/>
          </w:tcPr>
          <w:p w:rsidR="003818F3" w:rsidRPr="003E0ABC" w:rsidRDefault="003818F3" w:rsidP="003818F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A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18F3" w:rsidRPr="003818F3" w:rsidTr="003818F3">
        <w:trPr>
          <w:trHeight w:val="673"/>
        </w:trPr>
        <w:tc>
          <w:tcPr>
            <w:tcW w:w="709" w:type="dxa"/>
            <w:vMerge w:val="restart"/>
          </w:tcPr>
          <w:p w:rsidR="003818F3" w:rsidRPr="003818F3" w:rsidRDefault="003818F3" w:rsidP="003818F3">
            <w:pPr>
              <w:spacing w:after="0" w:line="240" w:lineRule="auto"/>
              <w:ind w:left="3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56" w:type="dxa"/>
            <w:vMerge w:val="restart"/>
          </w:tcPr>
          <w:p w:rsidR="003818F3" w:rsidRPr="003818F3" w:rsidRDefault="003818F3" w:rsidP="003818F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Инженерные сети (сети водоснабжения, водоотведения, теплоснабжения, электроснабжения, ТКО, газоснабжения)</w:t>
            </w:r>
          </w:p>
        </w:tc>
        <w:tc>
          <w:tcPr>
            <w:tcW w:w="5641" w:type="dxa"/>
          </w:tcPr>
          <w:p w:rsidR="003818F3" w:rsidRPr="003E0ABC" w:rsidRDefault="003818F3" w:rsidP="003818F3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ABC">
              <w:rPr>
                <w:rFonts w:ascii="Times New Roman" w:eastAsia="Times New Roman" w:hAnsi="Times New Roman" w:cs="Times New Roman"/>
                <w:sz w:val="28"/>
                <w:szCs w:val="28"/>
              </w:rPr>
              <w:t>- газоснабжение (казна) - 14 объектов, зарегистрировано - 6 объектов</w:t>
            </w:r>
          </w:p>
        </w:tc>
      </w:tr>
      <w:tr w:rsidR="003818F3" w:rsidRPr="003818F3" w:rsidTr="003818F3">
        <w:trPr>
          <w:trHeight w:val="697"/>
        </w:trPr>
        <w:tc>
          <w:tcPr>
            <w:tcW w:w="709" w:type="dxa"/>
            <w:vMerge/>
          </w:tcPr>
          <w:p w:rsidR="003818F3" w:rsidRPr="003818F3" w:rsidRDefault="003818F3" w:rsidP="003818F3">
            <w:pPr>
              <w:spacing w:after="0" w:line="240" w:lineRule="auto"/>
              <w:ind w:left="3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</w:tcPr>
          <w:p w:rsidR="003818F3" w:rsidRPr="003818F3" w:rsidRDefault="003818F3" w:rsidP="003818F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:rsidR="003818F3" w:rsidRPr="003E0ABC" w:rsidRDefault="003818F3" w:rsidP="003818F3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ABC">
              <w:rPr>
                <w:rFonts w:ascii="Times New Roman" w:eastAsia="Times New Roman" w:hAnsi="Times New Roman" w:cs="Times New Roman"/>
                <w:sz w:val="28"/>
                <w:szCs w:val="28"/>
              </w:rPr>
              <w:t>- электроснабжение (казна) - 1 объект, зарегистрирован - 1 объект</w:t>
            </w:r>
          </w:p>
        </w:tc>
      </w:tr>
      <w:tr w:rsidR="003818F3" w:rsidRPr="003818F3" w:rsidTr="003818F3">
        <w:trPr>
          <w:trHeight w:val="657"/>
        </w:trPr>
        <w:tc>
          <w:tcPr>
            <w:tcW w:w="709" w:type="dxa"/>
            <w:vMerge/>
          </w:tcPr>
          <w:p w:rsidR="003818F3" w:rsidRPr="003818F3" w:rsidRDefault="003818F3" w:rsidP="003818F3">
            <w:pPr>
              <w:spacing w:after="0" w:line="240" w:lineRule="auto"/>
              <w:ind w:left="3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</w:tcPr>
          <w:p w:rsidR="003818F3" w:rsidRPr="003818F3" w:rsidRDefault="003818F3" w:rsidP="003818F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:rsidR="003818F3" w:rsidRPr="003E0ABC" w:rsidRDefault="003818F3" w:rsidP="003818F3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ABC">
              <w:rPr>
                <w:rFonts w:ascii="Times New Roman" w:eastAsia="Times New Roman" w:hAnsi="Times New Roman" w:cs="Times New Roman"/>
                <w:sz w:val="28"/>
                <w:szCs w:val="28"/>
              </w:rPr>
              <w:t>- теплоснабжение (казна) - 7 объектов, зарегистрировано - 2 объекта</w:t>
            </w:r>
          </w:p>
        </w:tc>
      </w:tr>
      <w:tr w:rsidR="003818F3" w:rsidRPr="003818F3" w:rsidTr="003818F3">
        <w:trPr>
          <w:trHeight w:val="501"/>
        </w:trPr>
        <w:tc>
          <w:tcPr>
            <w:tcW w:w="709" w:type="dxa"/>
            <w:vMerge/>
          </w:tcPr>
          <w:p w:rsidR="003818F3" w:rsidRPr="003818F3" w:rsidRDefault="003818F3" w:rsidP="003818F3">
            <w:pPr>
              <w:spacing w:after="0" w:line="240" w:lineRule="auto"/>
              <w:ind w:left="3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</w:tcPr>
          <w:p w:rsidR="003818F3" w:rsidRPr="003818F3" w:rsidRDefault="003818F3" w:rsidP="003818F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:rsidR="003818F3" w:rsidRPr="003E0ABC" w:rsidRDefault="003818F3" w:rsidP="003818F3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ABC">
              <w:rPr>
                <w:rFonts w:ascii="Times New Roman" w:eastAsia="Times New Roman" w:hAnsi="Times New Roman" w:cs="Times New Roman"/>
                <w:sz w:val="28"/>
                <w:szCs w:val="28"/>
              </w:rPr>
              <w:t>- водоснабжение/водоотведение (казна) - 7 объектов, зарегистрирован - 1 объект</w:t>
            </w:r>
          </w:p>
        </w:tc>
      </w:tr>
      <w:tr w:rsidR="003818F3" w:rsidRPr="003818F3" w:rsidTr="003818F3">
        <w:trPr>
          <w:trHeight w:val="108"/>
        </w:trPr>
        <w:tc>
          <w:tcPr>
            <w:tcW w:w="709" w:type="dxa"/>
          </w:tcPr>
          <w:p w:rsidR="003818F3" w:rsidRPr="003818F3" w:rsidRDefault="003818F3" w:rsidP="003818F3">
            <w:pPr>
              <w:spacing w:after="0" w:line="240" w:lineRule="auto"/>
              <w:ind w:left="3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56" w:type="dxa"/>
          </w:tcPr>
          <w:p w:rsidR="003818F3" w:rsidRPr="003818F3" w:rsidRDefault="003818F3" w:rsidP="003818F3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квартиры</w:t>
            </w:r>
          </w:p>
        </w:tc>
        <w:tc>
          <w:tcPr>
            <w:tcW w:w="5641" w:type="dxa"/>
          </w:tcPr>
          <w:p w:rsidR="003818F3" w:rsidRPr="003E0ABC" w:rsidRDefault="003818F3" w:rsidP="003818F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ABC">
              <w:rPr>
                <w:rFonts w:ascii="Times New Roman" w:eastAsia="Times New Roman" w:hAnsi="Times New Roman" w:cs="Times New Roman"/>
                <w:sz w:val="28"/>
                <w:szCs w:val="28"/>
              </w:rPr>
              <w:t>811</w:t>
            </w:r>
          </w:p>
        </w:tc>
      </w:tr>
      <w:tr w:rsidR="003818F3" w:rsidRPr="003818F3" w:rsidTr="003818F3">
        <w:trPr>
          <w:trHeight w:val="108"/>
        </w:trPr>
        <w:tc>
          <w:tcPr>
            <w:tcW w:w="709" w:type="dxa"/>
          </w:tcPr>
          <w:p w:rsidR="003818F3" w:rsidRPr="003818F3" w:rsidRDefault="003818F3" w:rsidP="003818F3">
            <w:pPr>
              <w:spacing w:after="0" w:line="240" w:lineRule="auto"/>
              <w:ind w:left="34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6" w:type="dxa"/>
          </w:tcPr>
          <w:p w:rsidR="003818F3" w:rsidRPr="003818F3" w:rsidRDefault="003818F3" w:rsidP="003818F3">
            <w:pPr>
              <w:spacing w:after="0" w:line="240" w:lineRule="auto"/>
              <w:ind w:right="-284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Земельные участки</w:t>
            </w:r>
          </w:p>
        </w:tc>
        <w:tc>
          <w:tcPr>
            <w:tcW w:w="5641" w:type="dxa"/>
          </w:tcPr>
          <w:p w:rsidR="003818F3" w:rsidRPr="003E0ABC" w:rsidRDefault="003818F3" w:rsidP="003818F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ABC">
              <w:rPr>
                <w:rFonts w:ascii="Times New Roman" w:eastAsia="Times New Roman" w:hAnsi="Times New Roman" w:cs="Times New Roman"/>
                <w:sz w:val="28"/>
                <w:szCs w:val="28"/>
              </w:rPr>
              <w:t>298</w:t>
            </w:r>
          </w:p>
        </w:tc>
      </w:tr>
    </w:tbl>
    <w:p w:rsidR="003818F3" w:rsidRPr="003818F3" w:rsidRDefault="003818F3" w:rsidP="003818F3">
      <w:pPr>
        <w:tabs>
          <w:tab w:val="left" w:pos="3180"/>
        </w:tabs>
        <w:spacing w:after="0" w:line="240" w:lineRule="auto"/>
        <w:ind w:right="-28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818F3" w:rsidRPr="003818F3" w:rsidRDefault="003818F3" w:rsidP="003818F3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18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Иные объекты муниципальной казны находятся в оперативном и хозяйственном ведении.</w:t>
      </w:r>
    </w:p>
    <w:p w:rsidR="003818F3" w:rsidRPr="003E0ABC" w:rsidRDefault="003818F3" w:rsidP="003818F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18F3">
        <w:rPr>
          <w:rFonts w:ascii="Times New Roman" w:hAnsi="Times New Roman" w:cs="Times New Roman"/>
          <w:sz w:val="28"/>
          <w:szCs w:val="28"/>
        </w:rPr>
        <w:t xml:space="preserve">За период 1 полугодия 2024 года включено в реестр муниципального имущества </w:t>
      </w:r>
      <w:proofErr w:type="gramStart"/>
      <w:r w:rsidRPr="003818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818F3">
        <w:rPr>
          <w:rFonts w:ascii="Times New Roman" w:hAnsi="Times New Roman" w:cs="Times New Roman"/>
          <w:sz w:val="28"/>
          <w:szCs w:val="28"/>
        </w:rPr>
        <w:t xml:space="preserve">.о. Тейково и закреплено за муниципальными учреждениями, предприятиями </w:t>
      </w:r>
      <w:r w:rsidRPr="003E0ABC">
        <w:rPr>
          <w:rFonts w:ascii="Times New Roman" w:hAnsi="Times New Roman" w:cs="Times New Roman"/>
          <w:sz w:val="28"/>
          <w:szCs w:val="28"/>
          <w:u w:val="single"/>
        </w:rPr>
        <w:t>32 объекта муниципального имущества.</w:t>
      </w:r>
    </w:p>
    <w:p w:rsidR="003818F3" w:rsidRPr="003E0ABC" w:rsidRDefault="003818F3" w:rsidP="003818F3">
      <w:pPr>
        <w:tabs>
          <w:tab w:val="left" w:pos="3180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ABC">
        <w:rPr>
          <w:rFonts w:ascii="Times New Roman" w:hAnsi="Times New Roman" w:cs="Times New Roman"/>
          <w:sz w:val="28"/>
          <w:szCs w:val="28"/>
        </w:rPr>
        <w:t xml:space="preserve">Принято в муниципальную собственность </w:t>
      </w:r>
      <w:proofErr w:type="gramStart"/>
      <w:r w:rsidRPr="003E0A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0ABC">
        <w:rPr>
          <w:rFonts w:ascii="Times New Roman" w:hAnsi="Times New Roman" w:cs="Times New Roman"/>
          <w:sz w:val="28"/>
          <w:szCs w:val="28"/>
        </w:rPr>
        <w:t xml:space="preserve">. о. Тейково и включено в состав казны </w:t>
      </w:r>
      <w:r w:rsidRPr="003E0ABC">
        <w:rPr>
          <w:rFonts w:ascii="Times New Roman" w:eastAsia="Calibri" w:hAnsi="Times New Roman" w:cs="Times New Roman"/>
          <w:sz w:val="28"/>
          <w:szCs w:val="28"/>
          <w:u w:val="single"/>
        </w:rPr>
        <w:t>11 объектов.</w:t>
      </w:r>
    </w:p>
    <w:p w:rsidR="003818F3" w:rsidRPr="003E0ABC" w:rsidRDefault="003818F3" w:rsidP="003818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ABC">
        <w:rPr>
          <w:rFonts w:ascii="Times New Roman" w:hAnsi="Times New Roman" w:cs="Times New Roman"/>
          <w:sz w:val="28"/>
          <w:szCs w:val="28"/>
        </w:rPr>
        <w:t xml:space="preserve">Исключено из реестра </w:t>
      </w:r>
      <w:r w:rsidRPr="003E0ABC">
        <w:rPr>
          <w:rFonts w:ascii="Times New Roman" w:hAnsi="Times New Roman" w:cs="Times New Roman"/>
          <w:sz w:val="28"/>
          <w:szCs w:val="28"/>
          <w:u w:val="single"/>
        </w:rPr>
        <w:t>51 объект недвижимого имущества.</w:t>
      </w:r>
    </w:p>
    <w:p w:rsidR="003818F3" w:rsidRPr="003818F3" w:rsidRDefault="003818F3" w:rsidP="003818F3">
      <w:p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3818F3" w:rsidRPr="003818F3" w:rsidRDefault="003818F3" w:rsidP="003818F3">
      <w:p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18F3">
        <w:rPr>
          <w:rFonts w:ascii="Times New Roman" w:eastAsia="Calibri" w:hAnsi="Times New Roman" w:cs="Times New Roman"/>
          <w:b/>
          <w:sz w:val="28"/>
          <w:szCs w:val="28"/>
        </w:rPr>
        <w:t>3. Передача муниципального имущества в собственность</w:t>
      </w:r>
    </w:p>
    <w:p w:rsidR="003818F3" w:rsidRPr="003818F3" w:rsidRDefault="003818F3" w:rsidP="003818F3">
      <w:p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8F3" w:rsidRPr="003818F3" w:rsidRDefault="003818F3" w:rsidP="003818F3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8F3">
        <w:rPr>
          <w:rFonts w:ascii="Times New Roman" w:eastAsia="Calibri" w:hAnsi="Times New Roman" w:cs="Times New Roman"/>
          <w:sz w:val="28"/>
          <w:szCs w:val="28"/>
        </w:rPr>
        <w:t>На 01.07.2024 с заявлениями об оформлении земельных участков в Комитет обратилось 111 граждан. Выполнено услуг по 13 регламентам в количестве 111 единиц.</w:t>
      </w:r>
    </w:p>
    <w:p w:rsidR="003818F3" w:rsidRPr="003818F3" w:rsidRDefault="003818F3" w:rsidP="003818F3">
      <w:pPr>
        <w:tabs>
          <w:tab w:val="left" w:pos="318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8170"/>
        <w:gridCol w:w="1417"/>
      </w:tblGrid>
      <w:tr w:rsidR="003818F3" w:rsidRPr="003818F3" w:rsidTr="003818F3">
        <w:trPr>
          <w:trHeight w:val="2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услуга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1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</w:tr>
      <w:tr w:rsidR="003818F3" w:rsidRPr="003818F3" w:rsidTr="003818F3">
        <w:trPr>
          <w:trHeight w:val="19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Предоставлено земельных участков в собственность бесплатно многодетным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3818F3" w:rsidRPr="003818F3" w:rsidTr="003818F3">
        <w:trPr>
          <w:trHeight w:val="19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Предоставлено земельных участков в собственность бесплатно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3818F3" w:rsidRPr="003818F3" w:rsidTr="003818F3">
        <w:trPr>
          <w:trHeight w:val="2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Предоставлено земельных участков в собственность за плату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3818F3" w:rsidRPr="003818F3" w:rsidTr="003818F3">
        <w:trPr>
          <w:trHeight w:val="1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Оказано услуг об утверждении схемы расположения границ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3818F3" w:rsidRPr="003818F3" w:rsidTr="003818F3">
        <w:trPr>
          <w:trHeight w:val="1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Оказано услуг об утверждении схемы расположения границ земельных участков и предварительном согласовании предоставления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818F3" w:rsidRPr="003818F3" w:rsidTr="003818F3">
        <w:trPr>
          <w:trHeight w:val="19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Оказано услуг о предварительном согласовании предоставления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3818F3" w:rsidRPr="003818F3" w:rsidTr="003818F3">
        <w:trPr>
          <w:trHeight w:val="13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Оказано услуг о прекращении права постоянного (бессрочного) пользования  земельным участком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818F3" w:rsidRPr="003818F3" w:rsidTr="003818F3">
        <w:trPr>
          <w:trHeight w:val="51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Предоставлены земельные участки в постоянное (бессрочное) 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3818F3" w:rsidRPr="003818F3" w:rsidTr="003818F3">
        <w:trPr>
          <w:trHeight w:val="51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Предоставлены земельные участки в безвозмездное пользование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818F3" w:rsidRPr="003818F3" w:rsidTr="003818F3">
        <w:trPr>
          <w:trHeight w:val="16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Установлены публичные сервитуты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818F3" w:rsidRPr="003818F3" w:rsidTr="003818F3">
        <w:trPr>
          <w:trHeight w:val="51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Заключены соглашения о перераспределении земельных участков с физическими лицами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3818F3" w:rsidRPr="003818F3" w:rsidTr="003818F3">
        <w:trPr>
          <w:trHeight w:val="2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Заключены договоры купли-продажи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3818F3" w:rsidRPr="003818F3" w:rsidTr="003818F3">
        <w:trPr>
          <w:trHeight w:val="2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Оказано услуг о расторжении договора безвозмездного пользования земельным участком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90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3818F3" w:rsidRPr="003818F3" w:rsidRDefault="003818F3" w:rsidP="003818F3">
      <w:p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8F3" w:rsidRPr="008509C0" w:rsidRDefault="008509C0" w:rsidP="003818F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9C0">
        <w:rPr>
          <w:rFonts w:ascii="Times New Roman" w:hAnsi="Times New Roman" w:cs="Times New Roman"/>
          <w:sz w:val="28"/>
          <w:szCs w:val="28"/>
        </w:rPr>
        <w:t>Указанные в таблице мероприятия проводятся с</w:t>
      </w:r>
      <w:r w:rsidR="003818F3" w:rsidRPr="008509C0">
        <w:rPr>
          <w:rFonts w:ascii="Times New Roman" w:hAnsi="Times New Roman" w:cs="Times New Roman"/>
          <w:sz w:val="28"/>
          <w:szCs w:val="28"/>
        </w:rPr>
        <w:t xml:space="preserve">огласно плану, установленному по проведению мероприятий ранее учтенных объектов недвижимости, по выявлению правообладателей </w:t>
      </w:r>
      <w:r w:rsidRPr="008509C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509C0"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 w:rsidRPr="008509C0">
        <w:rPr>
          <w:rFonts w:ascii="Times New Roman" w:hAnsi="Times New Roman" w:cs="Times New Roman"/>
          <w:sz w:val="28"/>
          <w:szCs w:val="28"/>
        </w:rPr>
        <w:t xml:space="preserve"> с перечнем</w:t>
      </w:r>
      <w:r w:rsidR="003818F3" w:rsidRPr="008509C0">
        <w:rPr>
          <w:rFonts w:ascii="Times New Roman" w:hAnsi="Times New Roman" w:cs="Times New Roman"/>
          <w:sz w:val="28"/>
          <w:szCs w:val="28"/>
        </w:rPr>
        <w:t>, предоставленным органом регистрации прав</w:t>
      </w:r>
      <w:r w:rsidRPr="008509C0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818F3" w:rsidRPr="008509C0">
        <w:rPr>
          <w:rFonts w:ascii="Times New Roman" w:hAnsi="Times New Roman" w:cs="Times New Roman"/>
          <w:sz w:val="28"/>
          <w:szCs w:val="28"/>
        </w:rPr>
        <w:t xml:space="preserve"> 3579 ед. </w:t>
      </w:r>
      <w:r w:rsidRPr="008509C0"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8F3" w:rsidRPr="003818F3" w:rsidRDefault="003818F3" w:rsidP="00381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"/>
        <w:gridCol w:w="4617"/>
        <w:gridCol w:w="2627"/>
        <w:gridCol w:w="2486"/>
      </w:tblGrid>
      <w:tr w:rsidR="003818F3" w:rsidRPr="003818F3" w:rsidTr="003818F3">
        <w:trPr>
          <w:trHeight w:val="300"/>
        </w:trPr>
        <w:tc>
          <w:tcPr>
            <w:tcW w:w="288" w:type="pct"/>
          </w:tcPr>
          <w:p w:rsidR="003818F3" w:rsidRPr="003818F3" w:rsidRDefault="003818F3" w:rsidP="003818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6" w:type="pct"/>
          </w:tcPr>
          <w:p w:rsidR="003818F3" w:rsidRPr="003818F3" w:rsidRDefault="003818F3" w:rsidP="003818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2" w:type="pct"/>
          </w:tcPr>
          <w:p w:rsidR="003818F3" w:rsidRPr="003818F3" w:rsidRDefault="003818F3" w:rsidP="003818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 xml:space="preserve">ПЛАН, </w:t>
            </w:r>
          </w:p>
          <w:p w:rsidR="003818F3" w:rsidRPr="003818F3" w:rsidRDefault="003818F3" w:rsidP="003818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 xml:space="preserve">ранее учтенных объектов недвижимости, по выявлению правообладателей  </w:t>
            </w:r>
          </w:p>
        </w:tc>
        <w:tc>
          <w:tcPr>
            <w:tcW w:w="1204" w:type="pct"/>
          </w:tcPr>
          <w:p w:rsidR="003818F3" w:rsidRPr="003818F3" w:rsidRDefault="003818F3" w:rsidP="003818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</w:t>
            </w:r>
          </w:p>
        </w:tc>
      </w:tr>
      <w:tr w:rsidR="003818F3" w:rsidRPr="003818F3" w:rsidTr="003818F3">
        <w:trPr>
          <w:trHeight w:val="264"/>
        </w:trPr>
        <w:tc>
          <w:tcPr>
            <w:tcW w:w="288" w:type="pct"/>
          </w:tcPr>
          <w:p w:rsidR="003818F3" w:rsidRPr="003818F3" w:rsidRDefault="003818F3" w:rsidP="003818F3">
            <w:pPr>
              <w:spacing w:after="0" w:line="240" w:lineRule="auto"/>
              <w:ind w:left="-250" w:right="-108" w:firstLine="9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18F3" w:rsidRPr="003818F3" w:rsidRDefault="003818F3" w:rsidP="003818F3">
            <w:pPr>
              <w:spacing w:line="240" w:lineRule="auto"/>
              <w:ind w:left="-25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6" w:type="pct"/>
          </w:tcPr>
          <w:p w:rsidR="003818F3" w:rsidRPr="003818F3" w:rsidRDefault="003818F3" w:rsidP="0038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расположенных на территории  городского округа Тейково Ивановской области, всего</w:t>
            </w:r>
          </w:p>
        </w:tc>
        <w:tc>
          <w:tcPr>
            <w:tcW w:w="1272" w:type="pct"/>
          </w:tcPr>
          <w:p w:rsidR="003818F3" w:rsidRPr="003818F3" w:rsidRDefault="003818F3" w:rsidP="0038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3579</w:t>
            </w:r>
          </w:p>
        </w:tc>
        <w:tc>
          <w:tcPr>
            <w:tcW w:w="1204" w:type="pct"/>
          </w:tcPr>
          <w:p w:rsidR="003818F3" w:rsidRPr="003818F3" w:rsidRDefault="003818F3" w:rsidP="003818F3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3818F3" w:rsidRPr="003818F3" w:rsidTr="003818F3">
        <w:trPr>
          <w:trHeight w:val="372"/>
        </w:trPr>
        <w:tc>
          <w:tcPr>
            <w:tcW w:w="288" w:type="pct"/>
          </w:tcPr>
          <w:p w:rsidR="003818F3" w:rsidRPr="003818F3" w:rsidRDefault="003818F3" w:rsidP="003818F3">
            <w:pPr>
              <w:spacing w:after="0" w:line="240" w:lineRule="auto"/>
              <w:ind w:left="-250" w:right="-108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8F3" w:rsidRPr="003818F3" w:rsidRDefault="003818F3" w:rsidP="003818F3">
            <w:pPr>
              <w:spacing w:line="240" w:lineRule="auto"/>
              <w:ind w:left="-25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pct"/>
          </w:tcPr>
          <w:p w:rsidR="003818F3" w:rsidRPr="003818F3" w:rsidRDefault="003818F3" w:rsidP="0038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недвижимости, сведения о которых внесены в государственный кадастр недвижимости, из них</w:t>
            </w:r>
          </w:p>
        </w:tc>
        <w:tc>
          <w:tcPr>
            <w:tcW w:w="1272" w:type="pct"/>
          </w:tcPr>
          <w:p w:rsidR="003818F3" w:rsidRPr="003818F3" w:rsidRDefault="003818F3" w:rsidP="0038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1204" w:type="pct"/>
          </w:tcPr>
          <w:p w:rsidR="003818F3" w:rsidRPr="003818F3" w:rsidRDefault="003818F3" w:rsidP="0038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3818F3" w:rsidRPr="003818F3" w:rsidTr="003818F3">
        <w:trPr>
          <w:trHeight w:val="384"/>
        </w:trPr>
        <w:tc>
          <w:tcPr>
            <w:tcW w:w="288" w:type="pct"/>
          </w:tcPr>
          <w:p w:rsidR="003818F3" w:rsidRPr="003818F3" w:rsidRDefault="003818F3" w:rsidP="003818F3">
            <w:pPr>
              <w:tabs>
                <w:tab w:val="center" w:pos="4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pct"/>
          </w:tcPr>
          <w:p w:rsidR="003818F3" w:rsidRPr="003818F3" w:rsidRDefault="003818F3" w:rsidP="0038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недвижимости, сведения  которых сформированы и поставлены на кадастровый учет</w:t>
            </w:r>
          </w:p>
        </w:tc>
        <w:tc>
          <w:tcPr>
            <w:tcW w:w="1272" w:type="pct"/>
          </w:tcPr>
          <w:p w:rsidR="003818F3" w:rsidRPr="003818F3" w:rsidRDefault="003818F3" w:rsidP="0038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4" w:type="pct"/>
          </w:tcPr>
          <w:p w:rsidR="003818F3" w:rsidRPr="003818F3" w:rsidRDefault="003818F3" w:rsidP="0038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18F3" w:rsidRPr="003818F3" w:rsidTr="003818F3">
        <w:trPr>
          <w:trHeight w:val="348"/>
        </w:trPr>
        <w:tc>
          <w:tcPr>
            <w:tcW w:w="288" w:type="pct"/>
          </w:tcPr>
          <w:p w:rsidR="003818F3" w:rsidRPr="003818F3" w:rsidRDefault="003818F3" w:rsidP="003818F3">
            <w:pPr>
              <w:spacing w:after="0" w:line="240" w:lineRule="auto"/>
              <w:ind w:left="-426" w:right="-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6" w:type="pct"/>
          </w:tcPr>
          <w:p w:rsidR="003818F3" w:rsidRDefault="003818F3" w:rsidP="0038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отношении которых </w:t>
            </w: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установлено</w:t>
            </w:r>
          </w:p>
          <w:p w:rsidR="003818F3" w:rsidRPr="003818F3" w:rsidRDefault="003818F3" w:rsidP="0038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 xml:space="preserve"> прекращение существования</w:t>
            </w:r>
          </w:p>
        </w:tc>
        <w:tc>
          <w:tcPr>
            <w:tcW w:w="1272" w:type="pct"/>
          </w:tcPr>
          <w:p w:rsidR="003818F3" w:rsidRPr="003818F3" w:rsidRDefault="003818F3" w:rsidP="0038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04" w:type="pct"/>
          </w:tcPr>
          <w:p w:rsidR="003818F3" w:rsidRPr="003818F3" w:rsidRDefault="003818F3" w:rsidP="0038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3818F3" w:rsidRPr="003818F3" w:rsidRDefault="003818F3" w:rsidP="00381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8F3" w:rsidRPr="003818F3" w:rsidRDefault="003818F3" w:rsidP="003818F3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18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1 полугодии 2024 года реализованы путем открытого аукциона, </w:t>
      </w:r>
      <w:r w:rsidRPr="003818F3">
        <w:rPr>
          <w:rFonts w:ascii="Times New Roman" w:eastAsia="Calibri" w:hAnsi="Times New Roman" w:cs="Times New Roman"/>
          <w:sz w:val="28"/>
          <w:szCs w:val="28"/>
        </w:rPr>
        <w:t>а так же по ст.39.18 ЗК</w:t>
      </w:r>
      <w:r w:rsidRPr="003818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РФ муниципальное имущество и земельные участки:</w:t>
      </w:r>
    </w:p>
    <w:p w:rsidR="003818F3" w:rsidRPr="003818F3" w:rsidRDefault="003818F3" w:rsidP="003818F3">
      <w:pPr>
        <w:tabs>
          <w:tab w:val="left" w:pos="318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1002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1843"/>
        <w:gridCol w:w="3544"/>
        <w:gridCol w:w="1276"/>
        <w:gridCol w:w="1417"/>
        <w:gridCol w:w="1418"/>
      </w:tblGrid>
      <w:tr w:rsidR="003818F3" w:rsidRPr="003818F3" w:rsidTr="003818F3">
        <w:trPr>
          <w:trHeight w:val="252"/>
        </w:trPr>
        <w:tc>
          <w:tcPr>
            <w:tcW w:w="525" w:type="dxa"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17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ЗУ</w:t>
            </w:r>
          </w:p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(земельного </w:t>
            </w: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участка)</w:t>
            </w:r>
          </w:p>
        </w:tc>
        <w:tc>
          <w:tcPr>
            <w:tcW w:w="3544" w:type="dxa"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Имущество</w:t>
            </w:r>
          </w:p>
        </w:tc>
        <w:tc>
          <w:tcPr>
            <w:tcW w:w="1276" w:type="dxa"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1417" w:type="dxa"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108" w:right="-15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Начальная цена в руб.</w:t>
            </w:r>
          </w:p>
        </w:tc>
        <w:tc>
          <w:tcPr>
            <w:tcW w:w="1418" w:type="dxa"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61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цена в руб.</w:t>
            </w:r>
          </w:p>
        </w:tc>
      </w:tr>
      <w:tr w:rsidR="003818F3" w:rsidRPr="003818F3" w:rsidTr="003818F3">
        <w:trPr>
          <w:trHeight w:val="100"/>
        </w:trPr>
        <w:tc>
          <w:tcPr>
            <w:tcW w:w="525" w:type="dxa"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42" w:right="-1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3544" w:type="dxa"/>
          </w:tcPr>
          <w:p w:rsidR="003818F3" w:rsidRDefault="003818F3" w:rsidP="003818F3">
            <w:pPr>
              <w:tabs>
                <w:tab w:val="left" w:pos="3180"/>
              </w:tabs>
              <w:spacing w:after="0" w:line="240" w:lineRule="auto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пер. Театральный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д.5</w:t>
            </w:r>
          </w:p>
        </w:tc>
        <w:tc>
          <w:tcPr>
            <w:tcW w:w="1276" w:type="dxa"/>
          </w:tcPr>
          <w:p w:rsidR="003818F3" w:rsidRPr="003818F3" w:rsidRDefault="003818F3" w:rsidP="003E0ABC">
            <w:pPr>
              <w:tabs>
                <w:tab w:val="left" w:pos="3180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обствен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</w:p>
        </w:tc>
        <w:tc>
          <w:tcPr>
            <w:tcW w:w="1417" w:type="dxa"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403000</w:t>
            </w:r>
          </w:p>
        </w:tc>
        <w:tc>
          <w:tcPr>
            <w:tcW w:w="1418" w:type="dxa"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729430</w:t>
            </w:r>
          </w:p>
        </w:tc>
      </w:tr>
      <w:tr w:rsidR="003818F3" w:rsidRPr="003818F3" w:rsidTr="003818F3">
        <w:trPr>
          <w:trHeight w:val="347"/>
        </w:trPr>
        <w:tc>
          <w:tcPr>
            <w:tcW w:w="525" w:type="dxa"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42" w:right="-16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3544" w:type="dxa"/>
          </w:tcPr>
          <w:p w:rsidR="003818F3" w:rsidRDefault="003818F3" w:rsidP="003818F3">
            <w:pPr>
              <w:tabs>
                <w:tab w:val="left" w:pos="3180"/>
              </w:tabs>
              <w:spacing w:after="0" w:line="240" w:lineRule="auto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тачечная,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</w:t>
            </w: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3818F3" w:rsidRPr="003818F3" w:rsidRDefault="003818F3" w:rsidP="003E0ABC">
            <w:pPr>
              <w:tabs>
                <w:tab w:val="left" w:pos="3180"/>
              </w:tabs>
              <w:spacing w:after="0" w:line="240" w:lineRule="auto"/>
              <w:ind w:left="-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обствен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</w:p>
        </w:tc>
        <w:tc>
          <w:tcPr>
            <w:tcW w:w="1417" w:type="dxa"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224000</w:t>
            </w:r>
          </w:p>
        </w:tc>
        <w:tc>
          <w:tcPr>
            <w:tcW w:w="1418" w:type="dxa"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224000</w:t>
            </w:r>
          </w:p>
        </w:tc>
      </w:tr>
      <w:tr w:rsidR="003818F3" w:rsidRPr="003818F3" w:rsidTr="003818F3">
        <w:trPr>
          <w:trHeight w:val="192"/>
        </w:trPr>
        <w:tc>
          <w:tcPr>
            <w:tcW w:w="525" w:type="dxa"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42"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3"/>
          </w:tcPr>
          <w:p w:rsidR="003818F3" w:rsidRPr="003818F3" w:rsidRDefault="003818F3" w:rsidP="003818F3">
            <w:pPr>
              <w:tabs>
                <w:tab w:val="left" w:pos="2799"/>
              </w:tabs>
              <w:spacing w:after="0" w:line="240" w:lineRule="auto"/>
              <w:ind w:left="-42"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left="-42" w:righ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627000</w:t>
            </w:r>
          </w:p>
        </w:tc>
        <w:tc>
          <w:tcPr>
            <w:tcW w:w="1418" w:type="dxa"/>
          </w:tcPr>
          <w:p w:rsidR="003818F3" w:rsidRPr="003818F3" w:rsidRDefault="003818F3" w:rsidP="003818F3">
            <w:pPr>
              <w:tabs>
                <w:tab w:val="left" w:pos="3180"/>
              </w:tabs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18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953430</w:t>
            </w:r>
          </w:p>
        </w:tc>
      </w:tr>
    </w:tbl>
    <w:p w:rsidR="003818F3" w:rsidRPr="003818F3" w:rsidRDefault="003818F3" w:rsidP="003818F3">
      <w:pPr>
        <w:tabs>
          <w:tab w:val="left" w:pos="318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818F3" w:rsidRPr="003818F3" w:rsidRDefault="003818F3" w:rsidP="003818F3">
      <w:pPr>
        <w:pStyle w:val="a7"/>
        <w:numPr>
          <w:ilvl w:val="0"/>
          <w:numId w:val="2"/>
        </w:numPr>
        <w:tabs>
          <w:tab w:val="left" w:pos="3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818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Информация о поступлениях в 1 полугодии 2024 году </w:t>
      </w:r>
    </w:p>
    <w:p w:rsidR="003818F3" w:rsidRPr="003818F3" w:rsidRDefault="003818F3" w:rsidP="003818F3">
      <w:pPr>
        <w:pStyle w:val="a7"/>
        <w:tabs>
          <w:tab w:val="left" w:pos="3180"/>
        </w:tabs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818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разрезе доходных источников, закрепленных за Комитетом</w:t>
      </w:r>
    </w:p>
    <w:p w:rsidR="003818F3" w:rsidRPr="003818F3" w:rsidRDefault="003818F3" w:rsidP="003818F3">
      <w:pPr>
        <w:spacing w:after="0" w:line="240" w:lineRule="auto"/>
        <w:ind w:right="-284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3818F3" w:rsidRPr="003818F3" w:rsidRDefault="003818F3" w:rsidP="003818F3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18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Доход муниципального городского бюджета формируется по видам неналоговых доходов.</w:t>
      </w:r>
    </w:p>
    <w:p w:rsidR="003818F3" w:rsidRPr="003818F3" w:rsidRDefault="003818F3" w:rsidP="003818F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8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Так, по состоянию на 01</w:t>
      </w:r>
      <w:r w:rsidRPr="003818F3">
        <w:rPr>
          <w:rFonts w:ascii="Times New Roman" w:eastAsia="Calibri" w:hAnsi="Times New Roman" w:cs="Times New Roman"/>
          <w:sz w:val="28"/>
          <w:szCs w:val="28"/>
        </w:rPr>
        <w:t>.07.2024 муниципальный бюджет города Тейково поступило 8 видов неналоговых доходов на общую сумму 15 602, 49165 рублей, что составило 74,79 %.</w:t>
      </w:r>
    </w:p>
    <w:p w:rsidR="003818F3" w:rsidRPr="003818F3" w:rsidRDefault="003818F3" w:rsidP="003818F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2409"/>
        <w:gridCol w:w="2127"/>
        <w:gridCol w:w="1275"/>
      </w:tblGrid>
      <w:tr w:rsidR="003818F3" w:rsidRPr="003818F3" w:rsidTr="003818F3">
        <w:trPr>
          <w:trHeight w:val="6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pStyle w:val="a8"/>
              <w:jc w:val="center"/>
              <w:rPr>
                <w:color w:val="000000" w:themeColor="text1"/>
                <w:szCs w:val="28"/>
              </w:rPr>
            </w:pPr>
            <w:r w:rsidRPr="003818F3">
              <w:rPr>
                <w:color w:val="000000" w:themeColor="text1"/>
                <w:szCs w:val="28"/>
              </w:rPr>
              <w:t>КБК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pStyle w:val="a8"/>
              <w:jc w:val="center"/>
              <w:rPr>
                <w:color w:val="000000" w:themeColor="text1"/>
                <w:szCs w:val="28"/>
              </w:rPr>
            </w:pPr>
            <w:r w:rsidRPr="003818F3">
              <w:rPr>
                <w:color w:val="000000" w:themeColor="text1"/>
                <w:szCs w:val="28"/>
              </w:rPr>
              <w:t>План (годовой на 2024год)</w:t>
            </w:r>
          </w:p>
          <w:p w:rsidR="003818F3" w:rsidRPr="003818F3" w:rsidRDefault="003818F3" w:rsidP="003818F3">
            <w:pPr>
              <w:pStyle w:val="a8"/>
              <w:jc w:val="center"/>
              <w:rPr>
                <w:color w:val="000000" w:themeColor="text1"/>
                <w:szCs w:val="28"/>
              </w:rPr>
            </w:pPr>
            <w:r w:rsidRPr="003818F3">
              <w:rPr>
                <w:color w:val="000000" w:themeColor="text1"/>
                <w:szCs w:val="28"/>
              </w:rPr>
              <w:t>(тыс. 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pStyle w:val="a8"/>
              <w:jc w:val="center"/>
              <w:rPr>
                <w:color w:val="000000" w:themeColor="text1"/>
                <w:szCs w:val="28"/>
              </w:rPr>
            </w:pPr>
            <w:r w:rsidRPr="003818F3">
              <w:rPr>
                <w:color w:val="000000" w:themeColor="text1"/>
                <w:szCs w:val="28"/>
              </w:rPr>
              <w:t>Факт (полугодие)</w:t>
            </w:r>
          </w:p>
          <w:p w:rsidR="003818F3" w:rsidRPr="003818F3" w:rsidRDefault="003818F3" w:rsidP="003818F3">
            <w:pPr>
              <w:pStyle w:val="a8"/>
              <w:jc w:val="center"/>
              <w:rPr>
                <w:color w:val="000000" w:themeColor="text1"/>
                <w:szCs w:val="28"/>
              </w:rPr>
            </w:pPr>
            <w:r w:rsidRPr="003818F3">
              <w:rPr>
                <w:color w:val="000000" w:themeColor="text1"/>
                <w:szCs w:val="28"/>
              </w:rPr>
              <w:t>(тыс</w:t>
            </w:r>
            <w:proofErr w:type="gramStart"/>
            <w:r w:rsidRPr="003818F3">
              <w:rPr>
                <w:color w:val="000000" w:themeColor="text1"/>
                <w:szCs w:val="28"/>
              </w:rPr>
              <w:t>.р</w:t>
            </w:r>
            <w:proofErr w:type="gramEnd"/>
            <w:r w:rsidRPr="003818F3">
              <w:rPr>
                <w:color w:val="000000" w:themeColor="text1"/>
                <w:szCs w:val="28"/>
              </w:rPr>
              <w:t>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pStyle w:val="a8"/>
              <w:jc w:val="center"/>
              <w:rPr>
                <w:color w:val="000000" w:themeColor="text1"/>
                <w:szCs w:val="28"/>
              </w:rPr>
            </w:pPr>
            <w:r w:rsidRPr="003818F3">
              <w:rPr>
                <w:color w:val="000000" w:themeColor="text1"/>
                <w:szCs w:val="28"/>
              </w:rPr>
              <w:t>%</w:t>
            </w:r>
          </w:p>
        </w:tc>
      </w:tr>
      <w:tr w:rsidR="003818F3" w:rsidRPr="003818F3" w:rsidTr="003818F3">
        <w:trPr>
          <w:trHeight w:val="6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pStyle w:val="a8"/>
              <w:jc w:val="center"/>
              <w:rPr>
                <w:color w:val="000000" w:themeColor="text1"/>
                <w:szCs w:val="28"/>
              </w:rPr>
            </w:pPr>
            <w:r w:rsidRPr="003818F3">
              <w:rPr>
                <w:color w:val="000000" w:themeColor="text1"/>
                <w:szCs w:val="28"/>
              </w:rPr>
              <w:t xml:space="preserve">Аренда земли не </w:t>
            </w:r>
            <w:r>
              <w:rPr>
                <w:color w:val="000000" w:themeColor="text1"/>
                <w:szCs w:val="28"/>
              </w:rPr>
              <w:t>р</w:t>
            </w:r>
            <w:r w:rsidRPr="003818F3">
              <w:rPr>
                <w:color w:val="000000" w:themeColor="text1"/>
                <w:szCs w:val="28"/>
              </w:rPr>
              <w:t>азграниченной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  <w:highlight w:val="yellow"/>
              </w:rPr>
            </w:pPr>
            <w:r w:rsidRPr="003818F3">
              <w:rPr>
                <w:szCs w:val="28"/>
              </w:rPr>
              <w:t>7423,20000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  <w:highlight w:val="yellow"/>
              </w:rPr>
            </w:pPr>
            <w:r w:rsidRPr="003818F3">
              <w:rPr>
                <w:szCs w:val="28"/>
              </w:rPr>
              <w:t>3772,10064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  <w:highlight w:val="yellow"/>
              </w:rPr>
            </w:pPr>
            <w:r w:rsidRPr="003818F3">
              <w:rPr>
                <w:szCs w:val="28"/>
              </w:rPr>
              <w:t>50,82</w:t>
            </w:r>
          </w:p>
        </w:tc>
      </w:tr>
      <w:tr w:rsidR="003818F3" w:rsidRPr="003818F3" w:rsidTr="003818F3">
        <w:trPr>
          <w:trHeight w:val="2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pStyle w:val="a8"/>
              <w:jc w:val="center"/>
              <w:rPr>
                <w:color w:val="000000" w:themeColor="text1"/>
                <w:szCs w:val="28"/>
              </w:rPr>
            </w:pPr>
            <w:r w:rsidRPr="003818F3">
              <w:rPr>
                <w:color w:val="000000" w:themeColor="text1"/>
                <w:szCs w:val="28"/>
              </w:rPr>
              <w:t>Аренда земли разграниченной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  <w:highlight w:val="yellow"/>
              </w:rPr>
            </w:pPr>
            <w:r w:rsidRPr="003818F3">
              <w:rPr>
                <w:szCs w:val="28"/>
              </w:rPr>
              <w:t>799,50000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  <w:highlight w:val="yellow"/>
              </w:rPr>
            </w:pPr>
            <w:r w:rsidRPr="003818F3">
              <w:rPr>
                <w:szCs w:val="28"/>
              </w:rPr>
              <w:t>497,75176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  <w:highlight w:val="yellow"/>
              </w:rPr>
            </w:pPr>
            <w:r w:rsidRPr="003818F3">
              <w:rPr>
                <w:szCs w:val="28"/>
              </w:rPr>
              <w:t>62,26</w:t>
            </w:r>
          </w:p>
        </w:tc>
      </w:tr>
      <w:tr w:rsidR="003818F3" w:rsidRPr="003818F3" w:rsidTr="003818F3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color w:val="000000" w:themeColor="text1"/>
                <w:szCs w:val="28"/>
              </w:rPr>
            </w:pPr>
            <w:r w:rsidRPr="003818F3">
              <w:rPr>
                <w:color w:val="000000" w:themeColor="text1"/>
                <w:szCs w:val="28"/>
              </w:rPr>
              <w:t>Аренда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145,70000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78,90639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54,16</w:t>
            </w:r>
          </w:p>
        </w:tc>
      </w:tr>
      <w:tr w:rsidR="003818F3" w:rsidRPr="003818F3" w:rsidTr="003818F3">
        <w:trPr>
          <w:trHeight w:val="4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color w:val="000000" w:themeColor="text1"/>
                <w:szCs w:val="28"/>
              </w:rPr>
            </w:pPr>
            <w:r w:rsidRPr="003818F3">
              <w:rPr>
                <w:color w:val="000000" w:themeColor="text1"/>
                <w:szCs w:val="28"/>
              </w:rPr>
              <w:t>Продажа земли в собственности городского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953,43000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953,43000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100,00</w:t>
            </w:r>
          </w:p>
        </w:tc>
      </w:tr>
      <w:tr w:rsidR="003818F3" w:rsidRPr="003818F3" w:rsidTr="003818F3">
        <w:trPr>
          <w:trHeight w:val="4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color w:val="000000" w:themeColor="text1"/>
                <w:szCs w:val="28"/>
                <w:highlight w:val="yellow"/>
              </w:rPr>
            </w:pPr>
            <w:r w:rsidRPr="003818F3">
              <w:rPr>
                <w:color w:val="000000" w:themeColor="text1"/>
                <w:szCs w:val="28"/>
              </w:rPr>
              <w:t xml:space="preserve">Продажа имущества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1759,30493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1759,30493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100,00</w:t>
            </w:r>
          </w:p>
        </w:tc>
      </w:tr>
      <w:tr w:rsidR="003818F3" w:rsidRPr="003818F3" w:rsidTr="003818F3">
        <w:trPr>
          <w:trHeight w:val="4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  <w:highlight w:val="yellow"/>
              </w:rPr>
            </w:pPr>
            <w:r w:rsidRPr="003818F3">
              <w:rPr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60,000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0,00</w:t>
            </w:r>
          </w:p>
        </w:tc>
      </w:tr>
      <w:tr w:rsidR="003818F3" w:rsidRPr="003818F3" w:rsidTr="003818F3">
        <w:trPr>
          <w:trHeight w:val="3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color w:val="000000" w:themeColor="text1"/>
                <w:szCs w:val="28"/>
                <w:highlight w:val="yellow"/>
              </w:rPr>
            </w:pPr>
            <w:r w:rsidRPr="003818F3">
              <w:rPr>
                <w:color w:val="000000" w:themeColor="text1"/>
                <w:szCs w:val="28"/>
              </w:rPr>
              <w:t>Продажа земли не разграниченной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1451,20000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3170,89956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218,50</w:t>
            </w:r>
          </w:p>
        </w:tc>
      </w:tr>
      <w:tr w:rsidR="003818F3" w:rsidRPr="003818F3" w:rsidTr="003818F3">
        <w:trPr>
          <w:trHeight w:val="2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color w:val="000000" w:themeColor="text1"/>
                <w:szCs w:val="28"/>
                <w:highlight w:val="yellow"/>
              </w:rPr>
            </w:pPr>
            <w:proofErr w:type="spellStart"/>
            <w:r w:rsidRPr="003818F3">
              <w:rPr>
                <w:color w:val="000000" w:themeColor="text1"/>
                <w:szCs w:val="28"/>
              </w:rPr>
              <w:t>Найм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  <w:highlight w:val="yellow"/>
              </w:rPr>
            </w:pPr>
            <w:r w:rsidRPr="003818F3">
              <w:rPr>
                <w:szCs w:val="28"/>
              </w:rPr>
              <w:t>5585,00000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2686,16505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48,1</w:t>
            </w:r>
          </w:p>
        </w:tc>
      </w:tr>
      <w:tr w:rsidR="003818F3" w:rsidRPr="003818F3" w:rsidTr="003818F3">
        <w:trPr>
          <w:trHeight w:val="3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color w:val="000000" w:themeColor="text1"/>
                <w:szCs w:val="28"/>
                <w:highlight w:val="yellow"/>
              </w:rPr>
            </w:pPr>
            <w:r w:rsidRPr="003818F3">
              <w:rPr>
                <w:color w:val="000000" w:themeColor="text1"/>
                <w:szCs w:val="28"/>
              </w:rPr>
              <w:t>Продажа Доли 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  <w:highlight w:val="yellow"/>
              </w:rPr>
            </w:pPr>
            <w:r w:rsidRPr="003818F3">
              <w:rPr>
                <w:szCs w:val="28"/>
              </w:rPr>
              <w:t>2683,93332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2683,93332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100,0</w:t>
            </w:r>
          </w:p>
        </w:tc>
      </w:tr>
      <w:tr w:rsidR="003818F3" w:rsidRPr="003818F3" w:rsidTr="003818F3">
        <w:trPr>
          <w:trHeight w:val="4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pStyle w:val="a8"/>
              <w:jc w:val="center"/>
              <w:rPr>
                <w:color w:val="000000" w:themeColor="text1"/>
                <w:szCs w:val="28"/>
                <w:highlight w:val="yellow"/>
              </w:rPr>
            </w:pPr>
            <w:r w:rsidRPr="003818F3">
              <w:rPr>
                <w:color w:val="000000" w:themeColor="text1"/>
                <w:szCs w:val="28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  <w:highlight w:val="yellow"/>
              </w:rPr>
            </w:pPr>
            <w:r w:rsidRPr="003818F3">
              <w:rPr>
                <w:szCs w:val="28"/>
              </w:rPr>
              <w:t>20861,26825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15602,49165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3" w:rsidRPr="003818F3" w:rsidRDefault="003818F3" w:rsidP="003818F3">
            <w:pPr>
              <w:pStyle w:val="a8"/>
              <w:jc w:val="center"/>
              <w:rPr>
                <w:szCs w:val="28"/>
              </w:rPr>
            </w:pPr>
            <w:r w:rsidRPr="003818F3">
              <w:rPr>
                <w:szCs w:val="28"/>
              </w:rPr>
              <w:t>74,79%</w:t>
            </w:r>
          </w:p>
        </w:tc>
      </w:tr>
    </w:tbl>
    <w:p w:rsidR="003818F3" w:rsidRPr="003818F3" w:rsidRDefault="003818F3" w:rsidP="003818F3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3818F3" w:rsidRPr="003818F3" w:rsidRDefault="003818F3" w:rsidP="003818F3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bookmarkStart w:id="0" w:name="_GoBack"/>
      <w:bookmarkEnd w:id="0"/>
      <w:r w:rsidRPr="003818F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5. Контроль использования муниципального имущества</w:t>
      </w:r>
    </w:p>
    <w:p w:rsidR="003818F3" w:rsidRPr="003818F3" w:rsidRDefault="003818F3" w:rsidP="003818F3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3818F3" w:rsidRPr="003818F3" w:rsidRDefault="003818F3" w:rsidP="003818F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8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состоянию 01.07.2024 числится </w:t>
      </w:r>
      <w:r w:rsidRPr="003818F3">
        <w:rPr>
          <w:rFonts w:ascii="Times New Roman" w:eastAsia="Calibri" w:hAnsi="Times New Roman" w:cs="Times New Roman"/>
          <w:sz w:val="28"/>
          <w:szCs w:val="28"/>
        </w:rPr>
        <w:t>255 действующих договоров аренды, земельных участков (254) и нежилых помещений (1) (помещение БТИ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381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3818F3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gramStart"/>
      <w:r w:rsidRPr="003818F3">
        <w:rPr>
          <w:rFonts w:ascii="Times New Roman" w:eastAsia="Calibri" w:hAnsi="Times New Roman" w:cs="Times New Roman"/>
          <w:sz w:val="28"/>
          <w:szCs w:val="28"/>
        </w:rPr>
        <w:t>Октябрьская</w:t>
      </w:r>
      <w:proofErr w:type="gramEnd"/>
      <w:r w:rsidRPr="003818F3">
        <w:rPr>
          <w:rFonts w:ascii="Times New Roman" w:eastAsia="Calibri" w:hAnsi="Times New Roman" w:cs="Times New Roman"/>
          <w:sz w:val="28"/>
          <w:szCs w:val="28"/>
        </w:rPr>
        <w:t>, д. 2а).</w:t>
      </w:r>
    </w:p>
    <w:p w:rsidR="003818F3" w:rsidRPr="003818F3" w:rsidRDefault="003818F3" w:rsidP="003818F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18F3">
        <w:rPr>
          <w:rFonts w:ascii="Times New Roman" w:eastAsia="Calibri" w:hAnsi="Times New Roman" w:cs="Times New Roman"/>
          <w:sz w:val="28"/>
          <w:szCs w:val="28"/>
        </w:rPr>
        <w:t>В 1 полугодии 2024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18F3">
        <w:rPr>
          <w:rFonts w:ascii="Times New Roman" w:eastAsia="Calibri" w:hAnsi="Times New Roman" w:cs="Times New Roman"/>
          <w:sz w:val="28"/>
          <w:szCs w:val="28"/>
        </w:rPr>
        <w:t>проведена работа с просроченной задолженностью перед арендаторами  проведена в отношении 13 договоров, из них  по 7  имеется судебное решения о взыскании задолженности в ходе проведенной работы поступило в бюджет - 1240 тыс. руб. По 6 договорам проведена претензионная работа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818F3">
        <w:rPr>
          <w:rFonts w:ascii="Times New Roman" w:eastAsia="Calibri" w:hAnsi="Times New Roman" w:cs="Times New Roman"/>
          <w:sz w:val="28"/>
          <w:szCs w:val="28"/>
        </w:rPr>
        <w:t xml:space="preserve"> в ходе которой поступило в бюджет 71,558 тыс. руб.</w:t>
      </w:r>
      <w:proofErr w:type="gramEnd"/>
    </w:p>
    <w:p w:rsidR="003818F3" w:rsidRPr="003818F3" w:rsidRDefault="003818F3" w:rsidP="003818F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8F3" w:rsidRPr="003818F3" w:rsidRDefault="003818F3" w:rsidP="003818F3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8F3">
        <w:rPr>
          <w:rFonts w:ascii="Times New Roman" w:eastAsia="Calibri" w:hAnsi="Times New Roman" w:cs="Times New Roman"/>
          <w:sz w:val="28"/>
          <w:szCs w:val="28"/>
        </w:rPr>
        <w:t>Так же проводится работа с неплательщиками по социальному найму, путем выезда на адрес и ведения претензионной работы. Так в ходе работы при личной встречи с гражданами и соседями поступило в бюджет 160,385 тыс. руб., а также были выявлены 50 квартир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818F3">
        <w:rPr>
          <w:rFonts w:ascii="Times New Roman" w:eastAsia="Calibri" w:hAnsi="Times New Roman" w:cs="Times New Roman"/>
          <w:sz w:val="28"/>
          <w:szCs w:val="28"/>
        </w:rPr>
        <w:t xml:space="preserve"> в которых договора социального найма не соответствуют действительности в отношении нанимателей (проводиться поэтапная проверка). Таким образом, выявлены 2 квартиры, которые были освобождены от незаконно проживающих в них людей. </w:t>
      </w:r>
    </w:p>
    <w:p w:rsidR="003818F3" w:rsidRPr="003818F3" w:rsidRDefault="003818F3" w:rsidP="003818F3">
      <w:pPr>
        <w:spacing w:after="0" w:line="240" w:lineRule="auto"/>
        <w:ind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8F3">
        <w:rPr>
          <w:rFonts w:ascii="Times New Roman" w:eastAsia="Calibri" w:hAnsi="Times New Roman" w:cs="Times New Roman"/>
          <w:sz w:val="28"/>
          <w:szCs w:val="28"/>
        </w:rPr>
        <w:t>Проводиться работа постановки на учет по 9 бесхозяйных объектов недвижимости. В связи с отсутствием в решении суда слов «признать за городским округом имущество», возникли трудности с регистрацией.</w:t>
      </w:r>
    </w:p>
    <w:p w:rsidR="003818F3" w:rsidRPr="003818F3" w:rsidRDefault="003818F3" w:rsidP="003E0ABC">
      <w:pPr>
        <w:pStyle w:val="a8"/>
        <w:ind w:right="-284" w:firstLine="851"/>
        <w:jc w:val="both"/>
      </w:pPr>
      <w:r w:rsidRPr="003818F3">
        <w:t xml:space="preserve">Всего Комитетом рассмотрено </w:t>
      </w:r>
      <w:r w:rsidRPr="003818F3">
        <w:rPr>
          <w:b/>
        </w:rPr>
        <w:t xml:space="preserve">313 </w:t>
      </w:r>
      <w:r w:rsidRPr="003818F3">
        <w:t>обращений (в том числе от: юридических лиц, обращения граждан</w:t>
      </w:r>
      <w:r w:rsidR="003E0ABC">
        <w:t>,</w:t>
      </w:r>
      <w:r w:rsidRPr="003818F3">
        <w:t xml:space="preserve"> а также различных органов власти по вопросам в рамках компетенции Комитета).</w:t>
      </w:r>
    </w:p>
    <w:p w:rsidR="003818F3" w:rsidRPr="003818F3" w:rsidRDefault="003818F3" w:rsidP="003818F3">
      <w:pPr>
        <w:pStyle w:val="a8"/>
      </w:pPr>
    </w:p>
    <w:p w:rsidR="003818F3" w:rsidRPr="003818F3" w:rsidRDefault="003818F3" w:rsidP="003818F3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818F3">
        <w:rPr>
          <w:rFonts w:ascii="Times New Roman" w:eastAsia="Calibri" w:hAnsi="Times New Roman" w:cs="Times New Roman"/>
          <w:b/>
          <w:sz w:val="28"/>
          <w:szCs w:val="28"/>
        </w:rPr>
        <w:t>6.Итоги 1 полугодия 2024 года</w:t>
      </w:r>
    </w:p>
    <w:p w:rsidR="003818F3" w:rsidRPr="003818F3" w:rsidRDefault="003818F3" w:rsidP="003818F3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3818F3" w:rsidRPr="003E0ABC" w:rsidRDefault="003818F3" w:rsidP="003E0ABC">
      <w:pPr>
        <w:spacing w:after="0" w:line="240" w:lineRule="auto"/>
        <w:ind w:right="-284" w:firstLine="851"/>
        <w:contextualSpacing/>
        <w:jc w:val="both"/>
        <w:rPr>
          <w:rStyle w:val="extendedtext-full"/>
          <w:rFonts w:ascii="Times New Roman" w:hAnsi="Times New Roman" w:cs="Times New Roman"/>
          <w:sz w:val="24"/>
          <w:szCs w:val="24"/>
        </w:rPr>
      </w:pPr>
      <w:r w:rsidRPr="003E0A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3E0A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Поставлены</w:t>
      </w:r>
      <w:proofErr w:type="gramEnd"/>
      <w:r w:rsidRPr="003E0A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кадастровый учет 35 земельных участков под автомобильными дорогами.</w:t>
      </w:r>
    </w:p>
    <w:p w:rsidR="003818F3" w:rsidRPr="003E0ABC" w:rsidRDefault="003818F3" w:rsidP="003E0ABC">
      <w:pPr>
        <w:spacing w:after="0" w:line="240" w:lineRule="auto"/>
        <w:ind w:right="-284" w:firstLine="851"/>
        <w:contextualSpacing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3E0ABC">
        <w:rPr>
          <w:rStyle w:val="extendedtext-full"/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E0ABC">
        <w:rPr>
          <w:rStyle w:val="extendedtext-full"/>
          <w:rFonts w:ascii="Times New Roman" w:hAnsi="Times New Roman" w:cs="Times New Roman"/>
          <w:sz w:val="28"/>
          <w:szCs w:val="28"/>
        </w:rPr>
        <w:t>Поставлены</w:t>
      </w:r>
      <w:proofErr w:type="gramEnd"/>
      <w:r w:rsidRPr="003E0ABC">
        <w:rPr>
          <w:rStyle w:val="extendedtext-full"/>
          <w:rFonts w:ascii="Times New Roman" w:hAnsi="Times New Roman" w:cs="Times New Roman"/>
          <w:sz w:val="28"/>
          <w:szCs w:val="28"/>
        </w:rPr>
        <w:t xml:space="preserve"> на кадастровый учет  12 детских и спортивных площадок;</w:t>
      </w:r>
    </w:p>
    <w:p w:rsidR="003818F3" w:rsidRPr="003E0ABC" w:rsidRDefault="003818F3" w:rsidP="003E0ABC">
      <w:pPr>
        <w:spacing w:after="0" w:line="240" w:lineRule="auto"/>
        <w:ind w:right="-284" w:firstLine="851"/>
        <w:contextualSpacing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3E0ABC">
        <w:rPr>
          <w:rStyle w:val="extendedtext-full"/>
          <w:rFonts w:ascii="Times New Roman" w:hAnsi="Times New Roman" w:cs="Times New Roman"/>
          <w:sz w:val="28"/>
          <w:szCs w:val="28"/>
        </w:rPr>
        <w:t>3. Пров</w:t>
      </w:r>
      <w:r w:rsidR="003E0ABC">
        <w:rPr>
          <w:rStyle w:val="extendedtext-full"/>
          <w:rFonts w:ascii="Times New Roman" w:hAnsi="Times New Roman" w:cs="Times New Roman"/>
          <w:sz w:val="28"/>
          <w:szCs w:val="28"/>
        </w:rPr>
        <w:t>о</w:t>
      </w:r>
      <w:r w:rsidRPr="003E0ABC">
        <w:rPr>
          <w:rStyle w:val="extendedtext-full"/>
          <w:rFonts w:ascii="Times New Roman" w:hAnsi="Times New Roman" w:cs="Times New Roman"/>
          <w:sz w:val="28"/>
          <w:szCs w:val="28"/>
        </w:rPr>
        <w:t xml:space="preserve">дятся кадастровые работы по оформлению земельных участков под МКД в отношении  27 </w:t>
      </w:r>
      <w:r w:rsidR="003E0ABC" w:rsidRPr="003E0A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земельных</w:t>
      </w:r>
      <w:r w:rsidR="003E0ABC" w:rsidRPr="003E0ABC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3E0ABC">
        <w:rPr>
          <w:rStyle w:val="extendedtext-full"/>
          <w:rFonts w:ascii="Times New Roman" w:hAnsi="Times New Roman" w:cs="Times New Roman"/>
          <w:sz w:val="28"/>
          <w:szCs w:val="28"/>
        </w:rPr>
        <w:t>участков.</w:t>
      </w:r>
    </w:p>
    <w:p w:rsidR="003818F3" w:rsidRPr="003E0ABC" w:rsidRDefault="003818F3" w:rsidP="003E0ABC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E0A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Проводиться работы по межеванию земельных участков, предназначенные для бесплатного </w:t>
      </w:r>
      <w:proofErr w:type="gramStart"/>
      <w:r w:rsidRPr="003E0A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предоставления</w:t>
      </w:r>
      <w:proofErr w:type="gramEnd"/>
      <w:r w:rsidRPr="003E0A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как многодетным семьям, так и участникам СВО.</w:t>
      </w:r>
    </w:p>
    <w:p w:rsidR="003818F3" w:rsidRPr="003E0ABC" w:rsidRDefault="003818F3" w:rsidP="003E0ABC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E0A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 Проведен ремонт в отношении двух муниципальных квартир.</w:t>
      </w:r>
    </w:p>
    <w:p w:rsidR="003818F3" w:rsidRPr="003E0ABC" w:rsidRDefault="003818F3" w:rsidP="003E0ABC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E0A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6. Заменено газовое оборудование с истекшим сроком эксплуатации -  </w:t>
      </w:r>
      <w:r w:rsidR="003E0A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3E0A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 </w:t>
      </w:r>
      <w:proofErr w:type="gramStart"/>
      <w:r w:rsidRPr="003E0A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газовых</w:t>
      </w:r>
      <w:proofErr w:type="gramEnd"/>
      <w:r w:rsidRPr="003E0A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котла.</w:t>
      </w:r>
    </w:p>
    <w:p w:rsidR="003818F3" w:rsidRPr="003818F3" w:rsidRDefault="003818F3" w:rsidP="003818F3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0367E3" w:rsidRDefault="000367E3" w:rsidP="0016363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0367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аместитель главы администрации </w:t>
      </w:r>
    </w:p>
    <w:p w:rsidR="000367E3" w:rsidRDefault="000367E3" w:rsidP="0016363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367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(по финансово - экономическим вопросам), </w:t>
      </w:r>
    </w:p>
    <w:p w:rsidR="000367E3" w:rsidRDefault="000367E3" w:rsidP="0016363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367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председатель Комитета по управлению </w:t>
      </w:r>
      <w:proofErr w:type="gramStart"/>
      <w:r w:rsidRPr="000367E3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муниципальным</w:t>
      </w:r>
      <w:proofErr w:type="gramEnd"/>
    </w:p>
    <w:p w:rsidR="000367E3" w:rsidRDefault="000367E3" w:rsidP="0016363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367E3">
        <w:rPr>
          <w:rFonts w:ascii="Times New Roman" w:eastAsia="Times New Roman" w:hAnsi="Times New Roman" w:cs="Times New Roman"/>
          <w:spacing w:val="-2"/>
          <w:sz w:val="28"/>
          <w:szCs w:val="28"/>
        </w:rPr>
        <w:t>имуществом и земельным отношениям администрации</w:t>
      </w:r>
    </w:p>
    <w:p w:rsidR="0028098C" w:rsidRPr="0016363B" w:rsidRDefault="000367E3" w:rsidP="0016363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7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городского округа Тейково Ивановской области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</w:t>
      </w:r>
      <w:r w:rsidR="00712A4C" w:rsidRPr="001636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____________Т.В. Хливная</w:t>
      </w:r>
    </w:p>
    <w:sectPr w:rsidR="0028098C" w:rsidRPr="0016363B" w:rsidSect="00ED2563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EE4"/>
    <w:multiLevelType w:val="hybridMultilevel"/>
    <w:tmpl w:val="D31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4303F"/>
    <w:multiLevelType w:val="hybridMultilevel"/>
    <w:tmpl w:val="1C9E2950"/>
    <w:lvl w:ilvl="0" w:tplc="51F20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F0978"/>
    <w:multiLevelType w:val="hybridMultilevel"/>
    <w:tmpl w:val="45C616CE"/>
    <w:lvl w:ilvl="0" w:tplc="67883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E83921"/>
    <w:multiLevelType w:val="hybridMultilevel"/>
    <w:tmpl w:val="846810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A7C1D"/>
    <w:multiLevelType w:val="hybridMultilevel"/>
    <w:tmpl w:val="44DC3DD0"/>
    <w:lvl w:ilvl="0" w:tplc="A1969752">
      <w:start w:val="1"/>
      <w:numFmt w:val="decimal"/>
      <w:lvlText w:val="%1."/>
      <w:lvlJc w:val="left"/>
      <w:pPr>
        <w:ind w:left="2063" w:hanging="12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118"/>
    <w:rsid w:val="00002145"/>
    <w:rsid w:val="000045DD"/>
    <w:rsid w:val="00006C86"/>
    <w:rsid w:val="00012DBE"/>
    <w:rsid w:val="000205EF"/>
    <w:rsid w:val="00024B4D"/>
    <w:rsid w:val="000316EB"/>
    <w:rsid w:val="0003285D"/>
    <w:rsid w:val="000367E3"/>
    <w:rsid w:val="00036CDA"/>
    <w:rsid w:val="00041FC4"/>
    <w:rsid w:val="00043AE9"/>
    <w:rsid w:val="000527C1"/>
    <w:rsid w:val="00062E3B"/>
    <w:rsid w:val="00064783"/>
    <w:rsid w:val="0006663C"/>
    <w:rsid w:val="0006718C"/>
    <w:rsid w:val="000743E0"/>
    <w:rsid w:val="00075BA6"/>
    <w:rsid w:val="000761BA"/>
    <w:rsid w:val="00076241"/>
    <w:rsid w:val="000762F9"/>
    <w:rsid w:val="0007649D"/>
    <w:rsid w:val="00076565"/>
    <w:rsid w:val="0008088B"/>
    <w:rsid w:val="000813F9"/>
    <w:rsid w:val="00083FA3"/>
    <w:rsid w:val="000A1F38"/>
    <w:rsid w:val="000A2B76"/>
    <w:rsid w:val="000A5490"/>
    <w:rsid w:val="000A5858"/>
    <w:rsid w:val="000A71E3"/>
    <w:rsid w:val="000B603D"/>
    <w:rsid w:val="000B7387"/>
    <w:rsid w:val="000B7B14"/>
    <w:rsid w:val="000C425B"/>
    <w:rsid w:val="000E0679"/>
    <w:rsid w:val="000E3E29"/>
    <w:rsid w:val="000E599D"/>
    <w:rsid w:val="000F1275"/>
    <w:rsid w:val="000F6890"/>
    <w:rsid w:val="00102967"/>
    <w:rsid w:val="00112496"/>
    <w:rsid w:val="001126CE"/>
    <w:rsid w:val="001153B4"/>
    <w:rsid w:val="00117216"/>
    <w:rsid w:val="00124C2B"/>
    <w:rsid w:val="001256EA"/>
    <w:rsid w:val="001276DF"/>
    <w:rsid w:val="00127F80"/>
    <w:rsid w:val="001347F7"/>
    <w:rsid w:val="00143214"/>
    <w:rsid w:val="001455E6"/>
    <w:rsid w:val="001602A3"/>
    <w:rsid w:val="0016363B"/>
    <w:rsid w:val="00165CFC"/>
    <w:rsid w:val="00171514"/>
    <w:rsid w:val="00175A04"/>
    <w:rsid w:val="001760C5"/>
    <w:rsid w:val="00176BED"/>
    <w:rsid w:val="001770B6"/>
    <w:rsid w:val="00181101"/>
    <w:rsid w:val="00182F21"/>
    <w:rsid w:val="001849E5"/>
    <w:rsid w:val="0018523C"/>
    <w:rsid w:val="00185FFC"/>
    <w:rsid w:val="00193B80"/>
    <w:rsid w:val="00196E0B"/>
    <w:rsid w:val="001A3EC1"/>
    <w:rsid w:val="001A6209"/>
    <w:rsid w:val="001A72B8"/>
    <w:rsid w:val="001C07DE"/>
    <w:rsid w:val="001C0941"/>
    <w:rsid w:val="001E3C93"/>
    <w:rsid w:val="001F1260"/>
    <w:rsid w:val="001F28AF"/>
    <w:rsid w:val="00201593"/>
    <w:rsid w:val="0020360F"/>
    <w:rsid w:val="0021174E"/>
    <w:rsid w:val="002335C8"/>
    <w:rsid w:val="00253828"/>
    <w:rsid w:val="0025433B"/>
    <w:rsid w:val="00254CD6"/>
    <w:rsid w:val="0025574E"/>
    <w:rsid w:val="00255886"/>
    <w:rsid w:val="00264C7A"/>
    <w:rsid w:val="00272123"/>
    <w:rsid w:val="0028098C"/>
    <w:rsid w:val="00282CC3"/>
    <w:rsid w:val="002973D5"/>
    <w:rsid w:val="002A5650"/>
    <w:rsid w:val="002B0653"/>
    <w:rsid w:val="002B190B"/>
    <w:rsid w:val="002B3469"/>
    <w:rsid w:val="002C1A6B"/>
    <w:rsid w:val="002D0CCF"/>
    <w:rsid w:val="002E572B"/>
    <w:rsid w:val="003004FF"/>
    <w:rsid w:val="00301A35"/>
    <w:rsid w:val="00307596"/>
    <w:rsid w:val="003143F8"/>
    <w:rsid w:val="003156A7"/>
    <w:rsid w:val="0032783D"/>
    <w:rsid w:val="003278E4"/>
    <w:rsid w:val="00330414"/>
    <w:rsid w:val="00330CA8"/>
    <w:rsid w:val="0033122F"/>
    <w:rsid w:val="00331C3D"/>
    <w:rsid w:val="00331D71"/>
    <w:rsid w:val="00331F1B"/>
    <w:rsid w:val="003330BB"/>
    <w:rsid w:val="0033621B"/>
    <w:rsid w:val="003417E3"/>
    <w:rsid w:val="00346036"/>
    <w:rsid w:val="00346456"/>
    <w:rsid w:val="00351947"/>
    <w:rsid w:val="003559CA"/>
    <w:rsid w:val="0036287A"/>
    <w:rsid w:val="00362EE4"/>
    <w:rsid w:val="00374E9A"/>
    <w:rsid w:val="00374FE9"/>
    <w:rsid w:val="003818F3"/>
    <w:rsid w:val="003975FC"/>
    <w:rsid w:val="003A0ABF"/>
    <w:rsid w:val="003A14CA"/>
    <w:rsid w:val="003A3D99"/>
    <w:rsid w:val="003A5375"/>
    <w:rsid w:val="003A5518"/>
    <w:rsid w:val="003C0704"/>
    <w:rsid w:val="003C0AF6"/>
    <w:rsid w:val="003C36C9"/>
    <w:rsid w:val="003C3E38"/>
    <w:rsid w:val="003C6C73"/>
    <w:rsid w:val="003D16F5"/>
    <w:rsid w:val="003D1D5A"/>
    <w:rsid w:val="003D4169"/>
    <w:rsid w:val="003D5306"/>
    <w:rsid w:val="003E0ABC"/>
    <w:rsid w:val="003E4A5D"/>
    <w:rsid w:val="003F5FE5"/>
    <w:rsid w:val="00420DDE"/>
    <w:rsid w:val="004337B9"/>
    <w:rsid w:val="00436D6D"/>
    <w:rsid w:val="00441AA1"/>
    <w:rsid w:val="004422A1"/>
    <w:rsid w:val="00444B21"/>
    <w:rsid w:val="0044550D"/>
    <w:rsid w:val="00446A67"/>
    <w:rsid w:val="0045177D"/>
    <w:rsid w:val="00456448"/>
    <w:rsid w:val="00460F98"/>
    <w:rsid w:val="00461204"/>
    <w:rsid w:val="004652D8"/>
    <w:rsid w:val="0047149F"/>
    <w:rsid w:val="004810B9"/>
    <w:rsid w:val="0048161B"/>
    <w:rsid w:val="00494EF4"/>
    <w:rsid w:val="004B1939"/>
    <w:rsid w:val="004B67DF"/>
    <w:rsid w:val="004B6DB4"/>
    <w:rsid w:val="004C2780"/>
    <w:rsid w:val="004D3832"/>
    <w:rsid w:val="004D4BDC"/>
    <w:rsid w:val="004D77A3"/>
    <w:rsid w:val="004F6A5D"/>
    <w:rsid w:val="0050121A"/>
    <w:rsid w:val="005027AC"/>
    <w:rsid w:val="005031FF"/>
    <w:rsid w:val="005138D8"/>
    <w:rsid w:val="00516032"/>
    <w:rsid w:val="00517E8D"/>
    <w:rsid w:val="00530727"/>
    <w:rsid w:val="0053570B"/>
    <w:rsid w:val="0053750F"/>
    <w:rsid w:val="005415FA"/>
    <w:rsid w:val="0054577A"/>
    <w:rsid w:val="00550411"/>
    <w:rsid w:val="00561DAD"/>
    <w:rsid w:val="00564EA0"/>
    <w:rsid w:val="00565025"/>
    <w:rsid w:val="005747DF"/>
    <w:rsid w:val="00576838"/>
    <w:rsid w:val="00586BA5"/>
    <w:rsid w:val="00590023"/>
    <w:rsid w:val="00592A79"/>
    <w:rsid w:val="005A17D7"/>
    <w:rsid w:val="005A5429"/>
    <w:rsid w:val="005B5D03"/>
    <w:rsid w:val="005E0705"/>
    <w:rsid w:val="005E0FB1"/>
    <w:rsid w:val="005F2979"/>
    <w:rsid w:val="006004D7"/>
    <w:rsid w:val="00610AEA"/>
    <w:rsid w:val="006123B1"/>
    <w:rsid w:val="0062580F"/>
    <w:rsid w:val="00630A43"/>
    <w:rsid w:val="0063394A"/>
    <w:rsid w:val="00634F10"/>
    <w:rsid w:val="00654EAB"/>
    <w:rsid w:val="006612DE"/>
    <w:rsid w:val="00666C0A"/>
    <w:rsid w:val="00672167"/>
    <w:rsid w:val="00672D56"/>
    <w:rsid w:val="00673EDA"/>
    <w:rsid w:val="00677BA6"/>
    <w:rsid w:val="00680118"/>
    <w:rsid w:val="006824A2"/>
    <w:rsid w:val="00682C67"/>
    <w:rsid w:val="00686037"/>
    <w:rsid w:val="006B2652"/>
    <w:rsid w:val="006C6603"/>
    <w:rsid w:val="006C74B2"/>
    <w:rsid w:val="006D3D20"/>
    <w:rsid w:val="006D4CE5"/>
    <w:rsid w:val="006E426F"/>
    <w:rsid w:val="006E5163"/>
    <w:rsid w:val="006F6AEA"/>
    <w:rsid w:val="00704D10"/>
    <w:rsid w:val="00704FE6"/>
    <w:rsid w:val="007052E2"/>
    <w:rsid w:val="00712A4C"/>
    <w:rsid w:val="00714110"/>
    <w:rsid w:val="0072094C"/>
    <w:rsid w:val="007241A1"/>
    <w:rsid w:val="00727D8C"/>
    <w:rsid w:val="00730145"/>
    <w:rsid w:val="00730203"/>
    <w:rsid w:val="00735351"/>
    <w:rsid w:val="00753DB0"/>
    <w:rsid w:val="007553E2"/>
    <w:rsid w:val="00765C4F"/>
    <w:rsid w:val="00766267"/>
    <w:rsid w:val="00772765"/>
    <w:rsid w:val="00780324"/>
    <w:rsid w:val="00784837"/>
    <w:rsid w:val="007856F8"/>
    <w:rsid w:val="00790493"/>
    <w:rsid w:val="007A60CE"/>
    <w:rsid w:val="007A6F7E"/>
    <w:rsid w:val="007B2E3D"/>
    <w:rsid w:val="007C67AE"/>
    <w:rsid w:val="007D35E8"/>
    <w:rsid w:val="007D66E9"/>
    <w:rsid w:val="007E3934"/>
    <w:rsid w:val="007E47BD"/>
    <w:rsid w:val="007E4D16"/>
    <w:rsid w:val="007E53ED"/>
    <w:rsid w:val="007E5F4B"/>
    <w:rsid w:val="007F2A5A"/>
    <w:rsid w:val="00803254"/>
    <w:rsid w:val="00813E2E"/>
    <w:rsid w:val="008202E3"/>
    <w:rsid w:val="00824011"/>
    <w:rsid w:val="00833BBE"/>
    <w:rsid w:val="0083617F"/>
    <w:rsid w:val="0083799E"/>
    <w:rsid w:val="00847083"/>
    <w:rsid w:val="008509C0"/>
    <w:rsid w:val="00856939"/>
    <w:rsid w:val="00861F5A"/>
    <w:rsid w:val="008645A5"/>
    <w:rsid w:val="00870D90"/>
    <w:rsid w:val="00873A51"/>
    <w:rsid w:val="00873D7D"/>
    <w:rsid w:val="00875F08"/>
    <w:rsid w:val="008760B5"/>
    <w:rsid w:val="0087757F"/>
    <w:rsid w:val="008829AF"/>
    <w:rsid w:val="00883AC7"/>
    <w:rsid w:val="00894C47"/>
    <w:rsid w:val="008B4B31"/>
    <w:rsid w:val="008C1ECD"/>
    <w:rsid w:val="008E56CC"/>
    <w:rsid w:val="008E5715"/>
    <w:rsid w:val="008F0281"/>
    <w:rsid w:val="008F455F"/>
    <w:rsid w:val="00901EE6"/>
    <w:rsid w:val="00902DBE"/>
    <w:rsid w:val="00905192"/>
    <w:rsid w:val="00910082"/>
    <w:rsid w:val="009154F1"/>
    <w:rsid w:val="009159BC"/>
    <w:rsid w:val="00915BD4"/>
    <w:rsid w:val="0092185D"/>
    <w:rsid w:val="00934D3C"/>
    <w:rsid w:val="00946607"/>
    <w:rsid w:val="00954F8C"/>
    <w:rsid w:val="009552B7"/>
    <w:rsid w:val="00960114"/>
    <w:rsid w:val="00960BCE"/>
    <w:rsid w:val="00962E35"/>
    <w:rsid w:val="0097092D"/>
    <w:rsid w:val="009722D5"/>
    <w:rsid w:val="00990685"/>
    <w:rsid w:val="00995E8C"/>
    <w:rsid w:val="009A242A"/>
    <w:rsid w:val="009A7FB7"/>
    <w:rsid w:val="009B1ACB"/>
    <w:rsid w:val="009C0A78"/>
    <w:rsid w:val="009D5DA7"/>
    <w:rsid w:val="009E1C3C"/>
    <w:rsid w:val="009E3350"/>
    <w:rsid w:val="009E5D6E"/>
    <w:rsid w:val="009F252F"/>
    <w:rsid w:val="00A050EA"/>
    <w:rsid w:val="00A1204B"/>
    <w:rsid w:val="00A144F5"/>
    <w:rsid w:val="00A15931"/>
    <w:rsid w:val="00A162E8"/>
    <w:rsid w:val="00A16568"/>
    <w:rsid w:val="00A3739C"/>
    <w:rsid w:val="00A47AC4"/>
    <w:rsid w:val="00A50FB9"/>
    <w:rsid w:val="00A533FB"/>
    <w:rsid w:val="00A6111A"/>
    <w:rsid w:val="00A615B0"/>
    <w:rsid w:val="00A63011"/>
    <w:rsid w:val="00A63ED6"/>
    <w:rsid w:val="00A642F4"/>
    <w:rsid w:val="00A7716F"/>
    <w:rsid w:val="00A8332F"/>
    <w:rsid w:val="00A96A6C"/>
    <w:rsid w:val="00AA5420"/>
    <w:rsid w:val="00AA5AA4"/>
    <w:rsid w:val="00AB279E"/>
    <w:rsid w:val="00AC4FE1"/>
    <w:rsid w:val="00AC6FE7"/>
    <w:rsid w:val="00AD2275"/>
    <w:rsid w:val="00AD2B9B"/>
    <w:rsid w:val="00AE2175"/>
    <w:rsid w:val="00AE4995"/>
    <w:rsid w:val="00AF457A"/>
    <w:rsid w:val="00AF5516"/>
    <w:rsid w:val="00B02EFD"/>
    <w:rsid w:val="00B0325B"/>
    <w:rsid w:val="00B11738"/>
    <w:rsid w:val="00B12894"/>
    <w:rsid w:val="00B21EB8"/>
    <w:rsid w:val="00B26190"/>
    <w:rsid w:val="00B27611"/>
    <w:rsid w:val="00B27A3C"/>
    <w:rsid w:val="00B27E50"/>
    <w:rsid w:val="00B431FC"/>
    <w:rsid w:val="00B5738C"/>
    <w:rsid w:val="00B577D0"/>
    <w:rsid w:val="00B641C6"/>
    <w:rsid w:val="00B673C3"/>
    <w:rsid w:val="00B71A83"/>
    <w:rsid w:val="00B725D5"/>
    <w:rsid w:val="00B75449"/>
    <w:rsid w:val="00B8726D"/>
    <w:rsid w:val="00B87E71"/>
    <w:rsid w:val="00B9621B"/>
    <w:rsid w:val="00B96222"/>
    <w:rsid w:val="00BA4CEC"/>
    <w:rsid w:val="00BA6888"/>
    <w:rsid w:val="00BA766E"/>
    <w:rsid w:val="00BA777F"/>
    <w:rsid w:val="00BB5FD1"/>
    <w:rsid w:val="00BC40B8"/>
    <w:rsid w:val="00BC65E2"/>
    <w:rsid w:val="00BE38C9"/>
    <w:rsid w:val="00BE6215"/>
    <w:rsid w:val="00BF1811"/>
    <w:rsid w:val="00BF1CEE"/>
    <w:rsid w:val="00BF2D97"/>
    <w:rsid w:val="00BF3A50"/>
    <w:rsid w:val="00BF4653"/>
    <w:rsid w:val="00BF7689"/>
    <w:rsid w:val="00C058D2"/>
    <w:rsid w:val="00C24BAA"/>
    <w:rsid w:val="00C354AC"/>
    <w:rsid w:val="00C358B2"/>
    <w:rsid w:val="00C503CF"/>
    <w:rsid w:val="00C64AA7"/>
    <w:rsid w:val="00C673D2"/>
    <w:rsid w:val="00C735DF"/>
    <w:rsid w:val="00C77ECC"/>
    <w:rsid w:val="00C85691"/>
    <w:rsid w:val="00C876A4"/>
    <w:rsid w:val="00C953DB"/>
    <w:rsid w:val="00CA4AC0"/>
    <w:rsid w:val="00CD1B04"/>
    <w:rsid w:val="00CD23A1"/>
    <w:rsid w:val="00CD2880"/>
    <w:rsid w:val="00CE3DF8"/>
    <w:rsid w:val="00CE4E86"/>
    <w:rsid w:val="00CF2DFC"/>
    <w:rsid w:val="00CF77A4"/>
    <w:rsid w:val="00D07257"/>
    <w:rsid w:val="00D12142"/>
    <w:rsid w:val="00D205FA"/>
    <w:rsid w:val="00D22B1E"/>
    <w:rsid w:val="00D253DE"/>
    <w:rsid w:val="00D324A1"/>
    <w:rsid w:val="00D35C3F"/>
    <w:rsid w:val="00D400EB"/>
    <w:rsid w:val="00D425B4"/>
    <w:rsid w:val="00D4636B"/>
    <w:rsid w:val="00D576D6"/>
    <w:rsid w:val="00D6025C"/>
    <w:rsid w:val="00D618B0"/>
    <w:rsid w:val="00D61B96"/>
    <w:rsid w:val="00D65DEF"/>
    <w:rsid w:val="00D768CB"/>
    <w:rsid w:val="00D839B1"/>
    <w:rsid w:val="00D91607"/>
    <w:rsid w:val="00DA1336"/>
    <w:rsid w:val="00DA2FCB"/>
    <w:rsid w:val="00DA3A84"/>
    <w:rsid w:val="00DA68E5"/>
    <w:rsid w:val="00DB1274"/>
    <w:rsid w:val="00DB6AE4"/>
    <w:rsid w:val="00DB71F6"/>
    <w:rsid w:val="00DC514C"/>
    <w:rsid w:val="00DC727B"/>
    <w:rsid w:val="00DD0805"/>
    <w:rsid w:val="00DD14F6"/>
    <w:rsid w:val="00DD37C7"/>
    <w:rsid w:val="00DD6E61"/>
    <w:rsid w:val="00DF3614"/>
    <w:rsid w:val="00DF4B37"/>
    <w:rsid w:val="00E07C54"/>
    <w:rsid w:val="00E11EB6"/>
    <w:rsid w:val="00E12321"/>
    <w:rsid w:val="00E12731"/>
    <w:rsid w:val="00E14450"/>
    <w:rsid w:val="00E15290"/>
    <w:rsid w:val="00E22477"/>
    <w:rsid w:val="00E25F1B"/>
    <w:rsid w:val="00E31C07"/>
    <w:rsid w:val="00E36F72"/>
    <w:rsid w:val="00E53C5C"/>
    <w:rsid w:val="00E57C17"/>
    <w:rsid w:val="00E82337"/>
    <w:rsid w:val="00E96BF4"/>
    <w:rsid w:val="00E97DA1"/>
    <w:rsid w:val="00EA06DA"/>
    <w:rsid w:val="00EA4F4B"/>
    <w:rsid w:val="00EA520B"/>
    <w:rsid w:val="00EA5931"/>
    <w:rsid w:val="00EB155C"/>
    <w:rsid w:val="00EB4754"/>
    <w:rsid w:val="00EB670D"/>
    <w:rsid w:val="00EC3F17"/>
    <w:rsid w:val="00EC671B"/>
    <w:rsid w:val="00EC764B"/>
    <w:rsid w:val="00EC7D65"/>
    <w:rsid w:val="00ED158B"/>
    <w:rsid w:val="00ED2563"/>
    <w:rsid w:val="00ED2C60"/>
    <w:rsid w:val="00EE11C7"/>
    <w:rsid w:val="00EE4616"/>
    <w:rsid w:val="00EE4C43"/>
    <w:rsid w:val="00EE540D"/>
    <w:rsid w:val="00EE7BF9"/>
    <w:rsid w:val="00EF1C6D"/>
    <w:rsid w:val="00EF3DDE"/>
    <w:rsid w:val="00F0387B"/>
    <w:rsid w:val="00F07AAE"/>
    <w:rsid w:val="00F16D99"/>
    <w:rsid w:val="00F22F39"/>
    <w:rsid w:val="00F27274"/>
    <w:rsid w:val="00F3042B"/>
    <w:rsid w:val="00F33A19"/>
    <w:rsid w:val="00F4260B"/>
    <w:rsid w:val="00F42A62"/>
    <w:rsid w:val="00F449F9"/>
    <w:rsid w:val="00F45E25"/>
    <w:rsid w:val="00F4696D"/>
    <w:rsid w:val="00F6041D"/>
    <w:rsid w:val="00F6198B"/>
    <w:rsid w:val="00F64830"/>
    <w:rsid w:val="00F65359"/>
    <w:rsid w:val="00F953C1"/>
    <w:rsid w:val="00FA347D"/>
    <w:rsid w:val="00FA5131"/>
    <w:rsid w:val="00FA7C1D"/>
    <w:rsid w:val="00FB3296"/>
    <w:rsid w:val="00FB339F"/>
    <w:rsid w:val="00FB3DDE"/>
    <w:rsid w:val="00FB669F"/>
    <w:rsid w:val="00FB72DE"/>
    <w:rsid w:val="00FD1A6B"/>
    <w:rsid w:val="00FD2A63"/>
    <w:rsid w:val="00FE1DE3"/>
    <w:rsid w:val="00FF1865"/>
    <w:rsid w:val="00FF2F06"/>
    <w:rsid w:val="00FF3BC5"/>
    <w:rsid w:val="00FF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71"/>
  </w:style>
  <w:style w:type="paragraph" w:styleId="1">
    <w:name w:val="heading 1"/>
    <w:basedOn w:val="a"/>
    <w:next w:val="a"/>
    <w:link w:val="10"/>
    <w:uiPriority w:val="9"/>
    <w:qFormat/>
    <w:rsid w:val="007E3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1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E7B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EE7B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E7BF9"/>
    <w:pPr>
      <w:ind w:left="720"/>
      <w:contextualSpacing/>
    </w:pPr>
  </w:style>
  <w:style w:type="paragraph" w:styleId="a8">
    <w:name w:val="No Spacing"/>
    <w:link w:val="a9"/>
    <w:uiPriority w:val="1"/>
    <w:qFormat/>
    <w:rsid w:val="00EE7BF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Без интервала Знак"/>
    <w:link w:val="a8"/>
    <w:uiPriority w:val="1"/>
    <w:locked/>
    <w:rsid w:val="00EE7BF9"/>
    <w:rPr>
      <w:rFonts w:ascii="Times New Roman" w:eastAsia="Calibri" w:hAnsi="Times New Roman" w:cs="Times New Roman"/>
      <w:sz w:val="28"/>
    </w:rPr>
  </w:style>
  <w:style w:type="character" w:styleId="aa">
    <w:name w:val="Strong"/>
    <w:basedOn w:val="a0"/>
    <w:uiPriority w:val="22"/>
    <w:qFormat/>
    <w:rsid w:val="00AC6FE7"/>
    <w:rPr>
      <w:b/>
      <w:bCs/>
    </w:rPr>
  </w:style>
  <w:style w:type="character" w:customStyle="1" w:styleId="extendedtext-full">
    <w:name w:val="extendedtext-full"/>
    <w:basedOn w:val="a0"/>
    <w:rsid w:val="00ED158B"/>
  </w:style>
  <w:style w:type="character" w:customStyle="1" w:styleId="10">
    <w:name w:val="Заголовок 1 Знак"/>
    <w:basedOn w:val="a0"/>
    <w:link w:val="1"/>
    <w:uiPriority w:val="9"/>
    <w:rsid w:val="007E3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7E3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Заголовок №2_"/>
    <w:link w:val="20"/>
    <w:uiPriority w:val="99"/>
    <w:rsid w:val="007E3934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E3934"/>
    <w:pPr>
      <w:shd w:val="clear" w:color="auto" w:fill="FFFFFF"/>
      <w:spacing w:after="0" w:line="322" w:lineRule="exact"/>
      <w:ind w:hanging="2160"/>
      <w:outlineLvl w:val="1"/>
    </w:pPr>
    <w:rPr>
      <w:rFonts w:ascii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5F2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1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E7B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EE7B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E7BF9"/>
    <w:pPr>
      <w:ind w:left="720"/>
      <w:contextualSpacing/>
    </w:pPr>
  </w:style>
  <w:style w:type="paragraph" w:styleId="a8">
    <w:name w:val="No Spacing"/>
    <w:link w:val="a9"/>
    <w:uiPriority w:val="1"/>
    <w:qFormat/>
    <w:rsid w:val="00EE7BF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Без интервала Знак"/>
    <w:link w:val="a8"/>
    <w:uiPriority w:val="1"/>
    <w:locked/>
    <w:rsid w:val="00EE7BF9"/>
    <w:rPr>
      <w:rFonts w:ascii="Times New Roman" w:eastAsia="Calibri" w:hAnsi="Times New Roman" w:cs="Times New Roman"/>
      <w:sz w:val="28"/>
    </w:rPr>
  </w:style>
  <w:style w:type="character" w:styleId="aa">
    <w:name w:val="Strong"/>
    <w:basedOn w:val="a0"/>
    <w:uiPriority w:val="22"/>
    <w:qFormat/>
    <w:rsid w:val="00AC6FE7"/>
    <w:rPr>
      <w:b/>
      <w:bCs/>
    </w:rPr>
  </w:style>
  <w:style w:type="character" w:customStyle="1" w:styleId="extendedtext-full">
    <w:name w:val="extendedtext-full"/>
    <w:basedOn w:val="a0"/>
    <w:rsid w:val="00ED158B"/>
  </w:style>
  <w:style w:type="character" w:customStyle="1" w:styleId="10">
    <w:name w:val="Заголовок 1 Знак"/>
    <w:basedOn w:val="a0"/>
    <w:link w:val="1"/>
    <w:uiPriority w:val="9"/>
    <w:rsid w:val="007E3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7E3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Заголовок №2_"/>
    <w:link w:val="20"/>
    <w:uiPriority w:val="99"/>
    <w:rsid w:val="007E3934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E3934"/>
    <w:pPr>
      <w:shd w:val="clear" w:color="auto" w:fill="FFFFFF"/>
      <w:spacing w:after="0" w:line="322" w:lineRule="exact"/>
      <w:ind w:hanging="2160"/>
      <w:outlineLvl w:val="1"/>
    </w:pPr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3484-09B6-47DD-BAE8-3DED113D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Коровкина Татьяна Михайловна</dc:creator>
  <cp:lastModifiedBy>Администратор</cp:lastModifiedBy>
  <cp:revision>13</cp:revision>
  <cp:lastPrinted>2024-09-26T09:31:00Z</cp:lastPrinted>
  <dcterms:created xsi:type="dcterms:W3CDTF">2024-09-17T11:22:00Z</dcterms:created>
  <dcterms:modified xsi:type="dcterms:W3CDTF">2024-09-30T04:24:00Z</dcterms:modified>
</cp:coreProperties>
</file>