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6" w:rsidRPr="005F4B76" w:rsidRDefault="005F4B76" w:rsidP="005F4B76">
      <w:pPr>
        <w:pStyle w:val="a7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5F4B76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F4B76" w:rsidRPr="00E15EDD" w:rsidRDefault="005F4B76" w:rsidP="00E15EDD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06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="00C82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C1F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8270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C1F4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821E8" w:rsidRPr="00E15EDD" w:rsidRDefault="001821E8" w:rsidP="00E15E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E15EDD" w:rsidRDefault="001821E8" w:rsidP="00E15EDD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B76" w:rsidRPr="00323DD6" w:rsidRDefault="00323DD6" w:rsidP="00323DD6">
      <w:pPr>
        <w:spacing w:after="0" w:line="240" w:lineRule="auto"/>
        <w:ind w:right="26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D6">
        <w:rPr>
          <w:rFonts w:ascii="Times New Roman" w:hAnsi="Times New Roman" w:cs="Times New Roman"/>
          <w:sz w:val="28"/>
          <w:szCs w:val="28"/>
        </w:rPr>
        <w:t>Об утверждении отчета о выполнении в 202</w:t>
      </w:r>
      <w:r w:rsidR="0051068D">
        <w:rPr>
          <w:rFonts w:ascii="Times New Roman" w:hAnsi="Times New Roman" w:cs="Times New Roman"/>
          <w:sz w:val="28"/>
          <w:szCs w:val="28"/>
        </w:rPr>
        <w:t>3</w:t>
      </w:r>
      <w:r w:rsidRPr="00323DD6">
        <w:rPr>
          <w:rFonts w:ascii="Times New Roman" w:hAnsi="Times New Roman" w:cs="Times New Roman"/>
          <w:sz w:val="28"/>
          <w:szCs w:val="28"/>
        </w:rPr>
        <w:t xml:space="preserve">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Pr="00323DD6">
        <w:rPr>
          <w:rFonts w:ascii="Times New Roman" w:hAnsi="Times New Roman" w:cs="Times New Roman"/>
          <w:bCs/>
          <w:sz w:val="28"/>
          <w:szCs w:val="28"/>
        </w:rPr>
        <w:t>на 202</w:t>
      </w:r>
      <w:r w:rsidR="0051068D">
        <w:rPr>
          <w:rFonts w:ascii="Times New Roman" w:hAnsi="Times New Roman" w:cs="Times New Roman"/>
          <w:bCs/>
          <w:sz w:val="28"/>
          <w:szCs w:val="28"/>
        </w:rPr>
        <w:t>3 год и на плановый период 2024</w:t>
      </w:r>
      <w:r w:rsidRPr="00323DD6">
        <w:rPr>
          <w:rFonts w:ascii="Times New Roman" w:hAnsi="Times New Roman" w:cs="Times New Roman"/>
          <w:bCs/>
          <w:sz w:val="28"/>
          <w:szCs w:val="28"/>
        </w:rPr>
        <w:t>, 202</w:t>
      </w:r>
      <w:r w:rsidR="0051068D">
        <w:rPr>
          <w:rFonts w:ascii="Times New Roman" w:hAnsi="Times New Roman" w:cs="Times New Roman"/>
          <w:bCs/>
          <w:sz w:val="28"/>
          <w:szCs w:val="28"/>
        </w:rPr>
        <w:t>5</w:t>
      </w:r>
      <w:r w:rsidRPr="00323DD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323DD6" w:rsidRPr="00E15EDD" w:rsidRDefault="00323DD6" w:rsidP="00E15ED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C82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20 № 74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Порядка приватизации имущества го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806A62" w:rsidRPr="00E15EDD">
        <w:rPr>
          <w:rFonts w:ascii="Times New Roman" w:eastAsia="Times New Roman" w:hAnsi="Times New Roman" w:cs="Times New Roman"/>
          <w:sz w:val="28"/>
          <w:szCs w:val="28"/>
        </w:rPr>
        <w:t>ского округа Тейково</w:t>
      </w:r>
      <w:r w:rsidR="00C82708" w:rsidRPr="00C82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708" w:rsidRPr="00E15EDD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  <w:r w:rsidR="00C730CC" w:rsidRPr="00E15ED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01A" w:rsidRPr="00E15E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</w:p>
    <w:p w:rsidR="001821E8" w:rsidRPr="00E15EDD" w:rsidRDefault="001821E8" w:rsidP="00E1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5F4B76" w:rsidRPr="00E15EDD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E15EDD" w:rsidRDefault="001821E8" w:rsidP="00E15ED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E15EDD" w:rsidRDefault="001821E8" w:rsidP="00E15E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1E8" w:rsidRPr="00E15EDD" w:rsidRDefault="00C730CC" w:rsidP="00E15EDD">
      <w:pPr>
        <w:pStyle w:val="a9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51068D">
        <w:rPr>
          <w:rFonts w:ascii="Times New Roman" w:hAnsi="Times New Roman" w:cs="Times New Roman"/>
          <w:sz w:val="28"/>
          <w:szCs w:val="28"/>
        </w:rPr>
        <w:t>о выполнении в 2023</w:t>
      </w:r>
      <w:r w:rsidR="00323DD6" w:rsidRPr="00323DD6">
        <w:rPr>
          <w:rFonts w:ascii="Times New Roman" w:hAnsi="Times New Roman" w:cs="Times New Roman"/>
          <w:sz w:val="28"/>
          <w:szCs w:val="28"/>
        </w:rPr>
        <w:t xml:space="preserve">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="00323DD6" w:rsidRPr="00323DD6">
        <w:rPr>
          <w:rFonts w:ascii="Times New Roman" w:hAnsi="Times New Roman" w:cs="Times New Roman"/>
          <w:bCs/>
          <w:sz w:val="28"/>
          <w:szCs w:val="28"/>
        </w:rPr>
        <w:t>на 202</w:t>
      </w:r>
      <w:r w:rsidR="0051068D">
        <w:rPr>
          <w:rFonts w:ascii="Times New Roman" w:hAnsi="Times New Roman" w:cs="Times New Roman"/>
          <w:bCs/>
          <w:sz w:val="28"/>
          <w:szCs w:val="28"/>
        </w:rPr>
        <w:t>3</w:t>
      </w:r>
      <w:r w:rsidR="00323DD6" w:rsidRPr="00323DD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51068D">
        <w:rPr>
          <w:rFonts w:ascii="Times New Roman" w:hAnsi="Times New Roman" w:cs="Times New Roman"/>
          <w:bCs/>
          <w:sz w:val="28"/>
          <w:szCs w:val="28"/>
        </w:rPr>
        <w:t>4</w:t>
      </w:r>
      <w:r w:rsidR="00323DD6" w:rsidRPr="00323DD6">
        <w:rPr>
          <w:rFonts w:ascii="Times New Roman" w:hAnsi="Times New Roman" w:cs="Times New Roman"/>
          <w:bCs/>
          <w:sz w:val="28"/>
          <w:szCs w:val="28"/>
        </w:rPr>
        <w:t>, 202</w:t>
      </w:r>
      <w:r w:rsidR="0051068D">
        <w:rPr>
          <w:rFonts w:ascii="Times New Roman" w:hAnsi="Times New Roman" w:cs="Times New Roman"/>
          <w:bCs/>
          <w:sz w:val="28"/>
          <w:szCs w:val="28"/>
        </w:rPr>
        <w:t>5</w:t>
      </w:r>
      <w:r w:rsidR="00323DD6" w:rsidRPr="00323DD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82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D0F" w:rsidRPr="00E15EDD">
        <w:rPr>
          <w:rFonts w:ascii="Times New Roman" w:eastAsia="Times New Roman" w:hAnsi="Times New Roman" w:cs="Times New Roman"/>
          <w:sz w:val="28"/>
          <w:szCs w:val="28"/>
        </w:rPr>
        <w:t>(прилагается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4B76" w:rsidRPr="00E15EDD" w:rsidRDefault="0056213C" w:rsidP="00E15EDD">
      <w:pPr>
        <w:pStyle w:val="a9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F4B76" w:rsidRPr="00E15ED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5F4B76" w:rsidRPr="00E15EDD" w:rsidRDefault="005F4B76" w:rsidP="00E15E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B76" w:rsidRPr="00E15EDD" w:rsidRDefault="005F4B76" w:rsidP="00E15EDD">
      <w:pPr>
        <w:pStyle w:val="aa"/>
        <w:spacing w:after="0"/>
        <w:ind w:right="-284"/>
        <w:jc w:val="both"/>
        <w:rPr>
          <w:b/>
          <w:i/>
          <w:szCs w:val="28"/>
        </w:rPr>
      </w:pPr>
      <w:r w:rsidRPr="00E15EDD">
        <w:rPr>
          <w:b/>
          <w:i/>
          <w:szCs w:val="28"/>
        </w:rPr>
        <w:t>Председатель городской Думы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ED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F4B76" w:rsidRPr="00E15EDD" w:rsidRDefault="005F4B76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107" w:rsidRDefault="00246107" w:rsidP="00E15EDD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30CC" w:rsidRDefault="00C730CC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393E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B76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327B" w:rsidRPr="00E15EDD">
        <w:rPr>
          <w:rFonts w:ascii="Times New Roman" w:hAnsi="Times New Roman" w:cs="Times New Roman"/>
          <w:sz w:val="28"/>
          <w:szCs w:val="28"/>
        </w:rPr>
        <w:br/>
        <w:t>к р</w:t>
      </w:r>
      <w:r w:rsidRPr="00E15EDD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Pr="00E15EDD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5F4B76" w:rsidRPr="00E15EDD" w:rsidRDefault="005F4B76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730CC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от </w:t>
      </w:r>
      <w:r w:rsidR="004A67F9" w:rsidRPr="00E15EDD">
        <w:rPr>
          <w:rFonts w:ascii="Times New Roman" w:hAnsi="Times New Roman" w:cs="Times New Roman"/>
          <w:sz w:val="28"/>
          <w:szCs w:val="28"/>
        </w:rPr>
        <w:t>2</w:t>
      </w:r>
      <w:r w:rsidR="00EF35BE">
        <w:rPr>
          <w:rFonts w:ascii="Times New Roman" w:hAnsi="Times New Roman" w:cs="Times New Roman"/>
          <w:sz w:val="28"/>
          <w:szCs w:val="28"/>
        </w:rPr>
        <w:t>6</w:t>
      </w:r>
      <w:r w:rsidR="0016327B" w:rsidRPr="00E15EDD">
        <w:rPr>
          <w:rFonts w:ascii="Times New Roman" w:hAnsi="Times New Roman" w:cs="Times New Roman"/>
          <w:sz w:val="28"/>
          <w:szCs w:val="28"/>
        </w:rPr>
        <w:t>.0</w:t>
      </w:r>
      <w:r w:rsidR="004A67F9" w:rsidRPr="00E15EDD">
        <w:rPr>
          <w:rFonts w:ascii="Times New Roman" w:hAnsi="Times New Roman" w:cs="Times New Roman"/>
          <w:sz w:val="28"/>
          <w:szCs w:val="28"/>
        </w:rPr>
        <w:t>1</w:t>
      </w:r>
      <w:r w:rsidR="0016327B" w:rsidRPr="00E15EDD">
        <w:rPr>
          <w:rFonts w:ascii="Times New Roman" w:hAnsi="Times New Roman" w:cs="Times New Roman"/>
          <w:sz w:val="28"/>
          <w:szCs w:val="28"/>
        </w:rPr>
        <w:t>.202</w:t>
      </w:r>
      <w:r w:rsidR="00EF35BE">
        <w:rPr>
          <w:rFonts w:ascii="Times New Roman" w:hAnsi="Times New Roman" w:cs="Times New Roman"/>
          <w:sz w:val="28"/>
          <w:szCs w:val="28"/>
        </w:rPr>
        <w:t>4</w:t>
      </w:r>
      <w:r w:rsidRPr="00E15EDD">
        <w:rPr>
          <w:rFonts w:ascii="Times New Roman" w:hAnsi="Times New Roman" w:cs="Times New Roman"/>
          <w:sz w:val="28"/>
          <w:szCs w:val="28"/>
        </w:rPr>
        <w:t xml:space="preserve">  №</w:t>
      </w:r>
      <w:r w:rsidR="002C1F4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730CC" w:rsidRPr="00E15EDD" w:rsidRDefault="00C730CC" w:rsidP="00E15ED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23DD6" w:rsidRPr="00EF35BE" w:rsidRDefault="0016327B" w:rsidP="00323DD6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B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323DD6" w:rsidRPr="00EF35BE">
        <w:rPr>
          <w:rFonts w:ascii="Times New Roman" w:hAnsi="Times New Roman" w:cs="Times New Roman"/>
          <w:b/>
          <w:sz w:val="28"/>
          <w:szCs w:val="28"/>
        </w:rPr>
        <w:t>о выполнении в 202</w:t>
      </w:r>
      <w:r w:rsidR="0051068D" w:rsidRPr="00EF35BE">
        <w:rPr>
          <w:rFonts w:ascii="Times New Roman" w:hAnsi="Times New Roman" w:cs="Times New Roman"/>
          <w:b/>
          <w:sz w:val="28"/>
          <w:szCs w:val="28"/>
        </w:rPr>
        <w:t>3</w:t>
      </w:r>
      <w:r w:rsidR="00323DD6" w:rsidRPr="00EF35BE">
        <w:rPr>
          <w:rFonts w:ascii="Times New Roman" w:hAnsi="Times New Roman" w:cs="Times New Roman"/>
          <w:b/>
          <w:sz w:val="28"/>
          <w:szCs w:val="28"/>
        </w:rPr>
        <w:t xml:space="preserve"> году прогнозного плана (программы) </w:t>
      </w:r>
    </w:p>
    <w:p w:rsidR="00323DD6" w:rsidRPr="00EF35BE" w:rsidRDefault="00323DD6" w:rsidP="00323DD6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5BE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имущества, находящегося в собственности городского округа Тейково Ивановской области 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1068D" w:rsidRPr="00EF35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C554F7" w:rsidRPr="00EF35BE" w:rsidRDefault="00323DD6" w:rsidP="00323DD6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5BE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51068D" w:rsidRPr="00EF35BE">
        <w:rPr>
          <w:rFonts w:ascii="Times New Roman" w:hAnsi="Times New Roman" w:cs="Times New Roman"/>
          <w:b/>
          <w:bCs/>
          <w:sz w:val="28"/>
          <w:szCs w:val="28"/>
        </w:rPr>
        <w:t>4, 2025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63606" w:rsidRDefault="00363606" w:rsidP="00323DD6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606" w:rsidRDefault="00363606" w:rsidP="003636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363606" w:rsidRDefault="00363606" w:rsidP="003636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>ПРИВАТИЗАЦИЯ КОТОРОГО ПЛАНИРУЕТСЯ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ГОДУ </w:t>
      </w:r>
    </w:p>
    <w:p w:rsidR="00363606" w:rsidRPr="004116E4" w:rsidRDefault="00363606" w:rsidP="003636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ПЕРИОДЕ 2024,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323DD6" w:rsidRPr="00E15EDD" w:rsidRDefault="00323DD6" w:rsidP="00323DD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977"/>
        <w:gridCol w:w="2977"/>
        <w:gridCol w:w="1417"/>
      </w:tblGrid>
      <w:tr w:rsidR="00323DD6" w:rsidRPr="00E15EDD" w:rsidTr="003E62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Дата заключения договора </w:t>
            </w:r>
          </w:p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Характеристика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DD6" w:rsidRPr="00E15EDD" w:rsidRDefault="00323DD6" w:rsidP="003E62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Местонахождение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51068D" w:rsidRPr="00E15EDD" w:rsidTr="003E62E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E15EDD" w:rsidRDefault="0051068D" w:rsidP="003E62E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Default="0051068D" w:rsidP="003044D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51068D" w:rsidRPr="00E15EDD" w:rsidRDefault="0051068D" w:rsidP="003044D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от 30.01.2023г</w:t>
            </w:r>
          </w:p>
          <w:p w:rsidR="0051068D" w:rsidRPr="00E15EDD" w:rsidRDefault="0051068D" w:rsidP="003044D2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3044D2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Грузовой-автогидроподъемник</w:t>
            </w:r>
            <w:proofErr w:type="spellEnd"/>
            <w:r w:rsidRPr="0051068D">
              <w:rPr>
                <w:rFonts w:ascii="Times New Roman" w:hAnsi="Times New Roman" w:cs="Times New Roman"/>
                <w:sz w:val="28"/>
                <w:szCs w:val="28"/>
              </w:rPr>
              <w:t xml:space="preserve"> ЗИЛ-433367 1995 г</w:t>
            </w:r>
            <w:proofErr w:type="gramStart"/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г.Тейково,</w:t>
            </w:r>
          </w:p>
          <w:p w:rsidR="0051068D" w:rsidRPr="0051068D" w:rsidRDefault="0051068D" w:rsidP="003044D2">
            <w:pPr>
              <w:pStyle w:val="a7"/>
              <w:ind w:left="-108" w:right="-108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 xml:space="preserve"> ул. Першинская, д.21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3044D2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51068D" w:rsidRPr="0051068D" w:rsidRDefault="0051068D" w:rsidP="003044D2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1068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343 900</w:t>
            </w:r>
          </w:p>
        </w:tc>
      </w:tr>
      <w:tr w:rsidR="00323DD6" w:rsidRPr="00E15EDD" w:rsidTr="003E62EA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51068D" w:rsidP="003E62E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51068D" w:rsidRPr="0051068D">
              <w:rPr>
                <w:rFonts w:ascii="Times New Roman" w:hAnsi="Times New Roman" w:cs="Times New Roman"/>
                <w:sz w:val="28"/>
                <w:szCs w:val="28"/>
              </w:rPr>
              <w:t>№3кп/23 от 21.04.2023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51068D" w:rsidRDefault="0051068D" w:rsidP="003E62EA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Встроенное нежилое помещение (подвал), площадью 29,8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51068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51068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Ивановская область, г.Тейково, </w:t>
            </w:r>
          </w:p>
          <w:p w:rsidR="00323DD6" w:rsidRPr="0051068D" w:rsidRDefault="0051068D" w:rsidP="0051068D">
            <w:pPr>
              <w:pStyle w:val="a7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ул. Гвардейская,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DD6" w:rsidRPr="00E15EDD" w:rsidRDefault="00323DD6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323DD6" w:rsidRPr="00E15EDD" w:rsidRDefault="0051068D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191</w:t>
            </w:r>
            <w:r w:rsidR="00323DD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000</w:t>
            </w:r>
          </w:p>
        </w:tc>
      </w:tr>
      <w:tr w:rsidR="0051068D" w:rsidRPr="00E15EDD" w:rsidTr="003E62EA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E15EDD" w:rsidRDefault="0051068D" w:rsidP="003E62EA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E15EDD" w:rsidRDefault="0051068D" w:rsidP="003E6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№4кп/23 от 17.05.2023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3E6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№32-36, площадью </w:t>
            </w:r>
            <w:r w:rsidRPr="0051068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51068D" w:rsidRDefault="0051068D" w:rsidP="0051068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г.Тейково,</w:t>
            </w:r>
          </w:p>
          <w:p w:rsidR="0051068D" w:rsidRPr="0051068D" w:rsidRDefault="0051068D" w:rsidP="0051068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1068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51068D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8D" w:rsidRPr="00E15EDD" w:rsidRDefault="0051068D" w:rsidP="003E62EA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1 200 000</w:t>
            </w:r>
          </w:p>
        </w:tc>
      </w:tr>
    </w:tbl>
    <w:p w:rsidR="00323DD6" w:rsidRDefault="00323DD6" w:rsidP="00323D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63606" w:rsidRDefault="00363606" w:rsidP="003636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ДОЛЯ УЧАСТИЯ В ХОЗЯЙСТВЕННОМ ОБЩЕСТВЕ ГОРОДСКОГО ОКРУГА ТЕЙКОВО ИВАНОВСКОЙ ОБЛАСТИ, ПЛАНИРУЕМОГО К ПРИВАТИЗАЦИИ В 2023 ГОДУ И ПЛАНОВОМ ПЕРИОДЕ 2024,2025</w:t>
      </w:r>
    </w:p>
    <w:p w:rsidR="00363606" w:rsidRDefault="00363606" w:rsidP="0036360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268"/>
        <w:gridCol w:w="2977"/>
        <w:gridCol w:w="2977"/>
        <w:gridCol w:w="1417"/>
      </w:tblGrid>
      <w:tr w:rsidR="00363606" w:rsidRPr="003E5D17" w:rsidTr="00363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363606" w:rsidRDefault="00363606" w:rsidP="00363606">
            <w:pPr>
              <w:widowControl w:val="0"/>
              <w:suppressAutoHyphens/>
              <w:autoSpaceDN w:val="0"/>
              <w:snapToGrid w:val="0"/>
              <w:spacing w:line="240" w:lineRule="auto"/>
              <w:ind w:lef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E15EDD" w:rsidRDefault="00363606" w:rsidP="0036360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Дата заключения договора </w:t>
            </w:r>
          </w:p>
          <w:p w:rsidR="00363606" w:rsidRPr="00363606" w:rsidRDefault="00363606" w:rsidP="0036360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Доля городского округа Тейково Ивановской области</w:t>
            </w:r>
          </w:p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Наименование, м</w:t>
            </w:r>
            <w:proofErr w:type="spellStart"/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естонахождение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363606" w:rsidRPr="003E5D17" w:rsidTr="00363606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Договор</w:t>
            </w:r>
          </w:p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 2ЭА/23 от 18.04.2023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363606" w:rsidRDefault="00363606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606" w:rsidRPr="00363606" w:rsidRDefault="00363606" w:rsidP="0036360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3606">
              <w:rPr>
                <w:rFonts w:ascii="Times New Roman" w:hAnsi="Times New Roman" w:cs="Times New Roman"/>
                <w:sz w:val="28"/>
                <w:szCs w:val="28"/>
              </w:rPr>
              <w:t>ООО «Фармация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606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363606" w:rsidRPr="00363606" w:rsidRDefault="00363606" w:rsidP="0036360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3606">
              <w:rPr>
                <w:rFonts w:ascii="Times New Roman" w:hAnsi="Times New Roman" w:cs="Times New Roman"/>
                <w:sz w:val="28"/>
                <w:szCs w:val="28"/>
              </w:rPr>
              <w:t>г. Тейково,</w:t>
            </w:r>
          </w:p>
          <w:p w:rsidR="00363606" w:rsidRPr="00363606" w:rsidRDefault="00363606" w:rsidP="0036360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д.23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06" w:rsidRPr="00363606" w:rsidRDefault="00363606" w:rsidP="003044D2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10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 </w:t>
            </w: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064750</w:t>
            </w:r>
          </w:p>
        </w:tc>
      </w:tr>
    </w:tbl>
    <w:p w:rsidR="00363606" w:rsidRDefault="00363606" w:rsidP="0036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A0C7F">
        <w:rPr>
          <w:rFonts w:ascii="Times New Roman" w:eastAsia="Times New Roman" w:hAnsi="Times New Roman" w:cs="Times New Roman"/>
          <w:b/>
          <w:sz w:val="28"/>
          <w:szCs w:val="28"/>
        </w:rPr>
        <w:t>. ПЕРЕЧЕНЬ ОБЪЕКТОВ ТЕПЛОСНАБЖЕНИЯ (ИСТОЧНИКОВ ТЕПЛОВОЙ ЭНЕРГИИ, ТЕПЛОВЫХ СЕТЕЙ, СЕТЕЙ ГОРЯЧЕГО ВОДОСНАБЖЕНИЯ)</w:t>
      </w:r>
    </w:p>
    <w:p w:rsidR="00363606" w:rsidRPr="00B456A4" w:rsidRDefault="00363606" w:rsidP="0036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3402"/>
        <w:gridCol w:w="2552"/>
        <w:gridCol w:w="1842"/>
      </w:tblGrid>
      <w:tr w:rsidR="00363606" w:rsidTr="00EF35BE">
        <w:trPr>
          <w:trHeight w:val="372"/>
        </w:trPr>
        <w:tc>
          <w:tcPr>
            <w:tcW w:w="567" w:type="dxa"/>
          </w:tcPr>
          <w:p w:rsidR="00363606" w:rsidRPr="00341C2E" w:rsidRDefault="00363606" w:rsidP="00341C2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341C2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№п/п</w:t>
            </w:r>
          </w:p>
        </w:tc>
        <w:tc>
          <w:tcPr>
            <w:tcW w:w="1843" w:type="dxa"/>
          </w:tcPr>
          <w:p w:rsidR="00341C2E" w:rsidRPr="00E15EDD" w:rsidRDefault="00341C2E" w:rsidP="00341C2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Дата заключения договора </w:t>
            </w:r>
          </w:p>
          <w:p w:rsidR="00363606" w:rsidRPr="003E5D17" w:rsidRDefault="00341C2E" w:rsidP="00341C2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купли-продажи</w:t>
            </w:r>
          </w:p>
        </w:tc>
        <w:tc>
          <w:tcPr>
            <w:tcW w:w="3402" w:type="dxa"/>
          </w:tcPr>
          <w:p w:rsidR="00363606" w:rsidRPr="003E5D17" w:rsidRDefault="00341C2E" w:rsidP="00341C2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5EDD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Характеристика имущества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, протяженность</w:t>
            </w:r>
          </w:p>
        </w:tc>
        <w:tc>
          <w:tcPr>
            <w:tcW w:w="2552" w:type="dxa"/>
          </w:tcPr>
          <w:p w:rsidR="00363606" w:rsidRPr="00341C2E" w:rsidRDefault="00341C2E" w:rsidP="003044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C2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Назначение</w:t>
            </w:r>
          </w:p>
        </w:tc>
        <w:tc>
          <w:tcPr>
            <w:tcW w:w="1842" w:type="dxa"/>
          </w:tcPr>
          <w:p w:rsidR="00363606" w:rsidRDefault="00363606" w:rsidP="003044D2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6360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Цена продажи в руб.</w:t>
            </w:r>
          </w:p>
        </w:tc>
      </w:tr>
      <w:tr w:rsidR="00341C2E" w:rsidTr="00EF35BE">
        <w:trPr>
          <w:trHeight w:val="118"/>
        </w:trPr>
        <w:tc>
          <w:tcPr>
            <w:tcW w:w="567" w:type="dxa"/>
            <w:vMerge w:val="restart"/>
          </w:tcPr>
          <w:p w:rsidR="00341C2E" w:rsidRPr="003E5D17" w:rsidRDefault="00341C2E" w:rsidP="0030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5D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</w:t>
            </w:r>
          </w:p>
          <w:p w:rsidR="00341C2E" w:rsidRPr="003E5D17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№ 3ЭА/23 от 22.06.2023</w:t>
            </w:r>
          </w:p>
        </w:tc>
        <w:tc>
          <w:tcPr>
            <w:tcW w:w="3402" w:type="dxa"/>
          </w:tcPr>
          <w:p w:rsidR="00EF35BE" w:rsidRDefault="00341C2E" w:rsidP="00341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Контур«ВФД»</w:t>
            </w:r>
          </w:p>
          <w:p w:rsidR="00341C2E" w:rsidRPr="00341C2E" w:rsidRDefault="00341C2E" w:rsidP="00341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1487 м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двухтрубном исполнении</w:t>
            </w:r>
          </w:p>
        </w:tc>
        <w:tc>
          <w:tcPr>
            <w:tcW w:w="2552" w:type="dxa"/>
          </w:tcPr>
          <w:p w:rsidR="00341C2E" w:rsidRPr="00341C2E" w:rsidRDefault="00341C2E" w:rsidP="003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</w:t>
            </w:r>
          </w:p>
        </w:tc>
        <w:tc>
          <w:tcPr>
            <w:tcW w:w="1842" w:type="dxa"/>
            <w:vMerge w:val="restart"/>
          </w:tcPr>
          <w:p w:rsidR="00341C2E" w:rsidRPr="00EF35BE" w:rsidRDefault="00EF35BE" w:rsidP="0030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037945</w:t>
            </w:r>
          </w:p>
        </w:tc>
      </w:tr>
      <w:tr w:rsidR="00341C2E" w:rsidTr="00EF35BE">
        <w:trPr>
          <w:trHeight w:val="144"/>
        </w:trPr>
        <w:tc>
          <w:tcPr>
            <w:tcW w:w="567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C2E" w:rsidRPr="003E5D17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C2E" w:rsidRPr="00341C2E" w:rsidRDefault="00341C2E" w:rsidP="0034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</w:t>
            </w:r>
          </w:p>
          <w:p w:rsidR="00341C2E" w:rsidRPr="00341C2E" w:rsidRDefault="00341C2E" w:rsidP="00341C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«Центр города»1707 м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двухтрубном исполнении</w:t>
            </w:r>
          </w:p>
        </w:tc>
        <w:tc>
          <w:tcPr>
            <w:tcW w:w="2552" w:type="dxa"/>
          </w:tcPr>
          <w:p w:rsidR="00341C2E" w:rsidRPr="00341C2E" w:rsidRDefault="00341C2E" w:rsidP="0036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</w:t>
            </w:r>
          </w:p>
        </w:tc>
        <w:tc>
          <w:tcPr>
            <w:tcW w:w="1842" w:type="dxa"/>
            <w:vMerge/>
          </w:tcPr>
          <w:p w:rsidR="00341C2E" w:rsidRPr="00B456A4" w:rsidRDefault="00341C2E" w:rsidP="0034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C2E" w:rsidTr="00EF35BE">
        <w:trPr>
          <w:trHeight w:val="180"/>
        </w:trPr>
        <w:tc>
          <w:tcPr>
            <w:tcW w:w="567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C2E" w:rsidRPr="003E5D17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5B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 «</w:t>
            </w:r>
            <w:proofErr w:type="spellStart"/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Шестагинский</w:t>
            </w:r>
            <w:proofErr w:type="spellEnd"/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567 м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двухтрубном исполнении</w:t>
            </w:r>
          </w:p>
        </w:tc>
        <w:tc>
          <w:tcPr>
            <w:tcW w:w="2552" w:type="dxa"/>
          </w:tcPr>
          <w:p w:rsidR="00341C2E" w:rsidRPr="00341C2E" w:rsidRDefault="00341C2E" w:rsidP="0030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отопления»</w:t>
            </w:r>
          </w:p>
        </w:tc>
        <w:tc>
          <w:tcPr>
            <w:tcW w:w="1842" w:type="dxa"/>
            <w:vMerge/>
          </w:tcPr>
          <w:p w:rsidR="00341C2E" w:rsidRPr="00B456A4" w:rsidRDefault="00341C2E" w:rsidP="0030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C2E" w:rsidTr="00EF35BE">
        <w:trPr>
          <w:trHeight w:val="142"/>
        </w:trPr>
        <w:tc>
          <w:tcPr>
            <w:tcW w:w="567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EF35BE" w:rsidRPr="00EF35BE" w:rsidRDefault="00341C2E" w:rsidP="00EF35B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 «</w:t>
            </w:r>
            <w:proofErr w:type="spellStart"/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Шестагинский</w:t>
            </w:r>
            <w:proofErr w:type="spellEnd"/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41C2E" w:rsidRPr="00EF35BE" w:rsidRDefault="00341C2E" w:rsidP="00EF35B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225 м</w:t>
            </w:r>
          </w:p>
          <w:p w:rsidR="00341C2E" w:rsidRPr="00341C2E" w:rsidRDefault="00341C2E" w:rsidP="00EF35BE">
            <w:pPr>
              <w:pStyle w:val="a7"/>
              <w:ind w:left="-108"/>
              <w:jc w:val="center"/>
              <w:rPr>
                <w:rFonts w:eastAsia="Times New Roman"/>
              </w:rPr>
            </w:pP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двухтрубномисполнении</w:t>
            </w:r>
          </w:p>
        </w:tc>
        <w:tc>
          <w:tcPr>
            <w:tcW w:w="2552" w:type="dxa"/>
          </w:tcPr>
          <w:p w:rsidR="00341C2E" w:rsidRPr="00341C2E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отопления»</w:t>
            </w:r>
          </w:p>
        </w:tc>
        <w:tc>
          <w:tcPr>
            <w:tcW w:w="1842" w:type="dxa"/>
            <w:vMerge/>
          </w:tcPr>
          <w:p w:rsidR="00341C2E" w:rsidRPr="00B456A4" w:rsidRDefault="00341C2E" w:rsidP="00341C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C2E" w:rsidRPr="00BD3CF9" w:rsidTr="00EF35BE">
        <w:trPr>
          <w:trHeight w:val="168"/>
        </w:trPr>
        <w:tc>
          <w:tcPr>
            <w:tcW w:w="567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41C2E" w:rsidRPr="00341C2E" w:rsidRDefault="00341C2E" w:rsidP="00341C2E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Контур «Котельная №1», 628,5 м, 226,5 м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двухтрубном исполнении</w:t>
            </w:r>
          </w:p>
        </w:tc>
        <w:tc>
          <w:tcPr>
            <w:tcW w:w="2552" w:type="dxa"/>
          </w:tcPr>
          <w:p w:rsidR="00341C2E" w:rsidRPr="00341C2E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 и сети ГВС</w:t>
            </w:r>
          </w:p>
        </w:tc>
        <w:tc>
          <w:tcPr>
            <w:tcW w:w="1842" w:type="dxa"/>
            <w:vMerge/>
          </w:tcPr>
          <w:p w:rsidR="00341C2E" w:rsidRPr="00BD3CF9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C2E" w:rsidTr="00EF35BE">
        <w:trPr>
          <w:trHeight w:val="73"/>
        </w:trPr>
        <w:tc>
          <w:tcPr>
            <w:tcW w:w="567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41C2E" w:rsidRPr="003E5D17" w:rsidRDefault="00341C2E" w:rsidP="003044D2">
            <w:pPr>
              <w:spacing w:before="100" w:beforeAutospacing="1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5B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Контур «Котельная №6»,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м </w:t>
            </w:r>
          </w:p>
          <w:p w:rsidR="00341C2E" w:rsidRPr="00341C2E" w:rsidRDefault="00341C2E" w:rsidP="003044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C2E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двухтрубном исполнении</w:t>
            </w:r>
          </w:p>
        </w:tc>
        <w:tc>
          <w:tcPr>
            <w:tcW w:w="2552" w:type="dxa"/>
          </w:tcPr>
          <w:p w:rsidR="00341C2E" w:rsidRPr="00EF35BE" w:rsidRDefault="00EF35BE" w:rsidP="003044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F35BE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отопления</w:t>
            </w:r>
          </w:p>
        </w:tc>
        <w:tc>
          <w:tcPr>
            <w:tcW w:w="1842" w:type="dxa"/>
            <w:vMerge/>
          </w:tcPr>
          <w:p w:rsidR="00341C2E" w:rsidRPr="00B456A4" w:rsidRDefault="00341C2E" w:rsidP="00341C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3606" w:rsidRPr="00E15EDD" w:rsidRDefault="00363606" w:rsidP="00323D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54F7" w:rsidRPr="00E15EDD" w:rsidRDefault="00EF35BE" w:rsidP="00EF35B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в 2023 году договоров купли - продажи на объекты находящихся в муниципальной собственности городского округа Тейково Ивановской области заключено на 18 837 595 (восемнадцать миллионов восемьсот тридцать семь тысяч пятьсот девяноста пять рублей).</w:t>
      </w: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A74E8" w:rsidRPr="00E15EDD" w:rsidRDefault="001A74E8" w:rsidP="00E15EDD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городского округа </w:t>
      </w:r>
    </w:p>
    <w:p w:rsidR="00C94480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Тейково Ивановской области </w:t>
      </w:r>
      <w:r w:rsidR="000C03E5"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_______________ </w:t>
      </w:r>
      <w:proofErr w:type="spellStart"/>
      <w:r w:rsidR="000C03E5"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Т.В.</w:t>
      </w:r>
      <w:r w:rsidRPr="005F4B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P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p w:rsidR="00C94480" w:rsidRDefault="00C94480" w:rsidP="00C94480">
      <w:pPr>
        <w:rPr>
          <w:rFonts w:ascii="Times New Roman" w:hAnsi="Times New Roman" w:cs="Times New Roman"/>
          <w:sz w:val="28"/>
          <w:szCs w:val="28"/>
        </w:rPr>
      </w:pPr>
    </w:p>
    <w:sectPr w:rsidR="00C94480" w:rsidSect="00D5160A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35F3"/>
    <w:rsid w:val="0005033A"/>
    <w:rsid w:val="00091779"/>
    <w:rsid w:val="000A2DEA"/>
    <w:rsid w:val="000C03E5"/>
    <w:rsid w:val="000D63BB"/>
    <w:rsid w:val="00130573"/>
    <w:rsid w:val="00135FF6"/>
    <w:rsid w:val="0016327B"/>
    <w:rsid w:val="001821E8"/>
    <w:rsid w:val="00187EBD"/>
    <w:rsid w:val="001A5FAD"/>
    <w:rsid w:val="001A74E8"/>
    <w:rsid w:val="001D40FA"/>
    <w:rsid w:val="001E1292"/>
    <w:rsid w:val="001F6476"/>
    <w:rsid w:val="00231B1C"/>
    <w:rsid w:val="002405CF"/>
    <w:rsid w:val="00246107"/>
    <w:rsid w:val="002667BD"/>
    <w:rsid w:val="0028609F"/>
    <w:rsid w:val="002865C6"/>
    <w:rsid w:val="00287E78"/>
    <w:rsid w:val="002922E5"/>
    <w:rsid w:val="00295095"/>
    <w:rsid w:val="002C1F4F"/>
    <w:rsid w:val="00323DD6"/>
    <w:rsid w:val="00336205"/>
    <w:rsid w:val="00341C2E"/>
    <w:rsid w:val="00352F89"/>
    <w:rsid w:val="00363606"/>
    <w:rsid w:val="00397858"/>
    <w:rsid w:val="003A2D29"/>
    <w:rsid w:val="003B7440"/>
    <w:rsid w:val="003E5D5C"/>
    <w:rsid w:val="003E67BB"/>
    <w:rsid w:val="00412DF2"/>
    <w:rsid w:val="00457E2B"/>
    <w:rsid w:val="004652CD"/>
    <w:rsid w:val="00472AEF"/>
    <w:rsid w:val="004A3D9D"/>
    <w:rsid w:val="004A67F9"/>
    <w:rsid w:val="004D05CE"/>
    <w:rsid w:val="004F4270"/>
    <w:rsid w:val="0051068D"/>
    <w:rsid w:val="0056213C"/>
    <w:rsid w:val="005971CE"/>
    <w:rsid w:val="005A3D89"/>
    <w:rsid w:val="005C6908"/>
    <w:rsid w:val="005F4B76"/>
    <w:rsid w:val="0061084D"/>
    <w:rsid w:val="0062314C"/>
    <w:rsid w:val="0063557F"/>
    <w:rsid w:val="00705EC4"/>
    <w:rsid w:val="007822E8"/>
    <w:rsid w:val="007930D2"/>
    <w:rsid w:val="007B0E4C"/>
    <w:rsid w:val="007B684F"/>
    <w:rsid w:val="00806A62"/>
    <w:rsid w:val="00915C29"/>
    <w:rsid w:val="0093375B"/>
    <w:rsid w:val="00953D65"/>
    <w:rsid w:val="009811F3"/>
    <w:rsid w:val="00997473"/>
    <w:rsid w:val="009A0D2D"/>
    <w:rsid w:val="009A7E4E"/>
    <w:rsid w:val="009B56B2"/>
    <w:rsid w:val="009B640B"/>
    <w:rsid w:val="009D1188"/>
    <w:rsid w:val="00A01097"/>
    <w:rsid w:val="00A203E9"/>
    <w:rsid w:val="00A3183B"/>
    <w:rsid w:val="00A370FE"/>
    <w:rsid w:val="00A851AF"/>
    <w:rsid w:val="00A87F43"/>
    <w:rsid w:val="00B24D01"/>
    <w:rsid w:val="00B2651C"/>
    <w:rsid w:val="00B32AC7"/>
    <w:rsid w:val="00B6259A"/>
    <w:rsid w:val="00BA1CAE"/>
    <w:rsid w:val="00BB049C"/>
    <w:rsid w:val="00BB1597"/>
    <w:rsid w:val="00BB4F48"/>
    <w:rsid w:val="00C33E70"/>
    <w:rsid w:val="00C554F7"/>
    <w:rsid w:val="00C64264"/>
    <w:rsid w:val="00C730CC"/>
    <w:rsid w:val="00C7480C"/>
    <w:rsid w:val="00C76E28"/>
    <w:rsid w:val="00C82708"/>
    <w:rsid w:val="00C9393E"/>
    <w:rsid w:val="00C94480"/>
    <w:rsid w:val="00CA425D"/>
    <w:rsid w:val="00CA46C5"/>
    <w:rsid w:val="00CB3FCC"/>
    <w:rsid w:val="00CB61B1"/>
    <w:rsid w:val="00CE6FD8"/>
    <w:rsid w:val="00D32D08"/>
    <w:rsid w:val="00D51524"/>
    <w:rsid w:val="00D5160A"/>
    <w:rsid w:val="00D95164"/>
    <w:rsid w:val="00DD2969"/>
    <w:rsid w:val="00DE72FC"/>
    <w:rsid w:val="00E15EDD"/>
    <w:rsid w:val="00E23217"/>
    <w:rsid w:val="00E31818"/>
    <w:rsid w:val="00E76053"/>
    <w:rsid w:val="00EA269B"/>
    <w:rsid w:val="00EB45F4"/>
    <w:rsid w:val="00EF35BE"/>
    <w:rsid w:val="00F26D0F"/>
    <w:rsid w:val="00F43C0C"/>
    <w:rsid w:val="00F5701A"/>
    <w:rsid w:val="00F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2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5F4B76"/>
  </w:style>
  <w:style w:type="paragraph" w:styleId="aa">
    <w:name w:val="Body Text"/>
    <w:basedOn w:val="a"/>
    <w:link w:val="ab"/>
    <w:uiPriority w:val="99"/>
    <w:unhideWhenUsed/>
    <w:rsid w:val="005F4B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5F4B7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8A4-C898-4E81-B9A4-0B5F8226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5</cp:revision>
  <cp:lastPrinted>2024-01-26T05:31:00Z</cp:lastPrinted>
  <dcterms:created xsi:type="dcterms:W3CDTF">2024-01-16T12:44:00Z</dcterms:created>
  <dcterms:modified xsi:type="dcterms:W3CDTF">2024-01-26T05:31:00Z</dcterms:modified>
</cp:coreProperties>
</file>