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28" w:rsidRPr="00CC5C28" w:rsidRDefault="00E61421" w:rsidP="00CC5C28">
      <w:pPr>
        <w:pStyle w:val="ae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9610" cy="89344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C28" w:rsidRPr="00CC5C28" w:rsidRDefault="00CC5C28" w:rsidP="00CC5C28">
      <w:pPr>
        <w:pStyle w:val="ae"/>
        <w:jc w:val="center"/>
      </w:pPr>
      <w:r w:rsidRPr="00CC5C28">
        <w:t>КОНТРОЛЬНО-СЧЕТНАЯ КОМИССИЯ</w:t>
      </w:r>
    </w:p>
    <w:p w:rsidR="00CC5C28" w:rsidRPr="00CC5C28" w:rsidRDefault="00CC5C28" w:rsidP="00CC5C28">
      <w:pPr>
        <w:pStyle w:val="ae"/>
        <w:jc w:val="center"/>
      </w:pPr>
      <w:r w:rsidRPr="00CC5C28">
        <w:t>ГОРОДСКОГО ОКРУГА  ТЕЙКОВО</w:t>
      </w:r>
      <w:r w:rsidR="00015404">
        <w:t xml:space="preserve"> ИВАНОВСКОЙ ОБЛАСТИ</w:t>
      </w:r>
    </w:p>
    <w:p w:rsidR="00CC5C28" w:rsidRPr="00CC5C28" w:rsidRDefault="00CC5C28" w:rsidP="00CC5C28">
      <w:pPr>
        <w:pStyle w:val="ae"/>
        <w:jc w:val="center"/>
      </w:pPr>
      <w:r w:rsidRPr="00CC5C28">
        <w:t>_</w:t>
      </w:r>
      <w:r>
        <w:t>______________________________________</w:t>
      </w:r>
      <w:r w:rsidRPr="00CC5C28">
        <w:t>___________________________________</w:t>
      </w:r>
    </w:p>
    <w:p w:rsidR="00CC5C28" w:rsidRPr="00CC5C28" w:rsidRDefault="00CC5C28" w:rsidP="00CC5C28">
      <w:pPr>
        <w:pStyle w:val="ae"/>
        <w:jc w:val="center"/>
      </w:pPr>
    </w:p>
    <w:p w:rsidR="00CC5C28" w:rsidRPr="00F103E6" w:rsidRDefault="00B22477" w:rsidP="00D5433D">
      <w:pPr>
        <w:spacing w:before="100" w:beforeAutospacing="1" w:after="119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D3753B">
        <w:rPr>
          <w:sz w:val="28"/>
          <w:szCs w:val="28"/>
        </w:rPr>
        <w:t xml:space="preserve"> </w:t>
      </w:r>
      <w:r w:rsidR="002A26B6">
        <w:rPr>
          <w:sz w:val="28"/>
          <w:szCs w:val="28"/>
        </w:rPr>
        <w:t>марта</w:t>
      </w:r>
      <w:r w:rsidR="008013B1">
        <w:rPr>
          <w:sz w:val="28"/>
          <w:szCs w:val="28"/>
        </w:rPr>
        <w:t xml:space="preserve"> 202</w:t>
      </w:r>
      <w:r w:rsidR="00CB1B58">
        <w:rPr>
          <w:sz w:val="28"/>
          <w:szCs w:val="28"/>
        </w:rPr>
        <w:t>2</w:t>
      </w:r>
      <w:r w:rsidR="00CC5C28" w:rsidRPr="00F103E6">
        <w:rPr>
          <w:sz w:val="28"/>
          <w:szCs w:val="28"/>
        </w:rPr>
        <w:t xml:space="preserve"> года № </w:t>
      </w:r>
      <w:r w:rsidR="002A26B6">
        <w:rPr>
          <w:sz w:val="28"/>
          <w:szCs w:val="28"/>
        </w:rPr>
        <w:t>2</w:t>
      </w:r>
    </w:p>
    <w:p w:rsidR="00CC5C28" w:rsidRPr="00F103E6" w:rsidRDefault="00CC5C28" w:rsidP="00CC5C28">
      <w:pPr>
        <w:spacing w:before="100" w:beforeAutospacing="1" w:after="119"/>
        <w:jc w:val="center"/>
        <w:rPr>
          <w:sz w:val="28"/>
          <w:szCs w:val="28"/>
        </w:rPr>
      </w:pPr>
      <w:r w:rsidRPr="00F103E6">
        <w:rPr>
          <w:sz w:val="28"/>
          <w:szCs w:val="28"/>
        </w:rPr>
        <w:t>ЗАКЛЮЧЕНИЕ</w:t>
      </w:r>
    </w:p>
    <w:p w:rsidR="00CC5C28" w:rsidRPr="00F103E6" w:rsidRDefault="00CC5C28" w:rsidP="00712C0D">
      <w:pPr>
        <w:spacing w:before="100" w:beforeAutospacing="1" w:after="119"/>
        <w:jc w:val="center"/>
        <w:rPr>
          <w:sz w:val="28"/>
          <w:szCs w:val="28"/>
        </w:rPr>
      </w:pPr>
      <w:r w:rsidRPr="00F103E6">
        <w:rPr>
          <w:sz w:val="28"/>
          <w:szCs w:val="28"/>
        </w:rPr>
        <w:t>на проект решения городской Думы городского округа Тейково</w:t>
      </w:r>
      <w:r w:rsidR="00015404">
        <w:rPr>
          <w:sz w:val="28"/>
          <w:szCs w:val="28"/>
        </w:rPr>
        <w:t xml:space="preserve"> Ивановской области</w:t>
      </w:r>
      <w:r w:rsidRPr="00F103E6">
        <w:rPr>
          <w:sz w:val="28"/>
          <w:szCs w:val="28"/>
        </w:rPr>
        <w:t xml:space="preserve"> «О внесении изменений в бюд</w:t>
      </w:r>
      <w:r w:rsidR="008013B1">
        <w:rPr>
          <w:sz w:val="28"/>
          <w:szCs w:val="28"/>
        </w:rPr>
        <w:t>жет города Тейково на 202</w:t>
      </w:r>
      <w:r w:rsidR="003C0172">
        <w:rPr>
          <w:sz w:val="28"/>
          <w:szCs w:val="28"/>
        </w:rPr>
        <w:t>2</w:t>
      </w:r>
      <w:r w:rsidR="008013B1">
        <w:rPr>
          <w:sz w:val="28"/>
          <w:szCs w:val="28"/>
        </w:rPr>
        <w:t xml:space="preserve"> год и на плановый период 202</w:t>
      </w:r>
      <w:r w:rsidR="003C0172">
        <w:rPr>
          <w:sz w:val="28"/>
          <w:szCs w:val="28"/>
        </w:rPr>
        <w:t>3</w:t>
      </w:r>
      <w:r w:rsidR="008013B1">
        <w:rPr>
          <w:sz w:val="28"/>
          <w:szCs w:val="28"/>
        </w:rPr>
        <w:t xml:space="preserve"> и 202</w:t>
      </w:r>
      <w:r w:rsidR="003C0172">
        <w:rPr>
          <w:sz w:val="28"/>
          <w:szCs w:val="28"/>
        </w:rPr>
        <w:t>4</w:t>
      </w:r>
      <w:r w:rsidRPr="00F103E6">
        <w:rPr>
          <w:sz w:val="28"/>
          <w:szCs w:val="28"/>
        </w:rPr>
        <w:t xml:space="preserve"> годов»</w:t>
      </w:r>
    </w:p>
    <w:p w:rsidR="00B77593" w:rsidRPr="00B77593" w:rsidRDefault="00CC5C28" w:rsidP="00B77593">
      <w:pPr>
        <w:spacing w:before="100" w:beforeAutospacing="1" w:after="119"/>
        <w:ind w:firstLine="851"/>
        <w:jc w:val="both"/>
        <w:rPr>
          <w:sz w:val="28"/>
          <w:szCs w:val="28"/>
        </w:rPr>
      </w:pPr>
      <w:r w:rsidRPr="00F103E6">
        <w:rPr>
          <w:sz w:val="28"/>
          <w:szCs w:val="28"/>
        </w:rPr>
        <w:t>Нас</w:t>
      </w:r>
      <w:r w:rsidR="000455F3">
        <w:rPr>
          <w:sz w:val="28"/>
          <w:szCs w:val="28"/>
        </w:rPr>
        <w:t>тоящее заключение подготовлено к</w:t>
      </w:r>
      <w:r w:rsidRPr="00F103E6">
        <w:rPr>
          <w:sz w:val="28"/>
          <w:szCs w:val="28"/>
        </w:rPr>
        <w:t>онтрольно-счетной комиссией городского округа Тейково</w:t>
      </w:r>
      <w:r w:rsidR="00015404">
        <w:rPr>
          <w:sz w:val="28"/>
          <w:szCs w:val="28"/>
        </w:rPr>
        <w:t xml:space="preserve"> Ивановской области</w:t>
      </w:r>
      <w:r w:rsidRPr="00F103E6">
        <w:rPr>
          <w:sz w:val="28"/>
          <w:szCs w:val="28"/>
        </w:rPr>
        <w:t xml:space="preserve"> (далее — КСК</w:t>
      </w:r>
      <w:r w:rsidR="000455F3">
        <w:rPr>
          <w:sz w:val="28"/>
          <w:szCs w:val="28"/>
        </w:rPr>
        <w:t xml:space="preserve"> г.о. Тейково</w:t>
      </w:r>
      <w:r w:rsidRPr="00F103E6">
        <w:rPr>
          <w:sz w:val="28"/>
          <w:szCs w:val="28"/>
        </w:rPr>
        <w:t xml:space="preserve">) в соответствие со ст. 157 Бюджетного кодекса РФ, </w:t>
      </w:r>
      <w:r w:rsidR="00B04E92">
        <w:rPr>
          <w:sz w:val="28"/>
          <w:szCs w:val="28"/>
        </w:rPr>
        <w:t xml:space="preserve">п.3 </w:t>
      </w:r>
      <w:r w:rsidRPr="00B04E92">
        <w:rPr>
          <w:sz w:val="28"/>
          <w:szCs w:val="28"/>
        </w:rPr>
        <w:t>ст.2</w:t>
      </w:r>
      <w:r w:rsidRPr="00F103E6">
        <w:rPr>
          <w:sz w:val="28"/>
          <w:szCs w:val="28"/>
        </w:rPr>
        <w:t xml:space="preserve"> Положения о бюджетном процессе в г</w:t>
      </w:r>
      <w:r w:rsidR="000455F3">
        <w:rPr>
          <w:sz w:val="28"/>
          <w:szCs w:val="28"/>
        </w:rPr>
        <w:t xml:space="preserve">ородском округе </w:t>
      </w:r>
      <w:r w:rsidRPr="00F103E6">
        <w:rPr>
          <w:sz w:val="28"/>
          <w:szCs w:val="28"/>
        </w:rPr>
        <w:t>Тейково</w:t>
      </w:r>
      <w:r w:rsidR="00015404">
        <w:rPr>
          <w:sz w:val="28"/>
          <w:szCs w:val="28"/>
        </w:rPr>
        <w:t xml:space="preserve"> Ивановской области</w:t>
      </w:r>
      <w:r w:rsidRPr="00F103E6">
        <w:rPr>
          <w:sz w:val="28"/>
          <w:szCs w:val="28"/>
        </w:rPr>
        <w:t xml:space="preserve">, ст.8 Положения о контрольно-счетной комиссии </w:t>
      </w:r>
      <w:r w:rsidR="000455F3">
        <w:rPr>
          <w:sz w:val="28"/>
          <w:szCs w:val="28"/>
        </w:rPr>
        <w:t xml:space="preserve">городского округа </w:t>
      </w:r>
      <w:r w:rsidRPr="00F103E6">
        <w:rPr>
          <w:sz w:val="28"/>
          <w:szCs w:val="28"/>
        </w:rPr>
        <w:t>Тейково</w:t>
      </w:r>
      <w:r w:rsidR="00015404">
        <w:rPr>
          <w:sz w:val="28"/>
          <w:szCs w:val="28"/>
        </w:rPr>
        <w:t xml:space="preserve"> Ивановской области</w:t>
      </w:r>
      <w:r w:rsidR="00B77593">
        <w:rPr>
          <w:sz w:val="28"/>
          <w:szCs w:val="28"/>
        </w:rPr>
        <w:t>, п. 2.7 Раздела 2 плана  работы КСК г.о. Тейково на 2022 год</w:t>
      </w:r>
      <w:r w:rsidRPr="00F103E6">
        <w:rPr>
          <w:sz w:val="28"/>
          <w:szCs w:val="28"/>
        </w:rPr>
        <w:t xml:space="preserve">. </w:t>
      </w:r>
    </w:p>
    <w:p w:rsidR="00B77593" w:rsidRPr="00B77593" w:rsidRDefault="00B77593" w:rsidP="00B77593">
      <w:pPr>
        <w:spacing w:before="100" w:beforeAutospacing="1" w:after="119"/>
        <w:ind w:firstLine="851"/>
        <w:jc w:val="both"/>
        <w:rPr>
          <w:bCs/>
          <w:sz w:val="28"/>
          <w:szCs w:val="28"/>
        </w:rPr>
      </w:pPr>
      <w:r w:rsidRPr="00B77593">
        <w:rPr>
          <w:b/>
          <w:bCs/>
          <w:sz w:val="28"/>
          <w:szCs w:val="28"/>
        </w:rPr>
        <w:t>Предмет экспертно-аналитического мероприятия:</w:t>
      </w:r>
      <w:r>
        <w:rPr>
          <w:b/>
          <w:bCs/>
          <w:sz w:val="23"/>
          <w:szCs w:val="23"/>
        </w:rPr>
        <w:t xml:space="preserve"> </w:t>
      </w:r>
      <w:r>
        <w:rPr>
          <w:bCs/>
          <w:sz w:val="28"/>
          <w:szCs w:val="28"/>
        </w:rPr>
        <w:t>проект решения городской Думы городского округа Тейково Ивановской области «</w:t>
      </w:r>
      <w:r>
        <w:rPr>
          <w:sz w:val="28"/>
          <w:szCs w:val="28"/>
        </w:rPr>
        <w:t xml:space="preserve">О  внесении изменений </w:t>
      </w:r>
      <w:r w:rsidRPr="003020B2">
        <w:rPr>
          <w:sz w:val="28"/>
          <w:szCs w:val="28"/>
        </w:rPr>
        <w:t>в решение городской  Думы городского округа Тейково</w:t>
      </w:r>
      <w:r>
        <w:rPr>
          <w:sz w:val="28"/>
          <w:szCs w:val="28"/>
        </w:rPr>
        <w:t xml:space="preserve"> Ивановской области </w:t>
      </w:r>
      <w:r w:rsidRPr="003020B2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3020B2">
        <w:rPr>
          <w:sz w:val="28"/>
          <w:szCs w:val="28"/>
        </w:rPr>
        <w:t>.12.20</w:t>
      </w:r>
      <w:r>
        <w:rPr>
          <w:sz w:val="28"/>
          <w:szCs w:val="28"/>
        </w:rPr>
        <w:t xml:space="preserve">21 </w:t>
      </w:r>
      <w:r w:rsidRPr="003020B2">
        <w:rPr>
          <w:sz w:val="28"/>
          <w:szCs w:val="28"/>
        </w:rPr>
        <w:t xml:space="preserve">№ </w:t>
      </w:r>
      <w:r>
        <w:rPr>
          <w:sz w:val="28"/>
          <w:szCs w:val="28"/>
        </w:rPr>
        <w:t>135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 xml:space="preserve">«О бюджете  города Тейково </w:t>
      </w:r>
      <w:r w:rsidRPr="003020B2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22</w:t>
      </w:r>
      <w:r w:rsidRPr="003020B2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3</w:t>
      </w:r>
      <w:r w:rsidRPr="003020B2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3020B2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 w:rsidR="00B22477">
        <w:rPr>
          <w:bCs/>
          <w:sz w:val="28"/>
          <w:szCs w:val="28"/>
        </w:rPr>
        <w:t xml:space="preserve"> с приложениями № 1,  2, 3, 4, 5, 6</w:t>
      </w:r>
      <w:r>
        <w:rPr>
          <w:bCs/>
          <w:sz w:val="28"/>
          <w:szCs w:val="28"/>
        </w:rPr>
        <w:t xml:space="preserve"> (далее</w:t>
      </w:r>
      <w:r w:rsidR="00841C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Проект решения)</w:t>
      </w:r>
      <w:r w:rsidR="00B22477">
        <w:rPr>
          <w:bCs/>
          <w:sz w:val="28"/>
          <w:szCs w:val="28"/>
        </w:rPr>
        <w:t>, пояснительной запиской к Проекту решения</w:t>
      </w:r>
      <w:r>
        <w:rPr>
          <w:bCs/>
          <w:sz w:val="28"/>
          <w:szCs w:val="28"/>
        </w:rPr>
        <w:t>.</w:t>
      </w:r>
      <w:r w:rsidR="00B22477">
        <w:rPr>
          <w:bCs/>
          <w:sz w:val="28"/>
          <w:szCs w:val="28"/>
        </w:rPr>
        <w:t xml:space="preserve"> Проект решения представлен на экспертизу в контрольно-счетную комиссию городского округа Тейково Ивановской области 17 марта 2022 года. </w:t>
      </w:r>
    </w:p>
    <w:p w:rsidR="00B77593" w:rsidRDefault="00B77593" w:rsidP="00B77593">
      <w:pPr>
        <w:spacing w:before="100" w:beforeAutospacing="1" w:after="119"/>
        <w:ind w:firstLine="851"/>
        <w:jc w:val="both"/>
        <w:rPr>
          <w:b/>
          <w:bCs/>
          <w:sz w:val="28"/>
          <w:szCs w:val="28"/>
        </w:rPr>
      </w:pPr>
      <w:r w:rsidRPr="00B77593">
        <w:rPr>
          <w:b/>
          <w:bCs/>
          <w:sz w:val="28"/>
          <w:szCs w:val="28"/>
        </w:rPr>
        <w:t>Объекты экспертно-аналитического мероприятия:</w:t>
      </w:r>
    </w:p>
    <w:p w:rsidR="00B77593" w:rsidRDefault="00B77593" w:rsidP="00FD6A7B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7593">
        <w:rPr>
          <w:bCs/>
          <w:sz w:val="28"/>
          <w:szCs w:val="28"/>
        </w:rPr>
        <w:t>- Финансовый отдел</w:t>
      </w:r>
      <w:r>
        <w:rPr>
          <w:bCs/>
          <w:sz w:val="28"/>
          <w:szCs w:val="28"/>
        </w:rPr>
        <w:t xml:space="preserve"> администрации городского округа Тейково Ивановской области, как </w:t>
      </w:r>
      <w:proofErr w:type="gramStart"/>
      <w:r>
        <w:rPr>
          <w:bCs/>
          <w:sz w:val="28"/>
          <w:szCs w:val="28"/>
        </w:rPr>
        <w:t>орган</w:t>
      </w:r>
      <w:proofErr w:type="gramEnd"/>
      <w:r>
        <w:rPr>
          <w:bCs/>
          <w:sz w:val="28"/>
          <w:szCs w:val="28"/>
        </w:rPr>
        <w:t xml:space="preserve"> </w:t>
      </w:r>
      <w:r w:rsidRPr="00B77593">
        <w:rPr>
          <w:color w:val="auto"/>
          <w:sz w:val="28"/>
          <w:szCs w:val="28"/>
        </w:rPr>
        <w:t>уполномоченный на составление проекта решения;</w:t>
      </w:r>
    </w:p>
    <w:p w:rsidR="00B77593" w:rsidRDefault="00B77593" w:rsidP="00FD6A7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2F6349">
        <w:rPr>
          <w:color w:val="auto"/>
          <w:sz w:val="28"/>
          <w:szCs w:val="28"/>
        </w:rPr>
        <w:t xml:space="preserve">Администрация </w:t>
      </w:r>
      <w:r w:rsidR="002F6349">
        <w:rPr>
          <w:color w:val="auto"/>
          <w:sz w:val="28"/>
          <w:szCs w:val="28"/>
        </w:rPr>
        <w:t>городского округа Тейково Ивановской области</w:t>
      </w:r>
      <w:r w:rsidRPr="002F6349">
        <w:rPr>
          <w:color w:val="auto"/>
          <w:sz w:val="28"/>
          <w:szCs w:val="28"/>
        </w:rPr>
        <w:t xml:space="preserve">, как орган, уполномоченный на внесение проекта решения для утверждения </w:t>
      </w:r>
      <w:r w:rsidR="002F6349">
        <w:rPr>
          <w:color w:val="auto"/>
          <w:sz w:val="28"/>
          <w:szCs w:val="28"/>
        </w:rPr>
        <w:t>в городскую Думу городского округа Тейково Ивановской области</w:t>
      </w:r>
      <w:r w:rsidRPr="002F6349">
        <w:rPr>
          <w:color w:val="auto"/>
          <w:sz w:val="28"/>
          <w:szCs w:val="28"/>
        </w:rPr>
        <w:t>;</w:t>
      </w:r>
    </w:p>
    <w:p w:rsidR="002F6349" w:rsidRDefault="002F6349" w:rsidP="00C73A87">
      <w:pPr>
        <w:pStyle w:val="Default"/>
        <w:ind w:firstLine="851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- городская Дума городского округа Тейково Ивановской области, </w:t>
      </w:r>
      <w:r w:rsidRPr="002F6349">
        <w:rPr>
          <w:color w:val="auto"/>
          <w:sz w:val="28"/>
          <w:szCs w:val="28"/>
        </w:rPr>
        <w:t>как орган, уполномоченный на утверждение проекта решения.</w:t>
      </w:r>
    </w:p>
    <w:p w:rsidR="002F6349" w:rsidRDefault="002F6349" w:rsidP="00F232E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F6349">
        <w:rPr>
          <w:b/>
          <w:bCs/>
          <w:color w:val="auto"/>
          <w:sz w:val="28"/>
          <w:szCs w:val="28"/>
        </w:rPr>
        <w:t xml:space="preserve">Цель экспертно-аналитического мероприятия: </w:t>
      </w:r>
      <w:r w:rsidRPr="002F6349">
        <w:rPr>
          <w:color w:val="auto"/>
          <w:sz w:val="28"/>
          <w:szCs w:val="28"/>
        </w:rPr>
        <w:t>оценка соответствия вносимых изменений и дополнений действующему законодательству Российской Федерации, оценка реалистичности и обоснованности вносимых изменений и дополнений, оценка целесообразности внесения изменений и дополнений.</w:t>
      </w:r>
    </w:p>
    <w:p w:rsidR="002F6349" w:rsidRPr="002F6349" w:rsidRDefault="002F6349" w:rsidP="00F232E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2F6349" w:rsidRPr="00B22477" w:rsidRDefault="002F6349" w:rsidP="00B2247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F6349">
        <w:rPr>
          <w:b/>
          <w:bCs/>
          <w:color w:val="auto"/>
          <w:sz w:val="28"/>
          <w:szCs w:val="28"/>
        </w:rPr>
        <w:t>Срок проведения экспертно-аналитического мероприятия:</w:t>
      </w:r>
      <w:r w:rsidR="00B22477">
        <w:rPr>
          <w:color w:val="auto"/>
          <w:sz w:val="28"/>
          <w:szCs w:val="28"/>
        </w:rPr>
        <w:t xml:space="preserve"> </w:t>
      </w:r>
      <w:r w:rsidRPr="002F6349">
        <w:rPr>
          <w:color w:val="auto"/>
          <w:sz w:val="28"/>
          <w:szCs w:val="28"/>
        </w:rPr>
        <w:t xml:space="preserve">с </w:t>
      </w:r>
      <w:r>
        <w:rPr>
          <w:color w:val="auto"/>
          <w:sz w:val="28"/>
          <w:szCs w:val="28"/>
        </w:rPr>
        <w:t>17</w:t>
      </w:r>
      <w:r w:rsidRPr="002F6349">
        <w:rPr>
          <w:color w:val="auto"/>
          <w:sz w:val="28"/>
          <w:szCs w:val="28"/>
        </w:rPr>
        <w:t>.0</w:t>
      </w:r>
      <w:r w:rsidR="009F74FF">
        <w:rPr>
          <w:color w:val="auto"/>
          <w:sz w:val="28"/>
          <w:szCs w:val="28"/>
        </w:rPr>
        <w:t>3</w:t>
      </w:r>
      <w:r w:rsidR="0080287B">
        <w:rPr>
          <w:color w:val="auto"/>
          <w:sz w:val="28"/>
          <w:szCs w:val="28"/>
        </w:rPr>
        <w:t>.2022</w:t>
      </w:r>
      <w:r w:rsidRPr="002F6349">
        <w:rPr>
          <w:color w:val="auto"/>
          <w:sz w:val="28"/>
          <w:szCs w:val="28"/>
        </w:rPr>
        <w:t xml:space="preserve"> по </w:t>
      </w:r>
      <w:r w:rsidR="003F55E6">
        <w:rPr>
          <w:color w:val="auto"/>
          <w:sz w:val="28"/>
          <w:szCs w:val="28"/>
        </w:rPr>
        <w:t>21</w:t>
      </w:r>
      <w:r w:rsidRPr="002F6349">
        <w:rPr>
          <w:color w:val="auto"/>
          <w:sz w:val="28"/>
          <w:szCs w:val="28"/>
        </w:rPr>
        <w:t>.0</w:t>
      </w:r>
      <w:r w:rsidR="009F74FF">
        <w:rPr>
          <w:color w:val="auto"/>
          <w:sz w:val="28"/>
          <w:szCs w:val="28"/>
        </w:rPr>
        <w:t>3</w:t>
      </w:r>
      <w:r w:rsidR="0080287B">
        <w:rPr>
          <w:color w:val="auto"/>
          <w:sz w:val="28"/>
          <w:szCs w:val="28"/>
        </w:rPr>
        <w:t>.2022</w:t>
      </w:r>
      <w:r w:rsidRPr="002F6349">
        <w:rPr>
          <w:color w:val="auto"/>
          <w:sz w:val="28"/>
          <w:szCs w:val="28"/>
        </w:rPr>
        <w:t xml:space="preserve"> </w:t>
      </w:r>
    </w:p>
    <w:p w:rsidR="002F6349" w:rsidRDefault="002F6349" w:rsidP="00B2247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F6349">
        <w:rPr>
          <w:b/>
          <w:bCs/>
          <w:color w:val="auto"/>
          <w:sz w:val="28"/>
          <w:szCs w:val="28"/>
        </w:rPr>
        <w:t xml:space="preserve">Руководитель экспертно-аналитического мероприятия: </w:t>
      </w:r>
      <w:r w:rsidRPr="002F6349">
        <w:rPr>
          <w:color w:val="auto"/>
          <w:sz w:val="28"/>
          <w:szCs w:val="28"/>
        </w:rPr>
        <w:t xml:space="preserve">Председатель </w:t>
      </w:r>
      <w:r>
        <w:rPr>
          <w:color w:val="auto"/>
          <w:sz w:val="28"/>
          <w:szCs w:val="28"/>
        </w:rPr>
        <w:t xml:space="preserve">КСК г.о. Тейково Воронкова Л.В. </w:t>
      </w:r>
    </w:p>
    <w:p w:rsidR="002F6349" w:rsidRDefault="002F6349" w:rsidP="00F232E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F6349">
        <w:rPr>
          <w:b/>
          <w:bCs/>
          <w:color w:val="auto"/>
          <w:sz w:val="28"/>
          <w:szCs w:val="28"/>
        </w:rPr>
        <w:t xml:space="preserve">Исполнитель экспертно-аналитического мероприятия: </w:t>
      </w:r>
      <w:r w:rsidRPr="002F6349">
        <w:rPr>
          <w:color w:val="auto"/>
          <w:sz w:val="28"/>
          <w:szCs w:val="28"/>
        </w:rPr>
        <w:t xml:space="preserve">инспектор </w:t>
      </w:r>
      <w:r>
        <w:rPr>
          <w:color w:val="auto"/>
          <w:sz w:val="28"/>
          <w:szCs w:val="28"/>
        </w:rPr>
        <w:t xml:space="preserve">КСК г.о. Тейково </w:t>
      </w:r>
      <w:proofErr w:type="spellStart"/>
      <w:r>
        <w:rPr>
          <w:color w:val="auto"/>
          <w:sz w:val="28"/>
          <w:szCs w:val="28"/>
        </w:rPr>
        <w:t>Люсова</w:t>
      </w:r>
      <w:proofErr w:type="spellEnd"/>
      <w:r>
        <w:rPr>
          <w:color w:val="auto"/>
          <w:sz w:val="28"/>
          <w:szCs w:val="28"/>
        </w:rPr>
        <w:t xml:space="preserve"> А.А.</w:t>
      </w:r>
    </w:p>
    <w:p w:rsidR="001E7EFC" w:rsidRPr="002F6349" w:rsidRDefault="002F6349" w:rsidP="00575F60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F6349">
        <w:rPr>
          <w:color w:val="auto"/>
          <w:sz w:val="28"/>
          <w:szCs w:val="28"/>
        </w:rPr>
        <w:t xml:space="preserve">В ходе проведения экспертно-аналитического мероприятия </w:t>
      </w:r>
      <w:r>
        <w:rPr>
          <w:color w:val="auto"/>
          <w:sz w:val="28"/>
          <w:szCs w:val="28"/>
        </w:rPr>
        <w:t>КСК г.о. Тейково</w:t>
      </w:r>
      <w:r w:rsidRPr="002F6349">
        <w:rPr>
          <w:color w:val="auto"/>
          <w:sz w:val="28"/>
          <w:szCs w:val="28"/>
        </w:rPr>
        <w:t xml:space="preserve"> установлено следующее:</w:t>
      </w:r>
    </w:p>
    <w:p w:rsidR="002F6349" w:rsidRPr="00B22477" w:rsidRDefault="002F6349" w:rsidP="00FD6A7B">
      <w:pPr>
        <w:pStyle w:val="Default"/>
        <w:numPr>
          <w:ilvl w:val="0"/>
          <w:numId w:val="28"/>
        </w:numPr>
        <w:ind w:left="0" w:firstLine="851"/>
        <w:jc w:val="both"/>
        <w:rPr>
          <w:color w:val="auto"/>
          <w:sz w:val="28"/>
          <w:szCs w:val="28"/>
        </w:rPr>
      </w:pPr>
      <w:r w:rsidRPr="00B22477">
        <w:rPr>
          <w:color w:val="auto"/>
          <w:sz w:val="28"/>
          <w:szCs w:val="28"/>
        </w:rPr>
        <w:t xml:space="preserve">Проектом решения предусмотрено внесение изменений в текстовые статьи решения </w:t>
      </w:r>
      <w:r w:rsidR="009F74FF" w:rsidRPr="00B22477">
        <w:rPr>
          <w:sz w:val="28"/>
          <w:szCs w:val="28"/>
        </w:rPr>
        <w:t>городской</w:t>
      </w:r>
      <w:r w:rsidR="005C3365" w:rsidRPr="00B22477">
        <w:rPr>
          <w:sz w:val="28"/>
          <w:szCs w:val="28"/>
        </w:rPr>
        <w:t xml:space="preserve"> Думы городского округа Тейково Ивановской области от 17.12.2021 № 135  «О бюджете  города Тейково </w:t>
      </w:r>
      <w:r w:rsidR="005C3365" w:rsidRPr="00B22477">
        <w:rPr>
          <w:bCs/>
          <w:sz w:val="28"/>
          <w:szCs w:val="28"/>
        </w:rPr>
        <w:t>на 2022 год и на плановый период 2023 и 2024 годов</w:t>
      </w:r>
      <w:r w:rsidR="00F232E2" w:rsidRPr="00B22477">
        <w:rPr>
          <w:bCs/>
          <w:sz w:val="28"/>
          <w:szCs w:val="28"/>
        </w:rPr>
        <w:t>» (</w:t>
      </w:r>
      <w:r w:rsidR="005C3365" w:rsidRPr="00B22477">
        <w:rPr>
          <w:bCs/>
          <w:sz w:val="28"/>
          <w:szCs w:val="28"/>
        </w:rPr>
        <w:t>далее – решение городской Думы городского округа Тейково Ивановской области от 17.12.2021 № 135)</w:t>
      </w:r>
      <w:r w:rsidR="00B22477" w:rsidRPr="00B22477">
        <w:rPr>
          <w:color w:val="auto"/>
          <w:sz w:val="28"/>
          <w:szCs w:val="28"/>
        </w:rPr>
        <w:t>.</w:t>
      </w:r>
    </w:p>
    <w:p w:rsidR="005C3365" w:rsidRDefault="00B22477" w:rsidP="00FD6A7B">
      <w:pPr>
        <w:pStyle w:val="Default"/>
        <w:ind w:firstLine="851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9F74FF" w:rsidRPr="00C8585B">
        <w:rPr>
          <w:bCs/>
          <w:iCs/>
          <w:sz w:val="28"/>
          <w:szCs w:val="28"/>
        </w:rPr>
        <w:t>редлаг</w:t>
      </w:r>
      <w:r>
        <w:rPr>
          <w:bCs/>
          <w:iCs/>
          <w:sz w:val="28"/>
          <w:szCs w:val="28"/>
        </w:rPr>
        <w:t>аю</w:t>
      </w:r>
      <w:r w:rsidR="009F74FF" w:rsidRPr="00C8585B">
        <w:rPr>
          <w:bCs/>
          <w:iCs/>
          <w:sz w:val="28"/>
          <w:szCs w:val="28"/>
        </w:rPr>
        <w:t xml:space="preserve">тся изменения </w:t>
      </w:r>
      <w:r w:rsidR="006855B0">
        <w:rPr>
          <w:bCs/>
          <w:iCs/>
          <w:sz w:val="28"/>
          <w:szCs w:val="28"/>
        </w:rPr>
        <w:t>основных</w:t>
      </w:r>
      <w:r w:rsidR="00A153A6" w:rsidRPr="00C8585B">
        <w:rPr>
          <w:bCs/>
          <w:iCs/>
          <w:sz w:val="28"/>
          <w:szCs w:val="28"/>
        </w:rPr>
        <w:t xml:space="preserve"> </w:t>
      </w:r>
      <w:r w:rsidR="006855B0">
        <w:rPr>
          <w:bCs/>
          <w:iCs/>
          <w:sz w:val="28"/>
          <w:szCs w:val="28"/>
        </w:rPr>
        <w:t>характеристик</w:t>
      </w:r>
      <w:r w:rsidR="009F74FF" w:rsidRPr="00C8585B">
        <w:rPr>
          <w:bCs/>
          <w:iCs/>
          <w:sz w:val="28"/>
          <w:szCs w:val="28"/>
        </w:rPr>
        <w:t xml:space="preserve"> бюджета </w:t>
      </w:r>
      <w:r w:rsidR="00C8585B">
        <w:rPr>
          <w:bCs/>
          <w:iCs/>
          <w:sz w:val="28"/>
          <w:szCs w:val="28"/>
        </w:rPr>
        <w:t>города Тейково</w:t>
      </w:r>
      <w:r w:rsidR="009F74FF" w:rsidRPr="00C8585B">
        <w:rPr>
          <w:bCs/>
          <w:sz w:val="28"/>
          <w:szCs w:val="28"/>
        </w:rPr>
        <w:t xml:space="preserve"> на 2022 год и на плановый период 2023 и 2024 годов</w:t>
      </w:r>
      <w:r w:rsidR="006855B0">
        <w:rPr>
          <w:bCs/>
          <w:sz w:val="28"/>
          <w:szCs w:val="28"/>
        </w:rPr>
        <w:t xml:space="preserve">, утвержденных статьями 1, 12, 13, 14 решения </w:t>
      </w:r>
      <w:r w:rsidR="006855B0" w:rsidRPr="00B22477">
        <w:rPr>
          <w:bCs/>
          <w:sz w:val="28"/>
          <w:szCs w:val="28"/>
        </w:rPr>
        <w:t>городской Думы городского округа Тейково Ивановской области от 17.12.2021 № 135</w:t>
      </w:r>
      <w:r w:rsidR="00A153A6" w:rsidRPr="00C8585B">
        <w:rPr>
          <w:bCs/>
          <w:sz w:val="28"/>
          <w:szCs w:val="28"/>
        </w:rPr>
        <w:t>.</w:t>
      </w:r>
    </w:p>
    <w:p w:rsidR="00A153A6" w:rsidRPr="00C8585B" w:rsidRDefault="00A153A6" w:rsidP="00A153A6">
      <w:pPr>
        <w:ind w:firstLine="709"/>
        <w:jc w:val="both"/>
        <w:rPr>
          <w:bCs/>
          <w:sz w:val="28"/>
          <w:szCs w:val="28"/>
        </w:rPr>
      </w:pPr>
      <w:r w:rsidRPr="00C8585B">
        <w:rPr>
          <w:bCs/>
          <w:sz w:val="28"/>
          <w:szCs w:val="28"/>
        </w:rPr>
        <w:t>Данные о вносимых изменениях представлены в</w:t>
      </w:r>
      <w:r w:rsidR="000331E0">
        <w:rPr>
          <w:bCs/>
          <w:sz w:val="28"/>
          <w:szCs w:val="28"/>
        </w:rPr>
        <w:t xml:space="preserve"> нижеследующей</w:t>
      </w:r>
      <w:r w:rsidRPr="00C8585B">
        <w:rPr>
          <w:bCs/>
          <w:sz w:val="28"/>
          <w:szCs w:val="28"/>
        </w:rPr>
        <w:t xml:space="preserve"> таблице:</w:t>
      </w:r>
    </w:p>
    <w:p w:rsidR="00A153A6" w:rsidRPr="00204203" w:rsidRDefault="006855B0" w:rsidP="00A153A6">
      <w:pPr>
        <w:ind w:firstLine="709"/>
        <w:jc w:val="right"/>
        <w:rPr>
          <w:bCs/>
          <w:sz w:val="22"/>
          <w:szCs w:val="22"/>
        </w:rPr>
      </w:pPr>
      <w:r w:rsidRPr="00204203">
        <w:rPr>
          <w:bCs/>
          <w:sz w:val="22"/>
          <w:szCs w:val="22"/>
        </w:rPr>
        <w:t>(</w:t>
      </w:r>
      <w:r w:rsidR="00A153A6" w:rsidRPr="00204203">
        <w:rPr>
          <w:bCs/>
          <w:sz w:val="22"/>
          <w:szCs w:val="22"/>
        </w:rPr>
        <w:t>тыс. руб.</w:t>
      </w:r>
      <w:r w:rsidRPr="00204203">
        <w:rPr>
          <w:bCs/>
          <w:sz w:val="22"/>
          <w:szCs w:val="22"/>
        </w:rPr>
        <w:t>)</w:t>
      </w:r>
    </w:p>
    <w:tbl>
      <w:tblPr>
        <w:tblW w:w="10221" w:type="dxa"/>
        <w:tblInd w:w="93" w:type="dxa"/>
        <w:tblLook w:val="04A0"/>
      </w:tblPr>
      <w:tblGrid>
        <w:gridCol w:w="4551"/>
        <w:gridCol w:w="1929"/>
        <w:gridCol w:w="1843"/>
        <w:gridCol w:w="1898"/>
      </w:tblGrid>
      <w:tr w:rsidR="00A153A6" w:rsidRPr="001132C7" w:rsidTr="00946767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A6" w:rsidRPr="001132C7" w:rsidRDefault="00A153A6" w:rsidP="001E2013">
            <w:pPr>
              <w:jc w:val="center"/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A6" w:rsidRPr="001132C7" w:rsidRDefault="00A153A6" w:rsidP="001E2013">
            <w:pPr>
              <w:jc w:val="center"/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 xml:space="preserve">бюджет 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A6" w:rsidRPr="001132C7" w:rsidRDefault="00A153A6" w:rsidP="001E2013">
            <w:pPr>
              <w:jc w:val="center"/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A6" w:rsidRPr="001132C7" w:rsidRDefault="00A153A6" w:rsidP="001E2013">
            <w:pPr>
              <w:rPr>
                <w:b/>
                <w:bCs/>
                <w:color w:val="00000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A6" w:rsidRPr="001132C7" w:rsidRDefault="00A153A6" w:rsidP="001E2013">
            <w:pPr>
              <w:jc w:val="center"/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на 202</w:t>
            </w:r>
            <w:r>
              <w:rPr>
                <w:b/>
                <w:bCs/>
                <w:color w:val="000000"/>
              </w:rPr>
              <w:t>2</w:t>
            </w:r>
            <w:r w:rsidRPr="001132C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A6" w:rsidRPr="001132C7" w:rsidRDefault="00A153A6" w:rsidP="001E2013">
            <w:pPr>
              <w:jc w:val="center"/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  <w:r w:rsidRPr="001132C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A6" w:rsidRPr="001132C7" w:rsidRDefault="00A153A6" w:rsidP="001E20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1132C7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153A6" w:rsidRPr="001132C7" w:rsidTr="00946767">
        <w:trPr>
          <w:trHeight w:val="457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Default="00A153A6" w:rsidP="001E2013">
            <w:pPr>
              <w:jc w:val="center"/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 xml:space="preserve">Утвержденный бюджет </w:t>
            </w:r>
          </w:p>
          <w:p w:rsidR="00A153A6" w:rsidRPr="001132C7" w:rsidRDefault="00A153A6" w:rsidP="001E20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gramStart"/>
            <w:r>
              <w:rPr>
                <w:b/>
                <w:bCs/>
                <w:color w:val="000000"/>
              </w:rPr>
              <w:t>утвержденный</w:t>
            </w:r>
            <w:proofErr w:type="gramEnd"/>
            <w:r>
              <w:rPr>
                <w:b/>
                <w:bCs/>
                <w:color w:val="000000"/>
              </w:rPr>
              <w:t xml:space="preserve"> от 17</w:t>
            </w:r>
            <w:r w:rsidRPr="001132C7">
              <w:rPr>
                <w:b/>
                <w:bCs/>
                <w:color w:val="000000"/>
              </w:rPr>
              <w:t>.12.20</w:t>
            </w:r>
            <w:r>
              <w:rPr>
                <w:b/>
                <w:bCs/>
                <w:color w:val="000000"/>
              </w:rPr>
              <w:t>2</w:t>
            </w:r>
            <w:r w:rsidRPr="001132C7">
              <w:rPr>
                <w:b/>
                <w:bCs/>
                <w:color w:val="000000"/>
              </w:rPr>
              <w:t xml:space="preserve">1 № </w:t>
            </w:r>
            <w:r w:rsidRPr="00FF2CE9">
              <w:rPr>
                <w:b/>
                <w:bCs/>
                <w:color w:val="000000"/>
              </w:rPr>
              <w:t>135</w:t>
            </w:r>
            <w:r w:rsidRPr="001132C7">
              <w:rPr>
                <w:b/>
                <w:bCs/>
                <w:color w:val="000000"/>
              </w:rPr>
              <w:t xml:space="preserve"> с изменениями от 2</w:t>
            </w:r>
            <w:r>
              <w:rPr>
                <w:b/>
                <w:bCs/>
                <w:color w:val="000000"/>
              </w:rPr>
              <w:t>5</w:t>
            </w:r>
            <w:r w:rsidRPr="001132C7">
              <w:rPr>
                <w:b/>
                <w:bCs/>
                <w:color w:val="000000"/>
              </w:rPr>
              <w:t>.0</w:t>
            </w:r>
            <w:r>
              <w:rPr>
                <w:b/>
                <w:bCs/>
                <w:color w:val="000000"/>
              </w:rPr>
              <w:t>2</w:t>
            </w:r>
            <w:r w:rsidRPr="001132C7">
              <w:rPr>
                <w:b/>
                <w:bCs/>
                <w:color w:val="000000"/>
              </w:rPr>
              <w:t>.202</w:t>
            </w:r>
            <w:r>
              <w:rPr>
                <w:b/>
                <w:bCs/>
                <w:color w:val="000000"/>
              </w:rPr>
              <w:t>2</w:t>
            </w:r>
            <w:r w:rsidRPr="001132C7">
              <w:rPr>
                <w:b/>
                <w:bCs/>
                <w:color w:val="000000"/>
              </w:rPr>
              <w:t xml:space="preserve"> № 1</w:t>
            </w:r>
            <w:r>
              <w:rPr>
                <w:b/>
                <w:bCs/>
                <w:color w:val="000000"/>
              </w:rPr>
              <w:t>0</w:t>
            </w:r>
            <w:r w:rsidRPr="001132C7">
              <w:rPr>
                <w:b/>
                <w:bCs/>
                <w:color w:val="000000"/>
              </w:rPr>
              <w:t>)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153A6" w:rsidRPr="001132C7" w:rsidRDefault="00A153A6" w:rsidP="001E2013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ДОХОДЫ,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b/>
                <w:bCs/>
                <w:color w:val="000000"/>
              </w:rPr>
            </w:pPr>
            <w:r w:rsidRPr="00466885">
              <w:rPr>
                <w:b/>
                <w:bCs/>
                <w:color w:val="000000"/>
              </w:rPr>
              <w:t>678 026,59823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b/>
                <w:bCs/>
                <w:color w:val="000000"/>
              </w:rPr>
            </w:pPr>
            <w:r w:rsidRPr="0044476D">
              <w:rPr>
                <w:b/>
                <w:bCs/>
                <w:color w:val="000000"/>
              </w:rPr>
              <w:t>471 234,87577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b/>
                <w:bCs/>
                <w:color w:val="000000"/>
              </w:rPr>
            </w:pPr>
            <w:r w:rsidRPr="0044476D">
              <w:rPr>
                <w:b/>
                <w:bCs/>
                <w:color w:val="000000"/>
              </w:rPr>
              <w:t>454 431,36805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Налоговые, неналоговые доходы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8129D3">
              <w:rPr>
                <w:color w:val="000000"/>
              </w:rPr>
              <w:t>196 021,92221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8129D3">
              <w:rPr>
                <w:color w:val="000000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8129D3">
              <w:rPr>
                <w:color w:val="000000"/>
              </w:rPr>
              <w:t>203 189,60000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Безвозмездные поступления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482 004</w:t>
            </w:r>
            <w:r w:rsidRPr="00022DDA">
              <w:rPr>
                <w:color w:val="000000"/>
              </w:rPr>
              <w:t>,</w:t>
            </w:r>
            <w:r>
              <w:rPr>
                <w:color w:val="000000"/>
              </w:rPr>
              <w:t>67602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8129D3">
              <w:rPr>
                <w:color w:val="000000"/>
              </w:rPr>
              <w:t>271 784,87577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8129D3">
              <w:rPr>
                <w:color w:val="000000"/>
              </w:rPr>
              <w:t>251 241,76805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153A6" w:rsidRPr="001132C7" w:rsidRDefault="00A153A6" w:rsidP="001E2013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РАСХОДЫ,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b/>
                <w:bCs/>
                <w:color w:val="000000"/>
              </w:rPr>
            </w:pPr>
            <w:r w:rsidRPr="0044476D">
              <w:rPr>
                <w:b/>
                <w:bCs/>
                <w:color w:val="000000"/>
              </w:rPr>
              <w:t>690 368,80780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b/>
                <w:bCs/>
                <w:color w:val="000000"/>
              </w:rPr>
            </w:pPr>
            <w:r w:rsidRPr="0044476D">
              <w:rPr>
                <w:b/>
                <w:bCs/>
                <w:color w:val="000000"/>
              </w:rPr>
              <w:t>471 234,87577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b/>
                <w:bCs/>
                <w:color w:val="000000"/>
              </w:rPr>
            </w:pPr>
            <w:r w:rsidRPr="0044476D">
              <w:rPr>
                <w:b/>
                <w:bCs/>
                <w:color w:val="000000"/>
              </w:rPr>
              <w:t>454 431,36805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01223B" w:rsidRDefault="00A153A6" w:rsidP="001E2013">
            <w:pPr>
              <w:rPr>
                <w:color w:val="000000"/>
                <w:highlight w:val="lightGray"/>
              </w:rPr>
            </w:pPr>
            <w:r w:rsidRPr="0001223B">
              <w:rPr>
                <w:color w:val="000000"/>
              </w:rPr>
              <w:t>из них (</w:t>
            </w:r>
            <w:proofErr w:type="spellStart"/>
            <w:r w:rsidRPr="0001223B">
              <w:rPr>
                <w:color w:val="000000"/>
              </w:rPr>
              <w:t>справочно</w:t>
            </w:r>
            <w:proofErr w:type="spellEnd"/>
            <w:r w:rsidRPr="0001223B">
              <w:rPr>
                <w:color w:val="000000"/>
              </w:rPr>
              <w:t>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 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FD6A7B" w:rsidRDefault="00A153A6" w:rsidP="001E2013">
            <w:pPr>
              <w:rPr>
                <w:color w:val="000000"/>
              </w:rPr>
            </w:pPr>
            <w:r w:rsidRPr="00FD6A7B">
              <w:rPr>
                <w:color w:val="000000"/>
              </w:rPr>
              <w:t>Программная часть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6D0226" w:rsidRDefault="00A153A6" w:rsidP="001E201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679</w:t>
            </w:r>
            <w:r w:rsidR="001C58A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228,58233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FF2CE9" w:rsidRDefault="00A153A6" w:rsidP="001E201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457</w:t>
            </w:r>
            <w:r w:rsidR="001C58A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143,82355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FF2CE9" w:rsidRDefault="00A153A6" w:rsidP="001E201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435</w:t>
            </w:r>
            <w:r w:rsidR="001C58A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336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07127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FD6A7B" w:rsidRDefault="00A153A6" w:rsidP="001E2013">
            <w:pPr>
              <w:rPr>
                <w:color w:val="000000"/>
              </w:rPr>
            </w:pPr>
            <w:proofErr w:type="spellStart"/>
            <w:r w:rsidRPr="00FD6A7B">
              <w:rPr>
                <w:color w:val="000000"/>
              </w:rPr>
              <w:t>Непрограммные</w:t>
            </w:r>
            <w:proofErr w:type="spellEnd"/>
            <w:r w:rsidRPr="00FD6A7B">
              <w:rPr>
                <w:color w:val="000000"/>
              </w:rPr>
              <w:t xml:space="preserve">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6D0226" w:rsidRDefault="00A153A6" w:rsidP="001E201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11</w:t>
            </w:r>
            <w:r w:rsidR="001C58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140</w:t>
            </w:r>
            <w:r>
              <w:rPr>
                <w:color w:val="000000"/>
                <w:lang w:val="en-US"/>
              </w:rPr>
              <w:t>,22547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FF2CE9" w:rsidRDefault="00A153A6" w:rsidP="001E201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="001C58A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199,11593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FF2CE9" w:rsidRDefault="00A153A6" w:rsidP="001E201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  <w:r w:rsidR="001C58A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090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8841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FD6A7B" w:rsidRDefault="00A153A6" w:rsidP="001E2013">
            <w:pPr>
              <w:rPr>
                <w:color w:val="000000"/>
              </w:rPr>
            </w:pPr>
            <w:r w:rsidRPr="00FD6A7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1132C7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A6" w:rsidRPr="00FF2CE9" w:rsidRDefault="00A153A6" w:rsidP="001E2013">
            <w:pPr>
              <w:jc w:val="right"/>
              <w:rPr>
                <w:lang w:val="en-US"/>
              </w:rPr>
            </w:pPr>
            <w:r w:rsidRPr="00FF2CE9">
              <w:t>5 891,93629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A6" w:rsidRPr="00AC7EFA" w:rsidRDefault="00A153A6" w:rsidP="001E2013">
            <w:pPr>
              <w:jc w:val="right"/>
            </w:pPr>
            <w:r w:rsidRPr="00FF2CE9">
              <w:t>11 004,41268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Бюджетные инвестиции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5 350,11500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2 859,30000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2 859,30000</w:t>
            </w:r>
          </w:p>
        </w:tc>
      </w:tr>
      <w:tr w:rsidR="00A153A6" w:rsidRPr="001132C7" w:rsidTr="00946767">
        <w:trPr>
          <w:trHeight w:val="6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A6" w:rsidRPr="0044476D" w:rsidRDefault="00A153A6" w:rsidP="001E2013">
            <w:r w:rsidRPr="0044476D">
              <w:t xml:space="preserve">Дорожный фонд городского округа Тейково Ивановской области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A6" w:rsidRPr="0044476D" w:rsidRDefault="00A153A6" w:rsidP="001E2013">
            <w:pPr>
              <w:jc w:val="right"/>
            </w:pPr>
            <w:r w:rsidRPr="0044476D">
              <w:t>25 442,73992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A6" w:rsidRPr="0044476D" w:rsidRDefault="00A153A6" w:rsidP="001E2013">
            <w:pPr>
              <w:jc w:val="right"/>
            </w:pPr>
            <w:r w:rsidRPr="0044476D">
              <w:t>13 771,00000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A6" w:rsidRPr="0044476D" w:rsidRDefault="00A153A6" w:rsidP="001E2013">
            <w:pPr>
              <w:jc w:val="right"/>
            </w:pPr>
            <w:r w:rsidRPr="0044476D">
              <w:t>1 119,84513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Резервный фонд Администрации города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1132C7" w:rsidRDefault="00A153A6" w:rsidP="00F067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1132C7">
              <w:rPr>
                <w:color w:val="000000"/>
              </w:rPr>
              <w:t>,</w:t>
            </w:r>
            <w:r w:rsidR="005C2F43">
              <w:rPr>
                <w:color w:val="000000"/>
              </w:rPr>
              <w:t>0</w:t>
            </w:r>
            <w:r w:rsidRPr="001132C7">
              <w:rPr>
                <w:color w:val="000000"/>
              </w:rPr>
              <w:t>0</w:t>
            </w:r>
            <w:r w:rsidR="00F06766">
              <w:rPr>
                <w:color w:val="000000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1132C7">
              <w:rPr>
                <w:color w:val="000000"/>
              </w:rPr>
              <w:t>,</w:t>
            </w:r>
            <w:r w:rsidR="005C2F43">
              <w:rPr>
                <w:color w:val="000000"/>
              </w:rPr>
              <w:t>0</w:t>
            </w:r>
            <w:r w:rsidRPr="001132C7">
              <w:rPr>
                <w:color w:val="000000"/>
              </w:rPr>
              <w:t>0</w:t>
            </w:r>
            <w:r w:rsidR="00F06766">
              <w:rPr>
                <w:color w:val="000000"/>
              </w:rPr>
              <w:t>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1132C7">
              <w:rPr>
                <w:color w:val="000000"/>
              </w:rPr>
              <w:t>,</w:t>
            </w:r>
            <w:r w:rsidR="005C2F43">
              <w:rPr>
                <w:color w:val="000000"/>
              </w:rPr>
              <w:t>0</w:t>
            </w:r>
            <w:r w:rsidRPr="001132C7">
              <w:rPr>
                <w:color w:val="000000"/>
              </w:rPr>
              <w:t>0</w:t>
            </w:r>
            <w:r w:rsidR="00F06766">
              <w:rPr>
                <w:color w:val="000000"/>
              </w:rPr>
              <w:t>000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Верхний предел муниципального долга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196 021,92221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5C2F43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199 450,</w:t>
            </w:r>
            <w:r w:rsidR="00F06766">
              <w:rPr>
                <w:color w:val="000000"/>
              </w:rPr>
              <w:t>000</w:t>
            </w:r>
            <w:r w:rsidRPr="00B86EF4">
              <w:rPr>
                <w:color w:val="000000"/>
              </w:rPr>
              <w:t>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5C2F43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203 189,60</w:t>
            </w:r>
            <w:r w:rsidR="00F06766">
              <w:rPr>
                <w:color w:val="000000"/>
              </w:rPr>
              <w:t>000</w:t>
            </w:r>
          </w:p>
        </w:tc>
      </w:tr>
      <w:tr w:rsidR="00A153A6" w:rsidRPr="001132C7" w:rsidTr="00946767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Предельный объем муниципального долга (в течени</w:t>
            </w:r>
            <w:proofErr w:type="gramStart"/>
            <w:r w:rsidRPr="001132C7">
              <w:rPr>
                <w:color w:val="000000"/>
              </w:rPr>
              <w:t>и</w:t>
            </w:r>
            <w:proofErr w:type="gramEnd"/>
            <w:r w:rsidRPr="001132C7">
              <w:rPr>
                <w:color w:val="000000"/>
              </w:rPr>
              <w:t xml:space="preserve"> года)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 xml:space="preserve">196 021,92221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5C2F43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199 450,</w:t>
            </w:r>
            <w:r w:rsidR="00F06766">
              <w:rPr>
                <w:color w:val="000000"/>
              </w:rPr>
              <w:t>000</w:t>
            </w:r>
            <w:r w:rsidRPr="00B86EF4">
              <w:rPr>
                <w:color w:val="000000"/>
              </w:rPr>
              <w:t>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5C2F43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203 189,60</w:t>
            </w:r>
            <w:r w:rsidR="00F06766">
              <w:rPr>
                <w:color w:val="000000"/>
              </w:rPr>
              <w:t>000</w:t>
            </w:r>
          </w:p>
        </w:tc>
      </w:tr>
      <w:tr w:rsidR="00946767" w:rsidRPr="00946767" w:rsidTr="00946767">
        <w:trPr>
          <w:trHeight w:val="3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946767" w:rsidRPr="00946767" w:rsidRDefault="00946767" w:rsidP="001E2013">
            <w:pPr>
              <w:rPr>
                <w:b/>
                <w:color w:val="000000"/>
              </w:rPr>
            </w:pPr>
            <w:r w:rsidRPr="00946767">
              <w:rPr>
                <w:b/>
                <w:color w:val="000000"/>
              </w:rPr>
              <w:t>ДЕФИЦИТ/ПРОФИЦИТ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46767" w:rsidRPr="00946767" w:rsidRDefault="00946767" w:rsidP="001E2013">
            <w:pPr>
              <w:jc w:val="right"/>
              <w:rPr>
                <w:color w:val="000000"/>
              </w:rPr>
            </w:pPr>
            <w:r w:rsidRPr="00946767">
              <w:rPr>
                <w:color w:val="000000"/>
              </w:rPr>
              <w:t>12 342,20957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46767" w:rsidRPr="00946767" w:rsidRDefault="00946767" w:rsidP="005C2F43">
            <w:pPr>
              <w:jc w:val="right"/>
              <w:rPr>
                <w:color w:val="000000"/>
              </w:rPr>
            </w:pPr>
            <w:r w:rsidRPr="00946767"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46767" w:rsidRPr="00946767" w:rsidRDefault="00946767" w:rsidP="005C2F43">
            <w:pPr>
              <w:jc w:val="right"/>
              <w:rPr>
                <w:color w:val="000000"/>
              </w:rPr>
            </w:pPr>
            <w:r w:rsidRPr="00946767">
              <w:rPr>
                <w:color w:val="000000"/>
              </w:rPr>
              <w:t>0,00</w:t>
            </w:r>
          </w:p>
        </w:tc>
      </w:tr>
      <w:tr w:rsidR="00A153A6" w:rsidRPr="001132C7" w:rsidTr="00946767">
        <w:trPr>
          <w:trHeight w:val="300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jc w:val="center"/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ПРОЕКТ РЕШЕНИЯ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153A6" w:rsidRPr="001132C7" w:rsidRDefault="00A153A6" w:rsidP="001E2013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ДОХОДЫ,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A153A6" w:rsidRPr="001132C7" w:rsidRDefault="00CB31AE" w:rsidP="001E20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680 384,41856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A153A6" w:rsidRPr="001132C7" w:rsidRDefault="00CB31AE" w:rsidP="001E20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469 671,19957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A153A6" w:rsidRPr="001132C7" w:rsidRDefault="00A153A6" w:rsidP="001E2013">
            <w:pPr>
              <w:jc w:val="right"/>
              <w:rPr>
                <w:b/>
                <w:bCs/>
                <w:color w:val="000000"/>
              </w:rPr>
            </w:pPr>
            <w:r w:rsidRPr="0044476D">
              <w:rPr>
                <w:b/>
                <w:bCs/>
                <w:color w:val="000000"/>
              </w:rPr>
              <w:t>454 431,36805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Доходы, в том числе: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A6" w:rsidRPr="00CB31AE" w:rsidRDefault="00CB31AE" w:rsidP="00CB31AE">
            <w:pPr>
              <w:jc w:val="right"/>
              <w:rPr>
                <w:bCs/>
              </w:rPr>
            </w:pPr>
            <w:r w:rsidRPr="00CB31AE">
              <w:rPr>
                <w:bCs/>
              </w:rPr>
              <w:t>198 379,74254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8129D3">
              <w:rPr>
                <w:color w:val="000000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8129D3">
              <w:rPr>
                <w:color w:val="000000"/>
              </w:rPr>
              <w:t>203 189,60000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Безвозмездные поступления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482 004</w:t>
            </w:r>
            <w:r w:rsidRPr="00022DDA">
              <w:rPr>
                <w:color w:val="000000"/>
              </w:rPr>
              <w:t>,</w:t>
            </w:r>
            <w:r>
              <w:rPr>
                <w:color w:val="000000"/>
              </w:rPr>
              <w:t>67602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A6" w:rsidRPr="00CB31AE" w:rsidRDefault="0015582D" w:rsidP="00CB31AE">
            <w:pPr>
              <w:jc w:val="right"/>
              <w:rPr>
                <w:bCs/>
              </w:rPr>
            </w:pPr>
            <w:r>
              <w:rPr>
                <w:bCs/>
              </w:rPr>
              <w:t>270 221,19957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8129D3">
              <w:rPr>
                <w:color w:val="000000"/>
              </w:rPr>
              <w:t>251 241,76805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153A6" w:rsidRPr="001132C7" w:rsidRDefault="00A153A6" w:rsidP="001E2013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РАСХОДЫ,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153A6" w:rsidRPr="001132C7" w:rsidRDefault="005F00F4" w:rsidP="001E20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696 118,58730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153A6" w:rsidRPr="001132C7" w:rsidRDefault="0015582D" w:rsidP="001E20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469 671,19957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b/>
                <w:bCs/>
                <w:color w:val="000000"/>
              </w:rPr>
            </w:pPr>
            <w:r w:rsidRPr="0044476D">
              <w:rPr>
                <w:b/>
                <w:bCs/>
                <w:color w:val="000000"/>
              </w:rPr>
              <w:t>454 431,36805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7E7DDA" w:rsidRDefault="00A153A6" w:rsidP="001E2013">
            <w:pPr>
              <w:rPr>
                <w:color w:val="000000"/>
                <w:highlight w:val="lightGray"/>
              </w:rPr>
            </w:pPr>
            <w:r w:rsidRPr="0001223B">
              <w:rPr>
                <w:color w:val="000000"/>
              </w:rPr>
              <w:t>из них (</w:t>
            </w:r>
            <w:proofErr w:type="spellStart"/>
            <w:r w:rsidRPr="0001223B">
              <w:rPr>
                <w:color w:val="000000"/>
              </w:rPr>
              <w:t>справочно</w:t>
            </w:r>
            <w:proofErr w:type="spellEnd"/>
            <w:r w:rsidRPr="0001223B">
              <w:rPr>
                <w:color w:val="000000"/>
              </w:rPr>
              <w:t>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 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FD6A7B" w:rsidRDefault="00A153A6" w:rsidP="001E2013">
            <w:pPr>
              <w:rPr>
                <w:color w:val="000000"/>
              </w:rPr>
            </w:pPr>
            <w:r w:rsidRPr="00FD6A7B">
              <w:rPr>
                <w:color w:val="000000"/>
              </w:rPr>
              <w:lastRenderedPageBreak/>
              <w:t>Программная часть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C58A5" w:rsidRDefault="001C58A5" w:rsidP="00C44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684 </w:t>
            </w:r>
            <w:r w:rsidR="00C448C0">
              <w:rPr>
                <w:color w:val="000000"/>
              </w:rPr>
              <w:t>9</w:t>
            </w:r>
            <w:r>
              <w:rPr>
                <w:color w:val="000000"/>
              </w:rPr>
              <w:t>45,68083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322EDA" w:rsidRDefault="00322ED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455 580,14735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FF2CE9" w:rsidRDefault="00A153A6" w:rsidP="001E201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435336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07127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FD6A7B" w:rsidRDefault="00A153A6" w:rsidP="001E2013">
            <w:pPr>
              <w:rPr>
                <w:color w:val="000000"/>
              </w:rPr>
            </w:pPr>
            <w:proofErr w:type="spellStart"/>
            <w:r w:rsidRPr="00FD6A7B">
              <w:rPr>
                <w:color w:val="000000"/>
              </w:rPr>
              <w:t>Непрограммные</w:t>
            </w:r>
            <w:proofErr w:type="spellEnd"/>
            <w:r w:rsidRPr="00FD6A7B">
              <w:rPr>
                <w:color w:val="000000"/>
              </w:rPr>
              <w:t xml:space="preserve">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6D0226" w:rsidRDefault="001C58A5" w:rsidP="00C448C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11 </w:t>
            </w:r>
            <w:r w:rsidR="00C448C0">
              <w:rPr>
                <w:color w:val="000000"/>
              </w:rPr>
              <w:t>1</w:t>
            </w:r>
            <w:r>
              <w:rPr>
                <w:color w:val="000000"/>
              </w:rPr>
              <w:t>72,90647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FF2CE9" w:rsidRDefault="00A153A6" w:rsidP="001E201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8199,11593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FF2CE9" w:rsidRDefault="00A153A6" w:rsidP="001E201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8090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8841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FD6A7B" w:rsidRDefault="00A153A6" w:rsidP="001E2013">
            <w:pPr>
              <w:rPr>
                <w:color w:val="000000"/>
              </w:rPr>
            </w:pPr>
            <w:r w:rsidRPr="00FD6A7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1132C7">
              <w:rPr>
                <w:color w:val="000000"/>
              </w:rPr>
              <w:t>0,0</w:t>
            </w:r>
            <w:r w:rsidR="0015764A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FF2CE9">
              <w:rPr>
                <w:color w:val="000000"/>
              </w:rPr>
              <w:t>5 891,93629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FF2CE9">
              <w:rPr>
                <w:color w:val="000000"/>
              </w:rPr>
              <w:t>11 004,41268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>
              <w:rPr>
                <w:color w:val="000000"/>
              </w:rPr>
              <w:t>Бюджетные ассигнования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5 350,11500</w:t>
            </w:r>
            <w:r w:rsidR="0015582D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2 859,30000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2 859,30000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3A6" w:rsidRPr="0044476D" w:rsidRDefault="00A153A6" w:rsidP="001E2013">
            <w:r w:rsidRPr="0044476D">
              <w:t xml:space="preserve">Дорожный фонд городского округа Тейково Ивановской области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A6" w:rsidRPr="0044476D" w:rsidRDefault="0015582D" w:rsidP="001E2013">
            <w:pPr>
              <w:jc w:val="right"/>
            </w:pPr>
            <w:r>
              <w:t>28 744,67630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A6" w:rsidRPr="0044476D" w:rsidRDefault="00A153A6" w:rsidP="001E2013">
            <w:pPr>
              <w:jc w:val="right"/>
            </w:pPr>
            <w:r w:rsidRPr="0044476D">
              <w:t>13 771,00000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3A6" w:rsidRPr="0044476D" w:rsidRDefault="00A153A6" w:rsidP="001E2013">
            <w:pPr>
              <w:jc w:val="right"/>
            </w:pPr>
            <w:r w:rsidRPr="0044476D">
              <w:t>1 119,84513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Резервный фонд Администрации города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1132C7"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1132C7">
              <w:rPr>
                <w:color w:val="000000"/>
              </w:rPr>
              <w:t>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1132C7">
              <w:rPr>
                <w:color w:val="000000"/>
              </w:rPr>
              <w:t>,0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Верхний предел муниципального долга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F06766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198 379,74254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203 189,60000</w:t>
            </w:r>
          </w:p>
        </w:tc>
      </w:tr>
      <w:tr w:rsidR="00A153A6" w:rsidRPr="001132C7" w:rsidTr="00946767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Предельный объем муниципального долга (в течени</w:t>
            </w:r>
            <w:proofErr w:type="gramStart"/>
            <w:r w:rsidRPr="001132C7">
              <w:rPr>
                <w:color w:val="000000"/>
              </w:rPr>
              <w:t>и</w:t>
            </w:r>
            <w:proofErr w:type="gramEnd"/>
            <w:r w:rsidRPr="001132C7">
              <w:rPr>
                <w:color w:val="000000"/>
              </w:rPr>
              <w:t xml:space="preserve"> года)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F06766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198 379,74254</w:t>
            </w:r>
            <w:r w:rsidR="00A153A6" w:rsidRPr="00B86EF4"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199 450,00000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B86EF4">
              <w:rPr>
                <w:color w:val="000000"/>
              </w:rPr>
              <w:t>203 189,60000</w:t>
            </w:r>
          </w:p>
        </w:tc>
      </w:tr>
      <w:tr w:rsidR="00946767" w:rsidRPr="001132C7" w:rsidTr="001E7EFC">
        <w:trPr>
          <w:trHeight w:val="34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946767" w:rsidRPr="001E7EFC" w:rsidRDefault="001E7EFC" w:rsidP="001E2013">
            <w:pPr>
              <w:rPr>
                <w:b/>
                <w:color w:val="000000"/>
              </w:rPr>
            </w:pPr>
            <w:r w:rsidRPr="001E7EFC">
              <w:rPr>
                <w:b/>
                <w:color w:val="000000"/>
              </w:rPr>
              <w:t>ДЕФИЦИТ/ПРОФИЦИТ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46767" w:rsidRDefault="001E7EFC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15 734,16874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46767" w:rsidRPr="00B86EF4" w:rsidRDefault="00946767" w:rsidP="001E2013">
            <w:pPr>
              <w:jc w:val="right"/>
              <w:rPr>
                <w:color w:val="00000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46767" w:rsidRPr="00B86EF4" w:rsidRDefault="00946767" w:rsidP="001E2013">
            <w:pPr>
              <w:jc w:val="right"/>
              <w:rPr>
                <w:color w:val="000000"/>
              </w:rPr>
            </w:pPr>
          </w:p>
        </w:tc>
      </w:tr>
      <w:tr w:rsidR="00A153A6" w:rsidRPr="001132C7" w:rsidTr="00946767">
        <w:trPr>
          <w:trHeight w:val="300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jc w:val="center"/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ИЗМЕНЕНИЯ</w:t>
            </w:r>
            <w:proofErr w:type="gramStart"/>
            <w:r w:rsidRPr="001132C7">
              <w:rPr>
                <w:b/>
                <w:bCs/>
                <w:color w:val="000000"/>
              </w:rPr>
              <w:t xml:space="preserve"> (+/-)</w:t>
            </w:r>
            <w:proofErr w:type="gramEnd"/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153A6" w:rsidRPr="001132C7" w:rsidRDefault="00A153A6" w:rsidP="001E2013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ДОХОДЫ,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A153A6" w:rsidRPr="001132C7" w:rsidRDefault="005F00F4" w:rsidP="001E20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+ 2 357,82033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153A6" w:rsidRPr="001132C7" w:rsidRDefault="005F00F4" w:rsidP="005F00F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- 1 563,67620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153A6" w:rsidRPr="001132C7" w:rsidRDefault="001C58A5" w:rsidP="001E20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15764A">
              <w:rPr>
                <w:b/>
                <w:bCs/>
                <w:color w:val="000000"/>
              </w:rPr>
              <w:t>0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Доходы, в том числе: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A6" w:rsidRPr="001132C7" w:rsidRDefault="005C2F43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+ 2</w:t>
            </w:r>
            <w:r w:rsidR="00C858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357,82033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F96B31" w:rsidP="00F96B31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 w:rsidR="005C2F43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  <w:proofErr w:type="spellStart"/>
            <w:r w:rsidR="005C2F43">
              <w:rPr>
                <w:color w:val="000000"/>
              </w:rPr>
              <w:t>0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Безвозмездные поступления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5C2F43" w:rsidP="005C2F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-1563,67620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A153A6" w:rsidRPr="001132C7" w:rsidRDefault="00A153A6" w:rsidP="001E2013">
            <w:pPr>
              <w:rPr>
                <w:b/>
                <w:bCs/>
                <w:color w:val="000000"/>
              </w:rPr>
            </w:pPr>
            <w:r w:rsidRPr="001132C7">
              <w:rPr>
                <w:b/>
                <w:bCs/>
                <w:color w:val="000000"/>
              </w:rPr>
              <w:t>РАСХОДЫ, всего: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A153A6" w:rsidRPr="001132C7" w:rsidRDefault="009F387B" w:rsidP="001E20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+ 5 749,7795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153A6" w:rsidRPr="001132C7" w:rsidRDefault="00F06766" w:rsidP="001E20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- 1 563,6762</w:t>
            </w:r>
            <w:r w:rsidR="00322EDA">
              <w:rPr>
                <w:b/>
                <w:bCs/>
                <w:color w:val="000000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153A6" w:rsidRPr="001132C7" w:rsidRDefault="001C58A5" w:rsidP="001E20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="0015764A">
              <w:rPr>
                <w:b/>
                <w:bCs/>
                <w:color w:val="000000"/>
              </w:rPr>
              <w:t>0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из них (</w:t>
            </w:r>
            <w:proofErr w:type="spellStart"/>
            <w:r w:rsidRPr="001132C7">
              <w:rPr>
                <w:color w:val="000000"/>
              </w:rPr>
              <w:t>справочно</w:t>
            </w:r>
            <w:proofErr w:type="spellEnd"/>
            <w:r w:rsidRPr="001132C7">
              <w:rPr>
                <w:color w:val="000000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1132C7">
              <w:rPr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A153A6" w:rsidP="001E2013">
            <w:pPr>
              <w:jc w:val="right"/>
              <w:rPr>
                <w:color w:val="000000"/>
              </w:rPr>
            </w:pPr>
            <w:r w:rsidRPr="001132C7">
              <w:rPr>
                <w:color w:val="000000"/>
              </w:rPr>
              <w:t> 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FD6A7B" w:rsidRDefault="00A153A6" w:rsidP="001E2013">
            <w:pPr>
              <w:rPr>
                <w:color w:val="000000"/>
              </w:rPr>
            </w:pPr>
            <w:r w:rsidRPr="00FD6A7B">
              <w:rPr>
                <w:color w:val="000000"/>
              </w:rPr>
              <w:t>Программная часть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A6" w:rsidRPr="001132C7" w:rsidRDefault="001C58A5" w:rsidP="00C44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+ 5 </w:t>
            </w:r>
            <w:r w:rsidR="00C448C0">
              <w:rPr>
                <w:color w:val="000000"/>
              </w:rPr>
              <w:t>7</w:t>
            </w:r>
            <w:r>
              <w:rPr>
                <w:color w:val="000000"/>
              </w:rPr>
              <w:t>17,0985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C58A5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- 1 563,6762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FD6A7B" w:rsidRDefault="00A153A6" w:rsidP="001E2013">
            <w:pPr>
              <w:rPr>
                <w:color w:val="000000"/>
              </w:rPr>
            </w:pPr>
            <w:proofErr w:type="spellStart"/>
            <w:r w:rsidRPr="00FD6A7B">
              <w:rPr>
                <w:color w:val="000000"/>
              </w:rPr>
              <w:t>Непрограммные</w:t>
            </w:r>
            <w:proofErr w:type="spellEnd"/>
            <w:r w:rsidRPr="00FD6A7B">
              <w:rPr>
                <w:color w:val="000000"/>
              </w:rPr>
              <w:t xml:space="preserve">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A6" w:rsidRPr="001132C7" w:rsidRDefault="00C448C0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1C58A5">
              <w:rPr>
                <w:color w:val="000000"/>
              </w:rPr>
              <w:t>32,681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01223B" w:rsidRDefault="00A153A6" w:rsidP="001E2013">
            <w:pPr>
              <w:rPr>
                <w:color w:val="000000"/>
                <w:highlight w:val="lightGray"/>
              </w:rPr>
            </w:pPr>
            <w:r w:rsidRPr="00FD6A7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Бюджетные инвестиции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Дорожный фонд</w:t>
            </w:r>
            <w:r w:rsidR="0015582D">
              <w:rPr>
                <w:color w:val="000000"/>
              </w:rPr>
              <w:t xml:space="preserve"> </w:t>
            </w:r>
            <w:r w:rsidRPr="0044476D">
              <w:rPr>
                <w:color w:val="000000"/>
              </w:rPr>
              <w:t>городского округа Тейково Ивановской области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A6" w:rsidRPr="001132C7" w:rsidRDefault="001C58A5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+ 3 301,93638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Резервный фонд Администрации города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A6" w:rsidRPr="00F96B31" w:rsidRDefault="00F96B31" w:rsidP="001E201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53A6" w:rsidRPr="001132C7" w:rsidTr="009467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Верхний предел муниципального долга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A6" w:rsidRPr="001132C7" w:rsidRDefault="00B35F7F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+ 2 357,82033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53A6" w:rsidRPr="001132C7" w:rsidTr="00946767">
        <w:trPr>
          <w:trHeight w:val="2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3A6" w:rsidRPr="001132C7" w:rsidRDefault="00A153A6" w:rsidP="001E2013">
            <w:pPr>
              <w:rPr>
                <w:color w:val="000000"/>
              </w:rPr>
            </w:pPr>
            <w:r w:rsidRPr="001132C7">
              <w:rPr>
                <w:color w:val="000000"/>
              </w:rPr>
              <w:t>Предельный объем муниципального долга (в течени</w:t>
            </w:r>
            <w:proofErr w:type="gramStart"/>
            <w:r w:rsidRPr="001132C7">
              <w:rPr>
                <w:color w:val="000000"/>
              </w:rPr>
              <w:t>и</w:t>
            </w:r>
            <w:proofErr w:type="gramEnd"/>
            <w:r w:rsidRPr="001132C7">
              <w:rPr>
                <w:color w:val="000000"/>
              </w:rPr>
              <w:t xml:space="preserve"> года)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3A6" w:rsidRPr="001132C7" w:rsidRDefault="00B35F7F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+ 2 357,82033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3A6" w:rsidRPr="001132C7" w:rsidRDefault="0015764A" w:rsidP="001E20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E7EFC" w:rsidRPr="001132C7" w:rsidTr="001E7EFC">
        <w:trPr>
          <w:trHeight w:val="2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1E7EFC" w:rsidRPr="001132C7" w:rsidRDefault="001E7EFC" w:rsidP="004352DD">
            <w:pPr>
              <w:rPr>
                <w:color w:val="000000"/>
              </w:rPr>
            </w:pPr>
            <w:r w:rsidRPr="001E7EFC">
              <w:rPr>
                <w:b/>
                <w:color w:val="000000"/>
              </w:rPr>
              <w:t>ДЕФИЦИТ/ПРОФИЦИТ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1E7EFC" w:rsidRPr="001132C7" w:rsidRDefault="001E7EFC" w:rsidP="001E7E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+ 3 391,95917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7EFC" w:rsidRPr="001132C7" w:rsidRDefault="001E7EFC" w:rsidP="004352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7EFC" w:rsidRPr="001132C7" w:rsidRDefault="001E7EFC" w:rsidP="004352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B35F7F" w:rsidRDefault="00B35F7F" w:rsidP="00B35F7F">
      <w:pPr>
        <w:pStyle w:val="af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7EFC" w:rsidRDefault="006855B0" w:rsidP="00575F60">
      <w:pPr>
        <w:ind w:firstLine="851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Изменения в параметры основных характеристик бюджета города Тейково внесены с соблюдением принципа сбалансированности бюджета, установленного статьей 33 Бюджетного кодекса РФ.</w:t>
      </w:r>
    </w:p>
    <w:p w:rsidR="006855B0" w:rsidRPr="006855B0" w:rsidRDefault="006855B0" w:rsidP="006855B0">
      <w:pPr>
        <w:pStyle w:val="af0"/>
        <w:numPr>
          <w:ilvl w:val="0"/>
          <w:numId w:val="28"/>
        </w:numPr>
        <w:ind w:left="0" w:firstLine="851"/>
        <w:contextualSpacing/>
        <w:jc w:val="both"/>
        <w:rPr>
          <w:sz w:val="28"/>
          <w:szCs w:val="28"/>
        </w:rPr>
      </w:pPr>
      <w:r w:rsidRPr="006855B0">
        <w:rPr>
          <w:bCs/>
          <w:sz w:val="28"/>
          <w:szCs w:val="28"/>
        </w:rPr>
        <w:t xml:space="preserve">Проектом решения предлагается изложить в новой редакции приложение № 1 </w:t>
      </w:r>
      <w:r>
        <w:rPr>
          <w:bCs/>
          <w:sz w:val="28"/>
          <w:szCs w:val="28"/>
        </w:rPr>
        <w:t>«</w:t>
      </w:r>
      <w:r w:rsidRPr="006855B0">
        <w:rPr>
          <w:bCs/>
          <w:sz w:val="28"/>
          <w:szCs w:val="28"/>
        </w:rPr>
        <w:t>Доходы бюджета города по кодам классификации доходов бюджетов на 2022 год и на плановый период 2023 и 2024 годов».</w:t>
      </w:r>
    </w:p>
    <w:p w:rsidR="00C8585B" w:rsidRPr="009C4CA7" w:rsidRDefault="00C8585B" w:rsidP="0015764A">
      <w:pPr>
        <w:ind w:firstLine="851"/>
        <w:jc w:val="both"/>
        <w:rPr>
          <w:sz w:val="28"/>
          <w:szCs w:val="28"/>
        </w:rPr>
      </w:pPr>
      <w:proofErr w:type="gramStart"/>
      <w:r w:rsidRPr="006855B0">
        <w:rPr>
          <w:kern w:val="2"/>
          <w:sz w:val="28"/>
          <w:szCs w:val="28"/>
        </w:rPr>
        <w:t>Проектом Решения предполагается на 2022 год увеличить объем доходов городского бюджета</w:t>
      </w:r>
      <w:r w:rsidR="009C4CA7">
        <w:rPr>
          <w:kern w:val="2"/>
          <w:sz w:val="28"/>
          <w:szCs w:val="28"/>
        </w:rPr>
        <w:t xml:space="preserve"> </w:t>
      </w:r>
      <w:r w:rsidRPr="006855B0">
        <w:rPr>
          <w:kern w:val="2"/>
          <w:sz w:val="28"/>
          <w:szCs w:val="28"/>
        </w:rPr>
        <w:t>на</w:t>
      </w:r>
      <w:r w:rsidR="0015764A">
        <w:rPr>
          <w:kern w:val="2"/>
          <w:sz w:val="28"/>
          <w:szCs w:val="28"/>
        </w:rPr>
        <w:t xml:space="preserve"> </w:t>
      </w:r>
      <w:r w:rsidRPr="006855B0">
        <w:rPr>
          <w:color w:val="000000"/>
          <w:sz w:val="28"/>
          <w:szCs w:val="28"/>
        </w:rPr>
        <w:t xml:space="preserve">2 357,82033 </w:t>
      </w:r>
      <w:r w:rsidRPr="006855B0">
        <w:rPr>
          <w:kern w:val="2"/>
          <w:sz w:val="28"/>
          <w:szCs w:val="28"/>
        </w:rPr>
        <w:t>тыс. руб. или на 0,35</w:t>
      </w:r>
      <w:r w:rsidRPr="006855B0">
        <w:rPr>
          <w:bCs/>
          <w:sz w:val="28"/>
          <w:szCs w:val="28"/>
        </w:rPr>
        <w:t> </w:t>
      </w:r>
      <w:r w:rsidRPr="006855B0">
        <w:rPr>
          <w:kern w:val="2"/>
          <w:sz w:val="28"/>
          <w:szCs w:val="28"/>
        </w:rPr>
        <w:t xml:space="preserve">%, таким образом, с учетом корректировки объем доходов составит </w:t>
      </w:r>
      <w:r w:rsidR="009F387B" w:rsidRPr="006855B0">
        <w:rPr>
          <w:bCs/>
          <w:color w:val="000000"/>
          <w:sz w:val="28"/>
          <w:szCs w:val="28"/>
        </w:rPr>
        <w:t>680 384,41856</w:t>
      </w:r>
      <w:r w:rsidR="006B2DDF" w:rsidRPr="006855B0">
        <w:rPr>
          <w:kern w:val="2"/>
          <w:sz w:val="28"/>
          <w:szCs w:val="28"/>
        </w:rPr>
        <w:t xml:space="preserve"> тыс.</w:t>
      </w:r>
      <w:r w:rsidR="00267B06">
        <w:rPr>
          <w:kern w:val="2"/>
          <w:sz w:val="28"/>
          <w:szCs w:val="28"/>
        </w:rPr>
        <w:t xml:space="preserve"> </w:t>
      </w:r>
      <w:r w:rsidR="006B2DDF" w:rsidRPr="006855B0">
        <w:rPr>
          <w:kern w:val="2"/>
          <w:sz w:val="28"/>
          <w:szCs w:val="28"/>
        </w:rPr>
        <w:t xml:space="preserve">руб. </w:t>
      </w:r>
      <w:r w:rsidRPr="006855B0">
        <w:rPr>
          <w:kern w:val="2"/>
          <w:sz w:val="28"/>
          <w:szCs w:val="28"/>
        </w:rPr>
        <w:t xml:space="preserve">Увеличение </w:t>
      </w:r>
      <w:r w:rsidRPr="006855B0">
        <w:rPr>
          <w:sz w:val="28"/>
          <w:szCs w:val="28"/>
        </w:rPr>
        <w:t>бюджетных назначений,</w:t>
      </w:r>
      <w:r w:rsidR="006B2DDF" w:rsidRPr="006855B0">
        <w:rPr>
          <w:sz w:val="28"/>
          <w:szCs w:val="28"/>
        </w:rPr>
        <w:t xml:space="preserve"> </w:t>
      </w:r>
      <w:r w:rsidRPr="006855B0">
        <w:rPr>
          <w:sz w:val="28"/>
          <w:szCs w:val="28"/>
        </w:rPr>
        <w:t>в основном, предусмотрено за счет увеличения плановых назначений по налоговым и неналоговым доходам</w:t>
      </w:r>
      <w:r w:rsidR="0015764A">
        <w:rPr>
          <w:sz w:val="28"/>
          <w:szCs w:val="28"/>
        </w:rPr>
        <w:t xml:space="preserve"> по следующим КБК </w:t>
      </w:r>
      <w:r w:rsidR="0015764A" w:rsidRPr="009C4CA7">
        <w:rPr>
          <w:bCs/>
          <w:sz w:val="28"/>
          <w:szCs w:val="28"/>
        </w:rPr>
        <w:t>182 1 01 02010 01 0000 110</w:t>
      </w:r>
      <w:r w:rsidR="0015764A">
        <w:rPr>
          <w:bCs/>
          <w:sz w:val="28"/>
          <w:szCs w:val="28"/>
        </w:rPr>
        <w:t xml:space="preserve">, </w:t>
      </w:r>
      <w:r w:rsidR="0015764A" w:rsidRPr="009C4CA7">
        <w:rPr>
          <w:sz w:val="28"/>
          <w:szCs w:val="28"/>
        </w:rPr>
        <w:t>048 1 12</w:t>
      </w:r>
      <w:proofErr w:type="gramEnd"/>
      <w:r w:rsidR="0015764A" w:rsidRPr="009C4CA7">
        <w:rPr>
          <w:sz w:val="28"/>
          <w:szCs w:val="28"/>
        </w:rPr>
        <w:t xml:space="preserve"> 01030 01 0000 120</w:t>
      </w:r>
      <w:r w:rsidRPr="006855B0">
        <w:rPr>
          <w:kern w:val="2"/>
          <w:sz w:val="28"/>
          <w:szCs w:val="28"/>
        </w:rPr>
        <w:t>.</w:t>
      </w:r>
    </w:p>
    <w:p w:rsidR="009F387B" w:rsidRPr="009C4CA7" w:rsidRDefault="009F387B" w:rsidP="00FD6A7B">
      <w:pPr>
        <w:ind w:firstLine="851"/>
        <w:jc w:val="both"/>
        <w:rPr>
          <w:sz w:val="20"/>
          <w:szCs w:val="20"/>
        </w:rPr>
      </w:pPr>
      <w:proofErr w:type="gramStart"/>
      <w:r w:rsidRPr="009F387B">
        <w:rPr>
          <w:kern w:val="2"/>
          <w:sz w:val="28"/>
          <w:szCs w:val="28"/>
        </w:rPr>
        <w:t xml:space="preserve">Проектом Решения предполагается на 2023 год уменьшить объем доходов городского бюджета </w:t>
      </w:r>
      <w:r w:rsidR="009C4CA7">
        <w:rPr>
          <w:kern w:val="2"/>
          <w:sz w:val="28"/>
          <w:szCs w:val="28"/>
        </w:rPr>
        <w:t xml:space="preserve"> </w:t>
      </w:r>
      <w:r w:rsidRPr="009F387B">
        <w:rPr>
          <w:kern w:val="2"/>
          <w:sz w:val="28"/>
          <w:szCs w:val="28"/>
        </w:rPr>
        <w:t xml:space="preserve">на </w:t>
      </w:r>
      <w:r w:rsidRPr="009F387B">
        <w:rPr>
          <w:color w:val="000000"/>
          <w:sz w:val="28"/>
          <w:szCs w:val="28"/>
        </w:rPr>
        <w:t xml:space="preserve">1 563,67620 </w:t>
      </w:r>
      <w:r w:rsidRPr="009F387B">
        <w:rPr>
          <w:kern w:val="2"/>
          <w:sz w:val="28"/>
          <w:szCs w:val="28"/>
        </w:rPr>
        <w:t>тыс. руб. или на 0,33</w:t>
      </w:r>
      <w:r w:rsidRPr="009F387B">
        <w:rPr>
          <w:bCs/>
          <w:sz w:val="28"/>
          <w:szCs w:val="28"/>
        </w:rPr>
        <w:t> </w:t>
      </w:r>
      <w:r w:rsidRPr="009F387B">
        <w:rPr>
          <w:kern w:val="2"/>
          <w:sz w:val="28"/>
          <w:szCs w:val="28"/>
        </w:rPr>
        <w:t xml:space="preserve">%, таким образом, с учетом корректировки объем доходов составит </w:t>
      </w:r>
      <w:r w:rsidRPr="009F387B">
        <w:rPr>
          <w:bCs/>
          <w:color w:val="000000"/>
          <w:sz w:val="28"/>
          <w:szCs w:val="28"/>
        </w:rPr>
        <w:t>469 671,19957</w:t>
      </w:r>
      <w:r w:rsidRPr="009F387B">
        <w:rPr>
          <w:kern w:val="2"/>
          <w:sz w:val="28"/>
          <w:szCs w:val="28"/>
        </w:rPr>
        <w:t xml:space="preserve"> тыс. руб. </w:t>
      </w:r>
      <w:r>
        <w:rPr>
          <w:kern w:val="2"/>
          <w:sz w:val="28"/>
          <w:szCs w:val="28"/>
        </w:rPr>
        <w:t xml:space="preserve">Уменьшение </w:t>
      </w:r>
      <w:r w:rsidRPr="009F387B">
        <w:rPr>
          <w:sz w:val="28"/>
          <w:szCs w:val="28"/>
        </w:rPr>
        <w:t xml:space="preserve">бюджетных назначений, в основном, предусмотрено за счет </w:t>
      </w:r>
      <w:r>
        <w:rPr>
          <w:sz w:val="28"/>
          <w:szCs w:val="28"/>
        </w:rPr>
        <w:t>уменьшения</w:t>
      </w:r>
      <w:r w:rsidRPr="009F387B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безвозмездных поступлений</w:t>
      </w:r>
      <w:r w:rsidR="0015764A">
        <w:rPr>
          <w:sz w:val="28"/>
          <w:szCs w:val="28"/>
        </w:rPr>
        <w:t xml:space="preserve"> </w:t>
      </w:r>
      <w:r w:rsidR="0015764A">
        <w:rPr>
          <w:kern w:val="2"/>
          <w:sz w:val="28"/>
          <w:szCs w:val="28"/>
        </w:rPr>
        <w:t xml:space="preserve">по КБК </w:t>
      </w:r>
      <w:r w:rsidR="0015764A" w:rsidRPr="009C4CA7">
        <w:rPr>
          <w:sz w:val="28"/>
          <w:szCs w:val="28"/>
        </w:rPr>
        <w:t>062 2 02 25210 04 0000 150</w:t>
      </w:r>
      <w:r>
        <w:rPr>
          <w:sz w:val="28"/>
          <w:szCs w:val="28"/>
        </w:rPr>
        <w:t>.</w:t>
      </w:r>
      <w:proofErr w:type="gramEnd"/>
    </w:p>
    <w:p w:rsidR="001E7EFC" w:rsidRPr="00575F60" w:rsidRDefault="009F387B" w:rsidP="00575F60">
      <w:pPr>
        <w:pStyle w:val="af0"/>
        <w:ind w:left="0" w:firstLine="851"/>
        <w:jc w:val="both"/>
        <w:rPr>
          <w:kern w:val="2"/>
          <w:sz w:val="28"/>
          <w:szCs w:val="28"/>
        </w:rPr>
      </w:pPr>
      <w:r w:rsidRPr="009F387B">
        <w:rPr>
          <w:kern w:val="2"/>
          <w:sz w:val="28"/>
          <w:szCs w:val="28"/>
        </w:rPr>
        <w:lastRenderedPageBreak/>
        <w:t>На  2024 год бюджетные назначения по доходам не изменяются.</w:t>
      </w:r>
    </w:p>
    <w:p w:rsidR="006855B0" w:rsidRPr="00204203" w:rsidRDefault="006855B0" w:rsidP="001E7EFC">
      <w:pPr>
        <w:pStyle w:val="af0"/>
        <w:numPr>
          <w:ilvl w:val="0"/>
          <w:numId w:val="28"/>
        </w:numPr>
        <w:ind w:left="0" w:firstLine="851"/>
        <w:jc w:val="both"/>
        <w:rPr>
          <w:bCs/>
          <w:sz w:val="28"/>
          <w:szCs w:val="28"/>
        </w:rPr>
      </w:pPr>
      <w:r w:rsidRPr="006855B0">
        <w:rPr>
          <w:bCs/>
          <w:sz w:val="28"/>
          <w:szCs w:val="28"/>
        </w:rPr>
        <w:t>Проектом решения предлагается изложить в новой редакции приложени</w:t>
      </w:r>
      <w:r w:rsidR="00204203">
        <w:rPr>
          <w:bCs/>
          <w:sz w:val="28"/>
          <w:szCs w:val="28"/>
        </w:rPr>
        <w:t>е</w:t>
      </w:r>
      <w:r w:rsidRPr="006855B0">
        <w:rPr>
          <w:bCs/>
          <w:sz w:val="28"/>
          <w:szCs w:val="28"/>
        </w:rPr>
        <w:t xml:space="preserve"> № 5 «Ведомственная структура расходов бюдж</w:t>
      </w:r>
      <w:r w:rsidR="00204203">
        <w:rPr>
          <w:bCs/>
          <w:sz w:val="28"/>
          <w:szCs w:val="28"/>
        </w:rPr>
        <w:t xml:space="preserve">ета города Тейково на 2022 год». </w:t>
      </w:r>
    </w:p>
    <w:p w:rsidR="009F387B" w:rsidRDefault="009F387B" w:rsidP="009F387B">
      <w:pPr>
        <w:ind w:firstLine="851"/>
        <w:contextualSpacing/>
        <w:jc w:val="both"/>
        <w:rPr>
          <w:sz w:val="28"/>
          <w:szCs w:val="28"/>
        </w:rPr>
      </w:pPr>
      <w:r w:rsidRPr="009F387B">
        <w:rPr>
          <w:sz w:val="28"/>
          <w:szCs w:val="28"/>
        </w:rPr>
        <w:t xml:space="preserve">Представленным проектом Решения предусматривается увеличение расходной части бюджета </w:t>
      </w:r>
      <w:r>
        <w:rPr>
          <w:sz w:val="28"/>
          <w:szCs w:val="28"/>
        </w:rPr>
        <w:t xml:space="preserve"> в 2022 году </w:t>
      </w:r>
      <w:r w:rsidRPr="009F387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5 749,7795 </w:t>
      </w:r>
      <w:r w:rsidRPr="009F387B">
        <w:rPr>
          <w:sz w:val="28"/>
          <w:szCs w:val="28"/>
        </w:rPr>
        <w:t>тыс</w:t>
      </w:r>
      <w:proofErr w:type="gramStart"/>
      <w:r w:rsidRPr="009F387B">
        <w:rPr>
          <w:sz w:val="28"/>
          <w:szCs w:val="28"/>
        </w:rPr>
        <w:t>.р</w:t>
      </w:r>
      <w:proofErr w:type="gramEnd"/>
      <w:r w:rsidRPr="009F387B">
        <w:rPr>
          <w:sz w:val="28"/>
          <w:szCs w:val="28"/>
        </w:rPr>
        <w:t xml:space="preserve">уб. или на </w:t>
      </w:r>
      <w:r w:rsidR="001958BB">
        <w:rPr>
          <w:sz w:val="28"/>
          <w:szCs w:val="28"/>
        </w:rPr>
        <w:t>0,83</w:t>
      </w:r>
      <w:r w:rsidRPr="009F387B">
        <w:rPr>
          <w:sz w:val="28"/>
          <w:szCs w:val="28"/>
        </w:rPr>
        <w:t xml:space="preserve"> % и с учетом планируемых изменений составит </w:t>
      </w:r>
      <w:r w:rsidR="001958BB" w:rsidRPr="001958BB">
        <w:rPr>
          <w:bCs/>
          <w:color w:val="000000"/>
          <w:sz w:val="28"/>
          <w:szCs w:val="28"/>
        </w:rPr>
        <w:t>696 118,58730</w:t>
      </w:r>
      <w:r w:rsidR="001958BB">
        <w:rPr>
          <w:b/>
          <w:bCs/>
          <w:color w:val="000000"/>
        </w:rPr>
        <w:t xml:space="preserve"> </w:t>
      </w:r>
      <w:r w:rsidRPr="009F387B">
        <w:rPr>
          <w:sz w:val="28"/>
          <w:szCs w:val="28"/>
        </w:rPr>
        <w:t>тыс. руб</w:t>
      </w:r>
      <w:r w:rsidR="001958BB">
        <w:rPr>
          <w:sz w:val="28"/>
          <w:szCs w:val="28"/>
        </w:rPr>
        <w:t>.</w:t>
      </w:r>
    </w:p>
    <w:p w:rsidR="00802741" w:rsidRPr="006B4B3B" w:rsidRDefault="00802741" w:rsidP="006B4B3B">
      <w:pPr>
        <w:ind w:firstLine="851"/>
        <w:contextualSpacing/>
        <w:jc w:val="both"/>
        <w:rPr>
          <w:sz w:val="28"/>
          <w:szCs w:val="28"/>
        </w:rPr>
      </w:pPr>
      <w:r w:rsidRPr="006B4B3B">
        <w:rPr>
          <w:kern w:val="2"/>
          <w:sz w:val="28"/>
          <w:szCs w:val="28"/>
        </w:rPr>
        <w:t xml:space="preserve">Проектом Решения </w:t>
      </w:r>
      <w:r w:rsidRPr="006B4B3B">
        <w:rPr>
          <w:b/>
          <w:i/>
          <w:kern w:val="2"/>
          <w:sz w:val="28"/>
          <w:szCs w:val="28"/>
        </w:rPr>
        <w:t>по группам видов расходов</w:t>
      </w:r>
      <w:r w:rsidRPr="006B4B3B">
        <w:rPr>
          <w:kern w:val="2"/>
          <w:sz w:val="28"/>
          <w:szCs w:val="28"/>
        </w:rPr>
        <w:t xml:space="preserve"> основное увеличение </w:t>
      </w:r>
      <w:r w:rsidRPr="006B4B3B">
        <w:rPr>
          <w:sz w:val="28"/>
          <w:szCs w:val="28"/>
        </w:rPr>
        <w:t xml:space="preserve">бюджетных ассигнований </w:t>
      </w:r>
      <w:r w:rsidRPr="006B4B3B">
        <w:rPr>
          <w:kern w:val="2"/>
          <w:sz w:val="28"/>
          <w:szCs w:val="28"/>
        </w:rPr>
        <w:t>запланировано</w:t>
      </w:r>
      <w:r w:rsidRPr="006B4B3B">
        <w:rPr>
          <w:sz w:val="28"/>
          <w:szCs w:val="28"/>
        </w:rPr>
        <w:t xml:space="preserve"> на закупку товаров, работ и услуг для обеспечения муниципальных нужд</w:t>
      </w:r>
      <w:r w:rsidR="00770802" w:rsidRPr="006B4B3B">
        <w:rPr>
          <w:sz w:val="28"/>
          <w:szCs w:val="28"/>
        </w:rPr>
        <w:t xml:space="preserve"> </w:t>
      </w:r>
      <w:r w:rsidRPr="006B4B3B">
        <w:rPr>
          <w:sz w:val="28"/>
          <w:szCs w:val="28"/>
        </w:rPr>
        <w:t>(</w:t>
      </w:r>
      <w:r w:rsidR="00C43567" w:rsidRPr="006B4B3B">
        <w:rPr>
          <w:sz w:val="28"/>
          <w:szCs w:val="28"/>
        </w:rPr>
        <w:t>2,79</w:t>
      </w:r>
      <w:r w:rsidRPr="006B4B3B">
        <w:rPr>
          <w:sz w:val="28"/>
          <w:szCs w:val="28"/>
        </w:rPr>
        <w:t> %). Анализ изменений по группам видов расходов в 202</w:t>
      </w:r>
      <w:r w:rsidR="00C43567" w:rsidRPr="006B4B3B">
        <w:rPr>
          <w:sz w:val="28"/>
          <w:szCs w:val="28"/>
        </w:rPr>
        <w:t>2</w:t>
      </w:r>
      <w:r w:rsidR="000331E0">
        <w:rPr>
          <w:sz w:val="28"/>
          <w:szCs w:val="28"/>
        </w:rPr>
        <w:t xml:space="preserve"> году представлен в</w:t>
      </w:r>
      <w:r w:rsidR="000331E0">
        <w:rPr>
          <w:bCs/>
          <w:sz w:val="28"/>
          <w:szCs w:val="28"/>
        </w:rPr>
        <w:t xml:space="preserve"> нижеследующей</w:t>
      </w:r>
      <w:r w:rsidR="000331E0" w:rsidRPr="00C8585B">
        <w:rPr>
          <w:bCs/>
          <w:sz w:val="28"/>
          <w:szCs w:val="28"/>
        </w:rPr>
        <w:t xml:space="preserve"> </w:t>
      </w:r>
      <w:r w:rsidR="00204203" w:rsidRPr="006B4B3B">
        <w:rPr>
          <w:sz w:val="28"/>
          <w:szCs w:val="28"/>
        </w:rPr>
        <w:t>таблице:</w:t>
      </w:r>
    </w:p>
    <w:p w:rsidR="00802741" w:rsidRPr="00204203" w:rsidRDefault="00204203" w:rsidP="00204203">
      <w:pPr>
        <w:ind w:firstLine="851"/>
        <w:contextualSpacing/>
        <w:jc w:val="right"/>
        <w:rPr>
          <w:sz w:val="22"/>
          <w:szCs w:val="22"/>
        </w:rPr>
      </w:pPr>
      <w:r w:rsidRPr="00204203">
        <w:rPr>
          <w:sz w:val="22"/>
          <w:szCs w:val="22"/>
        </w:rPr>
        <w:t>(тыс</w:t>
      </w:r>
      <w:proofErr w:type="gramStart"/>
      <w:r w:rsidRPr="00204203">
        <w:rPr>
          <w:sz w:val="22"/>
          <w:szCs w:val="22"/>
        </w:rPr>
        <w:t>.р</w:t>
      </w:r>
      <w:proofErr w:type="gramEnd"/>
      <w:r w:rsidRPr="00204203">
        <w:rPr>
          <w:sz w:val="22"/>
          <w:szCs w:val="22"/>
        </w:rPr>
        <w:t>уб.)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3260"/>
        <w:gridCol w:w="1701"/>
        <w:gridCol w:w="1701"/>
        <w:gridCol w:w="1701"/>
        <w:gridCol w:w="1134"/>
      </w:tblGrid>
      <w:tr w:rsidR="00802741" w:rsidRPr="00770802" w:rsidTr="006523C3">
        <w:trPr>
          <w:trHeight w:val="3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02741" w:rsidRPr="009A4DF8" w:rsidRDefault="00802741" w:rsidP="001B4F5A">
            <w:pPr>
              <w:jc w:val="center"/>
              <w:rPr>
                <w:b/>
                <w:bCs/>
              </w:rPr>
            </w:pPr>
            <w:r w:rsidRPr="009A4DF8">
              <w:rPr>
                <w:b/>
                <w:bCs/>
              </w:rPr>
              <w:t>Код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2741" w:rsidRPr="009A4DF8" w:rsidRDefault="00802741" w:rsidP="001B4F5A">
            <w:pPr>
              <w:jc w:val="center"/>
              <w:rPr>
                <w:b/>
                <w:bCs/>
              </w:rPr>
            </w:pPr>
            <w:r w:rsidRPr="009A4DF8">
              <w:rPr>
                <w:b/>
                <w:bCs/>
              </w:rPr>
              <w:t>Наименование 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02741" w:rsidRPr="009A4DF8" w:rsidRDefault="00802741" w:rsidP="001B4F5A">
            <w:pPr>
              <w:jc w:val="center"/>
              <w:rPr>
                <w:b/>
                <w:bCs/>
              </w:rPr>
            </w:pPr>
            <w:r w:rsidRPr="009A4DF8">
              <w:rPr>
                <w:b/>
                <w:bCs/>
              </w:rPr>
              <w:t>Бюджет на 2022 год (от 25.02.2022 № 10)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2741" w:rsidRPr="009A4DF8" w:rsidRDefault="00802741" w:rsidP="001B4F5A">
            <w:pPr>
              <w:jc w:val="center"/>
              <w:rPr>
                <w:b/>
                <w:bCs/>
              </w:rPr>
            </w:pPr>
            <w:r w:rsidRPr="009A4DF8">
              <w:rPr>
                <w:b/>
                <w:bCs/>
              </w:rPr>
              <w:t>Проект решения на 2022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2741" w:rsidRPr="009A4DF8" w:rsidRDefault="00802741" w:rsidP="001B4F5A">
            <w:pPr>
              <w:jc w:val="center"/>
              <w:rPr>
                <w:b/>
                <w:bCs/>
              </w:rPr>
            </w:pPr>
            <w:r w:rsidRPr="009A4DF8">
              <w:rPr>
                <w:b/>
                <w:bCs/>
              </w:rPr>
              <w:t>Изменение</w:t>
            </w:r>
          </w:p>
        </w:tc>
      </w:tr>
      <w:tr w:rsidR="00770802" w:rsidRPr="00770802" w:rsidTr="006523C3"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41" w:rsidRPr="009A4DF8" w:rsidRDefault="00802741" w:rsidP="001B4F5A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41" w:rsidRPr="009A4DF8" w:rsidRDefault="00802741" w:rsidP="001B4F5A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41" w:rsidRPr="009A4DF8" w:rsidRDefault="00802741" w:rsidP="001B4F5A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41" w:rsidRPr="009A4DF8" w:rsidRDefault="00802741" w:rsidP="001B4F5A">
            <w:pPr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2741" w:rsidRPr="009A4DF8" w:rsidRDefault="00802741" w:rsidP="001B4F5A">
            <w:pPr>
              <w:jc w:val="center"/>
              <w:rPr>
                <w:b/>
                <w:bCs/>
              </w:rPr>
            </w:pPr>
            <w:r w:rsidRPr="009A4DF8">
              <w:rPr>
                <w:b/>
                <w:bCs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2741" w:rsidRPr="009A4DF8" w:rsidRDefault="00802741" w:rsidP="001B4F5A">
            <w:pPr>
              <w:jc w:val="center"/>
              <w:rPr>
                <w:b/>
                <w:bCs/>
              </w:rPr>
            </w:pPr>
            <w:r w:rsidRPr="009A4DF8">
              <w:rPr>
                <w:b/>
                <w:bCs/>
              </w:rPr>
              <w:t>%</w:t>
            </w:r>
          </w:p>
        </w:tc>
      </w:tr>
      <w:tr w:rsidR="00802741" w:rsidRPr="00770802" w:rsidTr="006523C3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41" w:rsidRPr="009A4DF8" w:rsidRDefault="00802741" w:rsidP="001B4F5A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41" w:rsidRPr="009A4DF8" w:rsidRDefault="00802741" w:rsidP="001B4F5A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41" w:rsidRPr="009A4DF8" w:rsidRDefault="00802741" w:rsidP="001B4F5A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41" w:rsidRPr="009A4DF8" w:rsidRDefault="00802741" w:rsidP="001B4F5A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41" w:rsidRPr="009A4DF8" w:rsidRDefault="00802741" w:rsidP="001B4F5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41" w:rsidRPr="009A4DF8" w:rsidRDefault="00802741" w:rsidP="001B4F5A">
            <w:pPr>
              <w:rPr>
                <w:b/>
                <w:bCs/>
              </w:rPr>
            </w:pPr>
          </w:p>
        </w:tc>
      </w:tr>
      <w:tr w:rsidR="00D64069" w:rsidRPr="003433FF" w:rsidTr="00D64069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02741" w:rsidRPr="009A4DF8" w:rsidRDefault="00802741" w:rsidP="001B4F5A">
            <w:pPr>
              <w:rPr>
                <w:b/>
                <w:bCs/>
              </w:rPr>
            </w:pPr>
            <w:r w:rsidRPr="009A4DF8">
              <w:rPr>
                <w:b/>
                <w:bCs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2741" w:rsidRPr="009A4DF8" w:rsidRDefault="009429DE" w:rsidP="001B4F5A">
            <w:pPr>
              <w:jc w:val="center"/>
              <w:rPr>
                <w:b/>
                <w:bCs/>
                <w:lang w:val="en-US"/>
              </w:rPr>
            </w:pPr>
            <w:r w:rsidRPr="009A4DF8">
              <w:rPr>
                <w:b/>
                <w:bCs/>
                <w:color w:val="000000"/>
              </w:rPr>
              <w:t>690 368,80780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2741" w:rsidRPr="009A4DF8" w:rsidRDefault="009429DE" w:rsidP="001B4F5A">
            <w:pPr>
              <w:jc w:val="center"/>
              <w:rPr>
                <w:b/>
                <w:bCs/>
              </w:rPr>
            </w:pPr>
            <w:r w:rsidRPr="009A4DF8">
              <w:rPr>
                <w:b/>
                <w:bCs/>
                <w:color w:val="000000"/>
              </w:rPr>
              <w:t>696 118,58730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02741" w:rsidRPr="009A4DF8" w:rsidRDefault="007126F2" w:rsidP="001B4F5A">
            <w:pPr>
              <w:jc w:val="center"/>
              <w:rPr>
                <w:b/>
                <w:bCs/>
              </w:rPr>
            </w:pPr>
            <w:r w:rsidRPr="009A4DF8">
              <w:rPr>
                <w:b/>
                <w:bCs/>
              </w:rPr>
              <w:t>5 749,7795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802741" w:rsidRPr="009A4DF8" w:rsidRDefault="007126F2" w:rsidP="001B4F5A">
            <w:pPr>
              <w:jc w:val="center"/>
              <w:rPr>
                <w:b/>
                <w:bCs/>
              </w:rPr>
            </w:pPr>
            <w:r w:rsidRPr="009A4DF8">
              <w:rPr>
                <w:b/>
                <w:bCs/>
              </w:rPr>
              <w:t>0,83%</w:t>
            </w:r>
          </w:p>
        </w:tc>
      </w:tr>
      <w:tr w:rsidR="00D64069" w:rsidRPr="003433FF" w:rsidTr="006523C3">
        <w:trPr>
          <w:trHeight w:val="16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741" w:rsidRPr="009A4DF8" w:rsidRDefault="00802741" w:rsidP="001B4F5A">
            <w:pPr>
              <w:jc w:val="center"/>
            </w:pPr>
            <w:r w:rsidRPr="009A4DF8"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741" w:rsidRPr="009A4DF8" w:rsidRDefault="00802741" w:rsidP="001B4F5A">
            <w:r w:rsidRPr="009A4DF8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5B7156" w:rsidP="005B7156">
            <w:pPr>
              <w:jc w:val="center"/>
            </w:pPr>
            <w:r w:rsidRPr="009A4DF8">
              <w:t>60 016,71063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802741" w:rsidP="00893C09">
            <w:pPr>
              <w:jc w:val="center"/>
            </w:pPr>
            <w:r w:rsidRPr="009A4DF8">
              <w:t>60 046,39163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893C09" w:rsidP="00D64069">
            <w:pPr>
              <w:ind w:right="-108"/>
              <w:jc w:val="center"/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+ 2</w:t>
            </w:r>
            <w:r w:rsidR="00D64069" w:rsidRPr="009A4DF8">
              <w:rPr>
                <w:color w:val="000000" w:themeColor="text1"/>
              </w:rPr>
              <w:t>9</w:t>
            </w:r>
            <w:r w:rsidRPr="009A4DF8">
              <w:rPr>
                <w:color w:val="000000" w:themeColor="text1"/>
              </w:rPr>
              <w:t>,</w:t>
            </w:r>
            <w:r w:rsidR="00D64069" w:rsidRPr="009A4DF8">
              <w:rPr>
                <w:color w:val="000000" w:themeColor="text1"/>
              </w:rPr>
              <w:t>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893C09" w:rsidP="00893C09">
            <w:pPr>
              <w:jc w:val="center"/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+ 0,04%</w:t>
            </w:r>
          </w:p>
        </w:tc>
      </w:tr>
      <w:tr w:rsidR="00D64069" w:rsidRPr="003433FF" w:rsidTr="006523C3"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741" w:rsidRPr="009A4DF8" w:rsidRDefault="00802741" w:rsidP="001B4F5A">
            <w:pPr>
              <w:jc w:val="center"/>
            </w:pPr>
            <w:r w:rsidRPr="009A4DF8"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741" w:rsidRPr="009A4DF8" w:rsidRDefault="00802741" w:rsidP="001B4F5A">
            <w:r w:rsidRPr="009A4D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5B7156" w:rsidP="005B7156">
            <w:pPr>
              <w:jc w:val="center"/>
            </w:pPr>
            <w:r w:rsidRPr="009A4DF8">
              <w:t>131 794,44375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893C09" w:rsidP="00893C09">
            <w:pPr>
              <w:jc w:val="center"/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135 483,61676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D64069" w:rsidP="00893C09">
            <w:pPr>
              <w:jc w:val="center"/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+ 3 689,17301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D64069" w:rsidP="00893C09">
            <w:pPr>
              <w:jc w:val="center"/>
            </w:pPr>
            <w:r w:rsidRPr="009A4DF8">
              <w:t>+ 2,79%</w:t>
            </w:r>
          </w:p>
        </w:tc>
      </w:tr>
      <w:tr w:rsidR="00D64069" w:rsidRPr="003433FF" w:rsidTr="006523C3">
        <w:trPr>
          <w:trHeight w:val="4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741" w:rsidRPr="009A4DF8" w:rsidRDefault="00802741" w:rsidP="001B4F5A">
            <w:pPr>
              <w:jc w:val="center"/>
            </w:pPr>
            <w:r w:rsidRPr="009A4DF8">
              <w:t>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741" w:rsidRPr="009A4DF8" w:rsidRDefault="00802741" w:rsidP="001B4F5A">
            <w:r w:rsidRPr="009A4DF8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56" w:rsidRPr="009A4DF8" w:rsidRDefault="005B7156" w:rsidP="005B7156">
            <w:pPr>
              <w:jc w:val="center"/>
            </w:pPr>
          </w:p>
          <w:p w:rsidR="005B7156" w:rsidRPr="009A4DF8" w:rsidRDefault="00DB0C78" w:rsidP="005B7156">
            <w:pPr>
              <w:jc w:val="center"/>
            </w:pPr>
            <w:r>
              <w:t>4 979,76618</w:t>
            </w:r>
          </w:p>
          <w:p w:rsidR="00802741" w:rsidRPr="009A4DF8" w:rsidRDefault="00802741" w:rsidP="00893C09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56" w:rsidRPr="009A4DF8" w:rsidRDefault="005B7156" w:rsidP="005B7156">
            <w:pPr>
              <w:jc w:val="center"/>
            </w:pPr>
          </w:p>
          <w:p w:rsidR="005B7156" w:rsidRPr="009A4DF8" w:rsidRDefault="005B7156" w:rsidP="005B7156">
            <w:pPr>
              <w:jc w:val="center"/>
            </w:pPr>
            <w:r w:rsidRPr="009A4DF8">
              <w:t>5 050,93477</w:t>
            </w:r>
          </w:p>
          <w:p w:rsidR="00802741" w:rsidRPr="009A4DF8" w:rsidRDefault="00802741" w:rsidP="00893C09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A9787B" w:rsidP="00893C09">
            <w:pPr>
              <w:jc w:val="center"/>
            </w:pPr>
            <w:r>
              <w:t>+</w:t>
            </w:r>
            <w:r w:rsidR="00DB0C78">
              <w:t xml:space="preserve"> </w:t>
            </w:r>
            <w:r>
              <w:t>71,16859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3C4812" w:rsidP="003C4812">
            <w:pPr>
              <w:jc w:val="center"/>
            </w:pPr>
            <w:r>
              <w:t>+ 1,42</w:t>
            </w:r>
            <w:r w:rsidR="00D64069" w:rsidRPr="009A4DF8">
              <w:t>%</w:t>
            </w:r>
          </w:p>
        </w:tc>
      </w:tr>
      <w:tr w:rsidR="00D64069" w:rsidRPr="003433FF" w:rsidTr="006523C3">
        <w:trPr>
          <w:trHeight w:val="6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741" w:rsidRPr="009A4DF8" w:rsidRDefault="00802741" w:rsidP="001B4F5A">
            <w:pPr>
              <w:jc w:val="center"/>
            </w:pPr>
            <w:r w:rsidRPr="009A4DF8">
              <w:t>400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741" w:rsidRPr="009A4DF8" w:rsidRDefault="00802741" w:rsidP="001B4F5A">
            <w:r w:rsidRPr="009A4DF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5B7156" w:rsidP="00893C09">
            <w:pPr>
              <w:jc w:val="center"/>
            </w:pPr>
            <w:r w:rsidRPr="009A4DF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5B7156" w:rsidP="00893C09">
            <w:pPr>
              <w:jc w:val="center"/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D64069" w:rsidP="00893C09">
            <w:pPr>
              <w:jc w:val="center"/>
            </w:pPr>
            <w:r w:rsidRPr="009A4DF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D64069" w:rsidP="00D64069">
            <w:pPr>
              <w:jc w:val="center"/>
            </w:pPr>
            <w:r w:rsidRPr="009A4DF8">
              <w:t>0,00</w:t>
            </w:r>
          </w:p>
        </w:tc>
      </w:tr>
      <w:tr w:rsidR="00D64069" w:rsidRPr="003433FF" w:rsidTr="006523C3">
        <w:trPr>
          <w:trHeight w:val="4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741" w:rsidRPr="009A4DF8" w:rsidRDefault="00802741" w:rsidP="001B4F5A">
            <w:pPr>
              <w:jc w:val="center"/>
            </w:pPr>
            <w:r w:rsidRPr="009A4DF8">
              <w:t>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741" w:rsidRPr="009A4DF8" w:rsidRDefault="00802741" w:rsidP="001B4F5A">
            <w:r w:rsidRPr="009A4DF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5B7156" w:rsidP="00D64069">
            <w:pPr>
              <w:jc w:val="center"/>
            </w:pPr>
            <w:r w:rsidRPr="009A4DF8">
              <w:t>444 381,39094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5B7156" w:rsidP="00D64069">
            <w:pPr>
              <w:jc w:val="center"/>
            </w:pPr>
            <w:r w:rsidRPr="009A4DF8">
              <w:t>446 219,52370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D64069" w:rsidP="00893C09">
            <w:pPr>
              <w:jc w:val="center"/>
            </w:pPr>
            <w:r w:rsidRPr="009A4DF8">
              <w:t>+ 1 838,13276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D64069" w:rsidP="00893C09">
            <w:pPr>
              <w:jc w:val="center"/>
            </w:pPr>
            <w:r w:rsidRPr="009A4DF8">
              <w:t>+ 0,41%</w:t>
            </w:r>
          </w:p>
        </w:tc>
      </w:tr>
      <w:tr w:rsidR="00D64069" w:rsidRPr="003433FF" w:rsidTr="006523C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741" w:rsidRPr="009A4DF8" w:rsidRDefault="00802741" w:rsidP="001B4F5A">
            <w:pPr>
              <w:jc w:val="center"/>
            </w:pPr>
            <w:r w:rsidRPr="009A4DF8">
              <w:t>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741" w:rsidRPr="009A4DF8" w:rsidRDefault="00802741" w:rsidP="001B4F5A">
            <w:r w:rsidRPr="009A4DF8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69" w:rsidRPr="009A4DF8" w:rsidRDefault="00D64069" w:rsidP="005B7156">
            <w:pPr>
              <w:jc w:val="center"/>
            </w:pPr>
          </w:p>
          <w:p w:rsidR="005B7156" w:rsidRPr="009A4DF8" w:rsidRDefault="005B7156" w:rsidP="005B7156">
            <w:pPr>
              <w:jc w:val="center"/>
            </w:pPr>
            <w:r w:rsidRPr="009A4DF8">
              <w:t>49</w:t>
            </w:r>
            <w:r w:rsidR="00DB0C78">
              <w:t> 196,4963</w:t>
            </w:r>
          </w:p>
          <w:p w:rsidR="00802741" w:rsidRPr="009A4DF8" w:rsidRDefault="00802741" w:rsidP="00893C09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69" w:rsidRPr="009A4DF8" w:rsidRDefault="00D64069" w:rsidP="005B7156">
            <w:pPr>
              <w:jc w:val="center"/>
            </w:pPr>
          </w:p>
          <w:p w:rsidR="005B7156" w:rsidRPr="009A4DF8" w:rsidRDefault="005B7156" w:rsidP="005B7156">
            <w:pPr>
              <w:jc w:val="center"/>
            </w:pPr>
            <w:r w:rsidRPr="009A4DF8">
              <w:t>49 318,12044</w:t>
            </w:r>
          </w:p>
          <w:p w:rsidR="00802741" w:rsidRPr="009A4DF8" w:rsidRDefault="00802741" w:rsidP="00893C09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DB0C78" w:rsidP="00893C09">
            <w:pPr>
              <w:jc w:val="center"/>
            </w:pPr>
            <w:r>
              <w:t xml:space="preserve">+ </w:t>
            </w:r>
            <w:r w:rsidR="00A9787B">
              <w:t>121,62414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41" w:rsidRPr="009A4DF8" w:rsidRDefault="003C4812" w:rsidP="003C4812">
            <w:pPr>
              <w:jc w:val="center"/>
            </w:pPr>
            <w:r>
              <w:t>+</w:t>
            </w:r>
            <w:r w:rsidR="00D64069" w:rsidRPr="009A4DF8">
              <w:t xml:space="preserve"> 0,</w:t>
            </w:r>
            <w:r>
              <w:t>24</w:t>
            </w:r>
            <w:r w:rsidR="00D64069" w:rsidRPr="009A4DF8">
              <w:t>%</w:t>
            </w:r>
          </w:p>
        </w:tc>
      </w:tr>
    </w:tbl>
    <w:p w:rsidR="006B4B3B" w:rsidRPr="006B4B3B" w:rsidRDefault="006B4B3B" w:rsidP="006B4B3B">
      <w:pPr>
        <w:ind w:left="851"/>
        <w:contextualSpacing/>
        <w:jc w:val="both"/>
        <w:rPr>
          <w:sz w:val="28"/>
          <w:szCs w:val="28"/>
        </w:rPr>
      </w:pPr>
    </w:p>
    <w:p w:rsidR="006B4B3B" w:rsidRPr="006B4B3B" w:rsidRDefault="006B4B3B" w:rsidP="006B4B3B">
      <w:pPr>
        <w:pStyle w:val="af0"/>
        <w:numPr>
          <w:ilvl w:val="0"/>
          <w:numId w:val="28"/>
        </w:numPr>
        <w:ind w:left="0" w:firstLine="851"/>
        <w:contextualSpacing/>
        <w:jc w:val="both"/>
        <w:rPr>
          <w:sz w:val="28"/>
          <w:szCs w:val="28"/>
        </w:rPr>
      </w:pPr>
      <w:r w:rsidRPr="006B4B3B">
        <w:rPr>
          <w:bCs/>
          <w:sz w:val="28"/>
          <w:szCs w:val="28"/>
        </w:rPr>
        <w:t>Проектом решения предлагается изложить в новой редакции приложение</w:t>
      </w:r>
      <w:r>
        <w:rPr>
          <w:bCs/>
          <w:sz w:val="28"/>
          <w:szCs w:val="28"/>
        </w:rPr>
        <w:t xml:space="preserve"> </w:t>
      </w:r>
      <w:r w:rsidRPr="006B4B3B">
        <w:rPr>
          <w:bCs/>
          <w:sz w:val="28"/>
          <w:szCs w:val="28"/>
        </w:rPr>
        <w:t>№ 6 «Ведомственная структура расходов бюджета города Тейково  на 2023-2024 годы».</w:t>
      </w:r>
    </w:p>
    <w:p w:rsidR="006B4B3B" w:rsidRDefault="006B4B3B" w:rsidP="001E7EFC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F387B">
        <w:rPr>
          <w:sz w:val="28"/>
          <w:szCs w:val="28"/>
        </w:rPr>
        <w:t xml:space="preserve">роектом Решения предусматривается </w:t>
      </w:r>
      <w:r>
        <w:rPr>
          <w:sz w:val="28"/>
          <w:szCs w:val="28"/>
        </w:rPr>
        <w:t>уменьшение</w:t>
      </w:r>
      <w:r w:rsidRPr="009F387B">
        <w:rPr>
          <w:sz w:val="28"/>
          <w:szCs w:val="28"/>
        </w:rPr>
        <w:t xml:space="preserve"> расходной части бюджета </w:t>
      </w:r>
      <w:r>
        <w:rPr>
          <w:sz w:val="28"/>
          <w:szCs w:val="28"/>
        </w:rPr>
        <w:t xml:space="preserve"> в 2023 году </w:t>
      </w:r>
      <w:r w:rsidRPr="009F387B">
        <w:rPr>
          <w:sz w:val="28"/>
          <w:szCs w:val="28"/>
        </w:rPr>
        <w:t xml:space="preserve">на </w:t>
      </w:r>
      <w:r w:rsidRPr="001958BB">
        <w:rPr>
          <w:color w:val="000000"/>
          <w:sz w:val="28"/>
          <w:szCs w:val="28"/>
        </w:rPr>
        <w:t>- 1 563,6762</w:t>
      </w:r>
      <w:r>
        <w:rPr>
          <w:sz w:val="28"/>
          <w:szCs w:val="28"/>
        </w:rPr>
        <w:t xml:space="preserve"> </w:t>
      </w:r>
      <w:r w:rsidR="00267B06">
        <w:rPr>
          <w:sz w:val="28"/>
          <w:szCs w:val="28"/>
        </w:rPr>
        <w:t>тыс</w:t>
      </w:r>
      <w:proofErr w:type="gramStart"/>
      <w:r w:rsidR="00267B06">
        <w:rPr>
          <w:sz w:val="28"/>
          <w:szCs w:val="28"/>
        </w:rPr>
        <w:t>.р</w:t>
      </w:r>
      <w:proofErr w:type="gramEnd"/>
      <w:r w:rsidR="00267B06">
        <w:rPr>
          <w:sz w:val="28"/>
          <w:szCs w:val="28"/>
        </w:rPr>
        <w:t>уб.</w:t>
      </w:r>
      <w:r w:rsidRPr="009F387B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0,33</w:t>
      </w:r>
      <w:r w:rsidRPr="009F387B">
        <w:rPr>
          <w:sz w:val="28"/>
          <w:szCs w:val="28"/>
        </w:rPr>
        <w:t xml:space="preserve"> % и с учетом планируемых изменений составит </w:t>
      </w:r>
      <w:r w:rsidRPr="001958BB">
        <w:rPr>
          <w:bCs/>
          <w:color w:val="000000"/>
          <w:sz w:val="28"/>
          <w:szCs w:val="28"/>
        </w:rPr>
        <w:t>469 671,19957</w:t>
      </w:r>
      <w:r>
        <w:rPr>
          <w:b/>
          <w:bCs/>
          <w:color w:val="000000"/>
        </w:rPr>
        <w:t xml:space="preserve"> </w:t>
      </w:r>
      <w:r w:rsidRPr="009F387B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p w:rsidR="001E7EFC" w:rsidRPr="00575F60" w:rsidRDefault="006B4B3B" w:rsidP="00575F60">
      <w:pPr>
        <w:pStyle w:val="af0"/>
        <w:ind w:left="0" w:firstLine="851"/>
        <w:jc w:val="both"/>
        <w:rPr>
          <w:kern w:val="2"/>
          <w:sz w:val="28"/>
          <w:szCs w:val="28"/>
        </w:rPr>
      </w:pPr>
      <w:r w:rsidRPr="009F387B">
        <w:rPr>
          <w:kern w:val="2"/>
          <w:sz w:val="28"/>
          <w:szCs w:val="28"/>
        </w:rPr>
        <w:t xml:space="preserve">На  2024 год бюджетные назначения по </w:t>
      </w:r>
      <w:r>
        <w:rPr>
          <w:kern w:val="2"/>
          <w:sz w:val="28"/>
          <w:szCs w:val="28"/>
        </w:rPr>
        <w:t>расходам</w:t>
      </w:r>
      <w:r w:rsidRPr="009F387B">
        <w:rPr>
          <w:kern w:val="2"/>
          <w:sz w:val="28"/>
          <w:szCs w:val="28"/>
        </w:rPr>
        <w:t xml:space="preserve"> не изменяются.</w:t>
      </w:r>
    </w:p>
    <w:p w:rsidR="006523C3" w:rsidRPr="006523C3" w:rsidRDefault="006523C3" w:rsidP="006B4B3B">
      <w:pPr>
        <w:pStyle w:val="af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23C3">
        <w:rPr>
          <w:rFonts w:ascii="Times New Roman" w:hAnsi="Times New Roman"/>
          <w:sz w:val="28"/>
          <w:szCs w:val="28"/>
        </w:rPr>
        <w:t>Проектом Решения</w:t>
      </w:r>
      <w:r w:rsidRPr="006523C3">
        <w:rPr>
          <w:rFonts w:ascii="Times New Roman" w:hAnsi="Times New Roman"/>
          <w:bCs/>
          <w:sz w:val="28"/>
          <w:szCs w:val="28"/>
        </w:rPr>
        <w:t xml:space="preserve"> объемы </w:t>
      </w:r>
      <w:r w:rsidRPr="006523C3">
        <w:rPr>
          <w:rFonts w:ascii="Times New Roman" w:hAnsi="Times New Roman"/>
          <w:sz w:val="28"/>
          <w:szCs w:val="28"/>
        </w:rPr>
        <w:t>бюджетных ассигнований на 202</w:t>
      </w:r>
      <w:r>
        <w:rPr>
          <w:rFonts w:ascii="Times New Roman" w:hAnsi="Times New Roman"/>
          <w:sz w:val="28"/>
          <w:szCs w:val="28"/>
        </w:rPr>
        <w:t>2</w:t>
      </w:r>
      <w:r w:rsidRPr="006523C3">
        <w:rPr>
          <w:rFonts w:ascii="Times New Roman" w:hAnsi="Times New Roman"/>
          <w:sz w:val="28"/>
          <w:szCs w:val="28"/>
        </w:rPr>
        <w:t> год увеличиваются по 4 главным распорядителям (</w:t>
      </w:r>
      <w:r>
        <w:rPr>
          <w:rFonts w:ascii="Times New Roman" w:hAnsi="Times New Roman"/>
          <w:sz w:val="28"/>
          <w:szCs w:val="28"/>
        </w:rPr>
        <w:t>57</w:t>
      </w:r>
      <w:r w:rsidR="008E0E3F">
        <w:rPr>
          <w:rFonts w:ascii="Times New Roman" w:hAnsi="Times New Roman"/>
          <w:sz w:val="28"/>
          <w:szCs w:val="28"/>
        </w:rPr>
        <w:t xml:space="preserve"> % их общего числа)</w:t>
      </w:r>
      <w:r w:rsidR="00DB0C78">
        <w:rPr>
          <w:rFonts w:ascii="Times New Roman" w:hAnsi="Times New Roman"/>
          <w:sz w:val="28"/>
          <w:szCs w:val="28"/>
        </w:rPr>
        <w:t xml:space="preserve"> (Приложение № 1)</w:t>
      </w:r>
      <w:r w:rsidR="008E0E3F">
        <w:rPr>
          <w:rFonts w:ascii="Times New Roman" w:hAnsi="Times New Roman"/>
          <w:sz w:val="28"/>
          <w:szCs w:val="28"/>
        </w:rPr>
        <w:t>:</w:t>
      </w:r>
    </w:p>
    <w:p w:rsidR="006523C3" w:rsidRPr="006523C3" w:rsidRDefault="006523C3" w:rsidP="00FD32D1">
      <w:pPr>
        <w:ind w:firstLine="851"/>
        <w:jc w:val="both"/>
        <w:rPr>
          <w:b/>
          <w:bCs/>
          <w:color w:val="000000"/>
          <w:sz w:val="22"/>
          <w:szCs w:val="22"/>
        </w:rPr>
      </w:pPr>
      <w:r w:rsidRPr="006523C3">
        <w:rPr>
          <w:sz w:val="28"/>
          <w:szCs w:val="28"/>
        </w:rPr>
        <w:t>- администраци</w:t>
      </w:r>
      <w:r w:rsidR="008E0E3F">
        <w:rPr>
          <w:sz w:val="28"/>
          <w:szCs w:val="28"/>
        </w:rPr>
        <w:t>я</w:t>
      </w:r>
      <w:r w:rsidRPr="006523C3">
        <w:rPr>
          <w:sz w:val="28"/>
          <w:szCs w:val="28"/>
        </w:rPr>
        <w:t xml:space="preserve"> городского округа  Тейково Ивановской области</w:t>
      </w:r>
      <w:r>
        <w:rPr>
          <w:sz w:val="28"/>
          <w:szCs w:val="28"/>
        </w:rPr>
        <w:t xml:space="preserve"> </w:t>
      </w:r>
      <w:r w:rsidRPr="006523C3">
        <w:rPr>
          <w:sz w:val="28"/>
          <w:szCs w:val="28"/>
        </w:rPr>
        <w:t xml:space="preserve">– на </w:t>
      </w:r>
      <w:r w:rsidR="000331E0">
        <w:rPr>
          <w:sz w:val="28"/>
          <w:szCs w:val="28"/>
        </w:rPr>
        <w:t xml:space="preserve">          </w:t>
      </w:r>
      <w:r w:rsidRPr="006523C3">
        <w:rPr>
          <w:bCs/>
          <w:color w:val="000000"/>
          <w:sz w:val="28"/>
          <w:szCs w:val="28"/>
        </w:rPr>
        <w:t>3</w:t>
      </w:r>
      <w:r w:rsidRPr="006523C3">
        <w:rPr>
          <w:b/>
          <w:bCs/>
          <w:color w:val="000000"/>
          <w:sz w:val="22"/>
          <w:szCs w:val="22"/>
        </w:rPr>
        <w:t xml:space="preserve"> </w:t>
      </w:r>
      <w:r w:rsidRPr="006523C3">
        <w:rPr>
          <w:bCs/>
          <w:color w:val="000000"/>
          <w:sz w:val="28"/>
          <w:szCs w:val="28"/>
        </w:rPr>
        <w:t>900,10124</w:t>
      </w:r>
      <w:r>
        <w:rPr>
          <w:bCs/>
          <w:color w:val="000000"/>
          <w:sz w:val="28"/>
          <w:szCs w:val="28"/>
        </w:rPr>
        <w:t xml:space="preserve"> </w:t>
      </w:r>
      <w:r w:rsidRPr="006523C3">
        <w:rPr>
          <w:sz w:val="28"/>
          <w:szCs w:val="28"/>
        </w:rPr>
        <w:t xml:space="preserve">тыс. руб. или на </w:t>
      </w:r>
      <w:r>
        <w:rPr>
          <w:sz w:val="28"/>
          <w:szCs w:val="28"/>
        </w:rPr>
        <w:t>1,83</w:t>
      </w:r>
      <w:r w:rsidRPr="006523C3">
        <w:rPr>
          <w:sz w:val="28"/>
          <w:szCs w:val="28"/>
        </w:rPr>
        <w:t xml:space="preserve"> %, </w:t>
      </w:r>
      <w:r w:rsidRPr="00FD32D1">
        <w:rPr>
          <w:sz w:val="28"/>
          <w:szCs w:val="28"/>
        </w:rPr>
        <w:t xml:space="preserve">что связано с реализацией мероприятий по </w:t>
      </w:r>
      <w:r w:rsidR="00FD32D1" w:rsidRPr="00FD32D1">
        <w:rPr>
          <w:sz w:val="28"/>
          <w:szCs w:val="28"/>
        </w:rPr>
        <w:t>разработке ПСД, проведению изыскательных работ по возможности строительства</w:t>
      </w:r>
      <w:r w:rsidRPr="00FD32D1">
        <w:rPr>
          <w:sz w:val="28"/>
          <w:szCs w:val="28"/>
        </w:rPr>
        <w:t xml:space="preserve">, а так же по </w:t>
      </w:r>
      <w:r w:rsidR="00FD32D1" w:rsidRPr="00FD32D1">
        <w:rPr>
          <w:sz w:val="28"/>
          <w:szCs w:val="28"/>
        </w:rPr>
        <w:t>проведению ремонта автомобильных дорог, обеспечению ж</w:t>
      </w:r>
      <w:r w:rsidR="00FD32D1">
        <w:rPr>
          <w:sz w:val="28"/>
          <w:szCs w:val="28"/>
        </w:rPr>
        <w:t>и</w:t>
      </w:r>
      <w:r w:rsidR="00FD32D1" w:rsidRPr="00FD32D1">
        <w:rPr>
          <w:sz w:val="28"/>
          <w:szCs w:val="28"/>
        </w:rPr>
        <w:t>льем молодых семей</w:t>
      </w:r>
      <w:r w:rsidRPr="00FD32D1">
        <w:rPr>
          <w:sz w:val="28"/>
          <w:szCs w:val="28"/>
        </w:rPr>
        <w:t>;</w:t>
      </w:r>
    </w:p>
    <w:p w:rsidR="006523C3" w:rsidRPr="00715CB2" w:rsidRDefault="006523C3" w:rsidP="00F87061">
      <w:pPr>
        <w:ind w:firstLine="851"/>
        <w:jc w:val="both"/>
        <w:rPr>
          <w:sz w:val="28"/>
          <w:szCs w:val="28"/>
        </w:rPr>
      </w:pPr>
      <w:r w:rsidRPr="006523C3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6523C3">
        <w:rPr>
          <w:sz w:val="28"/>
          <w:szCs w:val="28"/>
        </w:rPr>
        <w:t>тдел с</w:t>
      </w:r>
      <w:r>
        <w:rPr>
          <w:sz w:val="28"/>
          <w:szCs w:val="28"/>
        </w:rPr>
        <w:t xml:space="preserve">оциальной сферы администрации </w:t>
      </w:r>
      <w:r w:rsidR="000331E0">
        <w:rPr>
          <w:sz w:val="28"/>
          <w:szCs w:val="28"/>
        </w:rPr>
        <w:t xml:space="preserve">городского округа </w:t>
      </w:r>
      <w:r w:rsidRPr="006523C3">
        <w:rPr>
          <w:sz w:val="28"/>
          <w:szCs w:val="28"/>
        </w:rPr>
        <w:t xml:space="preserve">Тейково Ивановской области на сумму </w:t>
      </w:r>
      <w:r w:rsidR="00715CB2">
        <w:rPr>
          <w:bCs/>
          <w:sz w:val="28"/>
          <w:szCs w:val="28"/>
        </w:rPr>
        <w:t>1 769,99726</w:t>
      </w:r>
      <w:r>
        <w:rPr>
          <w:bCs/>
          <w:sz w:val="28"/>
          <w:szCs w:val="28"/>
        </w:rPr>
        <w:t xml:space="preserve"> </w:t>
      </w:r>
      <w:r w:rsidRPr="006523C3">
        <w:rPr>
          <w:sz w:val="28"/>
          <w:szCs w:val="28"/>
        </w:rPr>
        <w:t xml:space="preserve">тыс. руб. или на </w:t>
      </w:r>
      <w:r w:rsidR="003C74A3">
        <w:rPr>
          <w:sz w:val="28"/>
          <w:szCs w:val="28"/>
        </w:rPr>
        <w:t>4,65</w:t>
      </w:r>
      <w:r w:rsidRPr="006523C3">
        <w:rPr>
          <w:sz w:val="28"/>
          <w:szCs w:val="28"/>
        </w:rPr>
        <w:t xml:space="preserve"> %, </w:t>
      </w:r>
      <w:r w:rsidRPr="00715CB2">
        <w:rPr>
          <w:sz w:val="28"/>
          <w:szCs w:val="28"/>
        </w:rPr>
        <w:t>что в основном связано с реализацией мероприяти</w:t>
      </w:r>
      <w:r w:rsidR="00715CB2" w:rsidRPr="00715CB2">
        <w:rPr>
          <w:sz w:val="28"/>
          <w:szCs w:val="28"/>
        </w:rPr>
        <w:t>й</w:t>
      </w:r>
      <w:r w:rsidRPr="00715CB2">
        <w:rPr>
          <w:sz w:val="28"/>
          <w:szCs w:val="28"/>
        </w:rPr>
        <w:t xml:space="preserve"> по организации </w:t>
      </w:r>
      <w:r w:rsidR="00715CB2" w:rsidRPr="00715CB2">
        <w:rPr>
          <w:sz w:val="28"/>
          <w:szCs w:val="28"/>
        </w:rPr>
        <w:t>музейно-выставочной деятельности, по модернизации библиотеки, по увеличению численности работников преподавательского состава</w:t>
      </w:r>
      <w:r w:rsidRPr="00715CB2">
        <w:rPr>
          <w:sz w:val="28"/>
          <w:szCs w:val="28"/>
        </w:rPr>
        <w:t>;</w:t>
      </w:r>
    </w:p>
    <w:p w:rsidR="008E0E3F" w:rsidRDefault="008E0E3F" w:rsidP="00F87061">
      <w:pPr>
        <w:ind w:firstLine="851"/>
        <w:jc w:val="both"/>
        <w:rPr>
          <w:sz w:val="28"/>
          <w:szCs w:val="28"/>
        </w:rPr>
      </w:pPr>
      <w:r w:rsidRPr="00715CB2">
        <w:rPr>
          <w:sz w:val="28"/>
          <w:szCs w:val="28"/>
        </w:rPr>
        <w:t xml:space="preserve">- </w:t>
      </w:r>
      <w:r w:rsidR="0093233B" w:rsidRPr="00715CB2">
        <w:rPr>
          <w:sz w:val="28"/>
          <w:szCs w:val="28"/>
        </w:rPr>
        <w:t>Комитет по управлению муниципальным</w:t>
      </w:r>
      <w:r w:rsidR="0093233B">
        <w:rPr>
          <w:sz w:val="28"/>
          <w:szCs w:val="28"/>
        </w:rPr>
        <w:t xml:space="preserve"> имуществом и земельным отношениям администрации городского округа Тейково на сумму 50,00 тыс. руб.</w:t>
      </w:r>
      <w:r w:rsidR="00715CB2">
        <w:rPr>
          <w:sz w:val="28"/>
          <w:szCs w:val="28"/>
        </w:rPr>
        <w:t xml:space="preserve"> или на 0,61 %, что в основном связано с реализацией мероприят</w:t>
      </w:r>
      <w:r w:rsidR="001A4FEC">
        <w:rPr>
          <w:sz w:val="28"/>
          <w:szCs w:val="28"/>
        </w:rPr>
        <w:t>ия по исполнению судебных актов.</w:t>
      </w:r>
    </w:p>
    <w:p w:rsidR="008E0E3F" w:rsidRPr="006523C3" w:rsidRDefault="008E0E3F" w:rsidP="00F87061">
      <w:pPr>
        <w:ind w:firstLine="851"/>
        <w:jc w:val="both"/>
        <w:rPr>
          <w:b/>
          <w:bCs/>
          <w:sz w:val="22"/>
          <w:szCs w:val="22"/>
        </w:rPr>
      </w:pPr>
      <w:r>
        <w:rPr>
          <w:sz w:val="28"/>
          <w:szCs w:val="28"/>
        </w:rPr>
        <w:t xml:space="preserve">- </w:t>
      </w:r>
      <w:r w:rsidR="0093233B">
        <w:rPr>
          <w:sz w:val="28"/>
          <w:szCs w:val="28"/>
        </w:rPr>
        <w:t>контрольно-счетная комиссия городского округа Тейково Ивановской области на сумму 29,68100 тыс</w:t>
      </w:r>
      <w:proofErr w:type="gramStart"/>
      <w:r w:rsidR="0093233B">
        <w:rPr>
          <w:sz w:val="28"/>
          <w:szCs w:val="28"/>
        </w:rPr>
        <w:t>.р</w:t>
      </w:r>
      <w:proofErr w:type="gramEnd"/>
      <w:r w:rsidR="0093233B">
        <w:rPr>
          <w:sz w:val="28"/>
          <w:szCs w:val="28"/>
        </w:rPr>
        <w:t>уб.</w:t>
      </w:r>
      <w:r w:rsidR="001A4FEC">
        <w:rPr>
          <w:sz w:val="28"/>
          <w:szCs w:val="28"/>
        </w:rPr>
        <w:t xml:space="preserve"> или на 2,55%, </w:t>
      </w:r>
      <w:r w:rsidR="001A4FEC" w:rsidRPr="00715CB2">
        <w:rPr>
          <w:sz w:val="28"/>
          <w:szCs w:val="28"/>
        </w:rPr>
        <w:t>что связано с реализацией мероприяти</w:t>
      </w:r>
      <w:r w:rsidR="001A4FEC">
        <w:rPr>
          <w:sz w:val="28"/>
          <w:szCs w:val="28"/>
        </w:rPr>
        <w:t>я по обеспечению деятельности председателя контрольно-счетной комиссии.</w:t>
      </w:r>
    </w:p>
    <w:p w:rsidR="001A4FEC" w:rsidRDefault="001A4FEC" w:rsidP="00FD6A7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23C3">
        <w:rPr>
          <w:rFonts w:ascii="Times New Roman" w:hAnsi="Times New Roman"/>
          <w:sz w:val="28"/>
          <w:szCs w:val="28"/>
        </w:rPr>
        <w:t>Проектом Решения</w:t>
      </w:r>
      <w:r w:rsidRPr="006523C3">
        <w:rPr>
          <w:rFonts w:ascii="Times New Roman" w:hAnsi="Times New Roman"/>
          <w:bCs/>
          <w:sz w:val="28"/>
          <w:szCs w:val="28"/>
        </w:rPr>
        <w:t xml:space="preserve"> объемы </w:t>
      </w:r>
      <w:r w:rsidRPr="006523C3">
        <w:rPr>
          <w:rFonts w:ascii="Times New Roman" w:hAnsi="Times New Roman"/>
          <w:sz w:val="28"/>
          <w:szCs w:val="28"/>
        </w:rPr>
        <w:t>бюджетных ассигнований на 202</w:t>
      </w:r>
      <w:r>
        <w:rPr>
          <w:rFonts w:ascii="Times New Roman" w:hAnsi="Times New Roman"/>
          <w:sz w:val="28"/>
          <w:szCs w:val="28"/>
        </w:rPr>
        <w:t>3</w:t>
      </w:r>
      <w:r w:rsidRPr="006523C3">
        <w:rPr>
          <w:rFonts w:ascii="Times New Roman" w:hAnsi="Times New Roman"/>
          <w:sz w:val="28"/>
          <w:szCs w:val="28"/>
        </w:rPr>
        <w:t> год у</w:t>
      </w:r>
      <w:r>
        <w:rPr>
          <w:rFonts w:ascii="Times New Roman" w:hAnsi="Times New Roman"/>
          <w:sz w:val="28"/>
          <w:szCs w:val="28"/>
        </w:rPr>
        <w:t>меньшаются</w:t>
      </w:r>
      <w:r w:rsidRPr="006523C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523C3">
        <w:rPr>
          <w:rFonts w:ascii="Times New Roman" w:hAnsi="Times New Roman"/>
          <w:sz w:val="28"/>
          <w:szCs w:val="28"/>
        </w:rPr>
        <w:t> главн</w:t>
      </w:r>
      <w:r>
        <w:rPr>
          <w:rFonts w:ascii="Times New Roman" w:hAnsi="Times New Roman"/>
          <w:sz w:val="28"/>
          <w:szCs w:val="28"/>
        </w:rPr>
        <w:t>ому</w:t>
      </w:r>
      <w:r w:rsidRPr="006523C3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ю</w:t>
      </w:r>
      <w:r w:rsidRPr="006523C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14% их общего числа):</w:t>
      </w:r>
    </w:p>
    <w:p w:rsidR="00575F60" w:rsidRDefault="001A4FEC" w:rsidP="00575F60">
      <w:pPr>
        <w:ind w:firstLine="851"/>
        <w:jc w:val="both"/>
        <w:rPr>
          <w:sz w:val="28"/>
          <w:szCs w:val="28"/>
        </w:rPr>
      </w:pPr>
      <w:r w:rsidRPr="00715CB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Отдел образования администрации г. Тейково на сумму </w:t>
      </w:r>
      <w:r w:rsidR="00DB1D78">
        <w:rPr>
          <w:sz w:val="28"/>
          <w:szCs w:val="28"/>
        </w:rPr>
        <w:t>1 563,67620</w:t>
      </w:r>
      <w:r>
        <w:rPr>
          <w:sz w:val="28"/>
          <w:szCs w:val="28"/>
        </w:rPr>
        <w:t xml:space="preserve"> тыс. руб. или на 0,</w:t>
      </w:r>
      <w:r w:rsidR="00DB1D78">
        <w:rPr>
          <w:sz w:val="28"/>
          <w:szCs w:val="28"/>
        </w:rPr>
        <w:t>44</w:t>
      </w:r>
      <w:r>
        <w:rPr>
          <w:sz w:val="28"/>
          <w:szCs w:val="28"/>
        </w:rPr>
        <w:t xml:space="preserve"> %, что в основном связано с реализацией мероприятия по </w:t>
      </w:r>
      <w:r w:rsidR="00DB1D78">
        <w:rPr>
          <w:sz w:val="28"/>
          <w:szCs w:val="28"/>
        </w:rPr>
        <w:t>обеспечению образовательных организаций материально-технической базой для внедрения цифровой образовательной среды</w:t>
      </w:r>
      <w:r>
        <w:rPr>
          <w:sz w:val="28"/>
          <w:szCs w:val="28"/>
        </w:rPr>
        <w:t>.</w:t>
      </w:r>
    </w:p>
    <w:p w:rsidR="00A75B8F" w:rsidRDefault="00575F60" w:rsidP="00575F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bCs/>
          <w:sz w:val="28"/>
          <w:szCs w:val="28"/>
        </w:rPr>
        <w:t>П</w:t>
      </w:r>
      <w:r w:rsidR="00DB1D78" w:rsidRPr="00DB1D78">
        <w:rPr>
          <w:bCs/>
          <w:sz w:val="28"/>
          <w:szCs w:val="28"/>
        </w:rPr>
        <w:t>роектом решения предлагается изложить в новой редакции приложение № 3</w:t>
      </w:r>
      <w:r w:rsidR="00DB1D78" w:rsidRPr="00DB1D78">
        <w:rPr>
          <w:b/>
          <w:bCs/>
          <w:sz w:val="28"/>
          <w:szCs w:val="28"/>
        </w:rPr>
        <w:t xml:space="preserve"> </w:t>
      </w:r>
      <w:r w:rsidR="00DB1D78" w:rsidRPr="00DB1D78">
        <w:rPr>
          <w:sz w:val="28"/>
          <w:szCs w:val="28"/>
        </w:rPr>
        <w:t>«Распределение бюджетных ассигнований по целевым статьям (муниципальным программам городского округа Тейково и не включенным в муниципальные программы городского округа Тейково направлениям деятельности органов местного самоуправления городского округа Тейково), группам видов расходов классификации расходов бюджета города Тейково на 2022 год» и вн</w:t>
      </w:r>
      <w:r w:rsidR="00DB1D78">
        <w:rPr>
          <w:sz w:val="28"/>
          <w:szCs w:val="28"/>
        </w:rPr>
        <w:t>ести</w:t>
      </w:r>
      <w:r w:rsidR="00DB1D78" w:rsidRPr="00DB1D78">
        <w:rPr>
          <w:sz w:val="28"/>
          <w:szCs w:val="28"/>
        </w:rPr>
        <w:t xml:space="preserve"> изменения в бюджетные ассигнования 2022 года, затрагивающие </w:t>
      </w:r>
      <w:r w:rsidR="00DB1D78" w:rsidRPr="00DB1D78">
        <w:rPr>
          <w:b/>
          <w:bCs/>
          <w:i/>
          <w:iCs/>
          <w:sz w:val="28"/>
          <w:szCs w:val="28"/>
        </w:rPr>
        <w:t xml:space="preserve">финансовое обеспечение </w:t>
      </w:r>
      <w:r w:rsidR="007E19E6">
        <w:rPr>
          <w:b/>
          <w:bCs/>
          <w:i/>
          <w:iCs/>
          <w:sz w:val="28"/>
          <w:szCs w:val="28"/>
        </w:rPr>
        <w:t>3</w:t>
      </w:r>
      <w:proofErr w:type="gramEnd"/>
      <w:r w:rsidR="00DB1D78" w:rsidRPr="00DB1D78">
        <w:rPr>
          <w:b/>
          <w:bCs/>
          <w:i/>
          <w:iCs/>
          <w:sz w:val="28"/>
          <w:szCs w:val="28"/>
        </w:rPr>
        <w:t xml:space="preserve"> муниципальных программ</w:t>
      </w:r>
      <w:r w:rsidR="00DB1D78" w:rsidRPr="00DB1D78">
        <w:rPr>
          <w:sz w:val="28"/>
          <w:szCs w:val="28"/>
        </w:rPr>
        <w:t xml:space="preserve"> из 8, </w:t>
      </w:r>
      <w:proofErr w:type="gramStart"/>
      <w:r w:rsidR="00DB1D78" w:rsidRPr="00DB1D78">
        <w:rPr>
          <w:sz w:val="28"/>
          <w:szCs w:val="28"/>
        </w:rPr>
        <w:t>предусматривающие</w:t>
      </w:r>
      <w:proofErr w:type="gramEnd"/>
      <w:r w:rsidR="00DB1D78" w:rsidRPr="00DB1D78">
        <w:rPr>
          <w:sz w:val="28"/>
          <w:szCs w:val="28"/>
        </w:rPr>
        <w:t xml:space="preserve"> увеличение бюджетных ассигнований на сумму 5  617,0985 тыс. руб</w:t>
      </w:r>
      <w:r w:rsidR="00A75B8F">
        <w:rPr>
          <w:sz w:val="28"/>
          <w:szCs w:val="28"/>
        </w:rPr>
        <w:t>.</w:t>
      </w:r>
      <w:r w:rsidR="00DB1D78" w:rsidRPr="00DB1D78">
        <w:rPr>
          <w:sz w:val="28"/>
          <w:szCs w:val="28"/>
        </w:rPr>
        <w:t xml:space="preserve"> </w:t>
      </w:r>
    </w:p>
    <w:p w:rsidR="00977C65" w:rsidRDefault="00977C65" w:rsidP="00575F60">
      <w:pPr>
        <w:ind w:firstLine="851"/>
        <w:jc w:val="both"/>
        <w:rPr>
          <w:sz w:val="28"/>
          <w:szCs w:val="28"/>
        </w:rPr>
      </w:pPr>
    </w:p>
    <w:p w:rsidR="00977C65" w:rsidRDefault="00977C65" w:rsidP="00575F60">
      <w:pPr>
        <w:ind w:firstLine="851"/>
        <w:jc w:val="both"/>
        <w:rPr>
          <w:sz w:val="28"/>
          <w:szCs w:val="28"/>
        </w:rPr>
      </w:pPr>
    </w:p>
    <w:p w:rsidR="005C76D9" w:rsidRPr="00A75B8F" w:rsidRDefault="00A75B8F" w:rsidP="00A75B8F">
      <w:pPr>
        <w:pStyle w:val="western"/>
        <w:spacing w:before="0" w:beforeAutospacing="0" w:after="0"/>
        <w:ind w:left="851"/>
        <w:jc w:val="right"/>
        <w:rPr>
          <w:rFonts w:ascii="Times New Roman" w:hAnsi="Times New Roman"/>
        </w:rPr>
      </w:pPr>
      <w:r w:rsidRPr="00A75B8F">
        <w:rPr>
          <w:rFonts w:ascii="Times New Roman" w:hAnsi="Times New Roman"/>
        </w:rPr>
        <w:t>(тыс</w:t>
      </w:r>
      <w:proofErr w:type="gramStart"/>
      <w:r w:rsidRPr="00A75B8F">
        <w:rPr>
          <w:rFonts w:ascii="Times New Roman" w:hAnsi="Times New Roman"/>
        </w:rPr>
        <w:t>.р</w:t>
      </w:r>
      <w:proofErr w:type="gramEnd"/>
      <w:r w:rsidRPr="00A75B8F">
        <w:rPr>
          <w:rFonts w:ascii="Times New Roman" w:hAnsi="Times New Roman"/>
        </w:rPr>
        <w:t>уб.)</w:t>
      </w:r>
    </w:p>
    <w:tbl>
      <w:tblPr>
        <w:tblW w:w="10221" w:type="dxa"/>
        <w:tblInd w:w="93" w:type="dxa"/>
        <w:tblLayout w:type="fixed"/>
        <w:tblLook w:val="04A0"/>
      </w:tblPr>
      <w:tblGrid>
        <w:gridCol w:w="441"/>
        <w:gridCol w:w="2976"/>
        <w:gridCol w:w="1985"/>
        <w:gridCol w:w="1843"/>
        <w:gridCol w:w="1842"/>
        <w:gridCol w:w="1134"/>
      </w:tblGrid>
      <w:tr w:rsidR="008E155E" w:rsidRPr="005370C6" w:rsidTr="00F87061">
        <w:trPr>
          <w:trHeight w:val="300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jc w:val="center"/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 xml:space="preserve">№ </w:t>
            </w:r>
            <w:r w:rsidRPr="009A4DF8">
              <w:rPr>
                <w:b/>
                <w:bCs/>
                <w:color w:val="000000" w:themeColor="text1"/>
              </w:rPr>
              <w:lastRenderedPageBreak/>
              <w:t>МП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jc w:val="center"/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lastRenderedPageBreak/>
              <w:t xml:space="preserve">Наименование муниципальной </w:t>
            </w:r>
            <w:r w:rsidRPr="009A4DF8">
              <w:rPr>
                <w:b/>
                <w:bCs/>
                <w:color w:val="000000" w:themeColor="text1"/>
              </w:rPr>
              <w:lastRenderedPageBreak/>
              <w:t>программы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jc w:val="center"/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lastRenderedPageBreak/>
              <w:t xml:space="preserve">Бюджетные ассигнования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jc w:val="center"/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отклонение</w:t>
            </w:r>
          </w:p>
        </w:tc>
      </w:tr>
      <w:tr w:rsidR="008E155E" w:rsidRPr="005370C6" w:rsidTr="00F87061">
        <w:trPr>
          <w:trHeight w:val="70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D87304">
            <w:pPr>
              <w:jc w:val="center"/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на 202</w:t>
            </w:r>
            <w:r w:rsidR="00D87304" w:rsidRPr="009A4DF8">
              <w:rPr>
                <w:b/>
                <w:bCs/>
                <w:color w:val="000000" w:themeColor="text1"/>
              </w:rPr>
              <w:t>2</w:t>
            </w:r>
            <w:r w:rsidRPr="009A4DF8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rPr>
                <w:b/>
                <w:bCs/>
                <w:color w:val="000000" w:themeColor="text1"/>
              </w:rPr>
            </w:pPr>
          </w:p>
        </w:tc>
      </w:tr>
      <w:tr w:rsidR="009A4DF8" w:rsidRPr="005370C6" w:rsidTr="00F87061">
        <w:trPr>
          <w:trHeight w:val="300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D87304" w:rsidP="00D87304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9A4DF8">
              <w:rPr>
                <w:b/>
                <w:bCs/>
                <w:color w:val="000000" w:themeColor="text1"/>
              </w:rPr>
              <w:t>У</w:t>
            </w:r>
            <w:r w:rsidR="008E155E" w:rsidRPr="009A4DF8">
              <w:rPr>
                <w:b/>
                <w:bCs/>
                <w:color w:val="000000" w:themeColor="text1"/>
              </w:rPr>
              <w:t>твержденные</w:t>
            </w:r>
            <w:proofErr w:type="gramEnd"/>
            <w:r w:rsidR="008E155E" w:rsidRPr="009A4DF8">
              <w:rPr>
                <w:b/>
                <w:bCs/>
                <w:color w:val="000000" w:themeColor="text1"/>
              </w:rPr>
              <w:t xml:space="preserve"> решением о бюджете от</w:t>
            </w:r>
            <w:r w:rsidRPr="009A4DF8">
              <w:rPr>
                <w:b/>
                <w:bCs/>
                <w:color w:val="000000"/>
              </w:rPr>
              <w:t xml:space="preserve"> 17.12.2021 № 135</w:t>
            </w:r>
            <w:r w:rsidR="009A4DF8" w:rsidRPr="009A4DF8">
              <w:rPr>
                <w:b/>
                <w:bCs/>
                <w:color w:val="000000"/>
              </w:rPr>
              <w:t xml:space="preserve"> </w:t>
            </w:r>
            <w:r w:rsidRPr="009A4DF8">
              <w:rPr>
                <w:b/>
                <w:bCs/>
                <w:color w:val="000000"/>
              </w:rPr>
              <w:t xml:space="preserve"> (с изменениями от 25.02.2022 № 10)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jc w:val="center"/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проект Решения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jc w:val="center"/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E155E" w:rsidRPr="009A4DF8" w:rsidRDefault="008E155E" w:rsidP="001B4F5A">
            <w:pPr>
              <w:jc w:val="center"/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%</w:t>
            </w:r>
          </w:p>
        </w:tc>
      </w:tr>
      <w:tr w:rsidR="009A4DF8" w:rsidRPr="005370C6" w:rsidTr="00F87061">
        <w:trPr>
          <w:trHeight w:val="1104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155E" w:rsidRPr="009A4DF8" w:rsidRDefault="008E155E" w:rsidP="001B4F5A">
            <w:pPr>
              <w:rPr>
                <w:b/>
                <w:bCs/>
                <w:color w:val="000000" w:themeColor="text1"/>
              </w:rPr>
            </w:pPr>
          </w:p>
        </w:tc>
      </w:tr>
      <w:tr w:rsidR="009A4DF8" w:rsidRPr="005370C6" w:rsidTr="00F87061">
        <w:trPr>
          <w:trHeight w:val="321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E155E" w:rsidRPr="009A4DF8" w:rsidRDefault="008E155E" w:rsidP="001B4F5A">
            <w:pPr>
              <w:rPr>
                <w:b/>
                <w:bCs/>
                <w:color w:val="000000" w:themeColor="text1"/>
              </w:rPr>
            </w:pPr>
            <w:r w:rsidRPr="009A4DF8">
              <w:rPr>
                <w:b/>
                <w:bCs/>
                <w:color w:val="000000" w:themeColor="text1"/>
              </w:rPr>
              <w:t>ВСЕГО: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E155E" w:rsidRPr="009A4DF8" w:rsidRDefault="009A4DF8" w:rsidP="001B4F5A">
            <w:pPr>
              <w:jc w:val="center"/>
              <w:rPr>
                <w:b/>
                <w:bCs/>
              </w:rPr>
            </w:pPr>
            <w:r w:rsidRPr="009A4DF8">
              <w:rPr>
                <w:b/>
                <w:bCs/>
              </w:rPr>
              <w:t>679 228,58233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E155E" w:rsidRPr="009A4DF8" w:rsidRDefault="00272C16" w:rsidP="00DD2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684 </w:t>
            </w:r>
            <w:r w:rsidR="00DD229E">
              <w:rPr>
                <w:b/>
                <w:bCs/>
              </w:rPr>
              <w:t>9</w:t>
            </w:r>
            <w:r>
              <w:rPr>
                <w:b/>
                <w:bCs/>
              </w:rPr>
              <w:t>45,68083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E155E" w:rsidRPr="009A4DF8" w:rsidRDefault="00272C16" w:rsidP="00DD2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</w:t>
            </w:r>
            <w:r w:rsidR="00DD229E">
              <w:rPr>
                <w:b/>
                <w:bCs/>
              </w:rPr>
              <w:t>7</w:t>
            </w:r>
            <w:r>
              <w:rPr>
                <w:b/>
                <w:bCs/>
              </w:rPr>
              <w:t>17,0985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8E155E" w:rsidRPr="009A4DF8" w:rsidRDefault="00272C16" w:rsidP="00C04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  <w:r w:rsidR="00C04E28">
              <w:rPr>
                <w:b/>
                <w:bCs/>
              </w:rPr>
              <w:t>4</w:t>
            </w:r>
            <w:r>
              <w:rPr>
                <w:b/>
                <w:bCs/>
              </w:rPr>
              <w:t>%</w:t>
            </w:r>
          </w:p>
        </w:tc>
      </w:tr>
      <w:tr w:rsidR="009A4DF8" w:rsidRPr="005370C6" w:rsidTr="00F870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8E155E" w:rsidP="001B4F5A">
            <w:pPr>
              <w:jc w:val="center"/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E" w:rsidRPr="009A4DF8" w:rsidRDefault="008E155E" w:rsidP="001B4F5A">
            <w:pPr>
              <w:rPr>
                <w:bCs/>
                <w:sz w:val="22"/>
                <w:szCs w:val="22"/>
              </w:rPr>
            </w:pPr>
            <w:r w:rsidRPr="009A4DF8">
              <w:rPr>
                <w:bCs/>
                <w:sz w:val="22"/>
                <w:szCs w:val="22"/>
              </w:rPr>
              <w:t xml:space="preserve">Муниципальная программа городского округа Тейково Ивановской области «Развитие образования в городском округе Тейково»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D87304" w:rsidP="009A4DF8">
            <w:pPr>
              <w:jc w:val="center"/>
              <w:rPr>
                <w:bCs/>
              </w:rPr>
            </w:pPr>
            <w:r w:rsidRPr="009A4DF8">
              <w:rPr>
                <w:bCs/>
              </w:rPr>
              <w:t>418 807,06414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D87304" w:rsidP="009A4DF8">
            <w:pPr>
              <w:jc w:val="center"/>
              <w:rPr>
                <w:bCs/>
              </w:rPr>
            </w:pPr>
            <w:r w:rsidRPr="009A4DF8">
              <w:rPr>
                <w:bCs/>
              </w:rPr>
              <w:t>418 807,06414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9A4DF8" w:rsidP="009A4DF8">
            <w:pPr>
              <w:jc w:val="center"/>
            </w:pPr>
            <w:r w:rsidRPr="009A4DF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F96B31" w:rsidRDefault="00F96B31" w:rsidP="001B4F5A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</w:tr>
      <w:tr w:rsidR="009A4DF8" w:rsidRPr="00967409" w:rsidTr="00F870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8E155E" w:rsidP="001B4F5A">
            <w:pPr>
              <w:jc w:val="center"/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E" w:rsidRPr="009A4DF8" w:rsidRDefault="008E155E" w:rsidP="001B4F5A">
            <w:pPr>
              <w:rPr>
                <w:bCs/>
                <w:sz w:val="22"/>
                <w:szCs w:val="22"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D87304" w:rsidP="009A4DF8">
            <w:pPr>
              <w:jc w:val="center"/>
              <w:rPr>
                <w:bCs/>
              </w:rPr>
            </w:pPr>
            <w:r w:rsidRPr="009A4DF8">
              <w:rPr>
                <w:bCs/>
              </w:rPr>
              <w:t>2 485,44960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D87304" w:rsidP="009A4DF8">
            <w:pPr>
              <w:jc w:val="center"/>
              <w:rPr>
                <w:bCs/>
              </w:rPr>
            </w:pPr>
            <w:r w:rsidRPr="009A4DF8">
              <w:rPr>
                <w:bCs/>
              </w:rPr>
              <w:t>2 485,44960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9A4DF8" w:rsidP="009A4DF8">
            <w:pPr>
              <w:jc w:val="center"/>
            </w:pPr>
            <w:r w:rsidRPr="009A4DF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F96B31" w:rsidRDefault="00F96B31" w:rsidP="001B4F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9A4DF8" w:rsidRPr="00967409" w:rsidTr="00F87061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8E155E" w:rsidP="001B4F5A">
            <w:pPr>
              <w:jc w:val="center"/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E" w:rsidRPr="009A4DF8" w:rsidRDefault="008E155E" w:rsidP="001B4F5A">
            <w:pPr>
              <w:rPr>
                <w:bCs/>
                <w:sz w:val="22"/>
                <w:szCs w:val="22"/>
              </w:rPr>
            </w:pPr>
            <w:r w:rsidRPr="009A4DF8">
              <w:rPr>
                <w:bCs/>
                <w:sz w:val="22"/>
                <w:szCs w:val="22"/>
              </w:rPr>
              <w:t xml:space="preserve">Муниципальная программа городского округа Тейково Ивановской области «Культура городского округа Тейково»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D87304" w:rsidP="009A4DF8">
            <w:pPr>
              <w:jc w:val="center"/>
              <w:rPr>
                <w:bCs/>
              </w:rPr>
            </w:pPr>
            <w:r w:rsidRPr="009A4DF8">
              <w:rPr>
                <w:bCs/>
              </w:rPr>
              <w:t>33 587,08208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D87304" w:rsidP="009A4DF8">
            <w:pPr>
              <w:jc w:val="center"/>
              <w:rPr>
                <w:bCs/>
              </w:rPr>
            </w:pPr>
            <w:r w:rsidRPr="009A4DF8">
              <w:rPr>
                <w:bCs/>
              </w:rPr>
              <w:t>36 001,97934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9A4DF8" w:rsidP="009A4DF8">
            <w:pPr>
              <w:jc w:val="center"/>
            </w:pPr>
            <w:r w:rsidRPr="009A4DF8">
              <w:t>+ 2 414,89726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272C16" w:rsidP="001B4F5A">
            <w:pPr>
              <w:jc w:val="center"/>
            </w:pPr>
            <w:r>
              <w:t>+</w:t>
            </w:r>
            <w:r w:rsidR="009A4DF8" w:rsidRPr="009A4DF8">
              <w:t>7,19%</w:t>
            </w:r>
          </w:p>
        </w:tc>
      </w:tr>
      <w:tr w:rsidR="009A4DF8" w:rsidRPr="00967409" w:rsidTr="00F87061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8E155E" w:rsidP="001B4F5A">
            <w:pPr>
              <w:jc w:val="center"/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E" w:rsidRPr="009A4DF8" w:rsidRDefault="008E155E" w:rsidP="001B4F5A">
            <w:pPr>
              <w:rPr>
                <w:bCs/>
                <w:sz w:val="22"/>
                <w:szCs w:val="22"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«Развитие физической культуры, спорта и повышение эффективности молодежной политики»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D87304" w:rsidP="009A4DF8">
            <w:pPr>
              <w:jc w:val="center"/>
              <w:rPr>
                <w:bCs/>
              </w:rPr>
            </w:pPr>
            <w:r w:rsidRPr="009A4DF8">
              <w:rPr>
                <w:bCs/>
              </w:rPr>
              <w:t>1 343,00000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D87304" w:rsidP="009A4DF8">
            <w:pPr>
              <w:jc w:val="center"/>
              <w:rPr>
                <w:bCs/>
              </w:rPr>
            </w:pPr>
            <w:r w:rsidRPr="009A4DF8">
              <w:rPr>
                <w:bCs/>
              </w:rPr>
              <w:t>1 343,00000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9A4DF8" w:rsidP="009A4DF8">
            <w:pPr>
              <w:jc w:val="center"/>
            </w:pPr>
            <w:r w:rsidRPr="009A4DF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F96B31" w:rsidRDefault="00F96B31" w:rsidP="001B4F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9A4DF8" w:rsidRPr="00967409" w:rsidTr="00F87061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8E155E" w:rsidP="001B4F5A">
            <w:pPr>
              <w:jc w:val="center"/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E" w:rsidRPr="009A4DF8" w:rsidRDefault="008E155E" w:rsidP="001B4F5A">
            <w:pPr>
              <w:rPr>
                <w:bCs/>
                <w:sz w:val="22"/>
                <w:szCs w:val="22"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55E" w:rsidRPr="009A4DF8" w:rsidRDefault="00D87304" w:rsidP="009A4DF8">
            <w:pPr>
              <w:jc w:val="center"/>
              <w:rPr>
                <w:bCs/>
              </w:rPr>
            </w:pPr>
            <w:r w:rsidRPr="009A4DF8">
              <w:rPr>
                <w:bCs/>
              </w:rPr>
              <w:t>172 015,67752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D87304" w:rsidP="009A4DF8">
            <w:pPr>
              <w:jc w:val="center"/>
              <w:rPr>
                <w:bCs/>
              </w:rPr>
            </w:pPr>
            <w:r w:rsidRPr="009A4DF8">
              <w:rPr>
                <w:bCs/>
              </w:rPr>
              <w:t>175 217,87876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9A4DF8" w:rsidP="009A4DF8">
            <w:pPr>
              <w:jc w:val="center"/>
            </w:pPr>
            <w:r w:rsidRPr="009A4DF8">
              <w:t>+ 3 202,20124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9A4DF8" w:rsidP="001B4F5A">
            <w:pPr>
              <w:jc w:val="center"/>
            </w:pPr>
            <w:r w:rsidRPr="009A4DF8">
              <w:t>+ 1,86%</w:t>
            </w:r>
          </w:p>
        </w:tc>
      </w:tr>
      <w:tr w:rsidR="009A4DF8" w:rsidRPr="00967409" w:rsidTr="00F87061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8E155E" w:rsidP="001B4F5A">
            <w:pPr>
              <w:jc w:val="center"/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E" w:rsidRPr="009A4DF8" w:rsidRDefault="008E155E" w:rsidP="001B4F5A">
            <w:pPr>
              <w:rPr>
                <w:bCs/>
                <w:sz w:val="22"/>
                <w:szCs w:val="22"/>
              </w:rPr>
            </w:pPr>
            <w:r w:rsidRPr="009A4DF8">
              <w:rPr>
                <w:bCs/>
                <w:sz w:val="22"/>
                <w:szCs w:val="22"/>
              </w:rPr>
              <w:t xml:space="preserve">Муниципальная программа городского округа Тейково Ивановской области «Формирование инвестиционной привлекательности городского округа Тейково»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304" w:rsidRPr="009A4DF8" w:rsidRDefault="00D87304" w:rsidP="009A4DF8">
            <w:pPr>
              <w:jc w:val="center"/>
              <w:rPr>
                <w:bCs/>
              </w:rPr>
            </w:pPr>
            <w:r w:rsidRPr="009A4DF8">
              <w:rPr>
                <w:bCs/>
              </w:rPr>
              <w:t>556,92700</w:t>
            </w:r>
          </w:p>
          <w:p w:rsidR="008E155E" w:rsidRPr="009A4DF8" w:rsidRDefault="008E155E" w:rsidP="009A4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04" w:rsidRPr="009A4DF8" w:rsidRDefault="00D87304" w:rsidP="009A4DF8">
            <w:pPr>
              <w:jc w:val="center"/>
              <w:rPr>
                <w:bCs/>
              </w:rPr>
            </w:pPr>
            <w:r w:rsidRPr="009A4DF8">
              <w:rPr>
                <w:bCs/>
              </w:rPr>
              <w:t>556,92700</w:t>
            </w:r>
          </w:p>
          <w:p w:rsidR="008E155E" w:rsidRPr="009A4DF8" w:rsidRDefault="008E155E" w:rsidP="009A4DF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9A4DF8" w:rsidP="009A4DF8">
            <w:pPr>
              <w:jc w:val="center"/>
            </w:pPr>
            <w:r w:rsidRPr="009A4DF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F96B31" w:rsidRDefault="00F96B31" w:rsidP="001B4F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9A4DF8" w:rsidRPr="00967409" w:rsidTr="00F8706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8E155E" w:rsidP="001B4F5A">
            <w:pPr>
              <w:jc w:val="center"/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55E" w:rsidRPr="009A4DF8" w:rsidRDefault="008E155E" w:rsidP="001B4F5A">
            <w:pPr>
              <w:rPr>
                <w:bCs/>
                <w:sz w:val="22"/>
                <w:szCs w:val="22"/>
              </w:rPr>
            </w:pPr>
            <w:r w:rsidRPr="009A4DF8">
              <w:rPr>
                <w:bCs/>
                <w:sz w:val="22"/>
                <w:szCs w:val="22"/>
              </w:rPr>
              <w:t xml:space="preserve">Муниципальная программа городского округа Тейково Ивановской области «Предупреждение и ликвидация  последствий чрезвычайных ситуаций, </w:t>
            </w:r>
            <w:r w:rsidRPr="009A4DF8">
              <w:rPr>
                <w:bCs/>
                <w:sz w:val="22"/>
                <w:szCs w:val="22"/>
              </w:rPr>
              <w:lastRenderedPageBreak/>
              <w:t>гражданская оборона»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04" w:rsidRPr="009A4DF8" w:rsidRDefault="00D87304" w:rsidP="009A4DF8">
            <w:pPr>
              <w:jc w:val="center"/>
              <w:rPr>
                <w:bCs/>
              </w:rPr>
            </w:pPr>
            <w:r w:rsidRPr="009A4DF8">
              <w:rPr>
                <w:bCs/>
              </w:rPr>
              <w:lastRenderedPageBreak/>
              <w:t>2 560,86510</w:t>
            </w:r>
          </w:p>
          <w:p w:rsidR="008E155E" w:rsidRPr="009A4DF8" w:rsidRDefault="008E155E" w:rsidP="009A4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304" w:rsidRPr="009A4DF8" w:rsidRDefault="00D87304" w:rsidP="009A4DF8">
            <w:pPr>
              <w:jc w:val="center"/>
              <w:rPr>
                <w:bCs/>
              </w:rPr>
            </w:pPr>
            <w:r w:rsidRPr="009A4DF8">
              <w:rPr>
                <w:bCs/>
              </w:rPr>
              <w:t>2 560,86510</w:t>
            </w:r>
          </w:p>
          <w:p w:rsidR="008E155E" w:rsidRPr="009A4DF8" w:rsidRDefault="008E155E" w:rsidP="009A4DF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9A4DF8" w:rsidP="009A4DF8">
            <w:pPr>
              <w:jc w:val="center"/>
            </w:pPr>
            <w:r w:rsidRPr="009A4DF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F96B31" w:rsidRDefault="00F96B31" w:rsidP="001B4F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</w:tr>
      <w:tr w:rsidR="009A4DF8" w:rsidRPr="00967409" w:rsidTr="00F87061">
        <w:trPr>
          <w:trHeight w:val="491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8E155E" w:rsidP="001B4F5A">
            <w:pPr>
              <w:jc w:val="center"/>
              <w:rPr>
                <w:color w:val="000000" w:themeColor="text1"/>
              </w:rPr>
            </w:pPr>
            <w:r w:rsidRPr="009A4DF8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155E" w:rsidRPr="009A4DF8" w:rsidRDefault="008E155E" w:rsidP="001B4F5A">
            <w:pPr>
              <w:rPr>
                <w:bCs/>
                <w:sz w:val="22"/>
                <w:szCs w:val="22"/>
              </w:rPr>
            </w:pPr>
            <w:r w:rsidRPr="009A4DF8">
              <w:rPr>
                <w:bCs/>
                <w:sz w:val="22"/>
                <w:szCs w:val="22"/>
              </w:rPr>
              <w:t>Муниципальная программа городского округа Тейково Ивановской области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D87304" w:rsidP="009A4DF8">
            <w:pPr>
              <w:jc w:val="center"/>
              <w:rPr>
                <w:bCs/>
              </w:rPr>
            </w:pPr>
            <w:r w:rsidRPr="009A4DF8">
              <w:rPr>
                <w:bCs/>
              </w:rPr>
              <w:t>47 872,51689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D87304" w:rsidP="00C448C0">
            <w:pPr>
              <w:jc w:val="center"/>
              <w:rPr>
                <w:bCs/>
              </w:rPr>
            </w:pPr>
            <w:r w:rsidRPr="009A4DF8">
              <w:rPr>
                <w:bCs/>
              </w:rPr>
              <w:t xml:space="preserve">47 </w:t>
            </w:r>
            <w:r w:rsidR="00C448C0">
              <w:rPr>
                <w:bCs/>
              </w:rPr>
              <w:t>9</w:t>
            </w:r>
            <w:r w:rsidRPr="009A4DF8">
              <w:rPr>
                <w:bCs/>
              </w:rPr>
              <w:t>72,51689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C448C0" w:rsidP="009A4DF8">
            <w:pPr>
              <w:jc w:val="center"/>
            </w:pPr>
            <w:r>
              <w:t>+ 100,00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E" w:rsidRPr="009A4DF8" w:rsidRDefault="00C448C0" w:rsidP="001B4F5A">
            <w:pPr>
              <w:jc w:val="center"/>
            </w:pPr>
            <w:r>
              <w:t>+ 0,20%</w:t>
            </w:r>
          </w:p>
        </w:tc>
      </w:tr>
      <w:tr w:rsidR="00272C16" w:rsidRPr="00967409" w:rsidTr="00F87061">
        <w:trPr>
          <w:trHeight w:val="76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F8" w:rsidRPr="009A4DF8" w:rsidRDefault="009A4DF8" w:rsidP="001B4F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4DF8" w:rsidRPr="009A4DF8" w:rsidRDefault="009A4DF8" w:rsidP="001B4F5A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F8" w:rsidRPr="009A4DF8" w:rsidRDefault="009A4DF8" w:rsidP="00D87304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F8" w:rsidRPr="009A4DF8" w:rsidRDefault="009A4DF8" w:rsidP="00D87304">
            <w:pPr>
              <w:jc w:val="center"/>
              <w:rPr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F8" w:rsidRPr="009A4DF8" w:rsidRDefault="009A4DF8" w:rsidP="001B4F5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DF8" w:rsidRPr="009A4DF8" w:rsidRDefault="009A4DF8" w:rsidP="001B4F5A">
            <w:pPr>
              <w:jc w:val="center"/>
            </w:pPr>
          </w:p>
        </w:tc>
      </w:tr>
      <w:tr w:rsidR="00272C16" w:rsidRPr="00967409" w:rsidTr="00F87061">
        <w:trPr>
          <w:trHeight w:val="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04" w:rsidRPr="007A7232" w:rsidRDefault="00D87304" w:rsidP="001B4F5A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04" w:rsidRDefault="00D87304" w:rsidP="001B4F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04" w:rsidRPr="0039001F" w:rsidRDefault="00D87304" w:rsidP="001B4F5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04" w:rsidRPr="0039001F" w:rsidRDefault="00D87304" w:rsidP="001B4F5A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04" w:rsidRPr="0039001F" w:rsidRDefault="00D87304" w:rsidP="001B4F5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04" w:rsidRPr="0039001F" w:rsidRDefault="00D87304" w:rsidP="001B4F5A">
            <w:pPr>
              <w:jc w:val="center"/>
            </w:pPr>
          </w:p>
        </w:tc>
      </w:tr>
    </w:tbl>
    <w:p w:rsidR="008E155E" w:rsidRPr="005C76D9" w:rsidRDefault="008E155E" w:rsidP="005C76D9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2C16" w:rsidRPr="00272C16" w:rsidRDefault="00272C16" w:rsidP="00FD6A7B">
      <w:pPr>
        <w:ind w:firstLine="851"/>
        <w:jc w:val="both"/>
        <w:rPr>
          <w:sz w:val="28"/>
          <w:szCs w:val="28"/>
        </w:rPr>
      </w:pPr>
      <w:r w:rsidRPr="00272C16">
        <w:rPr>
          <w:sz w:val="28"/>
          <w:szCs w:val="28"/>
        </w:rPr>
        <w:t>С учетом планируемых изменений расходы в 202</w:t>
      </w:r>
      <w:r>
        <w:rPr>
          <w:sz w:val="28"/>
          <w:szCs w:val="28"/>
        </w:rPr>
        <w:t>2</w:t>
      </w:r>
      <w:r w:rsidRPr="00272C16">
        <w:rPr>
          <w:sz w:val="28"/>
          <w:szCs w:val="28"/>
        </w:rPr>
        <w:t xml:space="preserve"> году на муниципальные программы составят </w:t>
      </w:r>
      <w:r w:rsidRPr="00272C16">
        <w:rPr>
          <w:bCs/>
          <w:sz w:val="28"/>
          <w:szCs w:val="28"/>
        </w:rPr>
        <w:t>684 </w:t>
      </w:r>
      <w:r w:rsidR="00C448C0">
        <w:rPr>
          <w:bCs/>
          <w:sz w:val="28"/>
          <w:szCs w:val="28"/>
        </w:rPr>
        <w:t>9</w:t>
      </w:r>
      <w:r w:rsidRPr="00272C16">
        <w:rPr>
          <w:bCs/>
          <w:sz w:val="28"/>
          <w:szCs w:val="28"/>
        </w:rPr>
        <w:t>45,68083</w:t>
      </w:r>
      <w:r>
        <w:rPr>
          <w:b/>
          <w:bCs/>
        </w:rPr>
        <w:t xml:space="preserve"> </w:t>
      </w:r>
      <w:r w:rsidRPr="00272C16">
        <w:rPr>
          <w:sz w:val="28"/>
          <w:szCs w:val="28"/>
        </w:rPr>
        <w:t>тыс. руб.</w:t>
      </w:r>
      <w:r w:rsidR="00267B06">
        <w:rPr>
          <w:sz w:val="28"/>
          <w:szCs w:val="28"/>
        </w:rPr>
        <w:t>,</w:t>
      </w:r>
      <w:r w:rsidRPr="00272C16">
        <w:rPr>
          <w:sz w:val="28"/>
          <w:szCs w:val="28"/>
        </w:rPr>
        <w:t xml:space="preserve"> что в общих расходах бюджета </w:t>
      </w:r>
      <w:r w:rsidR="00054349">
        <w:rPr>
          <w:sz w:val="28"/>
          <w:szCs w:val="28"/>
        </w:rPr>
        <w:t xml:space="preserve">города </w:t>
      </w:r>
      <w:r w:rsidRPr="00272C16">
        <w:rPr>
          <w:sz w:val="28"/>
          <w:szCs w:val="28"/>
        </w:rPr>
        <w:t>составляет 9</w:t>
      </w:r>
      <w:r>
        <w:rPr>
          <w:sz w:val="28"/>
          <w:szCs w:val="28"/>
        </w:rPr>
        <w:t>8</w:t>
      </w:r>
      <w:r w:rsidRPr="00272C16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C448C0">
        <w:rPr>
          <w:sz w:val="28"/>
          <w:szCs w:val="28"/>
        </w:rPr>
        <w:t>9</w:t>
      </w:r>
      <w:r w:rsidRPr="00272C16">
        <w:rPr>
          <w:sz w:val="28"/>
          <w:szCs w:val="28"/>
        </w:rPr>
        <w:t> %.</w:t>
      </w:r>
    </w:p>
    <w:p w:rsidR="00272C16" w:rsidRPr="00272C16" w:rsidRDefault="001B4F5A" w:rsidP="001E7EFC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Изменения</w:t>
      </w:r>
      <w:r w:rsidR="00272C16" w:rsidRPr="00272C16">
        <w:rPr>
          <w:rFonts w:ascii="Times New Roman" w:hAnsi="Times New Roman"/>
          <w:color w:val="000000" w:themeColor="text1"/>
          <w:sz w:val="28"/>
          <w:szCs w:val="28"/>
        </w:rPr>
        <w:t xml:space="preserve"> складыва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272C16" w:rsidRPr="00272C16">
        <w:rPr>
          <w:rFonts w:ascii="Times New Roman" w:hAnsi="Times New Roman"/>
          <w:color w:val="000000" w:themeColor="text1"/>
          <w:sz w:val="28"/>
          <w:szCs w:val="28"/>
        </w:rPr>
        <w:t xml:space="preserve">тся по следующим муниципальным программам:  </w:t>
      </w:r>
    </w:p>
    <w:p w:rsidR="00B70431" w:rsidRDefault="00272C16" w:rsidP="00A75B8F">
      <w:pPr>
        <w:pStyle w:val="af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70431">
        <w:rPr>
          <w:rFonts w:ascii="Times New Roman" w:hAnsi="Times New Roman"/>
          <w:sz w:val="28"/>
          <w:szCs w:val="28"/>
        </w:rPr>
        <w:t>«</w:t>
      </w:r>
      <w:r w:rsidRPr="00B70431">
        <w:rPr>
          <w:rFonts w:ascii="Times New Roman" w:hAnsi="Times New Roman"/>
          <w:bCs/>
          <w:sz w:val="28"/>
          <w:szCs w:val="28"/>
        </w:rPr>
        <w:t>Культура городского округа Тейково</w:t>
      </w:r>
      <w:r w:rsidRPr="00B70431">
        <w:rPr>
          <w:rFonts w:ascii="Times New Roman" w:hAnsi="Times New Roman"/>
          <w:sz w:val="28"/>
          <w:szCs w:val="28"/>
        </w:rPr>
        <w:t>»</w:t>
      </w:r>
      <w:r w:rsidRPr="00272C16">
        <w:rPr>
          <w:rFonts w:ascii="Times New Roman" w:hAnsi="Times New Roman"/>
          <w:i/>
          <w:sz w:val="28"/>
          <w:szCs w:val="28"/>
        </w:rPr>
        <w:t xml:space="preserve"> </w:t>
      </w:r>
      <w:r w:rsidRPr="00272C1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7,19</w:t>
      </w:r>
      <w:r w:rsidRPr="00272C1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72C16">
        <w:rPr>
          <w:rFonts w:ascii="Times New Roman" w:hAnsi="Times New Roman"/>
          <w:sz w:val="28"/>
          <w:szCs w:val="28"/>
        </w:rPr>
        <w:t xml:space="preserve">% или на сумму </w:t>
      </w:r>
      <w:r w:rsidR="00A75B8F">
        <w:rPr>
          <w:rFonts w:ascii="Times New Roman" w:hAnsi="Times New Roman"/>
          <w:sz w:val="28"/>
          <w:szCs w:val="28"/>
        </w:rPr>
        <w:t xml:space="preserve">                </w:t>
      </w:r>
      <w:r w:rsidRPr="001B4F5A">
        <w:rPr>
          <w:rFonts w:ascii="Times New Roman" w:hAnsi="Times New Roman"/>
          <w:b/>
          <w:sz w:val="28"/>
          <w:szCs w:val="28"/>
        </w:rPr>
        <w:t>2 414,89726</w:t>
      </w:r>
      <w:r>
        <w:rPr>
          <w:rFonts w:ascii="Times New Roman" w:hAnsi="Times New Roman"/>
          <w:sz w:val="24"/>
          <w:szCs w:val="24"/>
        </w:rPr>
        <w:t xml:space="preserve"> </w:t>
      </w:r>
      <w:r w:rsidR="00267B06">
        <w:rPr>
          <w:rFonts w:ascii="Times New Roman" w:hAnsi="Times New Roman"/>
          <w:sz w:val="28"/>
          <w:szCs w:val="28"/>
        </w:rPr>
        <w:t>тыс. руб.</w:t>
      </w:r>
    </w:p>
    <w:p w:rsidR="001B4F5A" w:rsidRPr="00B70431" w:rsidRDefault="00B70431" w:rsidP="00FD6A7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1E60" w:rsidRPr="00B70431">
        <w:rPr>
          <w:rFonts w:ascii="Times New Roman" w:hAnsi="Times New Roman"/>
          <w:sz w:val="28"/>
          <w:szCs w:val="28"/>
        </w:rPr>
        <w:t>зменения связаны</w:t>
      </w:r>
      <w:r w:rsidR="001B4F5A" w:rsidRPr="00B7043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4F5A" w:rsidRDefault="008D1E60" w:rsidP="00FD6A7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 увеличением бюджетных ассигнований </w:t>
      </w:r>
      <w:r w:rsidR="001B4F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проведение </w:t>
      </w:r>
      <w:r w:rsidR="001B4F5A" w:rsidRPr="002F0ED4">
        <w:rPr>
          <w:rFonts w:ascii="Times New Roman" w:hAnsi="Times New Roman"/>
          <w:sz w:val="28"/>
          <w:szCs w:val="28"/>
        </w:rPr>
        <w:t>изыскательских работ по определению возможности строительства Центра культурного развития</w:t>
      </w:r>
      <w:r w:rsidR="001B4F5A">
        <w:rPr>
          <w:rFonts w:ascii="Times New Roman" w:hAnsi="Times New Roman"/>
          <w:sz w:val="28"/>
          <w:szCs w:val="28"/>
        </w:rPr>
        <w:t xml:space="preserve"> в </w:t>
      </w:r>
      <w:r w:rsidR="001B4F5A" w:rsidRPr="00F45EF4">
        <w:rPr>
          <w:rFonts w:ascii="Times New Roman" w:hAnsi="Times New Roman"/>
          <w:sz w:val="28"/>
          <w:szCs w:val="28"/>
        </w:rPr>
        <w:t xml:space="preserve">сумме </w:t>
      </w:r>
      <w:r w:rsidR="001B4F5A" w:rsidRPr="001B4F5A">
        <w:rPr>
          <w:rFonts w:ascii="Times New Roman" w:hAnsi="Times New Roman"/>
          <w:b/>
          <w:sz w:val="28"/>
          <w:szCs w:val="28"/>
        </w:rPr>
        <w:t>50,00000</w:t>
      </w:r>
      <w:r w:rsidR="001B4F5A">
        <w:rPr>
          <w:rFonts w:ascii="Times New Roman" w:hAnsi="Times New Roman"/>
          <w:sz w:val="28"/>
          <w:szCs w:val="28"/>
        </w:rPr>
        <w:t xml:space="preserve"> тыс. руб.;</w:t>
      </w:r>
      <w:r w:rsidR="00272C16" w:rsidRPr="00272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4F5A" w:rsidRDefault="001B4F5A" w:rsidP="00FD6A7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D1E60">
        <w:rPr>
          <w:rFonts w:ascii="Times New Roman" w:eastAsia="Times New Roman" w:hAnsi="Times New Roman"/>
          <w:sz w:val="28"/>
          <w:szCs w:val="28"/>
          <w:lang w:eastAsia="ru-RU"/>
        </w:rPr>
        <w:t xml:space="preserve">с увеличением бюджетных ассигнований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</w:rPr>
        <w:t>р</w:t>
      </w:r>
      <w:r w:rsidRPr="002F0ED4">
        <w:rPr>
          <w:rFonts w:ascii="Times New Roman" w:hAnsi="Times New Roman"/>
          <w:sz w:val="28"/>
          <w:szCs w:val="28"/>
        </w:rPr>
        <w:t>азработк</w:t>
      </w:r>
      <w:r>
        <w:rPr>
          <w:rFonts w:ascii="Times New Roman" w:hAnsi="Times New Roman"/>
          <w:sz w:val="28"/>
          <w:szCs w:val="28"/>
        </w:rPr>
        <w:t>у</w:t>
      </w:r>
      <w:r w:rsidRPr="002F0ED4">
        <w:rPr>
          <w:rFonts w:ascii="Times New Roman" w:hAnsi="Times New Roman"/>
          <w:sz w:val="28"/>
          <w:szCs w:val="28"/>
        </w:rPr>
        <w:t xml:space="preserve"> проектно-сметной документации Центра культурного развития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45EF4">
        <w:rPr>
          <w:rFonts w:ascii="Times New Roman" w:hAnsi="Times New Roman"/>
          <w:sz w:val="28"/>
          <w:szCs w:val="28"/>
        </w:rPr>
        <w:t xml:space="preserve">сумме </w:t>
      </w:r>
      <w:r w:rsidRPr="001B4F5A">
        <w:rPr>
          <w:rFonts w:ascii="Times New Roman" w:hAnsi="Times New Roman"/>
          <w:b/>
          <w:sz w:val="28"/>
          <w:szCs w:val="28"/>
        </w:rPr>
        <w:t>600,00000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1B4F5A" w:rsidRDefault="001B4F5A" w:rsidP="00FD6A7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D1E60">
        <w:rPr>
          <w:rFonts w:ascii="Times New Roman" w:eastAsia="Times New Roman" w:hAnsi="Times New Roman"/>
          <w:sz w:val="28"/>
          <w:szCs w:val="28"/>
          <w:lang w:eastAsia="ru-RU"/>
        </w:rPr>
        <w:t>с увеличением бюджетных ассигнований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проведение ремонтных работ в Музее истории города Тейково </w:t>
      </w:r>
      <w:r>
        <w:rPr>
          <w:rFonts w:ascii="Times New Roman" w:hAnsi="Times New Roman"/>
          <w:bCs/>
          <w:sz w:val="28"/>
          <w:szCs w:val="28"/>
        </w:rPr>
        <w:t xml:space="preserve">в сумме  </w:t>
      </w:r>
      <w:r w:rsidRPr="001B4F5A">
        <w:rPr>
          <w:rFonts w:ascii="Times New Roman" w:hAnsi="Times New Roman"/>
          <w:b/>
          <w:bCs/>
          <w:sz w:val="28"/>
          <w:szCs w:val="28"/>
        </w:rPr>
        <w:t>1 471,00000</w:t>
      </w:r>
      <w:r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1B4F5A" w:rsidRDefault="001B4F5A" w:rsidP="00FD6A7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D1E60">
        <w:rPr>
          <w:rFonts w:ascii="Times New Roman" w:eastAsia="Times New Roman" w:hAnsi="Times New Roman"/>
          <w:sz w:val="28"/>
          <w:szCs w:val="28"/>
          <w:lang w:eastAsia="ru-RU"/>
        </w:rPr>
        <w:t xml:space="preserve">с увеличением бюджетных ассигнований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0E1B67">
        <w:rPr>
          <w:rFonts w:ascii="Times New Roman" w:hAnsi="Times New Roman"/>
          <w:bCs/>
          <w:sz w:val="28"/>
          <w:szCs w:val="28"/>
        </w:rPr>
        <w:t>комплектовани</w:t>
      </w:r>
      <w:r w:rsidR="008D1E60">
        <w:rPr>
          <w:rFonts w:ascii="Times New Roman" w:hAnsi="Times New Roman"/>
          <w:bCs/>
          <w:sz w:val="28"/>
          <w:szCs w:val="28"/>
        </w:rPr>
        <w:t>е</w:t>
      </w:r>
      <w:r w:rsidRPr="000E1B67">
        <w:rPr>
          <w:rFonts w:ascii="Times New Roman" w:hAnsi="Times New Roman"/>
          <w:bCs/>
          <w:sz w:val="28"/>
          <w:szCs w:val="28"/>
        </w:rPr>
        <w:t xml:space="preserve"> книжн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0E1B67">
        <w:rPr>
          <w:rFonts w:ascii="Times New Roman" w:hAnsi="Times New Roman"/>
          <w:bCs/>
          <w:sz w:val="28"/>
          <w:szCs w:val="28"/>
        </w:rPr>
        <w:t xml:space="preserve"> фонд</w:t>
      </w:r>
      <w:r>
        <w:rPr>
          <w:rFonts w:ascii="Times New Roman" w:hAnsi="Times New Roman"/>
          <w:bCs/>
          <w:sz w:val="28"/>
          <w:szCs w:val="28"/>
        </w:rPr>
        <w:t>а</w:t>
      </w:r>
      <w:r w:rsidRPr="000E1B67">
        <w:rPr>
          <w:rFonts w:ascii="Times New Roman" w:hAnsi="Times New Roman"/>
          <w:bCs/>
          <w:sz w:val="28"/>
          <w:szCs w:val="28"/>
        </w:rPr>
        <w:t xml:space="preserve"> библиотек</w:t>
      </w:r>
      <w:r>
        <w:rPr>
          <w:rFonts w:ascii="Times New Roman" w:hAnsi="Times New Roman"/>
          <w:bCs/>
          <w:sz w:val="28"/>
          <w:szCs w:val="28"/>
        </w:rPr>
        <w:t xml:space="preserve">и в сумме </w:t>
      </w:r>
      <w:r w:rsidRPr="001B4F5A">
        <w:rPr>
          <w:rFonts w:ascii="Times New Roman" w:hAnsi="Times New Roman"/>
          <w:b/>
          <w:bCs/>
          <w:sz w:val="28"/>
          <w:szCs w:val="28"/>
        </w:rPr>
        <w:t>7,76337</w:t>
      </w:r>
      <w:r w:rsidR="00267B06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267B06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267B06">
        <w:rPr>
          <w:rFonts w:ascii="Times New Roman" w:hAnsi="Times New Roman"/>
          <w:bCs/>
          <w:sz w:val="28"/>
          <w:szCs w:val="28"/>
        </w:rPr>
        <w:t>уб.</w:t>
      </w:r>
      <w:r>
        <w:rPr>
          <w:rFonts w:ascii="Times New Roman" w:hAnsi="Times New Roman"/>
          <w:bCs/>
          <w:sz w:val="28"/>
          <w:szCs w:val="28"/>
        </w:rPr>
        <w:t xml:space="preserve"> (5% </w:t>
      </w:r>
      <w:proofErr w:type="spellStart"/>
      <w:r>
        <w:rPr>
          <w:rFonts w:ascii="Times New Roman" w:hAnsi="Times New Roman"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  <w:r w:rsidR="008D1E60">
        <w:rPr>
          <w:rFonts w:ascii="Times New Roman" w:hAnsi="Times New Roman"/>
          <w:bCs/>
          <w:sz w:val="28"/>
          <w:szCs w:val="28"/>
        </w:rPr>
        <w:t>;</w:t>
      </w:r>
    </w:p>
    <w:p w:rsidR="008D1E60" w:rsidRDefault="008D1E60" w:rsidP="008D1E6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с увеличением дополнительных бюджетных ассигнований </w:t>
      </w:r>
      <w:r>
        <w:rPr>
          <w:bCs/>
          <w:sz w:val="28"/>
          <w:szCs w:val="28"/>
        </w:rPr>
        <w:t xml:space="preserve">в сумме </w:t>
      </w:r>
      <w:r w:rsidRPr="00B70431">
        <w:rPr>
          <w:b/>
          <w:bCs/>
          <w:sz w:val="28"/>
          <w:szCs w:val="28"/>
        </w:rPr>
        <w:t>343,89726</w:t>
      </w:r>
      <w:r w:rsidR="00B70431">
        <w:rPr>
          <w:b/>
          <w:bCs/>
          <w:sz w:val="28"/>
          <w:szCs w:val="28"/>
        </w:rPr>
        <w:t xml:space="preserve"> </w:t>
      </w:r>
      <w:r w:rsidR="00B70431">
        <w:rPr>
          <w:bCs/>
          <w:sz w:val="28"/>
          <w:szCs w:val="28"/>
        </w:rPr>
        <w:t xml:space="preserve">тыс. </w:t>
      </w:r>
      <w:r>
        <w:rPr>
          <w:bCs/>
          <w:sz w:val="28"/>
          <w:szCs w:val="28"/>
        </w:rPr>
        <w:t xml:space="preserve">руб. в связи с </w:t>
      </w:r>
      <w:r w:rsidR="000331E0">
        <w:rPr>
          <w:bCs/>
          <w:sz w:val="28"/>
          <w:szCs w:val="28"/>
        </w:rPr>
        <w:t>укомплектованием штатной</w:t>
      </w:r>
      <w:r>
        <w:rPr>
          <w:bCs/>
          <w:sz w:val="28"/>
          <w:szCs w:val="28"/>
        </w:rPr>
        <w:t xml:space="preserve"> численности работников </w:t>
      </w:r>
      <w:r w:rsidR="00B70431">
        <w:rPr>
          <w:bCs/>
          <w:sz w:val="28"/>
          <w:szCs w:val="28"/>
        </w:rPr>
        <w:t>ДМШ</w:t>
      </w:r>
      <w:r w:rsidR="000331E0">
        <w:rPr>
          <w:bCs/>
          <w:sz w:val="28"/>
          <w:szCs w:val="28"/>
        </w:rPr>
        <w:t xml:space="preserve"> (вакансия </w:t>
      </w:r>
      <w:proofErr w:type="spellStart"/>
      <w:r w:rsidR="000331E0">
        <w:rPr>
          <w:bCs/>
          <w:sz w:val="28"/>
          <w:szCs w:val="28"/>
        </w:rPr>
        <w:t>преподователя</w:t>
      </w:r>
      <w:proofErr w:type="spellEnd"/>
      <w:r w:rsidR="000331E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1B4F5A" w:rsidRPr="00B70431" w:rsidRDefault="00B70431" w:rsidP="00B7043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 уменьшением </w:t>
      </w:r>
      <w:r>
        <w:rPr>
          <w:sz w:val="28"/>
          <w:szCs w:val="28"/>
        </w:rPr>
        <w:t xml:space="preserve">бюджетных ассигнований на </w:t>
      </w:r>
      <w:r>
        <w:rPr>
          <w:bCs/>
          <w:sz w:val="28"/>
          <w:szCs w:val="28"/>
        </w:rPr>
        <w:t>о</w:t>
      </w:r>
      <w:r w:rsidRPr="000E1B67">
        <w:rPr>
          <w:bCs/>
          <w:sz w:val="28"/>
          <w:szCs w:val="28"/>
        </w:rPr>
        <w:t>рганизаци</w:t>
      </w:r>
      <w:r>
        <w:rPr>
          <w:bCs/>
          <w:sz w:val="28"/>
          <w:szCs w:val="28"/>
        </w:rPr>
        <w:t>ю</w:t>
      </w:r>
      <w:r w:rsidRPr="000E1B67">
        <w:rPr>
          <w:bCs/>
          <w:sz w:val="28"/>
          <w:szCs w:val="28"/>
        </w:rPr>
        <w:t xml:space="preserve"> культурно-массовых мероприятий</w:t>
      </w:r>
      <w:r>
        <w:rPr>
          <w:bCs/>
          <w:sz w:val="28"/>
          <w:szCs w:val="28"/>
        </w:rPr>
        <w:t xml:space="preserve"> в сумме </w:t>
      </w:r>
      <w:r w:rsidRPr="00B70431">
        <w:rPr>
          <w:b/>
          <w:bCs/>
          <w:sz w:val="28"/>
          <w:szCs w:val="28"/>
        </w:rPr>
        <w:t>57,76337</w:t>
      </w:r>
      <w:r>
        <w:rPr>
          <w:bCs/>
          <w:sz w:val="28"/>
          <w:szCs w:val="28"/>
        </w:rPr>
        <w:t xml:space="preserve"> тыс. руб.</w:t>
      </w:r>
    </w:p>
    <w:p w:rsidR="00B70431" w:rsidRDefault="00B70431" w:rsidP="00FD6A7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704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272C16" w:rsidRPr="00B704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272C16" w:rsidRPr="00B70431">
        <w:rPr>
          <w:rFonts w:ascii="Times New Roman" w:hAnsi="Times New Roman"/>
          <w:bCs/>
          <w:sz w:val="28"/>
          <w:szCs w:val="28"/>
        </w:rPr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="00272C16" w:rsidRPr="00B704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272C16" w:rsidRPr="00272C1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272C16" w:rsidRPr="00272C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272C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1,86</w:t>
      </w:r>
      <w:r w:rsidR="00272C16" w:rsidRPr="00272C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% или на </w:t>
      </w:r>
      <w:r w:rsidR="00272C16" w:rsidRPr="00005CBA">
        <w:rPr>
          <w:rFonts w:ascii="Times New Roman" w:hAnsi="Times New Roman"/>
          <w:b/>
          <w:sz w:val="28"/>
          <w:szCs w:val="28"/>
        </w:rPr>
        <w:t>3 202,20124</w:t>
      </w:r>
      <w:r w:rsidR="00272C16">
        <w:rPr>
          <w:rFonts w:ascii="Times New Roman" w:hAnsi="Times New Roman"/>
          <w:sz w:val="24"/>
          <w:szCs w:val="24"/>
        </w:rPr>
        <w:t xml:space="preserve"> </w:t>
      </w:r>
      <w:r w:rsidR="00272C16" w:rsidRPr="00272C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тыс. руб.</w:t>
      </w:r>
    </w:p>
    <w:p w:rsidR="00B70431" w:rsidRDefault="00B70431" w:rsidP="00FD6A7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 связаны:</w:t>
      </w:r>
    </w:p>
    <w:p w:rsidR="00005CBA" w:rsidRDefault="00B70431" w:rsidP="00FD6A7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бюджетных ассигнований на ремонт автомобильной дороги  по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Социалистическая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причине удорожания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05C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работ в сумме </w:t>
      </w:r>
      <w:r w:rsidR="00005CBA" w:rsidRPr="00005CBA">
        <w:rPr>
          <w:rFonts w:ascii="Times New Roman" w:eastAsia="Times New Roman" w:hAnsi="Times New Roman"/>
          <w:b/>
          <w:sz w:val="28"/>
          <w:szCs w:val="28"/>
          <w:lang w:eastAsia="ru-RU"/>
        </w:rPr>
        <w:t>1 177,22688</w:t>
      </w:r>
      <w:r w:rsidR="00005C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543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тыс. </w:t>
      </w:r>
      <w:r w:rsidR="00005C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руб.;</w:t>
      </w:r>
    </w:p>
    <w:p w:rsidR="00005CBA" w:rsidRDefault="00005CBA" w:rsidP="00FD6A7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бюджетных ассигнований на мероприятия по ремонту автомобильных дорог в сумме  </w:t>
      </w:r>
      <w:r w:rsidRPr="00005CBA">
        <w:rPr>
          <w:rFonts w:ascii="Times New Roman" w:eastAsia="Times New Roman" w:hAnsi="Times New Roman"/>
          <w:b/>
          <w:sz w:val="28"/>
          <w:szCs w:val="28"/>
          <w:lang w:eastAsia="ru-RU"/>
        </w:rPr>
        <w:t>2 124,70950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уб.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5%);</w:t>
      </w:r>
    </w:p>
    <w:p w:rsidR="00005CBA" w:rsidRDefault="00005CBA" w:rsidP="00FD6A7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бюджетных ассигнований для подачи заявки на приобретение жилья в сумме </w:t>
      </w:r>
      <w:r w:rsidRPr="00005C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86,64072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уб.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5%);</w:t>
      </w:r>
    </w:p>
    <w:p w:rsidR="00005CBA" w:rsidRPr="00005CBA" w:rsidRDefault="00005CBA" w:rsidP="00FD6A7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бюджетных ассигнований на оплату штрафов МКУ «Служба заказчика» по итогам проверки СГФК Ивановской области в сумме </w:t>
      </w:r>
      <w:r w:rsidRPr="00005CBA">
        <w:rPr>
          <w:rFonts w:ascii="Times New Roman" w:eastAsia="Times New Roman" w:hAnsi="Times New Roman"/>
          <w:b/>
          <w:sz w:val="28"/>
          <w:szCs w:val="28"/>
          <w:lang w:eastAsia="ru-RU"/>
        </w:rPr>
        <w:t>18,62414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уб.;</w:t>
      </w:r>
    </w:p>
    <w:p w:rsidR="00005CBA" w:rsidRDefault="00005CBA" w:rsidP="00FD6A7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CB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5CBA">
        <w:rPr>
          <w:rFonts w:ascii="Times New Roman" w:hAnsi="Times New Roman"/>
          <w:bCs/>
          <w:sz w:val="28"/>
          <w:szCs w:val="28"/>
        </w:rPr>
        <w:t xml:space="preserve">с уменьшением </w:t>
      </w:r>
      <w:r w:rsidRPr="00005CBA">
        <w:rPr>
          <w:rFonts w:ascii="Times New Roman" w:eastAsia="Times New Roman" w:hAnsi="Times New Roman"/>
          <w:sz w:val="28"/>
          <w:szCs w:val="28"/>
          <w:lang w:eastAsia="ru-RU"/>
        </w:rPr>
        <w:t>бю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джетных ассигнований на снос домов и хозяйственных построек в сумме </w:t>
      </w:r>
      <w:r w:rsidRPr="00005CBA">
        <w:rPr>
          <w:rFonts w:ascii="Times New Roman" w:eastAsia="Times New Roman" w:hAnsi="Times New Roman"/>
          <w:b/>
          <w:sz w:val="28"/>
          <w:szCs w:val="28"/>
          <w:lang w:eastAsia="ru-RU"/>
        </w:rPr>
        <w:t>205,00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уб.</w:t>
      </w:r>
    </w:p>
    <w:p w:rsidR="007E19E6" w:rsidRDefault="009C4CA7" w:rsidP="006B4B3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704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«</w:t>
      </w:r>
      <w:r>
        <w:rPr>
          <w:rFonts w:ascii="Times New Roman" w:hAnsi="Times New Roman"/>
          <w:bCs/>
          <w:sz w:val="28"/>
          <w:szCs w:val="28"/>
        </w:rPr>
        <w:t>Совершенствование институтов местного самоуправления городского округа Тейково</w:t>
      </w:r>
      <w:r w:rsidR="003B40B6">
        <w:rPr>
          <w:rFonts w:ascii="Times New Roman" w:hAnsi="Times New Roman"/>
          <w:bCs/>
          <w:sz w:val="28"/>
          <w:szCs w:val="28"/>
        </w:rPr>
        <w:t xml:space="preserve"> на</w:t>
      </w:r>
      <w:r w:rsidRPr="00B70431">
        <w:rPr>
          <w:rFonts w:ascii="Times New Roman" w:hAnsi="Times New Roman"/>
          <w:bCs/>
          <w:sz w:val="28"/>
          <w:szCs w:val="28"/>
        </w:rPr>
        <w:t xml:space="preserve"> 2014-2024 год</w:t>
      </w:r>
      <w:r w:rsidR="003B40B6">
        <w:rPr>
          <w:rFonts w:ascii="Times New Roman" w:hAnsi="Times New Roman"/>
          <w:bCs/>
          <w:sz w:val="28"/>
          <w:szCs w:val="28"/>
        </w:rPr>
        <w:t>ы</w:t>
      </w:r>
      <w:r w:rsidRPr="00B7043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C448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0,20% или на </w:t>
      </w:r>
      <w:r w:rsidR="00C448C0" w:rsidRPr="007E19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100,00</w:t>
      </w:r>
      <w:r w:rsidR="00C448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руб.</w:t>
      </w:r>
    </w:p>
    <w:p w:rsidR="007E19E6" w:rsidRDefault="007E19E6" w:rsidP="006B4B3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 связаны:</w:t>
      </w:r>
    </w:p>
    <w:p w:rsidR="007E19E6" w:rsidRDefault="007E19E6" w:rsidP="006B4B3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C448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увеличением бюджетных ассигнований на </w:t>
      </w:r>
      <w:r w:rsidR="007646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приобретение программного обеспечения для КУМИ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сумме 100,00 тыс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уб.;</w:t>
      </w:r>
    </w:p>
    <w:p w:rsidR="003B40B6" w:rsidRPr="003B40B6" w:rsidRDefault="007E19E6" w:rsidP="006B4B3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с </w:t>
      </w:r>
      <w:r w:rsidR="003B4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осом</w:t>
      </w:r>
      <w:r w:rsidR="003B4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бюджетны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r w:rsidR="003B4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ассигнования внутри программы по мероприятию «Подготовка, переподготовка и повышение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служащих» из отдела администрации городского округа Тейково в отдел социальной сферы администрации городского округа Тейково Ивановской области.</w:t>
      </w:r>
    </w:p>
    <w:p w:rsidR="00D630BB" w:rsidRDefault="00D630BB" w:rsidP="00FD6A7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76D9">
        <w:rPr>
          <w:rFonts w:ascii="Times New Roman" w:hAnsi="Times New Roman"/>
          <w:color w:val="000000" w:themeColor="text1"/>
          <w:sz w:val="28"/>
          <w:szCs w:val="28"/>
        </w:rPr>
        <w:t xml:space="preserve">Проектом Решения вносятся изменения в бюджетные ассигнования </w:t>
      </w:r>
      <w:r w:rsidRPr="00D630BB">
        <w:rPr>
          <w:rFonts w:ascii="Times New Roman" w:hAnsi="Times New Roman"/>
          <w:b/>
          <w:color w:val="000000" w:themeColor="text1"/>
          <w:sz w:val="28"/>
          <w:szCs w:val="28"/>
        </w:rPr>
        <w:t>2022</w:t>
      </w:r>
      <w:r w:rsidRPr="005C76D9">
        <w:rPr>
          <w:rFonts w:ascii="Times New Roman" w:hAnsi="Times New Roman"/>
          <w:color w:val="000000" w:themeColor="text1"/>
          <w:sz w:val="28"/>
          <w:szCs w:val="28"/>
        </w:rPr>
        <w:t xml:space="preserve"> года, затрагивающие финансовое обеспечение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630BB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D630BB">
        <w:rPr>
          <w:rFonts w:ascii="Times New Roman" w:hAnsi="Times New Roman"/>
          <w:b/>
          <w:sz w:val="28"/>
          <w:szCs w:val="28"/>
        </w:rPr>
        <w:t>непрограммным</w:t>
      </w:r>
      <w:proofErr w:type="spellEnd"/>
      <w:r w:rsidRPr="00D630BB">
        <w:rPr>
          <w:rFonts w:ascii="Times New Roman" w:hAnsi="Times New Roman"/>
          <w:b/>
          <w:sz w:val="28"/>
          <w:szCs w:val="28"/>
        </w:rPr>
        <w:t xml:space="preserve"> направлениям</w:t>
      </w:r>
      <w:r w:rsidRPr="00003E0E">
        <w:rPr>
          <w:sz w:val="28"/>
          <w:szCs w:val="28"/>
        </w:rPr>
        <w:t xml:space="preserve"> </w:t>
      </w:r>
      <w:r w:rsidRPr="00D630BB">
        <w:rPr>
          <w:rFonts w:ascii="Times New Roman" w:hAnsi="Times New Roman"/>
          <w:b/>
          <w:sz w:val="28"/>
          <w:szCs w:val="28"/>
        </w:rPr>
        <w:t>деятельности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C76D9">
        <w:rPr>
          <w:rFonts w:ascii="Times New Roman" w:hAnsi="Times New Roman"/>
          <w:color w:val="000000" w:themeColor="text1"/>
          <w:sz w:val="28"/>
          <w:szCs w:val="28"/>
        </w:rPr>
        <w:t xml:space="preserve"> предусматрива</w:t>
      </w:r>
      <w:r>
        <w:rPr>
          <w:rFonts w:ascii="Times New Roman" w:hAnsi="Times New Roman"/>
          <w:color w:val="000000" w:themeColor="text1"/>
          <w:sz w:val="28"/>
          <w:szCs w:val="28"/>
        </w:rPr>
        <w:t>ющие</w:t>
      </w:r>
      <w:r w:rsidRPr="005C76D9">
        <w:rPr>
          <w:rFonts w:ascii="Times New Roman" w:hAnsi="Times New Roman"/>
          <w:color w:val="000000" w:themeColor="text1"/>
          <w:sz w:val="28"/>
          <w:szCs w:val="28"/>
        </w:rPr>
        <w:t xml:space="preserve"> увеличение бюджетных ассигнований на сумму </w:t>
      </w:r>
      <w:r w:rsidRPr="009F138C">
        <w:rPr>
          <w:rFonts w:ascii="Times New Roman" w:hAnsi="Times New Roman"/>
          <w:b/>
          <w:color w:val="000000" w:themeColor="text1"/>
          <w:sz w:val="28"/>
          <w:szCs w:val="28"/>
        </w:rPr>
        <w:t>32,681</w:t>
      </w:r>
      <w:r w:rsidRPr="005C76D9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630BB" w:rsidRDefault="00D630BB" w:rsidP="00FD6A7B">
      <w:pPr>
        <w:pStyle w:val="af5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Изменения связаны:</w:t>
      </w:r>
    </w:p>
    <w:p w:rsidR="009F138C" w:rsidRDefault="00D630BB" w:rsidP="009F138C">
      <w:pPr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 </w:t>
      </w:r>
      <w:r>
        <w:rPr>
          <w:sz w:val="28"/>
          <w:szCs w:val="28"/>
        </w:rPr>
        <w:t xml:space="preserve">увеличением бюджетных ассигнований на оплату судебных расходов по исполнительным листам (1/18 выморочного имущества по ул.1-ая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) в сумме </w:t>
      </w:r>
      <w:r w:rsidRPr="009F138C">
        <w:rPr>
          <w:b/>
          <w:sz w:val="28"/>
          <w:szCs w:val="28"/>
        </w:rPr>
        <w:t>53,00</w:t>
      </w:r>
      <w:r>
        <w:rPr>
          <w:sz w:val="28"/>
          <w:szCs w:val="28"/>
        </w:rPr>
        <w:t xml:space="preserve"> тыс. руб.;</w:t>
      </w:r>
    </w:p>
    <w:p w:rsidR="00D630BB" w:rsidRDefault="00D630BB" w:rsidP="009F138C">
      <w:pPr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с </w:t>
      </w:r>
      <w:r>
        <w:rPr>
          <w:sz w:val="28"/>
          <w:szCs w:val="28"/>
        </w:rPr>
        <w:t>увеличением бюджетных ассигнований на оплату судебных расходов ООО «ЮТА» по исполнительному листу № А17-2546/2020 от 25.11.2021</w:t>
      </w:r>
      <w:r w:rsidR="009F138C">
        <w:rPr>
          <w:sz w:val="28"/>
          <w:szCs w:val="28"/>
        </w:rPr>
        <w:t xml:space="preserve"> в сумме </w:t>
      </w:r>
      <w:r w:rsidR="009F138C" w:rsidRPr="009F138C">
        <w:rPr>
          <w:b/>
          <w:sz w:val="28"/>
          <w:szCs w:val="28"/>
        </w:rPr>
        <w:t>50,00</w:t>
      </w:r>
      <w:r w:rsidR="009F138C">
        <w:rPr>
          <w:sz w:val="28"/>
          <w:szCs w:val="28"/>
        </w:rPr>
        <w:t xml:space="preserve"> тыс</w:t>
      </w:r>
      <w:proofErr w:type="gramStart"/>
      <w:r w:rsidR="009F138C">
        <w:rPr>
          <w:sz w:val="28"/>
          <w:szCs w:val="28"/>
        </w:rPr>
        <w:t>.р</w:t>
      </w:r>
      <w:proofErr w:type="gramEnd"/>
      <w:r w:rsidR="009F138C">
        <w:rPr>
          <w:sz w:val="28"/>
          <w:szCs w:val="28"/>
        </w:rPr>
        <w:t>уб.;</w:t>
      </w:r>
    </w:p>
    <w:p w:rsidR="00575F60" w:rsidRDefault="009F138C" w:rsidP="00575F60">
      <w:pPr>
        <w:ind w:firstLine="851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 </w:t>
      </w:r>
      <w:r>
        <w:rPr>
          <w:sz w:val="28"/>
          <w:szCs w:val="28"/>
        </w:rPr>
        <w:t xml:space="preserve">увеличением бюджетных ассигнований на сумму </w:t>
      </w:r>
      <w:r w:rsidRPr="009F138C">
        <w:rPr>
          <w:b/>
          <w:sz w:val="28"/>
          <w:szCs w:val="28"/>
        </w:rPr>
        <w:t>29,68100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  <w:r>
        <w:rPr>
          <w:bCs/>
          <w:sz w:val="28"/>
          <w:szCs w:val="28"/>
        </w:rPr>
        <w:t>в связи с внесением изменений в систему оплаты труда председателя контрольно-счетной ком</w:t>
      </w:r>
      <w:r w:rsidR="007E19E6">
        <w:rPr>
          <w:bCs/>
          <w:sz w:val="28"/>
          <w:szCs w:val="28"/>
        </w:rPr>
        <w:t>иссии городского округа Тейково;</w:t>
      </w:r>
    </w:p>
    <w:p w:rsidR="007E19E6" w:rsidRDefault="007E19E6" w:rsidP="00575F6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 уменьшением </w:t>
      </w:r>
      <w:r>
        <w:rPr>
          <w:sz w:val="28"/>
          <w:szCs w:val="28"/>
        </w:rPr>
        <w:t xml:space="preserve">бюджетных ассигнований на сумму 100,00 тыс. руб. по мероприятию </w:t>
      </w:r>
      <w:r w:rsidR="0076466C">
        <w:rPr>
          <w:sz w:val="28"/>
          <w:szCs w:val="28"/>
        </w:rPr>
        <w:t>«</w:t>
      </w:r>
      <w:r w:rsidR="0076466C" w:rsidRPr="001A1F3E">
        <w:rPr>
          <w:sz w:val="28"/>
          <w:szCs w:val="28"/>
        </w:rPr>
        <w:t>Оценка недвижимости, признание прав и регулирование отношений по муниципальной собственности</w:t>
      </w:r>
      <w:r w:rsidR="0076466C">
        <w:rPr>
          <w:sz w:val="28"/>
          <w:szCs w:val="28"/>
        </w:rPr>
        <w:t>».</w:t>
      </w:r>
    </w:p>
    <w:p w:rsidR="00781BB6" w:rsidRPr="00575F60" w:rsidRDefault="00575F60" w:rsidP="00575F6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781BB6" w:rsidRPr="00575F60">
        <w:rPr>
          <w:bCs/>
          <w:sz w:val="28"/>
          <w:szCs w:val="28"/>
        </w:rPr>
        <w:t>Проектом решения предлагается изложить в новой редакции приложение № 2 «Источники внутреннего финансирования дефицита бюджета города на 2022 год и на плановый период 2023 и 2024 годов».</w:t>
      </w:r>
    </w:p>
    <w:p w:rsidR="00F96B31" w:rsidRDefault="00596609" w:rsidP="00F96B31">
      <w:pPr>
        <w:ind w:firstLine="851"/>
        <w:jc w:val="both"/>
        <w:rPr>
          <w:color w:val="000000"/>
          <w:sz w:val="28"/>
          <w:szCs w:val="28"/>
        </w:rPr>
      </w:pPr>
      <w:r w:rsidRPr="00781BB6">
        <w:rPr>
          <w:color w:val="000000"/>
          <w:sz w:val="28"/>
          <w:szCs w:val="28"/>
        </w:rPr>
        <w:t xml:space="preserve">В результате предложенных корректировок доходной и расходной частей бюджета города Тейково, дефицит бюджета на 2022 год увеличился на 3 391,95917 тыс. руб. и составил 15 734,16874 </w:t>
      </w:r>
      <w:r w:rsidR="00267B06">
        <w:rPr>
          <w:color w:val="000000"/>
          <w:sz w:val="28"/>
          <w:szCs w:val="28"/>
        </w:rPr>
        <w:t xml:space="preserve">тыс. </w:t>
      </w:r>
      <w:r w:rsidR="00F96B31">
        <w:rPr>
          <w:color w:val="000000"/>
          <w:sz w:val="28"/>
          <w:szCs w:val="28"/>
        </w:rPr>
        <w:t xml:space="preserve">руб., по размеру дефицита бюджета </w:t>
      </w:r>
      <w:r w:rsidR="00F96B31">
        <w:rPr>
          <w:color w:val="000000"/>
          <w:sz w:val="28"/>
          <w:szCs w:val="28"/>
        </w:rPr>
        <w:lastRenderedPageBreak/>
        <w:t>соблюдены</w:t>
      </w:r>
      <w:r w:rsidR="00F96B31" w:rsidRPr="00781BB6">
        <w:rPr>
          <w:color w:val="000000"/>
          <w:sz w:val="28"/>
          <w:szCs w:val="28"/>
        </w:rPr>
        <w:t xml:space="preserve"> ограничения, установленные п. 3 ст.92.1 Бюджетного кодекса РФ. Дефицит покрыт за счет остатков средств на счете по учету средств бюджета.</w:t>
      </w:r>
    </w:p>
    <w:p w:rsidR="00575F60" w:rsidRDefault="00575F60" w:rsidP="00846845">
      <w:pPr>
        <w:ind w:firstLine="851"/>
        <w:jc w:val="both"/>
        <w:rPr>
          <w:color w:val="000000"/>
          <w:sz w:val="28"/>
          <w:szCs w:val="28"/>
        </w:rPr>
      </w:pPr>
    </w:p>
    <w:p w:rsidR="00575F60" w:rsidRDefault="003153C4" w:rsidP="00575F60">
      <w:pPr>
        <w:ind w:firstLine="851"/>
        <w:jc w:val="both"/>
        <w:rPr>
          <w:b/>
          <w:bCs/>
          <w:sz w:val="28"/>
          <w:szCs w:val="28"/>
        </w:rPr>
      </w:pPr>
      <w:r w:rsidRPr="003153C4">
        <w:rPr>
          <w:b/>
          <w:bCs/>
          <w:sz w:val="28"/>
          <w:szCs w:val="28"/>
        </w:rPr>
        <w:t>Выводы:</w:t>
      </w:r>
    </w:p>
    <w:p w:rsidR="00393840" w:rsidRDefault="003153C4" w:rsidP="00393840">
      <w:pPr>
        <w:ind w:firstLine="851"/>
        <w:jc w:val="both"/>
        <w:rPr>
          <w:color w:val="000000"/>
          <w:sz w:val="28"/>
          <w:szCs w:val="28"/>
        </w:rPr>
      </w:pPr>
      <w:r w:rsidRPr="003153C4">
        <w:rPr>
          <w:color w:val="000000"/>
          <w:sz w:val="28"/>
          <w:szCs w:val="28"/>
        </w:rPr>
        <w:t>1. Изменения в параметры основных характеристик бюджета города Тейково внесены с соблюдением принципа сбалансированности бюджета, установленного статьей 33 Бюджетного кодекса РФ.</w:t>
      </w:r>
    </w:p>
    <w:p w:rsidR="00393840" w:rsidRDefault="003153C4" w:rsidP="00393840">
      <w:pPr>
        <w:ind w:firstLine="851"/>
        <w:jc w:val="both"/>
        <w:rPr>
          <w:color w:val="000000"/>
          <w:sz w:val="28"/>
          <w:szCs w:val="28"/>
        </w:rPr>
      </w:pPr>
      <w:r w:rsidRPr="003153C4">
        <w:rPr>
          <w:color w:val="000000"/>
          <w:sz w:val="28"/>
          <w:szCs w:val="28"/>
        </w:rPr>
        <w:t>2. Общий объем доходной</w:t>
      </w:r>
      <w:r w:rsidR="00077E33">
        <w:rPr>
          <w:color w:val="000000"/>
          <w:sz w:val="28"/>
          <w:szCs w:val="28"/>
        </w:rPr>
        <w:t xml:space="preserve"> </w:t>
      </w:r>
      <w:r w:rsidR="001E7EFC">
        <w:rPr>
          <w:color w:val="000000"/>
          <w:sz w:val="28"/>
          <w:szCs w:val="28"/>
        </w:rPr>
        <w:t>части бюджета увеличи</w:t>
      </w:r>
      <w:r w:rsidR="006E65A3">
        <w:rPr>
          <w:color w:val="000000"/>
          <w:sz w:val="28"/>
          <w:szCs w:val="28"/>
        </w:rPr>
        <w:t>лся</w:t>
      </w:r>
      <w:r w:rsidR="001E7EFC">
        <w:rPr>
          <w:color w:val="000000"/>
          <w:sz w:val="28"/>
          <w:szCs w:val="28"/>
        </w:rPr>
        <w:t xml:space="preserve"> на 2 357,82033 тыс. руб., объем </w:t>
      </w:r>
      <w:r w:rsidRPr="003153C4">
        <w:rPr>
          <w:color w:val="000000"/>
          <w:sz w:val="28"/>
          <w:szCs w:val="28"/>
        </w:rPr>
        <w:t>расходной</w:t>
      </w:r>
      <w:r w:rsidR="001E7EFC">
        <w:rPr>
          <w:color w:val="000000"/>
          <w:sz w:val="28"/>
          <w:szCs w:val="28"/>
        </w:rPr>
        <w:t xml:space="preserve"> части увеличи</w:t>
      </w:r>
      <w:r w:rsidR="006E65A3">
        <w:rPr>
          <w:color w:val="000000"/>
          <w:sz w:val="28"/>
          <w:szCs w:val="28"/>
        </w:rPr>
        <w:t>л</w:t>
      </w:r>
      <w:r w:rsidR="001E7EFC">
        <w:rPr>
          <w:color w:val="000000"/>
          <w:sz w:val="28"/>
          <w:szCs w:val="28"/>
        </w:rPr>
        <w:t xml:space="preserve">ся на </w:t>
      </w:r>
      <w:r w:rsidR="00077E33">
        <w:rPr>
          <w:color w:val="000000"/>
          <w:sz w:val="28"/>
          <w:szCs w:val="28"/>
        </w:rPr>
        <w:t>5 749,7795 тыс</w:t>
      </w:r>
      <w:proofErr w:type="gramStart"/>
      <w:r w:rsidR="00077E33">
        <w:rPr>
          <w:color w:val="000000"/>
          <w:sz w:val="28"/>
          <w:szCs w:val="28"/>
        </w:rPr>
        <w:t>.р</w:t>
      </w:r>
      <w:proofErr w:type="gramEnd"/>
      <w:r w:rsidR="00077E33">
        <w:rPr>
          <w:color w:val="000000"/>
          <w:sz w:val="28"/>
          <w:szCs w:val="28"/>
        </w:rPr>
        <w:t>уб</w:t>
      </w:r>
      <w:r w:rsidR="006E65A3">
        <w:rPr>
          <w:color w:val="000000"/>
          <w:sz w:val="28"/>
          <w:szCs w:val="28"/>
        </w:rPr>
        <w:t>.</w:t>
      </w:r>
    </w:p>
    <w:p w:rsidR="00F96B31" w:rsidRPr="00322710" w:rsidRDefault="003153C4" w:rsidP="00F96B31">
      <w:pPr>
        <w:ind w:firstLine="851"/>
        <w:jc w:val="both"/>
        <w:rPr>
          <w:color w:val="000000"/>
          <w:sz w:val="28"/>
          <w:szCs w:val="28"/>
        </w:rPr>
      </w:pPr>
      <w:r w:rsidRPr="003153C4">
        <w:rPr>
          <w:color w:val="000000"/>
          <w:sz w:val="28"/>
          <w:szCs w:val="28"/>
        </w:rPr>
        <w:t xml:space="preserve">3. </w:t>
      </w:r>
      <w:r w:rsidR="00F96B31" w:rsidRPr="003153C4">
        <w:rPr>
          <w:color w:val="000000"/>
          <w:sz w:val="28"/>
          <w:szCs w:val="28"/>
        </w:rPr>
        <w:t xml:space="preserve"> Размер дефицита бюджета </w:t>
      </w:r>
      <w:r w:rsidR="00F96B31">
        <w:rPr>
          <w:color w:val="000000"/>
          <w:sz w:val="28"/>
          <w:szCs w:val="28"/>
        </w:rPr>
        <w:t>увеличился</w:t>
      </w:r>
      <w:r w:rsidR="00F96B31" w:rsidRPr="003153C4">
        <w:rPr>
          <w:color w:val="000000"/>
          <w:sz w:val="28"/>
          <w:szCs w:val="28"/>
        </w:rPr>
        <w:t xml:space="preserve"> и составил </w:t>
      </w:r>
      <w:r w:rsidR="00F96B31">
        <w:rPr>
          <w:color w:val="000000"/>
          <w:sz w:val="28"/>
          <w:szCs w:val="28"/>
        </w:rPr>
        <w:t>15 734,16874</w:t>
      </w:r>
      <w:r w:rsidR="00F96B31" w:rsidRPr="003153C4">
        <w:rPr>
          <w:color w:val="000000"/>
          <w:sz w:val="28"/>
          <w:szCs w:val="28"/>
        </w:rPr>
        <w:t xml:space="preserve"> тыс. руб. </w:t>
      </w:r>
      <w:r w:rsidR="00F96B31">
        <w:rPr>
          <w:color w:val="000000"/>
          <w:sz w:val="28"/>
          <w:szCs w:val="28"/>
        </w:rPr>
        <w:t>Дефицит бюджета покрыт за счет остатков средств на счете по учету средств бюджета</w:t>
      </w:r>
      <w:r w:rsidR="00F96B31" w:rsidRPr="00322710">
        <w:rPr>
          <w:color w:val="000000"/>
          <w:sz w:val="28"/>
          <w:szCs w:val="28"/>
        </w:rPr>
        <w:t>.</w:t>
      </w:r>
    </w:p>
    <w:p w:rsidR="00393840" w:rsidRDefault="003153C4" w:rsidP="00393840">
      <w:pPr>
        <w:ind w:firstLine="851"/>
        <w:jc w:val="both"/>
        <w:rPr>
          <w:color w:val="000000"/>
          <w:sz w:val="28"/>
          <w:szCs w:val="28"/>
        </w:rPr>
      </w:pPr>
      <w:r w:rsidRPr="003153C4">
        <w:rPr>
          <w:color w:val="000000"/>
          <w:sz w:val="28"/>
          <w:szCs w:val="28"/>
        </w:rPr>
        <w:t xml:space="preserve">4. Причинами изменения доходной части бюджета является увеличение налоговых и неналоговых доходов на сумму </w:t>
      </w:r>
      <w:r w:rsidR="00F87061">
        <w:rPr>
          <w:color w:val="000000"/>
          <w:sz w:val="28"/>
          <w:szCs w:val="28"/>
        </w:rPr>
        <w:t>2 357,82033</w:t>
      </w:r>
      <w:r w:rsidR="00781BB6">
        <w:rPr>
          <w:color w:val="000000"/>
          <w:sz w:val="28"/>
          <w:szCs w:val="28"/>
        </w:rPr>
        <w:t xml:space="preserve"> тыс. руб</w:t>
      </w:r>
      <w:r w:rsidR="006E65A3">
        <w:rPr>
          <w:color w:val="000000"/>
          <w:sz w:val="28"/>
          <w:szCs w:val="28"/>
        </w:rPr>
        <w:t>.,</w:t>
      </w:r>
      <w:r w:rsidR="00781BB6">
        <w:rPr>
          <w:color w:val="000000"/>
          <w:sz w:val="28"/>
          <w:szCs w:val="28"/>
        </w:rPr>
        <w:t xml:space="preserve"> в 2022</w:t>
      </w:r>
      <w:r w:rsidR="006E65A3">
        <w:rPr>
          <w:color w:val="000000"/>
          <w:sz w:val="28"/>
          <w:szCs w:val="28"/>
        </w:rPr>
        <w:t xml:space="preserve"> году</w:t>
      </w:r>
      <w:r w:rsidRPr="003153C4">
        <w:rPr>
          <w:color w:val="000000"/>
          <w:sz w:val="28"/>
          <w:szCs w:val="28"/>
        </w:rPr>
        <w:t xml:space="preserve"> </w:t>
      </w:r>
      <w:r w:rsidR="00F87061">
        <w:rPr>
          <w:color w:val="000000"/>
          <w:sz w:val="28"/>
          <w:szCs w:val="28"/>
        </w:rPr>
        <w:t xml:space="preserve">и уменьшение </w:t>
      </w:r>
      <w:r w:rsidRPr="003153C4">
        <w:rPr>
          <w:color w:val="000000"/>
          <w:sz w:val="28"/>
          <w:szCs w:val="28"/>
        </w:rPr>
        <w:t xml:space="preserve">безвозмездных поступлений на </w:t>
      </w:r>
      <w:r w:rsidR="00F87061">
        <w:rPr>
          <w:color w:val="000000"/>
          <w:sz w:val="28"/>
          <w:szCs w:val="28"/>
        </w:rPr>
        <w:t>1 563,67620</w:t>
      </w:r>
      <w:r w:rsidRPr="003153C4">
        <w:rPr>
          <w:color w:val="000000"/>
          <w:sz w:val="28"/>
          <w:szCs w:val="28"/>
        </w:rPr>
        <w:t xml:space="preserve"> тыс. руб</w:t>
      </w:r>
      <w:r w:rsidR="006E65A3">
        <w:rPr>
          <w:color w:val="000000"/>
          <w:sz w:val="28"/>
          <w:szCs w:val="28"/>
        </w:rPr>
        <w:t>., в</w:t>
      </w:r>
      <w:r w:rsidR="00781BB6">
        <w:rPr>
          <w:color w:val="000000"/>
          <w:sz w:val="28"/>
          <w:szCs w:val="28"/>
        </w:rPr>
        <w:t xml:space="preserve">  2023 г</w:t>
      </w:r>
      <w:r w:rsidR="006E65A3">
        <w:rPr>
          <w:color w:val="000000"/>
          <w:sz w:val="28"/>
          <w:szCs w:val="28"/>
        </w:rPr>
        <w:t>оду</w:t>
      </w:r>
      <w:r w:rsidR="00731D68">
        <w:rPr>
          <w:color w:val="000000"/>
          <w:sz w:val="28"/>
          <w:szCs w:val="28"/>
        </w:rPr>
        <w:t>.</w:t>
      </w:r>
    </w:p>
    <w:p w:rsidR="00393840" w:rsidRDefault="003153C4" w:rsidP="00393840">
      <w:pPr>
        <w:ind w:firstLine="851"/>
        <w:jc w:val="both"/>
        <w:rPr>
          <w:color w:val="000000"/>
          <w:sz w:val="28"/>
          <w:szCs w:val="28"/>
        </w:rPr>
      </w:pPr>
      <w:r w:rsidRPr="003153C4">
        <w:rPr>
          <w:color w:val="000000"/>
          <w:sz w:val="28"/>
          <w:szCs w:val="28"/>
        </w:rPr>
        <w:t>5. Основными причинами изменения расходной части бюджета явля</w:t>
      </w:r>
      <w:r w:rsidR="006E65A3">
        <w:rPr>
          <w:color w:val="000000"/>
          <w:sz w:val="28"/>
          <w:szCs w:val="28"/>
        </w:rPr>
        <w:t>ю</w:t>
      </w:r>
      <w:r w:rsidRPr="003153C4">
        <w:rPr>
          <w:color w:val="000000"/>
          <w:sz w:val="28"/>
          <w:szCs w:val="28"/>
        </w:rPr>
        <w:t xml:space="preserve">тся увеличение бюджетных ассигнований </w:t>
      </w:r>
      <w:r w:rsidR="00090398">
        <w:rPr>
          <w:color w:val="000000"/>
          <w:sz w:val="28"/>
          <w:szCs w:val="28"/>
        </w:rPr>
        <w:t xml:space="preserve">на </w:t>
      </w:r>
      <w:proofErr w:type="spellStart"/>
      <w:r w:rsidR="00090398">
        <w:rPr>
          <w:color w:val="000000"/>
          <w:sz w:val="28"/>
          <w:szCs w:val="28"/>
        </w:rPr>
        <w:t>софинансирование</w:t>
      </w:r>
      <w:proofErr w:type="spellEnd"/>
      <w:r w:rsidR="00090398">
        <w:rPr>
          <w:color w:val="000000"/>
          <w:sz w:val="28"/>
          <w:szCs w:val="28"/>
        </w:rPr>
        <w:t xml:space="preserve"> для получения субсидий </w:t>
      </w:r>
      <w:r w:rsidRPr="003153C4">
        <w:rPr>
          <w:color w:val="000000"/>
          <w:sz w:val="28"/>
          <w:szCs w:val="28"/>
        </w:rPr>
        <w:t xml:space="preserve">и </w:t>
      </w:r>
      <w:r w:rsidR="00731D68">
        <w:rPr>
          <w:color w:val="000000"/>
          <w:sz w:val="28"/>
          <w:szCs w:val="28"/>
        </w:rPr>
        <w:t xml:space="preserve">на </w:t>
      </w:r>
      <w:r w:rsidRPr="003153C4">
        <w:rPr>
          <w:color w:val="000000"/>
          <w:sz w:val="28"/>
          <w:szCs w:val="28"/>
        </w:rPr>
        <w:t>решени</w:t>
      </w:r>
      <w:r w:rsidR="00731D68">
        <w:rPr>
          <w:color w:val="000000"/>
          <w:sz w:val="28"/>
          <w:szCs w:val="28"/>
        </w:rPr>
        <w:t>е</w:t>
      </w:r>
      <w:r w:rsidRPr="003153C4">
        <w:rPr>
          <w:color w:val="000000"/>
          <w:sz w:val="28"/>
          <w:szCs w:val="28"/>
        </w:rPr>
        <w:t xml:space="preserve"> вопросов местного значения. </w:t>
      </w:r>
    </w:p>
    <w:p w:rsidR="00F96B31" w:rsidRDefault="00781BB6" w:rsidP="00F96B3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Проектом решения финансовое обеспечение в 2022 году по </w:t>
      </w:r>
      <w:r w:rsidR="00DD229E">
        <w:rPr>
          <w:bCs/>
          <w:iCs/>
          <w:sz w:val="28"/>
          <w:szCs w:val="28"/>
        </w:rPr>
        <w:t>3</w:t>
      </w:r>
      <w:r w:rsidR="00425DE2">
        <w:rPr>
          <w:bCs/>
          <w:iCs/>
          <w:sz w:val="28"/>
          <w:szCs w:val="28"/>
        </w:rPr>
        <w:t xml:space="preserve"> </w:t>
      </w:r>
      <w:r w:rsidR="00425DE2" w:rsidRPr="00425DE2">
        <w:rPr>
          <w:bCs/>
          <w:iCs/>
          <w:sz w:val="28"/>
          <w:szCs w:val="28"/>
        </w:rPr>
        <w:t>муниципальны</w:t>
      </w:r>
      <w:r w:rsidR="00425DE2">
        <w:rPr>
          <w:bCs/>
          <w:iCs/>
          <w:sz w:val="28"/>
          <w:szCs w:val="28"/>
        </w:rPr>
        <w:t>м</w:t>
      </w:r>
      <w:r w:rsidR="00425DE2" w:rsidRPr="00425DE2">
        <w:rPr>
          <w:bCs/>
          <w:iCs/>
          <w:sz w:val="28"/>
          <w:szCs w:val="28"/>
        </w:rPr>
        <w:t xml:space="preserve"> программ</w:t>
      </w:r>
      <w:r w:rsidR="00425DE2">
        <w:rPr>
          <w:bCs/>
          <w:iCs/>
          <w:sz w:val="28"/>
          <w:szCs w:val="28"/>
        </w:rPr>
        <w:t>ам</w:t>
      </w:r>
      <w:r w:rsidR="00425DE2" w:rsidRPr="00DB1D78">
        <w:rPr>
          <w:sz w:val="28"/>
          <w:szCs w:val="28"/>
        </w:rPr>
        <w:t xml:space="preserve"> </w:t>
      </w:r>
      <w:r w:rsidR="00425DE2">
        <w:rPr>
          <w:sz w:val="28"/>
          <w:szCs w:val="28"/>
        </w:rPr>
        <w:t>увеличивается на сумму 5 </w:t>
      </w:r>
      <w:r w:rsidR="00DD229E">
        <w:rPr>
          <w:sz w:val="28"/>
          <w:szCs w:val="28"/>
        </w:rPr>
        <w:t>7</w:t>
      </w:r>
      <w:r w:rsidR="00425DE2">
        <w:rPr>
          <w:sz w:val="28"/>
          <w:szCs w:val="28"/>
        </w:rPr>
        <w:t>17,0985 тыс. руб., в 2023 году сокращается по 1 муниципальной программе на сумму 1 563,67620 тыс. руб.</w:t>
      </w:r>
    </w:p>
    <w:p w:rsidR="00425DE2" w:rsidRPr="003153C4" w:rsidRDefault="00425DE2" w:rsidP="00F96B31">
      <w:pPr>
        <w:ind w:firstLine="851"/>
        <w:jc w:val="both"/>
        <w:rPr>
          <w:sz w:val="28"/>
          <w:szCs w:val="28"/>
        </w:rPr>
      </w:pPr>
      <w:r w:rsidRPr="00272C16">
        <w:rPr>
          <w:sz w:val="28"/>
          <w:szCs w:val="28"/>
        </w:rPr>
        <w:t>С учетом планируемых изменений расходы в 202</w:t>
      </w:r>
      <w:r>
        <w:rPr>
          <w:sz w:val="28"/>
          <w:szCs w:val="28"/>
        </w:rPr>
        <w:t>2</w:t>
      </w:r>
      <w:r w:rsidRPr="00272C16">
        <w:rPr>
          <w:sz w:val="28"/>
          <w:szCs w:val="28"/>
        </w:rPr>
        <w:t xml:space="preserve"> году на муниципальные программы составят </w:t>
      </w:r>
      <w:r w:rsidRPr="00272C16">
        <w:rPr>
          <w:bCs/>
          <w:sz w:val="28"/>
          <w:szCs w:val="28"/>
        </w:rPr>
        <w:t>684 845,68083</w:t>
      </w:r>
      <w:r>
        <w:rPr>
          <w:b/>
          <w:bCs/>
        </w:rPr>
        <w:t xml:space="preserve"> </w:t>
      </w:r>
      <w:r w:rsidRPr="00272C16">
        <w:rPr>
          <w:sz w:val="28"/>
          <w:szCs w:val="28"/>
        </w:rPr>
        <w:t>тыс. руб., что в общих расходах бюджета муниципального образования составляет 9</w:t>
      </w:r>
      <w:r>
        <w:rPr>
          <w:sz w:val="28"/>
          <w:szCs w:val="28"/>
        </w:rPr>
        <w:t>8</w:t>
      </w:r>
      <w:r w:rsidRPr="00272C16">
        <w:rPr>
          <w:sz w:val="28"/>
          <w:szCs w:val="28"/>
        </w:rPr>
        <w:t>,</w:t>
      </w:r>
      <w:r>
        <w:rPr>
          <w:sz w:val="28"/>
          <w:szCs w:val="28"/>
        </w:rPr>
        <w:t>38</w:t>
      </w:r>
      <w:r w:rsidRPr="00272C16">
        <w:rPr>
          <w:sz w:val="28"/>
          <w:szCs w:val="28"/>
        </w:rPr>
        <w:t> %.</w:t>
      </w:r>
    </w:p>
    <w:p w:rsidR="009F138C" w:rsidRPr="00575F60" w:rsidRDefault="00846845" w:rsidP="00575F60">
      <w:pPr>
        <w:pStyle w:val="ae"/>
        <w:ind w:firstLine="851"/>
        <w:jc w:val="both"/>
        <w:rPr>
          <w:color w:val="000000"/>
          <w:sz w:val="28"/>
          <w:szCs w:val="28"/>
        </w:rPr>
      </w:pPr>
      <w:r w:rsidRPr="008C2A38">
        <w:rPr>
          <w:sz w:val="28"/>
          <w:szCs w:val="28"/>
        </w:rPr>
        <w:t>По итогам экспертизы проекта Решен</w:t>
      </w:r>
      <w:r>
        <w:rPr>
          <w:sz w:val="28"/>
          <w:szCs w:val="28"/>
        </w:rPr>
        <w:t>ия, у КСК г.о.Тейково</w:t>
      </w:r>
      <w:r w:rsidRPr="008C2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отсутствуют, за исключением открытия дополнительных ассигнований на </w:t>
      </w:r>
      <w:r>
        <w:rPr>
          <w:color w:val="000000"/>
          <w:sz w:val="28"/>
          <w:szCs w:val="28"/>
        </w:rPr>
        <w:t>оплату исполнительного листа на сумму 50,00 тыс. руб. п</w:t>
      </w:r>
      <w:proofErr w:type="gramStart"/>
      <w:r>
        <w:rPr>
          <w:color w:val="000000"/>
          <w:sz w:val="28"/>
          <w:szCs w:val="28"/>
        </w:rPr>
        <w:t>о ООО</w:t>
      </w:r>
      <w:proofErr w:type="gramEnd"/>
      <w:r>
        <w:rPr>
          <w:color w:val="000000"/>
          <w:sz w:val="28"/>
          <w:szCs w:val="28"/>
        </w:rPr>
        <w:t xml:space="preserve"> «ЮТА» и штрафа на сумму 18,62414 тыс. руб. по МКУ «Служба заказчика».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КСК г.о. Тейково обращает внимание, что выделение денежных средств на исполнение судебных актов есть нарушение</w:t>
      </w:r>
      <w:r w:rsidR="00575F60">
        <w:rPr>
          <w:sz w:val="28"/>
          <w:szCs w:val="28"/>
        </w:rPr>
        <w:t xml:space="preserve"> принципов статьи 34</w:t>
      </w:r>
      <w:r>
        <w:rPr>
          <w:sz w:val="28"/>
          <w:szCs w:val="28"/>
        </w:rPr>
        <w:t xml:space="preserve"> Бюджетного кодекса РФ (</w:t>
      </w:r>
      <w:r w:rsidRPr="00674808">
        <w:rPr>
          <w:rStyle w:val="ad"/>
          <w:b w:val="0"/>
          <w:i/>
          <w:color w:val="0A0A0A"/>
          <w:bdr w:val="none" w:sz="0" w:space="0" w:color="auto" w:frame="1"/>
        </w:rPr>
        <w:t>принцип эффективности использования средств, приведенный в ст. 34 БК РФ,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</w:t>
      </w:r>
      <w:proofErr w:type="gramEnd"/>
      <w:r w:rsidRPr="00674808">
        <w:rPr>
          <w:rStyle w:val="ad"/>
          <w:b w:val="0"/>
          <w:i/>
          <w:color w:val="0A0A0A"/>
          <w:bdr w:val="none" w:sz="0" w:space="0" w:color="auto" w:frame="1"/>
        </w:rPr>
        <w:t xml:space="preserve"> достижения наилучших результатов с использованием определенного бюджетом объема средств)</w:t>
      </w:r>
      <w:r>
        <w:rPr>
          <w:sz w:val="28"/>
          <w:szCs w:val="28"/>
        </w:rPr>
        <w:t xml:space="preserve"> и является неэффективным использованием бюджетных средств.</w:t>
      </w:r>
    </w:p>
    <w:p w:rsidR="00575F60" w:rsidRDefault="00575F60" w:rsidP="007A0B60">
      <w:pPr>
        <w:rPr>
          <w:sz w:val="28"/>
          <w:szCs w:val="28"/>
        </w:rPr>
      </w:pPr>
    </w:p>
    <w:p w:rsidR="00154FA1" w:rsidRDefault="007A0B60" w:rsidP="007A0B60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A0756" w:rsidRDefault="006A0756" w:rsidP="007A0B60">
      <w:pPr>
        <w:rPr>
          <w:sz w:val="28"/>
          <w:szCs w:val="28"/>
        </w:rPr>
      </w:pPr>
      <w:r>
        <w:rPr>
          <w:sz w:val="28"/>
          <w:szCs w:val="28"/>
        </w:rPr>
        <w:t>контрольно-счетной комиссии</w:t>
      </w:r>
      <w:r w:rsidR="00153C61">
        <w:rPr>
          <w:sz w:val="28"/>
          <w:szCs w:val="28"/>
        </w:rPr>
        <w:t xml:space="preserve"> </w:t>
      </w:r>
    </w:p>
    <w:p w:rsidR="007A0B60" w:rsidRDefault="006A0756" w:rsidP="007A0B60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5B67D9">
        <w:rPr>
          <w:sz w:val="28"/>
          <w:szCs w:val="28"/>
        </w:rPr>
        <w:t xml:space="preserve"> </w:t>
      </w:r>
      <w:r w:rsidR="00153C61">
        <w:rPr>
          <w:sz w:val="28"/>
          <w:szCs w:val="28"/>
        </w:rPr>
        <w:t>Тейково</w:t>
      </w:r>
    </w:p>
    <w:p w:rsidR="00693F0F" w:rsidRDefault="007A0B60" w:rsidP="007A0B60">
      <w:pPr>
        <w:tabs>
          <w:tab w:val="left" w:pos="7056"/>
        </w:tabs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="00692138" w:rsidRPr="005408FB">
        <w:rPr>
          <w:sz w:val="28"/>
          <w:szCs w:val="28"/>
        </w:rPr>
        <w:t xml:space="preserve">                            </w:t>
      </w:r>
      <w:r w:rsidR="00622715">
        <w:rPr>
          <w:sz w:val="28"/>
          <w:szCs w:val="28"/>
        </w:rPr>
        <w:t>                 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 w:rsidR="005B67D9">
        <w:rPr>
          <w:sz w:val="28"/>
          <w:szCs w:val="28"/>
        </w:rPr>
        <w:t xml:space="preserve">          </w:t>
      </w:r>
      <w:r w:rsidR="006A0756">
        <w:rPr>
          <w:sz w:val="28"/>
          <w:szCs w:val="28"/>
        </w:rPr>
        <w:t>Л.В. Воронкова</w:t>
      </w:r>
    </w:p>
    <w:p w:rsidR="008150DD" w:rsidRDefault="008150DD" w:rsidP="008150DD">
      <w:pPr>
        <w:pStyle w:val="Default"/>
        <w:rPr>
          <w:color w:val="auto"/>
        </w:rPr>
      </w:pPr>
    </w:p>
    <w:sectPr w:rsidR="008150DD" w:rsidSect="009F138C">
      <w:headerReference w:type="even" r:id="rId9"/>
      <w:pgSz w:w="11906" w:h="16838" w:code="9"/>
      <w:pgMar w:top="1134" w:right="567" w:bottom="113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00B" w:rsidRDefault="00E6000B">
      <w:r>
        <w:separator/>
      </w:r>
    </w:p>
  </w:endnote>
  <w:endnote w:type="continuationSeparator" w:id="0">
    <w:p w:rsidR="00E6000B" w:rsidRDefault="00E60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00B" w:rsidRDefault="00E6000B">
      <w:r>
        <w:separator/>
      </w:r>
    </w:p>
  </w:footnote>
  <w:footnote w:type="continuationSeparator" w:id="0">
    <w:p w:rsidR="00E6000B" w:rsidRDefault="00E60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C4" w:rsidRDefault="000C7E5D" w:rsidP="00830D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53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53C4" w:rsidRDefault="003153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B99"/>
    <w:multiLevelType w:val="multilevel"/>
    <w:tmpl w:val="461C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C283F"/>
    <w:multiLevelType w:val="multilevel"/>
    <w:tmpl w:val="EBE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17F3D"/>
    <w:multiLevelType w:val="multilevel"/>
    <w:tmpl w:val="2E0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375E1"/>
    <w:multiLevelType w:val="multilevel"/>
    <w:tmpl w:val="3EB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6EE5E32"/>
    <w:multiLevelType w:val="hybridMultilevel"/>
    <w:tmpl w:val="9334AFAA"/>
    <w:lvl w:ilvl="0" w:tplc="1ED8A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801BE1"/>
    <w:multiLevelType w:val="multilevel"/>
    <w:tmpl w:val="77A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0611B"/>
    <w:multiLevelType w:val="hybridMultilevel"/>
    <w:tmpl w:val="AAD6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9542B"/>
    <w:multiLevelType w:val="multilevel"/>
    <w:tmpl w:val="56B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4470F1"/>
    <w:multiLevelType w:val="multilevel"/>
    <w:tmpl w:val="41B6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C608B5"/>
    <w:multiLevelType w:val="hybridMultilevel"/>
    <w:tmpl w:val="6BB6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E07FF"/>
    <w:multiLevelType w:val="multilevel"/>
    <w:tmpl w:val="EBB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B5271"/>
    <w:multiLevelType w:val="multilevel"/>
    <w:tmpl w:val="0D3E4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764EE8"/>
    <w:multiLevelType w:val="multilevel"/>
    <w:tmpl w:val="BAD6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FC5FBB"/>
    <w:multiLevelType w:val="multilevel"/>
    <w:tmpl w:val="B57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235D4F"/>
    <w:multiLevelType w:val="hybridMultilevel"/>
    <w:tmpl w:val="84EE2692"/>
    <w:lvl w:ilvl="0" w:tplc="3BBAAC5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8016D8"/>
    <w:multiLevelType w:val="hybridMultilevel"/>
    <w:tmpl w:val="407C22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713743B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3776E"/>
    <w:multiLevelType w:val="multilevel"/>
    <w:tmpl w:val="03E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443195"/>
    <w:multiLevelType w:val="hybridMultilevel"/>
    <w:tmpl w:val="0F6CFB8C"/>
    <w:lvl w:ilvl="0" w:tplc="9A761B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84351BB"/>
    <w:multiLevelType w:val="hybridMultilevel"/>
    <w:tmpl w:val="C6FE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722"/>
    <w:multiLevelType w:val="hybridMultilevel"/>
    <w:tmpl w:val="FC1E98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60247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72888"/>
    <w:multiLevelType w:val="hybridMultilevel"/>
    <w:tmpl w:val="E152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75AE3"/>
    <w:multiLevelType w:val="hybridMultilevel"/>
    <w:tmpl w:val="84EE2692"/>
    <w:lvl w:ilvl="0" w:tplc="3BBAAC5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5744E26"/>
    <w:multiLevelType w:val="multilevel"/>
    <w:tmpl w:val="A3F6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7C0202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7">
    <w:nsid w:val="72560EA4"/>
    <w:multiLevelType w:val="hybridMultilevel"/>
    <w:tmpl w:val="D7080798"/>
    <w:lvl w:ilvl="0" w:tplc="69A45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81B661C"/>
    <w:multiLevelType w:val="hybridMultilevel"/>
    <w:tmpl w:val="255A7062"/>
    <w:lvl w:ilvl="0" w:tplc="5F8CEF6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E5118E"/>
    <w:multiLevelType w:val="multilevel"/>
    <w:tmpl w:val="614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8"/>
  </w:num>
  <w:num w:numId="8">
    <w:abstractNumId w:val="25"/>
  </w:num>
  <w:num w:numId="9">
    <w:abstractNumId w:val="29"/>
  </w:num>
  <w:num w:numId="10">
    <w:abstractNumId w:val="14"/>
  </w:num>
  <w:num w:numId="11">
    <w:abstractNumId w:val="13"/>
  </w:num>
  <w:num w:numId="12">
    <w:abstractNumId w:val="1"/>
  </w:num>
  <w:num w:numId="13">
    <w:abstractNumId w:val="9"/>
  </w:num>
  <w:num w:numId="14">
    <w:abstractNumId w:val="3"/>
  </w:num>
  <w:num w:numId="15">
    <w:abstractNumId w:val="21"/>
  </w:num>
  <w:num w:numId="16">
    <w:abstractNumId w:val="5"/>
  </w:num>
  <w:num w:numId="17">
    <w:abstractNumId w:val="22"/>
  </w:num>
  <w:num w:numId="18">
    <w:abstractNumId w:val="17"/>
  </w:num>
  <w:num w:numId="19">
    <w:abstractNumId w:val="10"/>
  </w:num>
  <w:num w:numId="20">
    <w:abstractNumId w:val="7"/>
  </w:num>
  <w:num w:numId="21">
    <w:abstractNumId w:val="16"/>
  </w:num>
  <w:num w:numId="22">
    <w:abstractNumId w:val="19"/>
  </w:num>
  <w:num w:numId="23">
    <w:abstractNumId w:val="20"/>
  </w:num>
  <w:num w:numId="24">
    <w:abstractNumId w:val="26"/>
  </w:num>
  <w:num w:numId="25">
    <w:abstractNumId w:val="4"/>
  </w:num>
  <w:num w:numId="26">
    <w:abstractNumId w:val="28"/>
  </w:num>
  <w:num w:numId="27">
    <w:abstractNumId w:val="23"/>
  </w:num>
  <w:num w:numId="28">
    <w:abstractNumId w:val="24"/>
  </w:num>
  <w:num w:numId="29">
    <w:abstractNumId w:val="1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3BE"/>
    <w:rsid w:val="000004B1"/>
    <w:rsid w:val="00001183"/>
    <w:rsid w:val="00002FB7"/>
    <w:rsid w:val="00003E0E"/>
    <w:rsid w:val="00005CBA"/>
    <w:rsid w:val="00006F32"/>
    <w:rsid w:val="00010976"/>
    <w:rsid w:val="00012F70"/>
    <w:rsid w:val="000137AB"/>
    <w:rsid w:val="000145A0"/>
    <w:rsid w:val="00014606"/>
    <w:rsid w:val="00015404"/>
    <w:rsid w:val="0001651E"/>
    <w:rsid w:val="00016B5E"/>
    <w:rsid w:val="0002081D"/>
    <w:rsid w:val="00021762"/>
    <w:rsid w:val="0002398D"/>
    <w:rsid w:val="000270A4"/>
    <w:rsid w:val="00027621"/>
    <w:rsid w:val="00031264"/>
    <w:rsid w:val="00032AEC"/>
    <w:rsid w:val="00032F2A"/>
    <w:rsid w:val="00033074"/>
    <w:rsid w:val="000331E0"/>
    <w:rsid w:val="00034948"/>
    <w:rsid w:val="00035802"/>
    <w:rsid w:val="00035CF7"/>
    <w:rsid w:val="000370FE"/>
    <w:rsid w:val="00037938"/>
    <w:rsid w:val="00037FF6"/>
    <w:rsid w:val="00040BBF"/>
    <w:rsid w:val="000423B2"/>
    <w:rsid w:val="000423B5"/>
    <w:rsid w:val="00044407"/>
    <w:rsid w:val="0004497B"/>
    <w:rsid w:val="000455F3"/>
    <w:rsid w:val="00046162"/>
    <w:rsid w:val="00047126"/>
    <w:rsid w:val="000479E8"/>
    <w:rsid w:val="00050138"/>
    <w:rsid w:val="00050D0F"/>
    <w:rsid w:val="00051A96"/>
    <w:rsid w:val="00052FCD"/>
    <w:rsid w:val="00054349"/>
    <w:rsid w:val="00055476"/>
    <w:rsid w:val="00055FF7"/>
    <w:rsid w:val="00060A37"/>
    <w:rsid w:val="0006101C"/>
    <w:rsid w:val="000635F5"/>
    <w:rsid w:val="00066088"/>
    <w:rsid w:val="00066301"/>
    <w:rsid w:val="000668A7"/>
    <w:rsid w:val="00066D17"/>
    <w:rsid w:val="00067D94"/>
    <w:rsid w:val="0007460A"/>
    <w:rsid w:val="000764E6"/>
    <w:rsid w:val="00077E33"/>
    <w:rsid w:val="0008205A"/>
    <w:rsid w:val="00082955"/>
    <w:rsid w:val="00082C24"/>
    <w:rsid w:val="00084C65"/>
    <w:rsid w:val="0008548B"/>
    <w:rsid w:val="0008565F"/>
    <w:rsid w:val="00085CAF"/>
    <w:rsid w:val="00086747"/>
    <w:rsid w:val="000869FF"/>
    <w:rsid w:val="0008704B"/>
    <w:rsid w:val="000870CD"/>
    <w:rsid w:val="00090097"/>
    <w:rsid w:val="00090398"/>
    <w:rsid w:val="00090A02"/>
    <w:rsid w:val="000913B1"/>
    <w:rsid w:val="0009270D"/>
    <w:rsid w:val="00092C87"/>
    <w:rsid w:val="00092D8C"/>
    <w:rsid w:val="00093886"/>
    <w:rsid w:val="000A2436"/>
    <w:rsid w:val="000A4A5C"/>
    <w:rsid w:val="000A6EB4"/>
    <w:rsid w:val="000B430D"/>
    <w:rsid w:val="000B48B5"/>
    <w:rsid w:val="000B7BB1"/>
    <w:rsid w:val="000C02A4"/>
    <w:rsid w:val="000C2E6C"/>
    <w:rsid w:val="000C45CB"/>
    <w:rsid w:val="000C4943"/>
    <w:rsid w:val="000C4C22"/>
    <w:rsid w:val="000C5D77"/>
    <w:rsid w:val="000C66F7"/>
    <w:rsid w:val="000C71A1"/>
    <w:rsid w:val="000C7E5D"/>
    <w:rsid w:val="000D0C51"/>
    <w:rsid w:val="000D1D81"/>
    <w:rsid w:val="000D3A2D"/>
    <w:rsid w:val="000D413C"/>
    <w:rsid w:val="000D7029"/>
    <w:rsid w:val="000E17B7"/>
    <w:rsid w:val="000E1BA2"/>
    <w:rsid w:val="000E3BE8"/>
    <w:rsid w:val="000E5239"/>
    <w:rsid w:val="000E568C"/>
    <w:rsid w:val="000E7351"/>
    <w:rsid w:val="000F155E"/>
    <w:rsid w:val="000F199A"/>
    <w:rsid w:val="000F1A9C"/>
    <w:rsid w:val="000F3048"/>
    <w:rsid w:val="000F30B1"/>
    <w:rsid w:val="000F4449"/>
    <w:rsid w:val="000F4AE5"/>
    <w:rsid w:val="000F4D58"/>
    <w:rsid w:val="000F6502"/>
    <w:rsid w:val="000F6B0D"/>
    <w:rsid w:val="000F78BD"/>
    <w:rsid w:val="00101414"/>
    <w:rsid w:val="00101FF1"/>
    <w:rsid w:val="001024FF"/>
    <w:rsid w:val="00102890"/>
    <w:rsid w:val="001042DD"/>
    <w:rsid w:val="00105722"/>
    <w:rsid w:val="00106471"/>
    <w:rsid w:val="00106E67"/>
    <w:rsid w:val="001108A5"/>
    <w:rsid w:val="00110EC5"/>
    <w:rsid w:val="001150E0"/>
    <w:rsid w:val="0011614F"/>
    <w:rsid w:val="00116D3C"/>
    <w:rsid w:val="001205E9"/>
    <w:rsid w:val="00124AF0"/>
    <w:rsid w:val="00124D71"/>
    <w:rsid w:val="001252AA"/>
    <w:rsid w:val="001257BA"/>
    <w:rsid w:val="00126601"/>
    <w:rsid w:val="001303CA"/>
    <w:rsid w:val="001306D8"/>
    <w:rsid w:val="00130C10"/>
    <w:rsid w:val="001323EB"/>
    <w:rsid w:val="00132A93"/>
    <w:rsid w:val="00134053"/>
    <w:rsid w:val="00135CA0"/>
    <w:rsid w:val="00137928"/>
    <w:rsid w:val="00137ACC"/>
    <w:rsid w:val="001406D4"/>
    <w:rsid w:val="001413F8"/>
    <w:rsid w:val="00143F27"/>
    <w:rsid w:val="00144471"/>
    <w:rsid w:val="001465FC"/>
    <w:rsid w:val="00146BC5"/>
    <w:rsid w:val="0014746F"/>
    <w:rsid w:val="00147AC9"/>
    <w:rsid w:val="00147E56"/>
    <w:rsid w:val="00151C49"/>
    <w:rsid w:val="0015259D"/>
    <w:rsid w:val="00152DEC"/>
    <w:rsid w:val="00153C61"/>
    <w:rsid w:val="00154C4A"/>
    <w:rsid w:val="00154FA1"/>
    <w:rsid w:val="00155446"/>
    <w:rsid w:val="0015573E"/>
    <w:rsid w:val="0015582D"/>
    <w:rsid w:val="0015696F"/>
    <w:rsid w:val="0015764A"/>
    <w:rsid w:val="00160AF5"/>
    <w:rsid w:val="001610DD"/>
    <w:rsid w:val="0016280A"/>
    <w:rsid w:val="001633F6"/>
    <w:rsid w:val="001637B5"/>
    <w:rsid w:val="001673AD"/>
    <w:rsid w:val="001726AD"/>
    <w:rsid w:val="001728C6"/>
    <w:rsid w:val="00174594"/>
    <w:rsid w:val="00174B38"/>
    <w:rsid w:val="00177FB2"/>
    <w:rsid w:val="0018085E"/>
    <w:rsid w:val="00181281"/>
    <w:rsid w:val="00182339"/>
    <w:rsid w:val="001847AB"/>
    <w:rsid w:val="00184BEB"/>
    <w:rsid w:val="0018503A"/>
    <w:rsid w:val="00185DEF"/>
    <w:rsid w:val="00186F82"/>
    <w:rsid w:val="001871BF"/>
    <w:rsid w:val="00190D85"/>
    <w:rsid w:val="00192881"/>
    <w:rsid w:val="00195172"/>
    <w:rsid w:val="001958BB"/>
    <w:rsid w:val="001A033D"/>
    <w:rsid w:val="001A29DE"/>
    <w:rsid w:val="001A3C7C"/>
    <w:rsid w:val="001A3E38"/>
    <w:rsid w:val="001A4FEC"/>
    <w:rsid w:val="001A5A2A"/>
    <w:rsid w:val="001A7954"/>
    <w:rsid w:val="001A79D4"/>
    <w:rsid w:val="001B0335"/>
    <w:rsid w:val="001B34B3"/>
    <w:rsid w:val="001B3BAF"/>
    <w:rsid w:val="001B4F5A"/>
    <w:rsid w:val="001B5D71"/>
    <w:rsid w:val="001C1959"/>
    <w:rsid w:val="001C2325"/>
    <w:rsid w:val="001C2C10"/>
    <w:rsid w:val="001C44DB"/>
    <w:rsid w:val="001C58A5"/>
    <w:rsid w:val="001C5F8B"/>
    <w:rsid w:val="001C6AE7"/>
    <w:rsid w:val="001C7BDB"/>
    <w:rsid w:val="001C7F8E"/>
    <w:rsid w:val="001D01EB"/>
    <w:rsid w:val="001D0C8A"/>
    <w:rsid w:val="001D0ED9"/>
    <w:rsid w:val="001D1600"/>
    <w:rsid w:val="001D2FA6"/>
    <w:rsid w:val="001D3790"/>
    <w:rsid w:val="001D646C"/>
    <w:rsid w:val="001D6BC1"/>
    <w:rsid w:val="001D7009"/>
    <w:rsid w:val="001E2013"/>
    <w:rsid w:val="001E2BD8"/>
    <w:rsid w:val="001E65CC"/>
    <w:rsid w:val="001E7EFC"/>
    <w:rsid w:val="001F0094"/>
    <w:rsid w:val="001F03C2"/>
    <w:rsid w:val="001F1430"/>
    <w:rsid w:val="001F178C"/>
    <w:rsid w:val="001F4112"/>
    <w:rsid w:val="001F5B5C"/>
    <w:rsid w:val="001F73AD"/>
    <w:rsid w:val="001F7D4C"/>
    <w:rsid w:val="00200C00"/>
    <w:rsid w:val="00201EF7"/>
    <w:rsid w:val="00202DB1"/>
    <w:rsid w:val="00203097"/>
    <w:rsid w:val="00204203"/>
    <w:rsid w:val="00205B26"/>
    <w:rsid w:val="00207076"/>
    <w:rsid w:val="00210EA1"/>
    <w:rsid w:val="00211EB4"/>
    <w:rsid w:val="0021743A"/>
    <w:rsid w:val="002210D7"/>
    <w:rsid w:val="0022203F"/>
    <w:rsid w:val="0022298D"/>
    <w:rsid w:val="00225AF8"/>
    <w:rsid w:val="00227416"/>
    <w:rsid w:val="00230088"/>
    <w:rsid w:val="00230911"/>
    <w:rsid w:val="00230D8E"/>
    <w:rsid w:val="0023369C"/>
    <w:rsid w:val="00234FA2"/>
    <w:rsid w:val="002353DF"/>
    <w:rsid w:val="00235EF4"/>
    <w:rsid w:val="00235FAA"/>
    <w:rsid w:val="002418CF"/>
    <w:rsid w:val="00243D0E"/>
    <w:rsid w:val="002448B6"/>
    <w:rsid w:val="00245130"/>
    <w:rsid w:val="00245B7A"/>
    <w:rsid w:val="00247635"/>
    <w:rsid w:val="002504F8"/>
    <w:rsid w:val="00250971"/>
    <w:rsid w:val="0025334E"/>
    <w:rsid w:val="00253669"/>
    <w:rsid w:val="00253890"/>
    <w:rsid w:val="00254992"/>
    <w:rsid w:val="00264AA2"/>
    <w:rsid w:val="0026527A"/>
    <w:rsid w:val="00265621"/>
    <w:rsid w:val="00266993"/>
    <w:rsid w:val="00266B3D"/>
    <w:rsid w:val="00267A53"/>
    <w:rsid w:val="00267B06"/>
    <w:rsid w:val="002701DB"/>
    <w:rsid w:val="00270E87"/>
    <w:rsid w:val="00271307"/>
    <w:rsid w:val="00271309"/>
    <w:rsid w:val="002715A1"/>
    <w:rsid w:val="00272C16"/>
    <w:rsid w:val="00275D05"/>
    <w:rsid w:val="00276110"/>
    <w:rsid w:val="00276580"/>
    <w:rsid w:val="0027696E"/>
    <w:rsid w:val="002778D1"/>
    <w:rsid w:val="002778D9"/>
    <w:rsid w:val="00280F6C"/>
    <w:rsid w:val="0028309B"/>
    <w:rsid w:val="00283D95"/>
    <w:rsid w:val="00285622"/>
    <w:rsid w:val="00285E36"/>
    <w:rsid w:val="002866E3"/>
    <w:rsid w:val="0028680B"/>
    <w:rsid w:val="002877A9"/>
    <w:rsid w:val="002919C5"/>
    <w:rsid w:val="00292B85"/>
    <w:rsid w:val="00294053"/>
    <w:rsid w:val="002A0093"/>
    <w:rsid w:val="002A0CDC"/>
    <w:rsid w:val="002A0D05"/>
    <w:rsid w:val="002A26B6"/>
    <w:rsid w:val="002A3379"/>
    <w:rsid w:val="002A3717"/>
    <w:rsid w:val="002A4782"/>
    <w:rsid w:val="002A6359"/>
    <w:rsid w:val="002B04E7"/>
    <w:rsid w:val="002B2FDB"/>
    <w:rsid w:val="002B37F3"/>
    <w:rsid w:val="002B5D14"/>
    <w:rsid w:val="002B702B"/>
    <w:rsid w:val="002B7870"/>
    <w:rsid w:val="002C0296"/>
    <w:rsid w:val="002C4142"/>
    <w:rsid w:val="002C47CA"/>
    <w:rsid w:val="002C4BDA"/>
    <w:rsid w:val="002C4EAC"/>
    <w:rsid w:val="002C523F"/>
    <w:rsid w:val="002C5C92"/>
    <w:rsid w:val="002C6234"/>
    <w:rsid w:val="002C6F45"/>
    <w:rsid w:val="002C78DC"/>
    <w:rsid w:val="002D14CB"/>
    <w:rsid w:val="002D1989"/>
    <w:rsid w:val="002D4232"/>
    <w:rsid w:val="002D55DD"/>
    <w:rsid w:val="002D5A62"/>
    <w:rsid w:val="002E0341"/>
    <w:rsid w:val="002E04DE"/>
    <w:rsid w:val="002E06D0"/>
    <w:rsid w:val="002E45A6"/>
    <w:rsid w:val="002E5953"/>
    <w:rsid w:val="002E6B3D"/>
    <w:rsid w:val="002E7858"/>
    <w:rsid w:val="002F0B03"/>
    <w:rsid w:val="002F2979"/>
    <w:rsid w:val="002F51B4"/>
    <w:rsid w:val="002F51BF"/>
    <w:rsid w:val="002F5FE1"/>
    <w:rsid w:val="002F6349"/>
    <w:rsid w:val="003008B5"/>
    <w:rsid w:val="00301349"/>
    <w:rsid w:val="00302335"/>
    <w:rsid w:val="00302A81"/>
    <w:rsid w:val="00303E1B"/>
    <w:rsid w:val="00306D80"/>
    <w:rsid w:val="00310A85"/>
    <w:rsid w:val="003138BD"/>
    <w:rsid w:val="00314A51"/>
    <w:rsid w:val="00314E60"/>
    <w:rsid w:val="003153C4"/>
    <w:rsid w:val="0031583D"/>
    <w:rsid w:val="003168EA"/>
    <w:rsid w:val="00317925"/>
    <w:rsid w:val="00322715"/>
    <w:rsid w:val="00322EDA"/>
    <w:rsid w:val="0032586C"/>
    <w:rsid w:val="00330782"/>
    <w:rsid w:val="003317E3"/>
    <w:rsid w:val="003326F6"/>
    <w:rsid w:val="003335A4"/>
    <w:rsid w:val="00334362"/>
    <w:rsid w:val="00334D27"/>
    <w:rsid w:val="003356C6"/>
    <w:rsid w:val="00344539"/>
    <w:rsid w:val="00345496"/>
    <w:rsid w:val="0034573B"/>
    <w:rsid w:val="003476A4"/>
    <w:rsid w:val="00347ED1"/>
    <w:rsid w:val="00355305"/>
    <w:rsid w:val="00356DD9"/>
    <w:rsid w:val="003570EE"/>
    <w:rsid w:val="00357241"/>
    <w:rsid w:val="00365ADB"/>
    <w:rsid w:val="00373811"/>
    <w:rsid w:val="003751B9"/>
    <w:rsid w:val="003762EA"/>
    <w:rsid w:val="00376FCD"/>
    <w:rsid w:val="0038363D"/>
    <w:rsid w:val="00383A69"/>
    <w:rsid w:val="00383F52"/>
    <w:rsid w:val="00385469"/>
    <w:rsid w:val="0038604A"/>
    <w:rsid w:val="003860FA"/>
    <w:rsid w:val="00387158"/>
    <w:rsid w:val="003907A0"/>
    <w:rsid w:val="00390DFF"/>
    <w:rsid w:val="00392F1D"/>
    <w:rsid w:val="00393840"/>
    <w:rsid w:val="00393A3E"/>
    <w:rsid w:val="00394260"/>
    <w:rsid w:val="003949A5"/>
    <w:rsid w:val="00394AFC"/>
    <w:rsid w:val="00397757"/>
    <w:rsid w:val="00397CD2"/>
    <w:rsid w:val="003A01D2"/>
    <w:rsid w:val="003A04BC"/>
    <w:rsid w:val="003A1D05"/>
    <w:rsid w:val="003A26D8"/>
    <w:rsid w:val="003A2F3E"/>
    <w:rsid w:val="003A3657"/>
    <w:rsid w:val="003A5B07"/>
    <w:rsid w:val="003A697B"/>
    <w:rsid w:val="003A6A61"/>
    <w:rsid w:val="003A6BAF"/>
    <w:rsid w:val="003B00C6"/>
    <w:rsid w:val="003B18B9"/>
    <w:rsid w:val="003B398B"/>
    <w:rsid w:val="003B40B6"/>
    <w:rsid w:val="003B56C7"/>
    <w:rsid w:val="003B5B9E"/>
    <w:rsid w:val="003B65E4"/>
    <w:rsid w:val="003B7573"/>
    <w:rsid w:val="003C0172"/>
    <w:rsid w:val="003C16AF"/>
    <w:rsid w:val="003C2949"/>
    <w:rsid w:val="003C30EB"/>
    <w:rsid w:val="003C3C4E"/>
    <w:rsid w:val="003C433E"/>
    <w:rsid w:val="003C4812"/>
    <w:rsid w:val="003C74A3"/>
    <w:rsid w:val="003C7577"/>
    <w:rsid w:val="003D3491"/>
    <w:rsid w:val="003D48F5"/>
    <w:rsid w:val="003D64BB"/>
    <w:rsid w:val="003D6E29"/>
    <w:rsid w:val="003D731A"/>
    <w:rsid w:val="003E1804"/>
    <w:rsid w:val="003E2E13"/>
    <w:rsid w:val="003E4E5C"/>
    <w:rsid w:val="003E59D4"/>
    <w:rsid w:val="003F1E0F"/>
    <w:rsid w:val="003F3707"/>
    <w:rsid w:val="003F4135"/>
    <w:rsid w:val="003F55E6"/>
    <w:rsid w:val="003F6DF6"/>
    <w:rsid w:val="003F7052"/>
    <w:rsid w:val="00402732"/>
    <w:rsid w:val="00405002"/>
    <w:rsid w:val="00406DAA"/>
    <w:rsid w:val="00407965"/>
    <w:rsid w:val="00411A3D"/>
    <w:rsid w:val="00414D54"/>
    <w:rsid w:val="00414FAD"/>
    <w:rsid w:val="004150CF"/>
    <w:rsid w:val="00415A9D"/>
    <w:rsid w:val="0041725B"/>
    <w:rsid w:val="0042178B"/>
    <w:rsid w:val="00421CFE"/>
    <w:rsid w:val="00425A7C"/>
    <w:rsid w:val="00425DE2"/>
    <w:rsid w:val="00427AEA"/>
    <w:rsid w:val="00430F6A"/>
    <w:rsid w:val="0043167F"/>
    <w:rsid w:val="0043680F"/>
    <w:rsid w:val="004404A5"/>
    <w:rsid w:val="004411FA"/>
    <w:rsid w:val="00445410"/>
    <w:rsid w:val="00445EBF"/>
    <w:rsid w:val="00446312"/>
    <w:rsid w:val="0045055A"/>
    <w:rsid w:val="00450ED3"/>
    <w:rsid w:val="004555BE"/>
    <w:rsid w:val="0045755D"/>
    <w:rsid w:val="00457761"/>
    <w:rsid w:val="004579DA"/>
    <w:rsid w:val="004609E3"/>
    <w:rsid w:val="0046455F"/>
    <w:rsid w:val="00464FFB"/>
    <w:rsid w:val="004673C6"/>
    <w:rsid w:val="00472F52"/>
    <w:rsid w:val="00473A9B"/>
    <w:rsid w:val="00474437"/>
    <w:rsid w:val="00474A7C"/>
    <w:rsid w:val="00475616"/>
    <w:rsid w:val="00475AAE"/>
    <w:rsid w:val="00475B14"/>
    <w:rsid w:val="0047696A"/>
    <w:rsid w:val="0047732B"/>
    <w:rsid w:val="004803CE"/>
    <w:rsid w:val="00482D00"/>
    <w:rsid w:val="00483741"/>
    <w:rsid w:val="00484D8E"/>
    <w:rsid w:val="004917F0"/>
    <w:rsid w:val="0049225A"/>
    <w:rsid w:val="00493CE7"/>
    <w:rsid w:val="0049491A"/>
    <w:rsid w:val="00497258"/>
    <w:rsid w:val="00497C1A"/>
    <w:rsid w:val="004A0A83"/>
    <w:rsid w:val="004A1486"/>
    <w:rsid w:val="004A228B"/>
    <w:rsid w:val="004A4B35"/>
    <w:rsid w:val="004B1044"/>
    <w:rsid w:val="004B245C"/>
    <w:rsid w:val="004B2F70"/>
    <w:rsid w:val="004B3C99"/>
    <w:rsid w:val="004B4DD1"/>
    <w:rsid w:val="004B620A"/>
    <w:rsid w:val="004B69F0"/>
    <w:rsid w:val="004B72F4"/>
    <w:rsid w:val="004C0C08"/>
    <w:rsid w:val="004C1948"/>
    <w:rsid w:val="004C4E6F"/>
    <w:rsid w:val="004C7037"/>
    <w:rsid w:val="004C73D1"/>
    <w:rsid w:val="004D0048"/>
    <w:rsid w:val="004D00D4"/>
    <w:rsid w:val="004D0E62"/>
    <w:rsid w:val="004D779E"/>
    <w:rsid w:val="004E1D98"/>
    <w:rsid w:val="004E3F65"/>
    <w:rsid w:val="004E5AF9"/>
    <w:rsid w:val="004F0005"/>
    <w:rsid w:val="004F1378"/>
    <w:rsid w:val="004F1C01"/>
    <w:rsid w:val="004F2F78"/>
    <w:rsid w:val="004F4DC1"/>
    <w:rsid w:val="004F5642"/>
    <w:rsid w:val="004F62E9"/>
    <w:rsid w:val="004F672B"/>
    <w:rsid w:val="004F68F5"/>
    <w:rsid w:val="004F6A44"/>
    <w:rsid w:val="004F6E10"/>
    <w:rsid w:val="004F76BE"/>
    <w:rsid w:val="00501C8C"/>
    <w:rsid w:val="0050467D"/>
    <w:rsid w:val="00506B32"/>
    <w:rsid w:val="00507173"/>
    <w:rsid w:val="00507472"/>
    <w:rsid w:val="005074BF"/>
    <w:rsid w:val="00512572"/>
    <w:rsid w:val="00514007"/>
    <w:rsid w:val="00517C18"/>
    <w:rsid w:val="00517C39"/>
    <w:rsid w:val="005208BC"/>
    <w:rsid w:val="00520A61"/>
    <w:rsid w:val="005210E7"/>
    <w:rsid w:val="00521F48"/>
    <w:rsid w:val="00522F33"/>
    <w:rsid w:val="00525987"/>
    <w:rsid w:val="0052705E"/>
    <w:rsid w:val="00533248"/>
    <w:rsid w:val="005352F0"/>
    <w:rsid w:val="0053585E"/>
    <w:rsid w:val="00536530"/>
    <w:rsid w:val="005366FA"/>
    <w:rsid w:val="005408FB"/>
    <w:rsid w:val="0054106B"/>
    <w:rsid w:val="00541E5A"/>
    <w:rsid w:val="00542684"/>
    <w:rsid w:val="0054483A"/>
    <w:rsid w:val="00544C31"/>
    <w:rsid w:val="00545C34"/>
    <w:rsid w:val="005462FA"/>
    <w:rsid w:val="005465E9"/>
    <w:rsid w:val="005510DD"/>
    <w:rsid w:val="00551B87"/>
    <w:rsid w:val="00552C55"/>
    <w:rsid w:val="00553FA3"/>
    <w:rsid w:val="005549BC"/>
    <w:rsid w:val="00560F5A"/>
    <w:rsid w:val="00562110"/>
    <w:rsid w:val="005647A4"/>
    <w:rsid w:val="00565EA0"/>
    <w:rsid w:val="00566428"/>
    <w:rsid w:val="005703AE"/>
    <w:rsid w:val="00572CEB"/>
    <w:rsid w:val="0057417D"/>
    <w:rsid w:val="00575F60"/>
    <w:rsid w:val="00576882"/>
    <w:rsid w:val="005770CA"/>
    <w:rsid w:val="0058074A"/>
    <w:rsid w:val="00580852"/>
    <w:rsid w:val="00581508"/>
    <w:rsid w:val="005820F1"/>
    <w:rsid w:val="00582866"/>
    <w:rsid w:val="005840A1"/>
    <w:rsid w:val="00584F5B"/>
    <w:rsid w:val="00591C9B"/>
    <w:rsid w:val="00594691"/>
    <w:rsid w:val="0059562D"/>
    <w:rsid w:val="00595D22"/>
    <w:rsid w:val="00596609"/>
    <w:rsid w:val="005978BE"/>
    <w:rsid w:val="00597D0D"/>
    <w:rsid w:val="00597DB0"/>
    <w:rsid w:val="005A158A"/>
    <w:rsid w:val="005A25A1"/>
    <w:rsid w:val="005A3C55"/>
    <w:rsid w:val="005A4735"/>
    <w:rsid w:val="005A76A9"/>
    <w:rsid w:val="005B0877"/>
    <w:rsid w:val="005B1AC6"/>
    <w:rsid w:val="005B2632"/>
    <w:rsid w:val="005B59E2"/>
    <w:rsid w:val="005B67D9"/>
    <w:rsid w:val="005B7156"/>
    <w:rsid w:val="005B7FFE"/>
    <w:rsid w:val="005C0085"/>
    <w:rsid w:val="005C065F"/>
    <w:rsid w:val="005C0C64"/>
    <w:rsid w:val="005C1B8B"/>
    <w:rsid w:val="005C2F43"/>
    <w:rsid w:val="005C3365"/>
    <w:rsid w:val="005C50AA"/>
    <w:rsid w:val="005C51B3"/>
    <w:rsid w:val="005C564C"/>
    <w:rsid w:val="005C652F"/>
    <w:rsid w:val="005C6563"/>
    <w:rsid w:val="005C76D9"/>
    <w:rsid w:val="005D007B"/>
    <w:rsid w:val="005D231C"/>
    <w:rsid w:val="005D3E18"/>
    <w:rsid w:val="005D4EE4"/>
    <w:rsid w:val="005E199A"/>
    <w:rsid w:val="005E409E"/>
    <w:rsid w:val="005E5C4B"/>
    <w:rsid w:val="005F00F4"/>
    <w:rsid w:val="005F02B7"/>
    <w:rsid w:val="005F0444"/>
    <w:rsid w:val="005F15DC"/>
    <w:rsid w:val="005F1910"/>
    <w:rsid w:val="005F3B79"/>
    <w:rsid w:val="005F4984"/>
    <w:rsid w:val="005F511B"/>
    <w:rsid w:val="005F51F9"/>
    <w:rsid w:val="005F71BD"/>
    <w:rsid w:val="005F76BB"/>
    <w:rsid w:val="00600153"/>
    <w:rsid w:val="006005D4"/>
    <w:rsid w:val="006008BE"/>
    <w:rsid w:val="00600DDC"/>
    <w:rsid w:val="00601B3B"/>
    <w:rsid w:val="0060243E"/>
    <w:rsid w:val="00602643"/>
    <w:rsid w:val="00603CBF"/>
    <w:rsid w:val="006046EB"/>
    <w:rsid w:val="00604CA8"/>
    <w:rsid w:val="00607A83"/>
    <w:rsid w:val="006146A4"/>
    <w:rsid w:val="006169C0"/>
    <w:rsid w:val="00620122"/>
    <w:rsid w:val="006209D8"/>
    <w:rsid w:val="00620D50"/>
    <w:rsid w:val="00621BF2"/>
    <w:rsid w:val="00622715"/>
    <w:rsid w:val="00622D2C"/>
    <w:rsid w:val="00623419"/>
    <w:rsid w:val="006256ED"/>
    <w:rsid w:val="00625E69"/>
    <w:rsid w:val="00626F4E"/>
    <w:rsid w:val="00627C87"/>
    <w:rsid w:val="006335F8"/>
    <w:rsid w:val="006345CC"/>
    <w:rsid w:val="00634E10"/>
    <w:rsid w:val="006361C5"/>
    <w:rsid w:val="00641854"/>
    <w:rsid w:val="006433BC"/>
    <w:rsid w:val="00644EFE"/>
    <w:rsid w:val="006461AE"/>
    <w:rsid w:val="006471EE"/>
    <w:rsid w:val="00647690"/>
    <w:rsid w:val="00650158"/>
    <w:rsid w:val="006508A7"/>
    <w:rsid w:val="006517CD"/>
    <w:rsid w:val="006523C3"/>
    <w:rsid w:val="00662EDE"/>
    <w:rsid w:val="00662F10"/>
    <w:rsid w:val="006638EB"/>
    <w:rsid w:val="00665A47"/>
    <w:rsid w:val="00666E44"/>
    <w:rsid w:val="006678AB"/>
    <w:rsid w:val="00671525"/>
    <w:rsid w:val="00671609"/>
    <w:rsid w:val="006717CB"/>
    <w:rsid w:val="00671835"/>
    <w:rsid w:val="00672802"/>
    <w:rsid w:val="00672ABC"/>
    <w:rsid w:val="00672BFC"/>
    <w:rsid w:val="00674671"/>
    <w:rsid w:val="006746E9"/>
    <w:rsid w:val="006758BD"/>
    <w:rsid w:val="00676180"/>
    <w:rsid w:val="006802D7"/>
    <w:rsid w:val="0068336E"/>
    <w:rsid w:val="006855B0"/>
    <w:rsid w:val="006862CC"/>
    <w:rsid w:val="006875AE"/>
    <w:rsid w:val="006900E3"/>
    <w:rsid w:val="00690AFB"/>
    <w:rsid w:val="00692138"/>
    <w:rsid w:val="00693ABD"/>
    <w:rsid w:val="00693F0F"/>
    <w:rsid w:val="00694898"/>
    <w:rsid w:val="006963FE"/>
    <w:rsid w:val="00696925"/>
    <w:rsid w:val="00697AA5"/>
    <w:rsid w:val="00697D74"/>
    <w:rsid w:val="006A0756"/>
    <w:rsid w:val="006A157B"/>
    <w:rsid w:val="006A166D"/>
    <w:rsid w:val="006A22C9"/>
    <w:rsid w:val="006A3225"/>
    <w:rsid w:val="006A42D7"/>
    <w:rsid w:val="006A537C"/>
    <w:rsid w:val="006A6532"/>
    <w:rsid w:val="006B0027"/>
    <w:rsid w:val="006B2DDF"/>
    <w:rsid w:val="006B43D6"/>
    <w:rsid w:val="006B4B3B"/>
    <w:rsid w:val="006B4C7A"/>
    <w:rsid w:val="006B4D8A"/>
    <w:rsid w:val="006B7A18"/>
    <w:rsid w:val="006C021F"/>
    <w:rsid w:val="006C4CBD"/>
    <w:rsid w:val="006C5AA2"/>
    <w:rsid w:val="006C65CB"/>
    <w:rsid w:val="006C66E9"/>
    <w:rsid w:val="006C7950"/>
    <w:rsid w:val="006D17B9"/>
    <w:rsid w:val="006D17D1"/>
    <w:rsid w:val="006D25B2"/>
    <w:rsid w:val="006D45F7"/>
    <w:rsid w:val="006D4FC2"/>
    <w:rsid w:val="006E1E93"/>
    <w:rsid w:val="006E2749"/>
    <w:rsid w:val="006E4281"/>
    <w:rsid w:val="006E4900"/>
    <w:rsid w:val="006E4A80"/>
    <w:rsid w:val="006E65A3"/>
    <w:rsid w:val="006E767C"/>
    <w:rsid w:val="006E7B99"/>
    <w:rsid w:val="006F0F6C"/>
    <w:rsid w:val="006F1492"/>
    <w:rsid w:val="006F1D13"/>
    <w:rsid w:val="006F46E6"/>
    <w:rsid w:val="006F492F"/>
    <w:rsid w:val="006F701B"/>
    <w:rsid w:val="006F7F28"/>
    <w:rsid w:val="006F7FA1"/>
    <w:rsid w:val="00700ECD"/>
    <w:rsid w:val="007023C1"/>
    <w:rsid w:val="00702718"/>
    <w:rsid w:val="0070714E"/>
    <w:rsid w:val="00710C44"/>
    <w:rsid w:val="00710DFD"/>
    <w:rsid w:val="0071137A"/>
    <w:rsid w:val="007126F2"/>
    <w:rsid w:val="00712C0D"/>
    <w:rsid w:val="00713453"/>
    <w:rsid w:val="007159B8"/>
    <w:rsid w:val="00715CB2"/>
    <w:rsid w:val="007169FF"/>
    <w:rsid w:val="00717555"/>
    <w:rsid w:val="00722DF5"/>
    <w:rsid w:val="00723350"/>
    <w:rsid w:val="0072356B"/>
    <w:rsid w:val="00723D2E"/>
    <w:rsid w:val="0072767E"/>
    <w:rsid w:val="00731D68"/>
    <w:rsid w:val="0073213D"/>
    <w:rsid w:val="00732DB1"/>
    <w:rsid w:val="00733B03"/>
    <w:rsid w:val="00733D37"/>
    <w:rsid w:val="00734422"/>
    <w:rsid w:val="00735051"/>
    <w:rsid w:val="007374CB"/>
    <w:rsid w:val="00742AEA"/>
    <w:rsid w:val="00744252"/>
    <w:rsid w:val="00750406"/>
    <w:rsid w:val="00750F24"/>
    <w:rsid w:val="00751358"/>
    <w:rsid w:val="007516B6"/>
    <w:rsid w:val="007531BF"/>
    <w:rsid w:val="007554F0"/>
    <w:rsid w:val="007578E5"/>
    <w:rsid w:val="00757E24"/>
    <w:rsid w:val="007600C7"/>
    <w:rsid w:val="00760BF6"/>
    <w:rsid w:val="00762007"/>
    <w:rsid w:val="007631FD"/>
    <w:rsid w:val="00763708"/>
    <w:rsid w:val="0076466C"/>
    <w:rsid w:val="00765DF5"/>
    <w:rsid w:val="00765F72"/>
    <w:rsid w:val="00766157"/>
    <w:rsid w:val="00770802"/>
    <w:rsid w:val="00771A93"/>
    <w:rsid w:val="007726FE"/>
    <w:rsid w:val="00772A1F"/>
    <w:rsid w:val="00774575"/>
    <w:rsid w:val="00774AC4"/>
    <w:rsid w:val="00775801"/>
    <w:rsid w:val="007777E3"/>
    <w:rsid w:val="00781BB6"/>
    <w:rsid w:val="00783167"/>
    <w:rsid w:val="00785143"/>
    <w:rsid w:val="007857D0"/>
    <w:rsid w:val="0079137B"/>
    <w:rsid w:val="007934D6"/>
    <w:rsid w:val="0079387D"/>
    <w:rsid w:val="00793D29"/>
    <w:rsid w:val="00795D14"/>
    <w:rsid w:val="0079688E"/>
    <w:rsid w:val="0079731B"/>
    <w:rsid w:val="007A0B60"/>
    <w:rsid w:val="007A3586"/>
    <w:rsid w:val="007A4C0A"/>
    <w:rsid w:val="007A507E"/>
    <w:rsid w:val="007A5939"/>
    <w:rsid w:val="007B1A36"/>
    <w:rsid w:val="007B4EEA"/>
    <w:rsid w:val="007B5F1E"/>
    <w:rsid w:val="007B6771"/>
    <w:rsid w:val="007C184E"/>
    <w:rsid w:val="007C22D3"/>
    <w:rsid w:val="007C3300"/>
    <w:rsid w:val="007C75C7"/>
    <w:rsid w:val="007D054D"/>
    <w:rsid w:val="007D7990"/>
    <w:rsid w:val="007E1950"/>
    <w:rsid w:val="007E19E6"/>
    <w:rsid w:val="007E2185"/>
    <w:rsid w:val="007E4BC0"/>
    <w:rsid w:val="007E606A"/>
    <w:rsid w:val="007E6A09"/>
    <w:rsid w:val="007F14B8"/>
    <w:rsid w:val="007F2735"/>
    <w:rsid w:val="007F5B92"/>
    <w:rsid w:val="007F5FBC"/>
    <w:rsid w:val="007F61A6"/>
    <w:rsid w:val="007F7231"/>
    <w:rsid w:val="008013B0"/>
    <w:rsid w:val="008013B1"/>
    <w:rsid w:val="00802430"/>
    <w:rsid w:val="00802741"/>
    <w:rsid w:val="0080287B"/>
    <w:rsid w:val="0080490A"/>
    <w:rsid w:val="00806A50"/>
    <w:rsid w:val="00807B1C"/>
    <w:rsid w:val="00810E86"/>
    <w:rsid w:val="0081174F"/>
    <w:rsid w:val="00812F74"/>
    <w:rsid w:val="00813937"/>
    <w:rsid w:val="008150DD"/>
    <w:rsid w:val="008153E8"/>
    <w:rsid w:val="00816F73"/>
    <w:rsid w:val="008201E1"/>
    <w:rsid w:val="00820825"/>
    <w:rsid w:val="00820D32"/>
    <w:rsid w:val="00821E4C"/>
    <w:rsid w:val="00824A1F"/>
    <w:rsid w:val="0082565B"/>
    <w:rsid w:val="00826973"/>
    <w:rsid w:val="00830DC3"/>
    <w:rsid w:val="00836DC5"/>
    <w:rsid w:val="00837FCA"/>
    <w:rsid w:val="00840C73"/>
    <w:rsid w:val="00840E0B"/>
    <w:rsid w:val="0084142E"/>
    <w:rsid w:val="00841CF8"/>
    <w:rsid w:val="00843A46"/>
    <w:rsid w:val="0084417F"/>
    <w:rsid w:val="008459B9"/>
    <w:rsid w:val="008459BA"/>
    <w:rsid w:val="00846845"/>
    <w:rsid w:val="00847887"/>
    <w:rsid w:val="0085072C"/>
    <w:rsid w:val="00850AE0"/>
    <w:rsid w:val="00853E82"/>
    <w:rsid w:val="008543B1"/>
    <w:rsid w:val="00854AFC"/>
    <w:rsid w:val="008603FE"/>
    <w:rsid w:val="00860931"/>
    <w:rsid w:val="00861418"/>
    <w:rsid w:val="00862260"/>
    <w:rsid w:val="00862D57"/>
    <w:rsid w:val="00864598"/>
    <w:rsid w:val="00866048"/>
    <w:rsid w:val="00870E1A"/>
    <w:rsid w:val="00873616"/>
    <w:rsid w:val="00873C19"/>
    <w:rsid w:val="00875387"/>
    <w:rsid w:val="00875BE7"/>
    <w:rsid w:val="00877AF4"/>
    <w:rsid w:val="00877AF5"/>
    <w:rsid w:val="008812F6"/>
    <w:rsid w:val="00883C8D"/>
    <w:rsid w:val="008848F5"/>
    <w:rsid w:val="00884DB3"/>
    <w:rsid w:val="00884EB5"/>
    <w:rsid w:val="00885154"/>
    <w:rsid w:val="00886E34"/>
    <w:rsid w:val="008904A2"/>
    <w:rsid w:val="0089185F"/>
    <w:rsid w:val="00891B93"/>
    <w:rsid w:val="00893C09"/>
    <w:rsid w:val="00893CAD"/>
    <w:rsid w:val="00893F93"/>
    <w:rsid w:val="008948B4"/>
    <w:rsid w:val="00894915"/>
    <w:rsid w:val="00895422"/>
    <w:rsid w:val="00896B4F"/>
    <w:rsid w:val="00896B67"/>
    <w:rsid w:val="008A0DBB"/>
    <w:rsid w:val="008A13A6"/>
    <w:rsid w:val="008A1F9A"/>
    <w:rsid w:val="008A2B6B"/>
    <w:rsid w:val="008A3317"/>
    <w:rsid w:val="008A3BB2"/>
    <w:rsid w:val="008A5687"/>
    <w:rsid w:val="008A5BCA"/>
    <w:rsid w:val="008A6BB8"/>
    <w:rsid w:val="008B015D"/>
    <w:rsid w:val="008B3031"/>
    <w:rsid w:val="008B3105"/>
    <w:rsid w:val="008B3B39"/>
    <w:rsid w:val="008B3E5A"/>
    <w:rsid w:val="008B3FD6"/>
    <w:rsid w:val="008B5A13"/>
    <w:rsid w:val="008B62A8"/>
    <w:rsid w:val="008B7B9C"/>
    <w:rsid w:val="008C05B0"/>
    <w:rsid w:val="008C126B"/>
    <w:rsid w:val="008C1896"/>
    <w:rsid w:val="008C281E"/>
    <w:rsid w:val="008C2A38"/>
    <w:rsid w:val="008C3A54"/>
    <w:rsid w:val="008C46E9"/>
    <w:rsid w:val="008C4AE4"/>
    <w:rsid w:val="008C569A"/>
    <w:rsid w:val="008C7115"/>
    <w:rsid w:val="008D1E60"/>
    <w:rsid w:val="008D3BCC"/>
    <w:rsid w:val="008D456F"/>
    <w:rsid w:val="008D57B6"/>
    <w:rsid w:val="008D6235"/>
    <w:rsid w:val="008E0843"/>
    <w:rsid w:val="008E0E3F"/>
    <w:rsid w:val="008E0FCB"/>
    <w:rsid w:val="008E155E"/>
    <w:rsid w:val="008E1C60"/>
    <w:rsid w:val="008E2845"/>
    <w:rsid w:val="008E2DC1"/>
    <w:rsid w:val="008E2E8D"/>
    <w:rsid w:val="008E2F7A"/>
    <w:rsid w:val="008E4D95"/>
    <w:rsid w:val="008E5831"/>
    <w:rsid w:val="008F1A05"/>
    <w:rsid w:val="0090015D"/>
    <w:rsid w:val="009004BA"/>
    <w:rsid w:val="00900EAB"/>
    <w:rsid w:val="009011F7"/>
    <w:rsid w:val="009015AB"/>
    <w:rsid w:val="0090279D"/>
    <w:rsid w:val="009027C3"/>
    <w:rsid w:val="009037A8"/>
    <w:rsid w:val="00907722"/>
    <w:rsid w:val="00910114"/>
    <w:rsid w:val="00910441"/>
    <w:rsid w:val="00910830"/>
    <w:rsid w:val="00911403"/>
    <w:rsid w:val="00911A9E"/>
    <w:rsid w:val="00911C23"/>
    <w:rsid w:val="009133B6"/>
    <w:rsid w:val="00913732"/>
    <w:rsid w:val="0091574B"/>
    <w:rsid w:val="009165AF"/>
    <w:rsid w:val="00916E93"/>
    <w:rsid w:val="009177A6"/>
    <w:rsid w:val="009218CD"/>
    <w:rsid w:val="009221D0"/>
    <w:rsid w:val="00924F61"/>
    <w:rsid w:val="00925384"/>
    <w:rsid w:val="00925D82"/>
    <w:rsid w:val="00925FCA"/>
    <w:rsid w:val="00926CCC"/>
    <w:rsid w:val="00927360"/>
    <w:rsid w:val="0093022D"/>
    <w:rsid w:val="0093233B"/>
    <w:rsid w:val="00932476"/>
    <w:rsid w:val="0093510A"/>
    <w:rsid w:val="00936FC7"/>
    <w:rsid w:val="0093747D"/>
    <w:rsid w:val="00937609"/>
    <w:rsid w:val="00940177"/>
    <w:rsid w:val="009417A9"/>
    <w:rsid w:val="009417CB"/>
    <w:rsid w:val="009418AD"/>
    <w:rsid w:val="009429DE"/>
    <w:rsid w:val="00943ABD"/>
    <w:rsid w:val="009462FA"/>
    <w:rsid w:val="00946767"/>
    <w:rsid w:val="00947492"/>
    <w:rsid w:val="00950F22"/>
    <w:rsid w:val="00952D23"/>
    <w:rsid w:val="009530C4"/>
    <w:rsid w:val="00953383"/>
    <w:rsid w:val="009568F5"/>
    <w:rsid w:val="0095724E"/>
    <w:rsid w:val="00961CA2"/>
    <w:rsid w:val="00961EA6"/>
    <w:rsid w:val="009636C9"/>
    <w:rsid w:val="009638BC"/>
    <w:rsid w:val="00964B8B"/>
    <w:rsid w:val="00965127"/>
    <w:rsid w:val="009673A3"/>
    <w:rsid w:val="00972927"/>
    <w:rsid w:val="00972D54"/>
    <w:rsid w:val="00973494"/>
    <w:rsid w:val="00973825"/>
    <w:rsid w:val="00975C09"/>
    <w:rsid w:val="009764C9"/>
    <w:rsid w:val="00977601"/>
    <w:rsid w:val="00977C65"/>
    <w:rsid w:val="00977EF2"/>
    <w:rsid w:val="009807FD"/>
    <w:rsid w:val="00981C3E"/>
    <w:rsid w:val="009822F5"/>
    <w:rsid w:val="00982AC5"/>
    <w:rsid w:val="00985D12"/>
    <w:rsid w:val="00987036"/>
    <w:rsid w:val="00987DE8"/>
    <w:rsid w:val="00987DF4"/>
    <w:rsid w:val="00992C40"/>
    <w:rsid w:val="009956D9"/>
    <w:rsid w:val="00995C9F"/>
    <w:rsid w:val="009A1CD7"/>
    <w:rsid w:val="009A2FCC"/>
    <w:rsid w:val="009A4DF8"/>
    <w:rsid w:val="009A5002"/>
    <w:rsid w:val="009A5D38"/>
    <w:rsid w:val="009A76BD"/>
    <w:rsid w:val="009B024C"/>
    <w:rsid w:val="009B2EA8"/>
    <w:rsid w:val="009B3141"/>
    <w:rsid w:val="009B32A1"/>
    <w:rsid w:val="009B4129"/>
    <w:rsid w:val="009B48F1"/>
    <w:rsid w:val="009B5903"/>
    <w:rsid w:val="009B6350"/>
    <w:rsid w:val="009B68A4"/>
    <w:rsid w:val="009C0BEC"/>
    <w:rsid w:val="009C256B"/>
    <w:rsid w:val="009C352A"/>
    <w:rsid w:val="009C383E"/>
    <w:rsid w:val="009C3DAD"/>
    <w:rsid w:val="009C4426"/>
    <w:rsid w:val="009C4868"/>
    <w:rsid w:val="009C4CA7"/>
    <w:rsid w:val="009C568D"/>
    <w:rsid w:val="009C677D"/>
    <w:rsid w:val="009C709C"/>
    <w:rsid w:val="009D060A"/>
    <w:rsid w:val="009D0892"/>
    <w:rsid w:val="009D14DC"/>
    <w:rsid w:val="009D26DA"/>
    <w:rsid w:val="009D4A13"/>
    <w:rsid w:val="009D5651"/>
    <w:rsid w:val="009D568A"/>
    <w:rsid w:val="009D5C6E"/>
    <w:rsid w:val="009E17DE"/>
    <w:rsid w:val="009E3622"/>
    <w:rsid w:val="009E48BE"/>
    <w:rsid w:val="009E4BCA"/>
    <w:rsid w:val="009E7705"/>
    <w:rsid w:val="009F06E6"/>
    <w:rsid w:val="009F0899"/>
    <w:rsid w:val="009F138C"/>
    <w:rsid w:val="009F21F3"/>
    <w:rsid w:val="009F2294"/>
    <w:rsid w:val="009F2916"/>
    <w:rsid w:val="009F387B"/>
    <w:rsid w:val="009F3BBD"/>
    <w:rsid w:val="009F5740"/>
    <w:rsid w:val="009F590E"/>
    <w:rsid w:val="009F728D"/>
    <w:rsid w:val="009F74FF"/>
    <w:rsid w:val="00A009DD"/>
    <w:rsid w:val="00A02445"/>
    <w:rsid w:val="00A028D4"/>
    <w:rsid w:val="00A05422"/>
    <w:rsid w:val="00A05BF6"/>
    <w:rsid w:val="00A0632D"/>
    <w:rsid w:val="00A108F6"/>
    <w:rsid w:val="00A11847"/>
    <w:rsid w:val="00A13870"/>
    <w:rsid w:val="00A143FE"/>
    <w:rsid w:val="00A153A6"/>
    <w:rsid w:val="00A157F7"/>
    <w:rsid w:val="00A17CFE"/>
    <w:rsid w:val="00A21761"/>
    <w:rsid w:val="00A21D3D"/>
    <w:rsid w:val="00A225D0"/>
    <w:rsid w:val="00A238C7"/>
    <w:rsid w:val="00A23C85"/>
    <w:rsid w:val="00A32E5D"/>
    <w:rsid w:val="00A34942"/>
    <w:rsid w:val="00A34DD5"/>
    <w:rsid w:val="00A35538"/>
    <w:rsid w:val="00A40014"/>
    <w:rsid w:val="00A405AE"/>
    <w:rsid w:val="00A41AEE"/>
    <w:rsid w:val="00A428DA"/>
    <w:rsid w:val="00A42E2F"/>
    <w:rsid w:val="00A43122"/>
    <w:rsid w:val="00A467EA"/>
    <w:rsid w:val="00A472DB"/>
    <w:rsid w:val="00A502A5"/>
    <w:rsid w:val="00A50696"/>
    <w:rsid w:val="00A5179B"/>
    <w:rsid w:val="00A51959"/>
    <w:rsid w:val="00A527D2"/>
    <w:rsid w:val="00A529B4"/>
    <w:rsid w:val="00A55316"/>
    <w:rsid w:val="00A64B8B"/>
    <w:rsid w:val="00A66CBC"/>
    <w:rsid w:val="00A67D69"/>
    <w:rsid w:val="00A71DD4"/>
    <w:rsid w:val="00A75B8F"/>
    <w:rsid w:val="00A7667D"/>
    <w:rsid w:val="00A76F2A"/>
    <w:rsid w:val="00A80AF9"/>
    <w:rsid w:val="00A80C39"/>
    <w:rsid w:val="00A83445"/>
    <w:rsid w:val="00A83C3C"/>
    <w:rsid w:val="00A84C15"/>
    <w:rsid w:val="00A85323"/>
    <w:rsid w:val="00A85470"/>
    <w:rsid w:val="00A869B3"/>
    <w:rsid w:val="00A91547"/>
    <w:rsid w:val="00A94466"/>
    <w:rsid w:val="00A945E7"/>
    <w:rsid w:val="00A95864"/>
    <w:rsid w:val="00A972CD"/>
    <w:rsid w:val="00A9787B"/>
    <w:rsid w:val="00AA09E8"/>
    <w:rsid w:val="00AA1EBE"/>
    <w:rsid w:val="00AA20DB"/>
    <w:rsid w:val="00AA2199"/>
    <w:rsid w:val="00AA2802"/>
    <w:rsid w:val="00AA2AD7"/>
    <w:rsid w:val="00AA2B68"/>
    <w:rsid w:val="00AA34A1"/>
    <w:rsid w:val="00AA3C6C"/>
    <w:rsid w:val="00AA6177"/>
    <w:rsid w:val="00AA66AC"/>
    <w:rsid w:val="00AA7F6E"/>
    <w:rsid w:val="00AB0A5D"/>
    <w:rsid w:val="00AB1436"/>
    <w:rsid w:val="00AB2489"/>
    <w:rsid w:val="00AB3215"/>
    <w:rsid w:val="00AB458A"/>
    <w:rsid w:val="00AB6008"/>
    <w:rsid w:val="00AB6E14"/>
    <w:rsid w:val="00AC28DC"/>
    <w:rsid w:val="00AC6E3D"/>
    <w:rsid w:val="00AD1BF7"/>
    <w:rsid w:val="00AD1CCC"/>
    <w:rsid w:val="00AD1E72"/>
    <w:rsid w:val="00AD1F3E"/>
    <w:rsid w:val="00AD282C"/>
    <w:rsid w:val="00AD495C"/>
    <w:rsid w:val="00AD4A7F"/>
    <w:rsid w:val="00AE3305"/>
    <w:rsid w:val="00AE5ED4"/>
    <w:rsid w:val="00AE6350"/>
    <w:rsid w:val="00AE7CA6"/>
    <w:rsid w:val="00AF0E28"/>
    <w:rsid w:val="00AF266D"/>
    <w:rsid w:val="00AF303A"/>
    <w:rsid w:val="00AF60AC"/>
    <w:rsid w:val="00B00607"/>
    <w:rsid w:val="00B008F7"/>
    <w:rsid w:val="00B01293"/>
    <w:rsid w:val="00B02B67"/>
    <w:rsid w:val="00B041BE"/>
    <w:rsid w:val="00B04E92"/>
    <w:rsid w:val="00B06C76"/>
    <w:rsid w:val="00B076CE"/>
    <w:rsid w:val="00B10616"/>
    <w:rsid w:val="00B11BA1"/>
    <w:rsid w:val="00B121A2"/>
    <w:rsid w:val="00B12D7F"/>
    <w:rsid w:val="00B133D2"/>
    <w:rsid w:val="00B14FC8"/>
    <w:rsid w:val="00B15086"/>
    <w:rsid w:val="00B1541F"/>
    <w:rsid w:val="00B15A34"/>
    <w:rsid w:val="00B17500"/>
    <w:rsid w:val="00B17C3E"/>
    <w:rsid w:val="00B223B4"/>
    <w:rsid w:val="00B22477"/>
    <w:rsid w:val="00B24417"/>
    <w:rsid w:val="00B26A93"/>
    <w:rsid w:val="00B26EA4"/>
    <w:rsid w:val="00B32486"/>
    <w:rsid w:val="00B32F44"/>
    <w:rsid w:val="00B3349D"/>
    <w:rsid w:val="00B34785"/>
    <w:rsid w:val="00B35115"/>
    <w:rsid w:val="00B35F7F"/>
    <w:rsid w:val="00B37E1F"/>
    <w:rsid w:val="00B42DCA"/>
    <w:rsid w:val="00B46458"/>
    <w:rsid w:val="00B47C67"/>
    <w:rsid w:val="00B52640"/>
    <w:rsid w:val="00B53512"/>
    <w:rsid w:val="00B53A8D"/>
    <w:rsid w:val="00B546E7"/>
    <w:rsid w:val="00B54BAF"/>
    <w:rsid w:val="00B557D9"/>
    <w:rsid w:val="00B56851"/>
    <w:rsid w:val="00B61305"/>
    <w:rsid w:val="00B6189A"/>
    <w:rsid w:val="00B63A28"/>
    <w:rsid w:val="00B647BA"/>
    <w:rsid w:val="00B658F1"/>
    <w:rsid w:val="00B66137"/>
    <w:rsid w:val="00B66CDC"/>
    <w:rsid w:val="00B67DF9"/>
    <w:rsid w:val="00B702BC"/>
    <w:rsid w:val="00B70431"/>
    <w:rsid w:val="00B7100A"/>
    <w:rsid w:val="00B71055"/>
    <w:rsid w:val="00B72314"/>
    <w:rsid w:val="00B72F29"/>
    <w:rsid w:val="00B736CB"/>
    <w:rsid w:val="00B75D4A"/>
    <w:rsid w:val="00B76E89"/>
    <w:rsid w:val="00B77593"/>
    <w:rsid w:val="00B77CB3"/>
    <w:rsid w:val="00B82BF7"/>
    <w:rsid w:val="00B845FB"/>
    <w:rsid w:val="00B85F74"/>
    <w:rsid w:val="00B866F4"/>
    <w:rsid w:val="00B87260"/>
    <w:rsid w:val="00B92E87"/>
    <w:rsid w:val="00B96F81"/>
    <w:rsid w:val="00B97122"/>
    <w:rsid w:val="00B97E0B"/>
    <w:rsid w:val="00B97F48"/>
    <w:rsid w:val="00BA7E10"/>
    <w:rsid w:val="00BB0F22"/>
    <w:rsid w:val="00BB14ED"/>
    <w:rsid w:val="00BB19E7"/>
    <w:rsid w:val="00BB1C31"/>
    <w:rsid w:val="00BB1EE4"/>
    <w:rsid w:val="00BB26EC"/>
    <w:rsid w:val="00BB3D80"/>
    <w:rsid w:val="00BB3F3E"/>
    <w:rsid w:val="00BB56A3"/>
    <w:rsid w:val="00BB5E03"/>
    <w:rsid w:val="00BB7A4B"/>
    <w:rsid w:val="00BC2807"/>
    <w:rsid w:val="00BC3A21"/>
    <w:rsid w:val="00BC42C3"/>
    <w:rsid w:val="00BC44E9"/>
    <w:rsid w:val="00BC4E45"/>
    <w:rsid w:val="00BC6A38"/>
    <w:rsid w:val="00BD02AD"/>
    <w:rsid w:val="00BD070D"/>
    <w:rsid w:val="00BD092E"/>
    <w:rsid w:val="00BD3224"/>
    <w:rsid w:val="00BD34C8"/>
    <w:rsid w:val="00BD5DB7"/>
    <w:rsid w:val="00BD6BE3"/>
    <w:rsid w:val="00BE0269"/>
    <w:rsid w:val="00BE0B39"/>
    <w:rsid w:val="00BE1D6E"/>
    <w:rsid w:val="00BE1E92"/>
    <w:rsid w:val="00BE27EE"/>
    <w:rsid w:val="00BE2C26"/>
    <w:rsid w:val="00BE2F79"/>
    <w:rsid w:val="00BE3C6A"/>
    <w:rsid w:val="00BE454E"/>
    <w:rsid w:val="00BE4973"/>
    <w:rsid w:val="00BE5F5A"/>
    <w:rsid w:val="00BE7668"/>
    <w:rsid w:val="00BF1969"/>
    <w:rsid w:val="00C02B78"/>
    <w:rsid w:val="00C04E28"/>
    <w:rsid w:val="00C10D48"/>
    <w:rsid w:val="00C11015"/>
    <w:rsid w:val="00C1386F"/>
    <w:rsid w:val="00C1462B"/>
    <w:rsid w:val="00C14815"/>
    <w:rsid w:val="00C14B25"/>
    <w:rsid w:val="00C14BB4"/>
    <w:rsid w:val="00C14DA8"/>
    <w:rsid w:val="00C15244"/>
    <w:rsid w:val="00C15C30"/>
    <w:rsid w:val="00C15E63"/>
    <w:rsid w:val="00C16C5D"/>
    <w:rsid w:val="00C1751C"/>
    <w:rsid w:val="00C20884"/>
    <w:rsid w:val="00C20B7A"/>
    <w:rsid w:val="00C222C1"/>
    <w:rsid w:val="00C24501"/>
    <w:rsid w:val="00C30944"/>
    <w:rsid w:val="00C337BB"/>
    <w:rsid w:val="00C33B48"/>
    <w:rsid w:val="00C34BD9"/>
    <w:rsid w:val="00C36428"/>
    <w:rsid w:val="00C373E4"/>
    <w:rsid w:val="00C40B7F"/>
    <w:rsid w:val="00C41CEC"/>
    <w:rsid w:val="00C43567"/>
    <w:rsid w:val="00C43720"/>
    <w:rsid w:val="00C44412"/>
    <w:rsid w:val="00C448C0"/>
    <w:rsid w:val="00C44A1E"/>
    <w:rsid w:val="00C45079"/>
    <w:rsid w:val="00C46D12"/>
    <w:rsid w:val="00C46D2D"/>
    <w:rsid w:val="00C50084"/>
    <w:rsid w:val="00C50912"/>
    <w:rsid w:val="00C52431"/>
    <w:rsid w:val="00C53407"/>
    <w:rsid w:val="00C53702"/>
    <w:rsid w:val="00C548E3"/>
    <w:rsid w:val="00C54AF3"/>
    <w:rsid w:val="00C55A8E"/>
    <w:rsid w:val="00C604FA"/>
    <w:rsid w:val="00C60D69"/>
    <w:rsid w:val="00C61261"/>
    <w:rsid w:val="00C627F4"/>
    <w:rsid w:val="00C62CF1"/>
    <w:rsid w:val="00C64056"/>
    <w:rsid w:val="00C66ECB"/>
    <w:rsid w:val="00C67094"/>
    <w:rsid w:val="00C6763E"/>
    <w:rsid w:val="00C7077B"/>
    <w:rsid w:val="00C71304"/>
    <w:rsid w:val="00C73A87"/>
    <w:rsid w:val="00C80798"/>
    <w:rsid w:val="00C81F35"/>
    <w:rsid w:val="00C82B6F"/>
    <w:rsid w:val="00C82DB2"/>
    <w:rsid w:val="00C83041"/>
    <w:rsid w:val="00C8330B"/>
    <w:rsid w:val="00C839EF"/>
    <w:rsid w:val="00C857E3"/>
    <w:rsid w:val="00C8585B"/>
    <w:rsid w:val="00C863BE"/>
    <w:rsid w:val="00C8674B"/>
    <w:rsid w:val="00C87056"/>
    <w:rsid w:val="00C9064C"/>
    <w:rsid w:val="00C91C26"/>
    <w:rsid w:val="00C92148"/>
    <w:rsid w:val="00C92F55"/>
    <w:rsid w:val="00C93B1F"/>
    <w:rsid w:val="00C93FC5"/>
    <w:rsid w:val="00C9424D"/>
    <w:rsid w:val="00C947F7"/>
    <w:rsid w:val="00C95888"/>
    <w:rsid w:val="00C95DFC"/>
    <w:rsid w:val="00CA173A"/>
    <w:rsid w:val="00CA24C4"/>
    <w:rsid w:val="00CA51C6"/>
    <w:rsid w:val="00CA664A"/>
    <w:rsid w:val="00CA6E4F"/>
    <w:rsid w:val="00CA7F70"/>
    <w:rsid w:val="00CB1B58"/>
    <w:rsid w:val="00CB1BAC"/>
    <w:rsid w:val="00CB31AE"/>
    <w:rsid w:val="00CB3D53"/>
    <w:rsid w:val="00CB52C9"/>
    <w:rsid w:val="00CB6626"/>
    <w:rsid w:val="00CB6A53"/>
    <w:rsid w:val="00CB7660"/>
    <w:rsid w:val="00CC011D"/>
    <w:rsid w:val="00CC062D"/>
    <w:rsid w:val="00CC28A4"/>
    <w:rsid w:val="00CC294A"/>
    <w:rsid w:val="00CC2CD6"/>
    <w:rsid w:val="00CC375A"/>
    <w:rsid w:val="00CC5C28"/>
    <w:rsid w:val="00CC5E1B"/>
    <w:rsid w:val="00CC6407"/>
    <w:rsid w:val="00CD1960"/>
    <w:rsid w:val="00CD62C9"/>
    <w:rsid w:val="00CE50D7"/>
    <w:rsid w:val="00CE5C36"/>
    <w:rsid w:val="00CE753E"/>
    <w:rsid w:val="00CF087A"/>
    <w:rsid w:val="00CF1075"/>
    <w:rsid w:val="00CF3157"/>
    <w:rsid w:val="00CF736A"/>
    <w:rsid w:val="00CF740A"/>
    <w:rsid w:val="00D025B0"/>
    <w:rsid w:val="00D02A0E"/>
    <w:rsid w:val="00D02F0D"/>
    <w:rsid w:val="00D03678"/>
    <w:rsid w:val="00D07DC9"/>
    <w:rsid w:val="00D119E8"/>
    <w:rsid w:val="00D13ABD"/>
    <w:rsid w:val="00D13DCB"/>
    <w:rsid w:val="00D14020"/>
    <w:rsid w:val="00D14199"/>
    <w:rsid w:val="00D146A4"/>
    <w:rsid w:val="00D14A0B"/>
    <w:rsid w:val="00D179FA"/>
    <w:rsid w:val="00D20FEB"/>
    <w:rsid w:val="00D213D6"/>
    <w:rsid w:val="00D255C0"/>
    <w:rsid w:val="00D2621B"/>
    <w:rsid w:val="00D266B4"/>
    <w:rsid w:val="00D3183A"/>
    <w:rsid w:val="00D35CC5"/>
    <w:rsid w:val="00D37169"/>
    <w:rsid w:val="00D3753B"/>
    <w:rsid w:val="00D41258"/>
    <w:rsid w:val="00D43A3A"/>
    <w:rsid w:val="00D45EF7"/>
    <w:rsid w:val="00D46135"/>
    <w:rsid w:val="00D50934"/>
    <w:rsid w:val="00D51430"/>
    <w:rsid w:val="00D51E0F"/>
    <w:rsid w:val="00D520BD"/>
    <w:rsid w:val="00D524D1"/>
    <w:rsid w:val="00D5294D"/>
    <w:rsid w:val="00D5324E"/>
    <w:rsid w:val="00D5433D"/>
    <w:rsid w:val="00D546DE"/>
    <w:rsid w:val="00D5506E"/>
    <w:rsid w:val="00D556B0"/>
    <w:rsid w:val="00D558A4"/>
    <w:rsid w:val="00D575BC"/>
    <w:rsid w:val="00D57D61"/>
    <w:rsid w:val="00D6115C"/>
    <w:rsid w:val="00D62056"/>
    <w:rsid w:val="00D630BB"/>
    <w:rsid w:val="00D63476"/>
    <w:rsid w:val="00D64069"/>
    <w:rsid w:val="00D65301"/>
    <w:rsid w:val="00D66D0A"/>
    <w:rsid w:val="00D67767"/>
    <w:rsid w:val="00D67C42"/>
    <w:rsid w:val="00D71DB8"/>
    <w:rsid w:val="00D7223E"/>
    <w:rsid w:val="00D72560"/>
    <w:rsid w:val="00D72A4E"/>
    <w:rsid w:val="00D80544"/>
    <w:rsid w:val="00D813F1"/>
    <w:rsid w:val="00D817B2"/>
    <w:rsid w:val="00D81B66"/>
    <w:rsid w:val="00D8499B"/>
    <w:rsid w:val="00D857E0"/>
    <w:rsid w:val="00D85971"/>
    <w:rsid w:val="00D86B9A"/>
    <w:rsid w:val="00D87304"/>
    <w:rsid w:val="00D87BEB"/>
    <w:rsid w:val="00D91D4A"/>
    <w:rsid w:val="00D92292"/>
    <w:rsid w:val="00D922FF"/>
    <w:rsid w:val="00D95B42"/>
    <w:rsid w:val="00D97676"/>
    <w:rsid w:val="00DA0A46"/>
    <w:rsid w:val="00DA1D23"/>
    <w:rsid w:val="00DA588D"/>
    <w:rsid w:val="00DA5EEB"/>
    <w:rsid w:val="00DA7373"/>
    <w:rsid w:val="00DB0C78"/>
    <w:rsid w:val="00DB138A"/>
    <w:rsid w:val="00DB1415"/>
    <w:rsid w:val="00DB1D78"/>
    <w:rsid w:val="00DB2D29"/>
    <w:rsid w:val="00DB3155"/>
    <w:rsid w:val="00DB38C7"/>
    <w:rsid w:val="00DB40C5"/>
    <w:rsid w:val="00DB4D6A"/>
    <w:rsid w:val="00DC06D9"/>
    <w:rsid w:val="00DC1275"/>
    <w:rsid w:val="00DC2027"/>
    <w:rsid w:val="00DC26E7"/>
    <w:rsid w:val="00DC4B53"/>
    <w:rsid w:val="00DC5B5A"/>
    <w:rsid w:val="00DC5D41"/>
    <w:rsid w:val="00DC6C6F"/>
    <w:rsid w:val="00DC6DD9"/>
    <w:rsid w:val="00DC74B9"/>
    <w:rsid w:val="00DD229E"/>
    <w:rsid w:val="00DD25B4"/>
    <w:rsid w:val="00DD3A8D"/>
    <w:rsid w:val="00DD42D4"/>
    <w:rsid w:val="00DD48A7"/>
    <w:rsid w:val="00DD6A5D"/>
    <w:rsid w:val="00DE0DB1"/>
    <w:rsid w:val="00DE2102"/>
    <w:rsid w:val="00DE409D"/>
    <w:rsid w:val="00DE4E4C"/>
    <w:rsid w:val="00DE4FBC"/>
    <w:rsid w:val="00DE6792"/>
    <w:rsid w:val="00DE703A"/>
    <w:rsid w:val="00DF25EB"/>
    <w:rsid w:val="00DF33FA"/>
    <w:rsid w:val="00DF3AEB"/>
    <w:rsid w:val="00DF5949"/>
    <w:rsid w:val="00DF5B11"/>
    <w:rsid w:val="00DF6025"/>
    <w:rsid w:val="00E008AE"/>
    <w:rsid w:val="00E01451"/>
    <w:rsid w:val="00E018A4"/>
    <w:rsid w:val="00E03047"/>
    <w:rsid w:val="00E0336E"/>
    <w:rsid w:val="00E03AC6"/>
    <w:rsid w:val="00E03B97"/>
    <w:rsid w:val="00E06807"/>
    <w:rsid w:val="00E15019"/>
    <w:rsid w:val="00E16F6B"/>
    <w:rsid w:val="00E228B2"/>
    <w:rsid w:val="00E23415"/>
    <w:rsid w:val="00E2370A"/>
    <w:rsid w:val="00E24C28"/>
    <w:rsid w:val="00E26C5A"/>
    <w:rsid w:val="00E341AE"/>
    <w:rsid w:val="00E35A55"/>
    <w:rsid w:val="00E36B2F"/>
    <w:rsid w:val="00E378BC"/>
    <w:rsid w:val="00E43200"/>
    <w:rsid w:val="00E4472B"/>
    <w:rsid w:val="00E4578D"/>
    <w:rsid w:val="00E45D06"/>
    <w:rsid w:val="00E4624D"/>
    <w:rsid w:val="00E4694A"/>
    <w:rsid w:val="00E46B65"/>
    <w:rsid w:val="00E47A21"/>
    <w:rsid w:val="00E5077B"/>
    <w:rsid w:val="00E50CC6"/>
    <w:rsid w:val="00E53E43"/>
    <w:rsid w:val="00E54A90"/>
    <w:rsid w:val="00E55EF8"/>
    <w:rsid w:val="00E5734B"/>
    <w:rsid w:val="00E6000B"/>
    <w:rsid w:val="00E6114D"/>
    <w:rsid w:val="00E61421"/>
    <w:rsid w:val="00E62D96"/>
    <w:rsid w:val="00E6423B"/>
    <w:rsid w:val="00E65AB7"/>
    <w:rsid w:val="00E67CAC"/>
    <w:rsid w:val="00E70155"/>
    <w:rsid w:val="00E7017A"/>
    <w:rsid w:val="00E71D32"/>
    <w:rsid w:val="00E71E90"/>
    <w:rsid w:val="00E73850"/>
    <w:rsid w:val="00E75988"/>
    <w:rsid w:val="00E75BFE"/>
    <w:rsid w:val="00E76075"/>
    <w:rsid w:val="00E762AD"/>
    <w:rsid w:val="00E766D4"/>
    <w:rsid w:val="00E77516"/>
    <w:rsid w:val="00E812E8"/>
    <w:rsid w:val="00E81B2F"/>
    <w:rsid w:val="00E83AD0"/>
    <w:rsid w:val="00E85E51"/>
    <w:rsid w:val="00E86094"/>
    <w:rsid w:val="00E87622"/>
    <w:rsid w:val="00E90CD3"/>
    <w:rsid w:val="00E91333"/>
    <w:rsid w:val="00E91C5C"/>
    <w:rsid w:val="00E91F1F"/>
    <w:rsid w:val="00E91FEE"/>
    <w:rsid w:val="00E921EE"/>
    <w:rsid w:val="00E9500B"/>
    <w:rsid w:val="00E95289"/>
    <w:rsid w:val="00EA0E45"/>
    <w:rsid w:val="00EA2A9F"/>
    <w:rsid w:val="00EA339A"/>
    <w:rsid w:val="00EA3745"/>
    <w:rsid w:val="00EA7EDE"/>
    <w:rsid w:val="00EB0A21"/>
    <w:rsid w:val="00EB0E93"/>
    <w:rsid w:val="00EB2CDC"/>
    <w:rsid w:val="00EB44B1"/>
    <w:rsid w:val="00EB4C68"/>
    <w:rsid w:val="00EB4DE4"/>
    <w:rsid w:val="00EB583E"/>
    <w:rsid w:val="00EC0D56"/>
    <w:rsid w:val="00ED303F"/>
    <w:rsid w:val="00EE008D"/>
    <w:rsid w:val="00EE03F4"/>
    <w:rsid w:val="00EE08DE"/>
    <w:rsid w:val="00EE37A8"/>
    <w:rsid w:val="00EE5A40"/>
    <w:rsid w:val="00EE6B7B"/>
    <w:rsid w:val="00EE6D66"/>
    <w:rsid w:val="00EE7205"/>
    <w:rsid w:val="00EE7539"/>
    <w:rsid w:val="00EE76C9"/>
    <w:rsid w:val="00EF1080"/>
    <w:rsid w:val="00EF11E7"/>
    <w:rsid w:val="00EF1E89"/>
    <w:rsid w:val="00F0001F"/>
    <w:rsid w:val="00F005B4"/>
    <w:rsid w:val="00F01922"/>
    <w:rsid w:val="00F06766"/>
    <w:rsid w:val="00F074BB"/>
    <w:rsid w:val="00F0795E"/>
    <w:rsid w:val="00F07B39"/>
    <w:rsid w:val="00F103E6"/>
    <w:rsid w:val="00F10A21"/>
    <w:rsid w:val="00F10CF7"/>
    <w:rsid w:val="00F1170D"/>
    <w:rsid w:val="00F1218B"/>
    <w:rsid w:val="00F127E8"/>
    <w:rsid w:val="00F148A9"/>
    <w:rsid w:val="00F14D72"/>
    <w:rsid w:val="00F14D93"/>
    <w:rsid w:val="00F15399"/>
    <w:rsid w:val="00F15413"/>
    <w:rsid w:val="00F15AFA"/>
    <w:rsid w:val="00F205EE"/>
    <w:rsid w:val="00F20B77"/>
    <w:rsid w:val="00F21528"/>
    <w:rsid w:val="00F22016"/>
    <w:rsid w:val="00F2294A"/>
    <w:rsid w:val="00F22D7B"/>
    <w:rsid w:val="00F232E2"/>
    <w:rsid w:val="00F240E7"/>
    <w:rsid w:val="00F24D6F"/>
    <w:rsid w:val="00F24F55"/>
    <w:rsid w:val="00F25900"/>
    <w:rsid w:val="00F306F6"/>
    <w:rsid w:val="00F32C66"/>
    <w:rsid w:val="00F32F13"/>
    <w:rsid w:val="00F3377B"/>
    <w:rsid w:val="00F3390F"/>
    <w:rsid w:val="00F36D2E"/>
    <w:rsid w:val="00F419BB"/>
    <w:rsid w:val="00F42C14"/>
    <w:rsid w:val="00F47EEA"/>
    <w:rsid w:val="00F502F1"/>
    <w:rsid w:val="00F50395"/>
    <w:rsid w:val="00F52317"/>
    <w:rsid w:val="00F5244C"/>
    <w:rsid w:val="00F52AA4"/>
    <w:rsid w:val="00F52FB6"/>
    <w:rsid w:val="00F52FD2"/>
    <w:rsid w:val="00F533C7"/>
    <w:rsid w:val="00F53CA0"/>
    <w:rsid w:val="00F56840"/>
    <w:rsid w:val="00F57C3F"/>
    <w:rsid w:val="00F6177A"/>
    <w:rsid w:val="00F64173"/>
    <w:rsid w:val="00F64B8D"/>
    <w:rsid w:val="00F65E59"/>
    <w:rsid w:val="00F662E3"/>
    <w:rsid w:val="00F6717F"/>
    <w:rsid w:val="00F67557"/>
    <w:rsid w:val="00F67740"/>
    <w:rsid w:val="00F67812"/>
    <w:rsid w:val="00F70239"/>
    <w:rsid w:val="00F713D6"/>
    <w:rsid w:val="00F71D0F"/>
    <w:rsid w:val="00F722B8"/>
    <w:rsid w:val="00F7266F"/>
    <w:rsid w:val="00F75B97"/>
    <w:rsid w:val="00F77AE4"/>
    <w:rsid w:val="00F8210A"/>
    <w:rsid w:val="00F830F5"/>
    <w:rsid w:val="00F83257"/>
    <w:rsid w:val="00F84DCA"/>
    <w:rsid w:val="00F86668"/>
    <w:rsid w:val="00F87061"/>
    <w:rsid w:val="00F9103A"/>
    <w:rsid w:val="00F9344B"/>
    <w:rsid w:val="00F93844"/>
    <w:rsid w:val="00F94BF4"/>
    <w:rsid w:val="00F951A3"/>
    <w:rsid w:val="00F95467"/>
    <w:rsid w:val="00F95498"/>
    <w:rsid w:val="00F96B31"/>
    <w:rsid w:val="00F97BDF"/>
    <w:rsid w:val="00FA2B7A"/>
    <w:rsid w:val="00FA302A"/>
    <w:rsid w:val="00FA47D2"/>
    <w:rsid w:val="00FA544F"/>
    <w:rsid w:val="00FA5AB5"/>
    <w:rsid w:val="00FA7467"/>
    <w:rsid w:val="00FB0C61"/>
    <w:rsid w:val="00FB0ED8"/>
    <w:rsid w:val="00FB1ACC"/>
    <w:rsid w:val="00FB1C4D"/>
    <w:rsid w:val="00FB1CBC"/>
    <w:rsid w:val="00FB1FCC"/>
    <w:rsid w:val="00FB29AF"/>
    <w:rsid w:val="00FB2A30"/>
    <w:rsid w:val="00FB342E"/>
    <w:rsid w:val="00FB68C9"/>
    <w:rsid w:val="00FB7EE0"/>
    <w:rsid w:val="00FC0969"/>
    <w:rsid w:val="00FC1B9D"/>
    <w:rsid w:val="00FC35B6"/>
    <w:rsid w:val="00FC3768"/>
    <w:rsid w:val="00FC3915"/>
    <w:rsid w:val="00FC4F90"/>
    <w:rsid w:val="00FC5786"/>
    <w:rsid w:val="00FC5D71"/>
    <w:rsid w:val="00FC5F42"/>
    <w:rsid w:val="00FC6153"/>
    <w:rsid w:val="00FC72EB"/>
    <w:rsid w:val="00FD0C8C"/>
    <w:rsid w:val="00FD2991"/>
    <w:rsid w:val="00FD32D1"/>
    <w:rsid w:val="00FD3393"/>
    <w:rsid w:val="00FD63CA"/>
    <w:rsid w:val="00FD6A7B"/>
    <w:rsid w:val="00FD7CE9"/>
    <w:rsid w:val="00FD7E48"/>
    <w:rsid w:val="00FE02F1"/>
    <w:rsid w:val="00FE1330"/>
    <w:rsid w:val="00FE40A4"/>
    <w:rsid w:val="00FE4FE6"/>
    <w:rsid w:val="00FE5F37"/>
    <w:rsid w:val="00FE657C"/>
    <w:rsid w:val="00FE711E"/>
    <w:rsid w:val="00FF08F2"/>
    <w:rsid w:val="00FF0A6D"/>
    <w:rsid w:val="00FF1A4D"/>
    <w:rsid w:val="00FF2820"/>
    <w:rsid w:val="00FF307F"/>
    <w:rsid w:val="00FF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3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33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5D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93CE7"/>
    <w:rPr>
      <w:sz w:val="24"/>
      <w:szCs w:val="24"/>
    </w:rPr>
  </w:style>
  <w:style w:type="character" w:styleId="a5">
    <w:name w:val="page number"/>
    <w:basedOn w:val="a0"/>
    <w:rsid w:val="00151C49"/>
  </w:style>
  <w:style w:type="paragraph" w:styleId="a6">
    <w:name w:val="Balloon Text"/>
    <w:basedOn w:val="a"/>
    <w:link w:val="a7"/>
    <w:uiPriority w:val="99"/>
    <w:rsid w:val="007A4C0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7A4C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493CE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93CE7"/>
    <w:pPr>
      <w:spacing w:before="100" w:beforeAutospacing="1" w:after="100" w:afterAutospacing="1"/>
    </w:pPr>
  </w:style>
  <w:style w:type="character" w:customStyle="1" w:styleId="aa">
    <w:name w:val="Нижний колонтитул Знак"/>
    <w:link w:val="ab"/>
    <w:uiPriority w:val="99"/>
    <w:rsid w:val="00493CE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unhideWhenUsed/>
    <w:rsid w:val="00493CE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93C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uiPriority w:val="99"/>
    <w:rsid w:val="00493CE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DocList">
    <w:name w:val="ConsPlusDocLis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25334E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25334E"/>
  </w:style>
  <w:style w:type="character" w:customStyle="1" w:styleId="hl">
    <w:name w:val="hl"/>
    <w:basedOn w:val="a0"/>
    <w:rsid w:val="0025334E"/>
  </w:style>
  <w:style w:type="character" w:customStyle="1" w:styleId="apple-converted-space">
    <w:name w:val="apple-converted-space"/>
    <w:basedOn w:val="a0"/>
    <w:rsid w:val="0025334E"/>
  </w:style>
  <w:style w:type="character" w:customStyle="1" w:styleId="materialsviews">
    <w:name w:val="materials__views"/>
    <w:basedOn w:val="a0"/>
    <w:rsid w:val="004E3F65"/>
  </w:style>
  <w:style w:type="paragraph" w:customStyle="1" w:styleId="articlerecommendations-peoplename">
    <w:name w:val="article__recommendations-people_name"/>
    <w:basedOn w:val="a"/>
    <w:rsid w:val="004E3F65"/>
    <w:pPr>
      <w:spacing w:before="100" w:beforeAutospacing="1" w:after="100" w:afterAutospacing="1"/>
    </w:pPr>
  </w:style>
  <w:style w:type="paragraph" w:customStyle="1" w:styleId="articlerecommendations-peopledesc">
    <w:name w:val="article__recommendations-people_desc"/>
    <w:basedOn w:val="a"/>
    <w:rsid w:val="004E3F65"/>
    <w:pPr>
      <w:spacing w:before="100" w:beforeAutospacing="1" w:after="100" w:afterAutospacing="1"/>
    </w:pPr>
  </w:style>
  <w:style w:type="paragraph" w:customStyle="1" w:styleId="articlequote-text">
    <w:name w:val="article__quote-text"/>
    <w:basedOn w:val="a"/>
    <w:rsid w:val="004E3F6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4E3F6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E3F6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4E3F6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E3F6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4E3F65"/>
    <w:rPr>
      <w:rFonts w:ascii="Arial" w:hAnsi="Arial" w:cs="Arial"/>
      <w:vanish/>
      <w:sz w:val="16"/>
      <w:szCs w:val="16"/>
    </w:rPr>
  </w:style>
  <w:style w:type="paragraph" w:customStyle="1" w:styleId="quick-links-verticalitem">
    <w:name w:val="quick-links-vertical__item"/>
    <w:basedOn w:val="a"/>
    <w:rsid w:val="004E3F65"/>
    <w:pPr>
      <w:spacing w:before="100" w:beforeAutospacing="1" w:after="100" w:afterAutospacing="1"/>
    </w:pPr>
  </w:style>
  <w:style w:type="character" w:customStyle="1" w:styleId="quick-links-verticaltext">
    <w:name w:val="quick-links-vertical__text"/>
    <w:basedOn w:val="a0"/>
    <w:rsid w:val="004E3F65"/>
  </w:style>
  <w:style w:type="character" w:customStyle="1" w:styleId="materialscategory-number">
    <w:name w:val="materials__category-number"/>
    <w:basedOn w:val="a0"/>
    <w:rsid w:val="004E3F65"/>
  </w:style>
  <w:style w:type="character" w:customStyle="1" w:styleId="text">
    <w:name w:val="text"/>
    <w:basedOn w:val="a0"/>
    <w:rsid w:val="004E3F65"/>
  </w:style>
  <w:style w:type="character" w:customStyle="1" w:styleId="navigationlink">
    <w:name w:val="navigation__link"/>
    <w:basedOn w:val="a0"/>
    <w:rsid w:val="004E3F65"/>
  </w:style>
  <w:style w:type="character" w:styleId="ad">
    <w:name w:val="Strong"/>
    <w:uiPriority w:val="22"/>
    <w:qFormat/>
    <w:rsid w:val="004E3F65"/>
    <w:rPr>
      <w:b/>
      <w:bCs/>
    </w:rPr>
  </w:style>
  <w:style w:type="character" w:customStyle="1" w:styleId="t-abbr">
    <w:name w:val="t-abbr"/>
    <w:basedOn w:val="a0"/>
    <w:rsid w:val="004E3F65"/>
  </w:style>
  <w:style w:type="paragraph" w:styleId="ae">
    <w:name w:val="No Spacing"/>
    <w:uiPriority w:val="1"/>
    <w:qFormat/>
    <w:rsid w:val="009F2294"/>
    <w:rPr>
      <w:sz w:val="24"/>
      <w:szCs w:val="24"/>
    </w:rPr>
  </w:style>
  <w:style w:type="character" w:customStyle="1" w:styleId="20">
    <w:name w:val="Заголовок 2 Знак"/>
    <w:link w:val="2"/>
    <w:semiHidden/>
    <w:rsid w:val="00795D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Знак Знак Знак Знак"/>
    <w:basedOn w:val="a"/>
    <w:rsid w:val="00BE27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qFormat/>
    <w:rsid w:val="009165AF"/>
    <w:pPr>
      <w:ind w:left="708"/>
    </w:pPr>
  </w:style>
  <w:style w:type="paragraph" w:customStyle="1" w:styleId="Default">
    <w:name w:val="Default"/>
    <w:rsid w:val="00815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F74FF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9F74FF"/>
    <w:rPr>
      <w:rFonts w:ascii="Calibri" w:eastAsia="Calibri" w:hAnsi="Calibri"/>
      <w:lang w:eastAsia="en-US"/>
    </w:rPr>
  </w:style>
  <w:style w:type="character" w:styleId="af4">
    <w:name w:val="footnote reference"/>
    <w:basedOn w:val="a0"/>
    <w:uiPriority w:val="99"/>
    <w:unhideWhenUsed/>
    <w:rsid w:val="009F74FF"/>
    <w:rPr>
      <w:vertAlign w:val="superscript"/>
    </w:rPr>
  </w:style>
  <w:style w:type="paragraph" w:styleId="af5">
    <w:name w:val="Body Text"/>
    <w:basedOn w:val="a"/>
    <w:link w:val="af6"/>
    <w:uiPriority w:val="99"/>
    <w:unhideWhenUsed/>
    <w:rsid w:val="00B35F7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B35F7F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locked/>
    <w:rsid w:val="00C8585B"/>
    <w:rPr>
      <w:sz w:val="24"/>
      <w:szCs w:val="24"/>
    </w:rPr>
  </w:style>
  <w:style w:type="paragraph" w:customStyle="1" w:styleId="western">
    <w:name w:val="western"/>
    <w:basedOn w:val="a"/>
    <w:rsid w:val="00DB1D78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5771">
                  <w:marLeft w:val="-34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6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70617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305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3812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939473">
                                          <w:marLeft w:val="0"/>
                                          <w:marRight w:val="230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6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41476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9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051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234197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7078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336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0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01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220092442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32867">
                              <w:marLeft w:val="0"/>
                              <w:marRight w:val="0"/>
                              <w:marTop w:val="23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1600">
                                      <w:marLeft w:val="0"/>
                                      <w:marRight w:val="0"/>
                                      <w:marTop w:val="0"/>
                                      <w:marBottom w:val="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32942">
                                      <w:marLeft w:val="0"/>
                                      <w:marRight w:val="0"/>
                                      <w:marTop w:val="0"/>
                                      <w:marBottom w:val="2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1028">
                      <w:marLeft w:val="0"/>
                      <w:marRight w:val="0"/>
                      <w:marTop w:val="0"/>
                      <w:marBottom w:val="230"/>
                      <w:divBdr>
                        <w:top w:val="single" w:sz="8" w:space="16" w:color="E21F27"/>
                        <w:left w:val="single" w:sz="8" w:space="17" w:color="E21F27"/>
                        <w:bottom w:val="single" w:sz="8" w:space="16" w:color="E21F27"/>
                        <w:right w:val="single" w:sz="8" w:space="17" w:color="E21F27"/>
                      </w:divBdr>
                      <w:divsChild>
                        <w:div w:id="7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92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765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695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963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39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82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3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379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06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73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045300">
                      <w:marLeft w:val="0"/>
                      <w:marRight w:val="0"/>
                      <w:marTop w:val="0"/>
                      <w:marBottom w:val="230"/>
                      <w:divBdr>
                        <w:top w:val="single" w:sz="4" w:space="16" w:color="E1E1E1"/>
                        <w:left w:val="single" w:sz="4" w:space="17" w:color="E1E1E1"/>
                        <w:bottom w:val="single" w:sz="4" w:space="16" w:color="E1E1E1"/>
                        <w:right w:val="single" w:sz="4" w:space="17" w:color="E1E1E1"/>
                      </w:divBdr>
                      <w:divsChild>
                        <w:div w:id="107597181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5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30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825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989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5436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65618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4027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2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6316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single" w:sz="4" w:space="17" w:color="E1E1E1"/>
                            <w:left w:val="single" w:sz="4" w:space="12" w:color="E1E1E1"/>
                            <w:bottom w:val="single" w:sz="4" w:space="17" w:color="E1E1E1"/>
                            <w:right w:val="single" w:sz="4" w:space="12" w:color="E1E1E1"/>
                          </w:divBdr>
                        </w:div>
                      </w:divsChild>
                    </w:div>
                  </w:divsChild>
                </w:div>
                <w:div w:id="16827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5817">
                          <w:marLeft w:val="0"/>
                          <w:marRight w:val="38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5339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6254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8" w:space="16" w:color="FFF568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4489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8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075827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98281">
                                      <w:marLeft w:val="0"/>
                                      <w:marRight w:val="0"/>
                                      <w:marTop w:val="0"/>
                                      <w:marBottom w:val="346"/>
                                      <w:divBdr>
                                        <w:top w:val="single" w:sz="8" w:space="14" w:color="FFF568"/>
                                        <w:left w:val="single" w:sz="4" w:space="17" w:color="E1E1E1"/>
                                        <w:bottom w:val="single" w:sz="4" w:space="14" w:color="E1E1E1"/>
                                        <w:right w:val="single" w:sz="4" w:space="17" w:color="E1E1E1"/>
                                      </w:divBdr>
                                      <w:divsChild>
                                        <w:div w:id="28542962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888639">
                                          <w:marLeft w:val="0"/>
                                          <w:marRight w:val="0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8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539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04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76638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39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1273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5248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4" w:space="16" w:color="E1E1E1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1980137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69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14120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415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4467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425003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443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1042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23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8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66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1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9777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97224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4394">
                      <w:marLeft w:val="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3D8491"/>
                                    <w:left w:val="single" w:sz="4" w:space="23" w:color="126A7A"/>
                                    <w:bottom w:val="single" w:sz="4" w:space="2" w:color="004D5B"/>
                                    <w:right w:val="single" w:sz="4" w:space="6" w:color="126A7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6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0774">
                  <w:marLeft w:val="11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E1E1E1"/>
                <w:right w:val="none" w:sz="0" w:space="0" w:color="auto"/>
              </w:divBdr>
            </w:div>
            <w:div w:id="1361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5A97-27E8-4A9F-BB1F-E53FC7EA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2587</Words>
  <Characters>17167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Счетная палата Российкой Федерации</Company>
  <LinksUpToDate>false</LinksUpToDate>
  <CharactersWithSpaces>19715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Klapovsky</dc:creator>
  <cp:lastModifiedBy>egorovaon</cp:lastModifiedBy>
  <cp:revision>2</cp:revision>
  <cp:lastPrinted>2022-03-28T07:30:00Z</cp:lastPrinted>
  <dcterms:created xsi:type="dcterms:W3CDTF">2022-04-07T14:35:00Z</dcterms:created>
  <dcterms:modified xsi:type="dcterms:W3CDTF">2022-04-07T14:35:00Z</dcterms:modified>
</cp:coreProperties>
</file>