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 xml:space="preserve">ГОРОДСКАЯ ДУМА </w:t>
      </w: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>ГОРОДСКОГО ОКРУГА ТЕЙКОВО</w:t>
      </w: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>Р Е Ш Е Н И Е</w:t>
      </w:r>
    </w:p>
    <w:p w:rsidR="00BC7C80" w:rsidRPr="00284F2F" w:rsidRDefault="00BC7C80" w:rsidP="00454F2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BC7C80" w:rsidRPr="00284F2F" w:rsidRDefault="00BC7C80" w:rsidP="00953E5F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84F2F">
        <w:rPr>
          <w:rFonts w:ascii="Times New Roman" w:hAnsi="Times New Roman"/>
          <w:sz w:val="28"/>
          <w:szCs w:val="28"/>
        </w:rPr>
        <w:t>от  2</w:t>
      </w:r>
      <w:r w:rsidR="00953E5F">
        <w:rPr>
          <w:rFonts w:ascii="Times New Roman" w:hAnsi="Times New Roman"/>
          <w:sz w:val="28"/>
          <w:szCs w:val="28"/>
        </w:rPr>
        <w:t>4</w:t>
      </w:r>
      <w:r w:rsidRPr="00284F2F">
        <w:rPr>
          <w:rFonts w:ascii="Times New Roman" w:hAnsi="Times New Roman"/>
          <w:sz w:val="28"/>
          <w:szCs w:val="28"/>
        </w:rPr>
        <w:t>.0</w:t>
      </w:r>
      <w:r w:rsidR="00953E5F">
        <w:rPr>
          <w:rFonts w:ascii="Times New Roman" w:hAnsi="Times New Roman"/>
          <w:sz w:val="28"/>
          <w:szCs w:val="28"/>
        </w:rPr>
        <w:t>6</w:t>
      </w:r>
      <w:r w:rsidRPr="00284F2F">
        <w:rPr>
          <w:rFonts w:ascii="Times New Roman" w:hAnsi="Times New Roman"/>
          <w:sz w:val="28"/>
          <w:szCs w:val="28"/>
        </w:rPr>
        <w:t>.20</w:t>
      </w:r>
      <w:r w:rsidR="00953E5F">
        <w:rPr>
          <w:rFonts w:ascii="Times New Roman" w:hAnsi="Times New Roman"/>
          <w:sz w:val="28"/>
          <w:szCs w:val="28"/>
        </w:rPr>
        <w:t>20</w:t>
      </w:r>
      <w:r w:rsidRPr="00284F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35862">
        <w:rPr>
          <w:rFonts w:ascii="Times New Roman" w:hAnsi="Times New Roman"/>
          <w:sz w:val="28"/>
          <w:szCs w:val="28"/>
        </w:rPr>
        <w:t xml:space="preserve">    </w:t>
      </w:r>
      <w:r w:rsidRPr="00284F2F">
        <w:rPr>
          <w:rFonts w:ascii="Times New Roman" w:hAnsi="Times New Roman"/>
          <w:sz w:val="28"/>
          <w:szCs w:val="28"/>
        </w:rPr>
        <w:t xml:space="preserve">№ </w:t>
      </w:r>
      <w:r w:rsidR="00632F42">
        <w:rPr>
          <w:rFonts w:ascii="Times New Roman" w:hAnsi="Times New Roman"/>
          <w:sz w:val="28"/>
          <w:szCs w:val="28"/>
        </w:rPr>
        <w:t>62</w:t>
      </w:r>
    </w:p>
    <w:p w:rsidR="00BC7C80" w:rsidRPr="00284F2F" w:rsidRDefault="00BC7C80" w:rsidP="00953E5F">
      <w:pPr>
        <w:spacing w:after="0" w:line="240" w:lineRule="auto"/>
        <w:ind w:right="-285"/>
        <w:jc w:val="both"/>
        <w:rPr>
          <w:rFonts w:ascii="Times New Roman" w:hAnsi="Times New Roman"/>
          <w:szCs w:val="28"/>
        </w:rPr>
      </w:pPr>
      <w:r w:rsidRPr="00284F2F">
        <w:rPr>
          <w:rFonts w:ascii="Times New Roman" w:hAnsi="Times New Roman"/>
          <w:sz w:val="28"/>
          <w:szCs w:val="28"/>
        </w:rPr>
        <w:t>г.о.  Тейково</w:t>
      </w:r>
    </w:p>
    <w:p w:rsidR="00C63811" w:rsidRPr="00C63811" w:rsidRDefault="00C63811" w:rsidP="00953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682" w:rsidRPr="00953E5F" w:rsidRDefault="00953E5F" w:rsidP="00953E5F">
      <w:pPr>
        <w:tabs>
          <w:tab w:val="left" w:pos="7088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по предупреждению безнадзорности и правонарушений среди несовершеннолетних в городском округе  Тейково</w:t>
      </w:r>
    </w:p>
    <w:p w:rsidR="00953E5F" w:rsidRPr="00445BC8" w:rsidRDefault="00953E5F" w:rsidP="00953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682" w:rsidRPr="00953E5F" w:rsidRDefault="005D04B8" w:rsidP="00953E5F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953E5F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953E5F" w:rsidRPr="00953E5F">
        <w:rPr>
          <w:rFonts w:ascii="Times New Roman" w:hAnsi="Times New Roman" w:cs="Times New Roman"/>
          <w:sz w:val="28"/>
          <w:szCs w:val="28"/>
        </w:rPr>
        <w:t>заместител</w:t>
      </w:r>
      <w:r w:rsidR="00953E5F">
        <w:rPr>
          <w:rFonts w:ascii="Times New Roman" w:hAnsi="Times New Roman" w:cs="Times New Roman"/>
          <w:sz w:val="28"/>
          <w:szCs w:val="28"/>
        </w:rPr>
        <w:t>я</w:t>
      </w:r>
      <w:r w:rsidR="00953E5F" w:rsidRPr="00953E5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52E06" w:rsidRPr="00752E06">
        <w:rPr>
          <w:rFonts w:ascii="Times New Roman" w:hAnsi="Times New Roman" w:cs="Times New Roman"/>
          <w:sz w:val="28"/>
          <w:szCs w:val="28"/>
        </w:rPr>
        <w:t>г.о. Тейково</w:t>
      </w:r>
      <w:r w:rsidR="00752E06" w:rsidRPr="00CE034D">
        <w:rPr>
          <w:rFonts w:ascii="Times New Roman" w:hAnsi="Times New Roman" w:cs="Times New Roman"/>
          <w:sz w:val="24"/>
          <w:szCs w:val="24"/>
        </w:rPr>
        <w:t xml:space="preserve"> </w:t>
      </w:r>
      <w:r w:rsidR="00953E5F" w:rsidRPr="00953E5F">
        <w:rPr>
          <w:rFonts w:ascii="Times New Roman" w:hAnsi="Times New Roman" w:cs="Times New Roman"/>
          <w:sz w:val="28"/>
          <w:szCs w:val="28"/>
        </w:rPr>
        <w:t>(по социальным вопросам), начальник</w:t>
      </w:r>
      <w:r w:rsidR="00953E5F">
        <w:rPr>
          <w:rFonts w:ascii="Times New Roman" w:hAnsi="Times New Roman" w:cs="Times New Roman"/>
          <w:sz w:val="28"/>
          <w:szCs w:val="28"/>
        </w:rPr>
        <w:t>а</w:t>
      </w:r>
      <w:r w:rsidR="00953E5F" w:rsidRPr="00953E5F">
        <w:rPr>
          <w:rFonts w:ascii="Times New Roman" w:hAnsi="Times New Roman" w:cs="Times New Roman"/>
          <w:sz w:val="28"/>
          <w:szCs w:val="28"/>
        </w:rPr>
        <w:t xml:space="preserve"> Отдела социальной сферы, председател</w:t>
      </w:r>
      <w:r w:rsidR="00953E5F">
        <w:rPr>
          <w:rFonts w:ascii="Times New Roman" w:hAnsi="Times New Roman" w:cs="Times New Roman"/>
          <w:sz w:val="28"/>
          <w:szCs w:val="28"/>
        </w:rPr>
        <w:t>я К</w:t>
      </w:r>
      <w:r w:rsidR="00953E5F" w:rsidRPr="00953E5F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при администрации </w:t>
      </w:r>
      <w:r w:rsidR="00752E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3E5F" w:rsidRPr="00953E5F">
        <w:rPr>
          <w:rFonts w:ascii="Times New Roman" w:hAnsi="Times New Roman" w:cs="Times New Roman"/>
          <w:sz w:val="28"/>
          <w:szCs w:val="28"/>
        </w:rPr>
        <w:t xml:space="preserve">г.о. Тейково </w:t>
      </w:r>
      <w:r w:rsidR="00752E06">
        <w:rPr>
          <w:rFonts w:ascii="Times New Roman" w:hAnsi="Times New Roman" w:cs="Times New Roman"/>
          <w:sz w:val="28"/>
          <w:szCs w:val="28"/>
        </w:rPr>
        <w:t>Сор</w:t>
      </w:r>
      <w:r w:rsidR="00953E5F" w:rsidRPr="00953E5F">
        <w:rPr>
          <w:rFonts w:ascii="Times New Roman" w:hAnsi="Times New Roman" w:cs="Times New Roman"/>
          <w:sz w:val="28"/>
          <w:szCs w:val="28"/>
        </w:rPr>
        <w:t>окин</w:t>
      </w:r>
      <w:r w:rsidR="00953E5F">
        <w:rPr>
          <w:rFonts w:ascii="Times New Roman" w:hAnsi="Times New Roman" w:cs="Times New Roman"/>
          <w:sz w:val="28"/>
          <w:szCs w:val="28"/>
        </w:rPr>
        <w:t xml:space="preserve">ой С.В. </w:t>
      </w:r>
      <w:r w:rsidRPr="00953E5F">
        <w:rPr>
          <w:rFonts w:ascii="Times New Roman" w:hAnsi="Times New Roman"/>
          <w:sz w:val="28"/>
          <w:szCs w:val="28"/>
        </w:rPr>
        <w:t>«</w:t>
      </w:r>
      <w:r w:rsidR="00953E5F" w:rsidRPr="00953E5F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по предупреждению безнадзорности и правонарушений среди несовершеннолетних в городском округе  Тейково</w:t>
      </w:r>
      <w:r w:rsidRPr="00953E5F">
        <w:rPr>
          <w:rFonts w:ascii="Times New Roman" w:hAnsi="Times New Roman"/>
          <w:sz w:val="28"/>
          <w:szCs w:val="28"/>
        </w:rPr>
        <w:t>»,-</w:t>
      </w:r>
    </w:p>
    <w:p w:rsidR="00F16B48" w:rsidRDefault="00F16B48" w:rsidP="00953E5F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D04B8" w:rsidRPr="004C412A" w:rsidRDefault="005D04B8" w:rsidP="00953E5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4C412A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</w:p>
    <w:p w:rsidR="005D04B8" w:rsidRPr="004C412A" w:rsidRDefault="005D04B8" w:rsidP="00953E5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4C412A">
        <w:rPr>
          <w:rFonts w:ascii="Times New Roman" w:hAnsi="Times New Roman"/>
          <w:sz w:val="28"/>
          <w:szCs w:val="28"/>
        </w:rPr>
        <w:t>Р Е Ш И Л А:</w:t>
      </w:r>
    </w:p>
    <w:p w:rsidR="005D04B8" w:rsidRPr="004C412A" w:rsidRDefault="005D04B8" w:rsidP="00953E5F">
      <w:pPr>
        <w:spacing w:after="0" w:line="240" w:lineRule="auto"/>
        <w:ind w:right="-283" w:firstLine="851"/>
        <w:jc w:val="both"/>
        <w:rPr>
          <w:rFonts w:ascii="Times New Roman" w:hAnsi="Times New Roman"/>
          <w:sz w:val="28"/>
          <w:szCs w:val="28"/>
        </w:rPr>
      </w:pPr>
    </w:p>
    <w:p w:rsidR="005D04B8" w:rsidRPr="0013335E" w:rsidRDefault="005D04B8" w:rsidP="00953E5F">
      <w:pPr>
        <w:pStyle w:val="aa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35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45BC8" w:rsidRPr="0013335E">
        <w:rPr>
          <w:rFonts w:ascii="Times New Roman" w:hAnsi="Times New Roman" w:cs="Times New Roman"/>
          <w:sz w:val="28"/>
          <w:szCs w:val="28"/>
        </w:rPr>
        <w:t>«</w:t>
      </w:r>
      <w:r w:rsidR="00953E5F" w:rsidRPr="00953E5F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по предупреждению безнадзорности и правонарушений среди несовершеннолетних в городском округе  Тейково</w:t>
      </w:r>
      <w:r w:rsidR="00DC5682" w:rsidRPr="0013335E">
        <w:rPr>
          <w:rFonts w:ascii="Times New Roman" w:hAnsi="Times New Roman" w:cs="Times New Roman"/>
          <w:sz w:val="28"/>
          <w:szCs w:val="28"/>
        </w:rPr>
        <w:t>»</w:t>
      </w:r>
      <w:r w:rsidR="00445BC8" w:rsidRPr="0013335E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DD644C" w:rsidRPr="0013335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45BC8" w:rsidRPr="0013335E">
        <w:rPr>
          <w:rFonts w:ascii="Times New Roman" w:hAnsi="Times New Roman" w:cs="Times New Roman"/>
          <w:sz w:val="28"/>
          <w:szCs w:val="28"/>
        </w:rPr>
        <w:t>.</w:t>
      </w:r>
    </w:p>
    <w:p w:rsidR="005D04B8" w:rsidRDefault="005D04B8" w:rsidP="00953E5F">
      <w:pPr>
        <w:pStyle w:val="aa"/>
        <w:numPr>
          <w:ilvl w:val="0"/>
          <w:numId w:val="2"/>
        </w:numPr>
        <w:spacing w:after="0" w:line="240" w:lineRule="auto"/>
        <w:ind w:left="0" w:right="-283" w:firstLine="851"/>
        <w:jc w:val="both"/>
        <w:rPr>
          <w:rFonts w:ascii="Times New Roman" w:hAnsi="Times New Roman"/>
          <w:sz w:val="28"/>
          <w:szCs w:val="28"/>
        </w:rPr>
      </w:pPr>
      <w:r w:rsidRPr="00F16B48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в сети Интернет.</w:t>
      </w:r>
    </w:p>
    <w:p w:rsidR="00953E5F" w:rsidRDefault="00953E5F" w:rsidP="00953E5F">
      <w:pPr>
        <w:pStyle w:val="aa"/>
        <w:spacing w:after="0" w:line="240" w:lineRule="auto"/>
        <w:ind w:left="851" w:right="-283"/>
        <w:jc w:val="both"/>
        <w:rPr>
          <w:rFonts w:ascii="Times New Roman" w:hAnsi="Times New Roman"/>
          <w:sz w:val="28"/>
          <w:szCs w:val="28"/>
        </w:rPr>
      </w:pPr>
    </w:p>
    <w:p w:rsidR="00BB19D1" w:rsidRDefault="00BB19D1" w:rsidP="00953E5F">
      <w:pPr>
        <w:pStyle w:val="aa"/>
        <w:spacing w:after="0" w:line="240" w:lineRule="auto"/>
        <w:ind w:left="851" w:right="-283"/>
        <w:jc w:val="both"/>
        <w:rPr>
          <w:rFonts w:ascii="Times New Roman" w:hAnsi="Times New Roman"/>
          <w:sz w:val="28"/>
          <w:szCs w:val="28"/>
        </w:rPr>
      </w:pPr>
    </w:p>
    <w:p w:rsidR="00497554" w:rsidRDefault="00497554" w:rsidP="00953E5F">
      <w:pPr>
        <w:pStyle w:val="aa"/>
        <w:spacing w:after="0" w:line="240" w:lineRule="auto"/>
        <w:ind w:left="851" w:right="-283"/>
        <w:jc w:val="both"/>
        <w:rPr>
          <w:rFonts w:ascii="Times New Roman" w:hAnsi="Times New Roman"/>
          <w:sz w:val="28"/>
          <w:szCs w:val="28"/>
        </w:rPr>
      </w:pPr>
    </w:p>
    <w:p w:rsidR="00497554" w:rsidRDefault="00497554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  <w:r w:rsidRPr="006C26E5">
        <w:rPr>
          <w:b/>
          <w:i/>
          <w:iCs/>
          <w:sz w:val="28"/>
          <w:szCs w:val="28"/>
        </w:rPr>
        <w:t xml:space="preserve">Председатель городской Думы                     </w:t>
      </w:r>
      <w:r>
        <w:rPr>
          <w:b/>
          <w:i/>
          <w:iCs/>
          <w:sz w:val="28"/>
          <w:szCs w:val="28"/>
        </w:rPr>
        <w:t xml:space="preserve">                               </w:t>
      </w:r>
      <w:r w:rsidR="00953E5F">
        <w:rPr>
          <w:b/>
          <w:i/>
          <w:iCs/>
          <w:sz w:val="28"/>
          <w:szCs w:val="28"/>
        </w:rPr>
        <w:t>Н.В. Тяглова</w:t>
      </w: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632F42" w:rsidRDefault="00BB19D1" w:rsidP="00953E5F">
      <w:pPr>
        <w:tabs>
          <w:tab w:val="left" w:pos="8616"/>
          <w:tab w:val="right" w:pos="10206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6104" w:rsidRPr="00F16B48" w:rsidRDefault="00BB19D1" w:rsidP="00953E5F">
      <w:pPr>
        <w:tabs>
          <w:tab w:val="left" w:pos="8616"/>
          <w:tab w:val="right" w:pos="10206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6104" w:rsidRPr="00F16B48">
        <w:rPr>
          <w:rFonts w:ascii="Times New Roman" w:hAnsi="Times New Roman" w:cs="Times New Roman"/>
          <w:sz w:val="28"/>
          <w:szCs w:val="28"/>
        </w:rPr>
        <w:t>Приложение</w:t>
      </w:r>
    </w:p>
    <w:p w:rsidR="00536104" w:rsidRPr="00F16B48" w:rsidRDefault="00536104" w:rsidP="00953E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t xml:space="preserve">к </w:t>
      </w:r>
      <w:r w:rsidR="00DD644C" w:rsidRPr="00F16B48">
        <w:rPr>
          <w:rFonts w:ascii="Times New Roman" w:hAnsi="Times New Roman" w:cs="Times New Roman"/>
          <w:sz w:val="28"/>
          <w:szCs w:val="28"/>
        </w:rPr>
        <w:t>Р</w:t>
      </w:r>
      <w:r w:rsidRPr="00F16B48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536104" w:rsidRPr="00F16B48" w:rsidRDefault="00536104" w:rsidP="00953E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B19D1" w:rsidRPr="00F16B48" w:rsidRDefault="00536104" w:rsidP="00953E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t xml:space="preserve">от </w:t>
      </w:r>
      <w:r w:rsidR="005D04B8" w:rsidRPr="00F16B48">
        <w:rPr>
          <w:rFonts w:ascii="Times New Roman" w:hAnsi="Times New Roman" w:cs="Times New Roman"/>
          <w:sz w:val="28"/>
          <w:szCs w:val="28"/>
        </w:rPr>
        <w:t>2</w:t>
      </w:r>
      <w:r w:rsidR="00953E5F">
        <w:rPr>
          <w:rFonts w:ascii="Times New Roman" w:hAnsi="Times New Roman" w:cs="Times New Roman"/>
          <w:sz w:val="28"/>
          <w:szCs w:val="28"/>
        </w:rPr>
        <w:t>4</w:t>
      </w:r>
      <w:r w:rsidR="005D04B8" w:rsidRPr="00F16B48">
        <w:rPr>
          <w:rFonts w:ascii="Times New Roman" w:hAnsi="Times New Roman" w:cs="Times New Roman"/>
          <w:sz w:val="28"/>
          <w:szCs w:val="28"/>
        </w:rPr>
        <w:t>.0</w:t>
      </w:r>
      <w:r w:rsidR="00953E5F">
        <w:rPr>
          <w:rFonts w:ascii="Times New Roman" w:hAnsi="Times New Roman" w:cs="Times New Roman"/>
          <w:sz w:val="28"/>
          <w:szCs w:val="28"/>
        </w:rPr>
        <w:t>6</w:t>
      </w:r>
      <w:r w:rsidR="005D04B8" w:rsidRPr="00F16B48">
        <w:rPr>
          <w:rFonts w:ascii="Times New Roman" w:hAnsi="Times New Roman" w:cs="Times New Roman"/>
          <w:sz w:val="28"/>
          <w:szCs w:val="28"/>
        </w:rPr>
        <w:t>.20</w:t>
      </w:r>
      <w:r w:rsidR="00953E5F">
        <w:rPr>
          <w:rFonts w:ascii="Times New Roman" w:hAnsi="Times New Roman" w:cs="Times New Roman"/>
          <w:sz w:val="28"/>
          <w:szCs w:val="28"/>
        </w:rPr>
        <w:t>20</w:t>
      </w:r>
      <w:r w:rsidRPr="00F16B48">
        <w:rPr>
          <w:rFonts w:ascii="Times New Roman" w:hAnsi="Times New Roman" w:cs="Times New Roman"/>
          <w:sz w:val="28"/>
          <w:szCs w:val="28"/>
        </w:rPr>
        <w:t xml:space="preserve"> №</w:t>
      </w:r>
      <w:r w:rsidR="00632F42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536104" w:rsidRPr="00F16B48" w:rsidRDefault="00536104" w:rsidP="0095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B8" w:rsidRPr="00F16B48" w:rsidRDefault="005D04B8" w:rsidP="00953E5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B48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DC5682" w:rsidRDefault="00953E5F" w:rsidP="00953E5F">
      <w:pPr>
        <w:pStyle w:val="11"/>
        <w:ind w:left="0" w:right="-284"/>
        <w:jc w:val="center"/>
        <w:rPr>
          <w:b/>
          <w:sz w:val="28"/>
          <w:szCs w:val="28"/>
          <w:lang w:val="ru-RU"/>
        </w:rPr>
      </w:pPr>
      <w:r w:rsidRPr="00953E5F">
        <w:rPr>
          <w:b/>
          <w:sz w:val="28"/>
          <w:szCs w:val="28"/>
          <w:lang w:val="ru-RU"/>
        </w:rPr>
        <w:t xml:space="preserve">«О работе органов местного самоуправления по предупреждению безнадзорности и правонарушений среди несовершеннолетних </w:t>
      </w:r>
      <w:r>
        <w:rPr>
          <w:b/>
          <w:sz w:val="28"/>
          <w:szCs w:val="28"/>
          <w:lang w:val="ru-RU"/>
        </w:rPr>
        <w:t xml:space="preserve">                                                   </w:t>
      </w:r>
      <w:r w:rsidRPr="00953E5F">
        <w:rPr>
          <w:b/>
          <w:sz w:val="28"/>
          <w:szCs w:val="28"/>
          <w:lang w:val="ru-RU"/>
        </w:rPr>
        <w:t>в городском округе  Тейково»</w:t>
      </w:r>
    </w:p>
    <w:p w:rsidR="00953E5F" w:rsidRPr="00953E5F" w:rsidRDefault="00953E5F" w:rsidP="00953E5F">
      <w:pPr>
        <w:pStyle w:val="11"/>
        <w:ind w:left="0" w:right="-284" w:firstLine="851"/>
        <w:jc w:val="both"/>
        <w:rPr>
          <w:b/>
          <w:sz w:val="28"/>
          <w:szCs w:val="28"/>
          <w:lang w:val="ru-RU"/>
        </w:rPr>
      </w:pPr>
    </w:p>
    <w:p w:rsidR="00953E5F" w:rsidRDefault="00953E5F" w:rsidP="00953E5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На 01.01.2020 на территории г.о. Тейково проживает 31801 человек, из них 6420 несовершеннолетних. В 2019 – 2020 учебном году на обучение в общеобразовательные организации города прибыло 420 детей. </w:t>
      </w:r>
    </w:p>
    <w:p w:rsidR="00953E5F" w:rsidRPr="00953E5F" w:rsidRDefault="00953E5F" w:rsidP="00953E5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является коллегиальным органам системы профилактики безнадзорности и правонарушений несовершеннолетних,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953E5F" w:rsidRDefault="00953E5F" w:rsidP="00953E5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На текущий период в производстве Тейковского межрайонного следственного отдела и дознания МО МВД России «Тейковский» находятся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53E5F">
        <w:rPr>
          <w:rFonts w:ascii="Times New Roman" w:hAnsi="Times New Roman" w:cs="Times New Roman"/>
          <w:sz w:val="28"/>
          <w:szCs w:val="28"/>
        </w:rPr>
        <w:t xml:space="preserve">7 преступлений, совершенных несовершеннолетними на территории г.о. Тейково.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3E5F">
        <w:rPr>
          <w:rFonts w:ascii="Times New Roman" w:hAnsi="Times New Roman" w:cs="Times New Roman"/>
          <w:sz w:val="28"/>
          <w:szCs w:val="28"/>
        </w:rPr>
        <w:t xml:space="preserve">1 несовершеннолетний совершил общественно-опасное деяние.  В отношении данных несовершеннолетних, либо их семей организована индивидуальная профилактическая работа. Несовершеннолетние и семьи поставлены на учет учреждений системы профилактики. </w:t>
      </w:r>
      <w:r w:rsidRPr="00953E5F">
        <w:rPr>
          <w:rFonts w:ascii="Times New Roman" w:hAnsi="Times New Roman" w:cs="Times New Roman"/>
        </w:rPr>
        <w:tab/>
      </w:r>
    </w:p>
    <w:p w:rsidR="00953E5F" w:rsidRPr="00953E5F" w:rsidRDefault="00953E5F" w:rsidP="00953E5F">
      <w:pPr>
        <w:spacing w:after="0" w:line="240" w:lineRule="auto"/>
        <w:ind w:right="-284" w:firstLine="851"/>
        <w:jc w:val="both"/>
        <w:rPr>
          <w:rStyle w:val="hl"/>
          <w:rFonts w:ascii="Times New Roman" w:hAnsi="Times New Roman" w:cs="Times New Roman"/>
          <w:b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В 2020 году проведено 9 заседаний комиссии: 35 несовершеннолетних привлечены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53E5F">
        <w:rPr>
          <w:rFonts w:ascii="Times New Roman" w:hAnsi="Times New Roman" w:cs="Times New Roman"/>
          <w:sz w:val="28"/>
          <w:szCs w:val="28"/>
        </w:rPr>
        <w:t xml:space="preserve">58 правонарушений. 69 родителей привлечены к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3E5F">
        <w:rPr>
          <w:rFonts w:ascii="Times New Roman" w:hAnsi="Times New Roman" w:cs="Times New Roman"/>
          <w:sz w:val="28"/>
          <w:szCs w:val="28"/>
        </w:rPr>
        <w:t>101 административного правонарушения, из которых 90 правонарушений  предусмотрены ч. 1 ст. 5.35 КоАП РФ (ненадлежащее исполнение родительских обязанностей), 11 – предусмотрены ст. 20.22 КоАП РФ (</w:t>
      </w:r>
      <w:r w:rsidRPr="00953E5F">
        <w:rPr>
          <w:rStyle w:val="hl"/>
          <w:rFonts w:ascii="Times New Roman" w:hAnsi="Times New Roman" w:cs="Times New Roman"/>
          <w:sz w:val="28"/>
          <w:szCs w:val="28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веществ).</w:t>
      </w:r>
    </w:p>
    <w:p w:rsidR="00953E5F" w:rsidRPr="00953E5F" w:rsidRDefault="00953E5F" w:rsidP="00953E5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На территории г.о. Тейково в 2020 году выявлено 2 детей, оставшихся без попечения родителей, один из которых направлен в государственное учреждение, другой – передан под опеку. 6 родителей лишены родительских прав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3E5F">
        <w:rPr>
          <w:rFonts w:ascii="Times New Roman" w:hAnsi="Times New Roman" w:cs="Times New Roman"/>
          <w:sz w:val="28"/>
          <w:szCs w:val="28"/>
        </w:rPr>
        <w:t xml:space="preserve">6 детей; 4 родителя ограничены в родительских правах в отношении 3 детей. </w:t>
      </w:r>
    </w:p>
    <w:p w:rsidR="00953E5F" w:rsidRPr="00953E5F" w:rsidRDefault="00953E5F" w:rsidP="00953E5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lastRenderedPageBreak/>
        <w:t xml:space="preserve">На 01.06.2020 на учете в муниципальном банке семей (несовершеннолетних), находящихся в социально опасном положении состоит 25 семей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53E5F">
        <w:rPr>
          <w:rFonts w:ascii="Times New Roman" w:hAnsi="Times New Roman" w:cs="Times New Roman"/>
          <w:sz w:val="28"/>
          <w:szCs w:val="28"/>
        </w:rPr>
        <w:t xml:space="preserve">13 несовершеннолетних, в отношении указанных семей  несовершеннолетних организована межведомственная индивидуальная профилактическая работа. По состоянию на 01.04.2020 в отношении 37 семей и 100 несовершеннолетних организована ведомственная индивидуальная профилактическая работа. </w:t>
      </w:r>
    </w:p>
    <w:p w:rsidR="00953E5F" w:rsidRPr="00953E5F" w:rsidRDefault="00953E5F" w:rsidP="00953E5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Регулярно проводятся рейды по месту жительства несовершеннолетних и семей, состоящих ведомственном и межведомственном учетах комиссии. </w:t>
      </w:r>
    </w:p>
    <w:p w:rsidR="00953E5F" w:rsidRPr="00953E5F" w:rsidRDefault="00953E5F" w:rsidP="00953E5F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С целью предупреждения и разрешения конфликтов между родителями, родителями и детьми, а также с целью сохранения, либо восстановления отношений несовершеннолетних с окружающими, при МУДО «Центр развития творчества детей и юношества» действует Муниципальная служба примирения, в которую входят два психолога-медиатора, прошедших курс обучения в Ивановском институте развития образования по специальности «медиатор». </w:t>
      </w:r>
      <w:r w:rsidRPr="00953E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2020 году психологами – медиаторами проведено 210 психологических консультаций, из них с несовершеннолетними – 117, 30 родителей и несовершеннолетних прошли процедуры медиации. </w:t>
      </w:r>
    </w:p>
    <w:p w:rsidR="00953E5F" w:rsidRPr="00EE37C8" w:rsidRDefault="00953E5F" w:rsidP="00953E5F">
      <w:pPr>
        <w:pStyle w:val="a8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37C8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основании приказа Отдела образования администрации г. Тейково от 14.08.2017</w:t>
      </w:r>
      <w:r w:rsidRPr="00EE3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7C8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 271-1</w:t>
      </w:r>
      <w:r w:rsidRPr="00953E5F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E5F">
        <w:rPr>
          <w:rFonts w:ascii="Times New Roman" w:hAnsi="Times New Roman" w:cs="Times New Roman"/>
          <w:sz w:val="28"/>
          <w:szCs w:val="28"/>
        </w:rPr>
        <w:t xml:space="preserve">утверждено положение о школьной службе примирения, а также созданы школьные службы примирения </w:t>
      </w:r>
      <w:r w:rsidRPr="00EE37C8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шести общеобразовательных школах.</w:t>
      </w:r>
    </w:p>
    <w:p w:rsidR="00953E5F" w:rsidRPr="00953E5F" w:rsidRDefault="00953E5F" w:rsidP="00953E5F">
      <w:pPr>
        <w:pStyle w:val="12"/>
        <w:spacing w:line="240" w:lineRule="auto"/>
        <w:ind w:right="-284" w:firstLine="851"/>
        <w:jc w:val="both"/>
        <w:rPr>
          <w:sz w:val="28"/>
          <w:szCs w:val="28"/>
        </w:rPr>
      </w:pPr>
      <w:r w:rsidRPr="00953E5F">
        <w:rPr>
          <w:sz w:val="28"/>
          <w:szCs w:val="28"/>
        </w:rPr>
        <w:t xml:space="preserve">В социально-профилактическом сопровождении семей и несовершеннолетних комиссией используется ресурс ОБГУ СО «Центр социальной помощи семье и детям «На Московской». </w:t>
      </w:r>
    </w:p>
    <w:p w:rsidR="00953E5F" w:rsidRPr="00953E5F" w:rsidRDefault="00953E5F" w:rsidP="00EE37C8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Отмечается положительный результат во взаимодействии муниципальных учреждений с представителями Территориального общественного самоуправления в профилактике семейного неблагополучия и занятости несовершеннолетних, в том числе состоящих на различных видах учета, малозатратными формами досуга. </w:t>
      </w:r>
    </w:p>
    <w:p w:rsidR="00953E5F" w:rsidRPr="00953E5F" w:rsidRDefault="00953E5F" w:rsidP="00EE37C8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В целях организации досуга и летней занятости несовершеннолетних на базе 5 общеобразовательных учреждений г.о. Тейково организована работа лагерей дневного пребывания с использованием технологий, позволяющих обеспечить взаимодействие детей и педагогических работников опосредовано, в том числе с использованием дистанционных технологий. Дети, зачисленные в лагеря обеспечиваются продуктовыми наборами. </w:t>
      </w:r>
    </w:p>
    <w:p w:rsidR="00953E5F" w:rsidRPr="00953E5F" w:rsidRDefault="00953E5F" w:rsidP="00953E5F">
      <w:pPr>
        <w:pStyle w:val="11"/>
        <w:ind w:left="0" w:right="-284" w:firstLine="851"/>
        <w:jc w:val="both"/>
        <w:rPr>
          <w:sz w:val="28"/>
          <w:szCs w:val="28"/>
          <w:lang w:val="ru-RU"/>
        </w:rPr>
      </w:pPr>
      <w:r w:rsidRPr="00953E5F">
        <w:rPr>
          <w:spacing w:val="-1"/>
          <w:sz w:val="28"/>
          <w:szCs w:val="28"/>
          <w:lang w:val="ru-RU"/>
        </w:rPr>
        <w:t xml:space="preserve">В реализации задач, направленных на </w:t>
      </w:r>
      <w:r w:rsidRPr="00953E5F">
        <w:rPr>
          <w:sz w:val="28"/>
          <w:szCs w:val="28"/>
          <w:lang w:val="ru-RU"/>
        </w:rPr>
        <w:t>профилактику безнадзорности и правонарушений несовершеннолетних,</w:t>
      </w:r>
      <w:r w:rsidRPr="00953E5F">
        <w:rPr>
          <w:spacing w:val="-1"/>
          <w:sz w:val="28"/>
          <w:szCs w:val="28"/>
          <w:lang w:val="ru-RU"/>
        </w:rPr>
        <w:t xml:space="preserve"> используется </w:t>
      </w:r>
      <w:r w:rsidRPr="00953E5F">
        <w:rPr>
          <w:sz w:val="28"/>
          <w:szCs w:val="28"/>
          <w:lang w:val="ru-RU" w:eastAsia="en-US"/>
        </w:rPr>
        <w:t xml:space="preserve">развитая структура учреждений социально-профилактической направленности: </w:t>
      </w:r>
      <w:r w:rsidRPr="00953E5F">
        <w:rPr>
          <w:sz w:val="28"/>
          <w:szCs w:val="28"/>
          <w:lang w:val="ru-RU"/>
        </w:rPr>
        <w:t xml:space="preserve">2 учреждения дополнительного образования (детско-юношеская спортивная школа, Центр развития творчества детей и юношества), 2 дома культуры (Дом культуры Российской армии, Дворец культуры им. В.И. Ленина), Тейковская городская библиотека, учреждение спортивного профиля (стадион «Юность») и другие. </w:t>
      </w:r>
      <w:r w:rsidR="00EE37C8">
        <w:rPr>
          <w:sz w:val="28"/>
          <w:szCs w:val="28"/>
          <w:lang w:val="ru-RU"/>
        </w:rPr>
        <w:t xml:space="preserve">                    </w:t>
      </w:r>
      <w:r w:rsidRPr="00953E5F">
        <w:rPr>
          <w:sz w:val="28"/>
          <w:szCs w:val="28"/>
          <w:lang w:val="ru-RU"/>
        </w:rPr>
        <w:t xml:space="preserve">В целях предупреждения распространения коронавирусной инфекции, мероприятия проводятся в дистанционном режиме. </w:t>
      </w:r>
    </w:p>
    <w:p w:rsidR="00DC5682" w:rsidRPr="00F16B48" w:rsidRDefault="00DC5682" w:rsidP="00953E5F">
      <w:pPr>
        <w:autoSpaceDN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3E5F" w:rsidRDefault="00953E5F" w:rsidP="00953E5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3E5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</w:t>
      </w:r>
      <w:r w:rsidRPr="00953E5F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</w:t>
      </w:r>
    </w:p>
    <w:p w:rsidR="00A94146" w:rsidRPr="00F16B48" w:rsidRDefault="00953E5F" w:rsidP="00EE37C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и защите их прав при администрации г.о. Тейково </w:t>
      </w:r>
      <w:r>
        <w:rPr>
          <w:rFonts w:ascii="Times New Roman" w:hAnsi="Times New Roman" w:cs="Times New Roman"/>
          <w:sz w:val="28"/>
          <w:szCs w:val="28"/>
        </w:rPr>
        <w:t xml:space="preserve">   ______________С.В.   </w:t>
      </w:r>
      <w:r w:rsidRPr="00953E5F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A94146" w:rsidRPr="00F16B48" w:rsidSect="00F16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1B" w:rsidRDefault="00C72B1B" w:rsidP="00CB43C9">
      <w:pPr>
        <w:spacing w:after="0" w:line="240" w:lineRule="auto"/>
      </w:pPr>
      <w:r>
        <w:separator/>
      </w:r>
    </w:p>
  </w:endnote>
  <w:endnote w:type="continuationSeparator" w:id="1">
    <w:p w:rsidR="00C72B1B" w:rsidRDefault="00C72B1B" w:rsidP="00CB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329"/>
      <w:docPartObj>
        <w:docPartGallery w:val="Page Numbers (Bottom of Page)"/>
        <w:docPartUnique/>
      </w:docPartObj>
    </w:sdtPr>
    <w:sdtContent>
      <w:p w:rsidR="00346561" w:rsidRDefault="00C72B1B">
        <w:pPr>
          <w:pStyle w:val="a4"/>
          <w:jc w:val="right"/>
        </w:pPr>
      </w:p>
      <w:p w:rsidR="00346561" w:rsidRDefault="007E56A5">
        <w:pPr>
          <w:pStyle w:val="a4"/>
          <w:jc w:val="right"/>
        </w:pPr>
      </w:p>
    </w:sdtContent>
  </w:sdt>
  <w:p w:rsidR="00346561" w:rsidRDefault="00C72B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1B" w:rsidRDefault="00C72B1B" w:rsidP="00CB43C9">
      <w:pPr>
        <w:spacing w:after="0" w:line="240" w:lineRule="auto"/>
      </w:pPr>
      <w:r>
        <w:separator/>
      </w:r>
    </w:p>
  </w:footnote>
  <w:footnote w:type="continuationSeparator" w:id="1">
    <w:p w:rsidR="00C72B1B" w:rsidRDefault="00C72B1B" w:rsidP="00CB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22F3"/>
    <w:multiLevelType w:val="hybridMultilevel"/>
    <w:tmpl w:val="3BE41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2585F"/>
    <w:multiLevelType w:val="hybridMultilevel"/>
    <w:tmpl w:val="2430B900"/>
    <w:lvl w:ilvl="0" w:tplc="A51232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F6787"/>
    <w:multiLevelType w:val="hybridMultilevel"/>
    <w:tmpl w:val="F1120634"/>
    <w:lvl w:ilvl="0" w:tplc="5BA4264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104"/>
    <w:rsid w:val="000B4132"/>
    <w:rsid w:val="0013335E"/>
    <w:rsid w:val="00183EAA"/>
    <w:rsid w:val="001C54E3"/>
    <w:rsid w:val="001E73EF"/>
    <w:rsid w:val="00235BC5"/>
    <w:rsid w:val="002F23D2"/>
    <w:rsid w:val="00344875"/>
    <w:rsid w:val="003A0ED6"/>
    <w:rsid w:val="003B47C9"/>
    <w:rsid w:val="003E150A"/>
    <w:rsid w:val="003E1814"/>
    <w:rsid w:val="00445BC8"/>
    <w:rsid w:val="00454F2A"/>
    <w:rsid w:val="00487FB6"/>
    <w:rsid w:val="00497554"/>
    <w:rsid w:val="00513DDA"/>
    <w:rsid w:val="00536104"/>
    <w:rsid w:val="005D04B8"/>
    <w:rsid w:val="00632F42"/>
    <w:rsid w:val="00676895"/>
    <w:rsid w:val="006A3429"/>
    <w:rsid w:val="006A7680"/>
    <w:rsid w:val="00752E06"/>
    <w:rsid w:val="007714F6"/>
    <w:rsid w:val="007E56A5"/>
    <w:rsid w:val="007F01D4"/>
    <w:rsid w:val="00845416"/>
    <w:rsid w:val="00907F36"/>
    <w:rsid w:val="00935862"/>
    <w:rsid w:val="00953E5F"/>
    <w:rsid w:val="009732E1"/>
    <w:rsid w:val="009B5A7E"/>
    <w:rsid w:val="009F605D"/>
    <w:rsid w:val="00A82E11"/>
    <w:rsid w:val="00A94146"/>
    <w:rsid w:val="00AB11A6"/>
    <w:rsid w:val="00AD563D"/>
    <w:rsid w:val="00B53950"/>
    <w:rsid w:val="00BA45E9"/>
    <w:rsid w:val="00BB19D1"/>
    <w:rsid w:val="00BC7C80"/>
    <w:rsid w:val="00BD3267"/>
    <w:rsid w:val="00BD6224"/>
    <w:rsid w:val="00C4085C"/>
    <w:rsid w:val="00C42F72"/>
    <w:rsid w:val="00C63811"/>
    <w:rsid w:val="00C72B1B"/>
    <w:rsid w:val="00CB43C9"/>
    <w:rsid w:val="00CD75B7"/>
    <w:rsid w:val="00CD7872"/>
    <w:rsid w:val="00D34E05"/>
    <w:rsid w:val="00D62FB5"/>
    <w:rsid w:val="00D94F86"/>
    <w:rsid w:val="00DC5682"/>
    <w:rsid w:val="00DD644C"/>
    <w:rsid w:val="00E030E3"/>
    <w:rsid w:val="00EB07BB"/>
    <w:rsid w:val="00EE1956"/>
    <w:rsid w:val="00EE37C8"/>
    <w:rsid w:val="00F16B48"/>
    <w:rsid w:val="00F62FBC"/>
    <w:rsid w:val="00F84BD3"/>
    <w:rsid w:val="00FB3A0A"/>
    <w:rsid w:val="00FD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C9"/>
  </w:style>
  <w:style w:type="paragraph" w:styleId="1">
    <w:name w:val="heading 1"/>
    <w:basedOn w:val="a"/>
    <w:next w:val="a"/>
    <w:link w:val="10"/>
    <w:uiPriority w:val="99"/>
    <w:qFormat/>
    <w:rsid w:val="00953E5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6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53610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536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361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4B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5D04B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5D04B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D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644C"/>
  </w:style>
  <w:style w:type="paragraph" w:customStyle="1" w:styleId="11">
    <w:name w:val="Абзац списка1"/>
    <w:basedOn w:val="a"/>
    <w:uiPriority w:val="99"/>
    <w:semiHidden/>
    <w:rsid w:val="00DC5682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Без интервала Знак"/>
    <w:link w:val="a8"/>
    <w:uiPriority w:val="99"/>
    <w:locked/>
    <w:rsid w:val="00DC5682"/>
    <w:rPr>
      <w:rFonts w:ascii="Calibri" w:eastAsia="Times New Roman" w:hAnsi="Calibri" w:cs="Calibri"/>
    </w:rPr>
  </w:style>
  <w:style w:type="character" w:styleId="ad">
    <w:name w:val="Strong"/>
    <w:basedOn w:val="a0"/>
    <w:uiPriority w:val="99"/>
    <w:qFormat/>
    <w:rsid w:val="00DC5682"/>
    <w:rPr>
      <w:b/>
      <w:bCs/>
    </w:rPr>
  </w:style>
  <w:style w:type="paragraph" w:customStyle="1" w:styleId="12">
    <w:name w:val="Без интервала1"/>
    <w:uiPriority w:val="99"/>
    <w:rsid w:val="00DC56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53E5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l">
    <w:name w:val="hl"/>
    <w:basedOn w:val="a0"/>
    <w:rsid w:val="00953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31</cp:revision>
  <cp:lastPrinted>2020-06-25T09:00:00Z</cp:lastPrinted>
  <dcterms:created xsi:type="dcterms:W3CDTF">2019-02-14T14:18:00Z</dcterms:created>
  <dcterms:modified xsi:type="dcterms:W3CDTF">2020-06-25T09:00:00Z</dcterms:modified>
</cp:coreProperties>
</file>