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E1" w:rsidRPr="00557CE1" w:rsidRDefault="0084370D" w:rsidP="0084370D">
      <w:pPr>
        <w:spacing w:after="0"/>
        <w:ind w:right="-284"/>
        <w:jc w:val="center"/>
        <w:rPr>
          <w:rFonts w:ascii="Times New Roman" w:eastAsia="Times New Roman" w:hAnsi="Times New Roman" w:cs="Times New Roman"/>
          <w:spacing w:val="-6"/>
          <w:sz w:val="28"/>
          <w:szCs w:val="28"/>
        </w:rPr>
      </w:pPr>
      <w:r>
        <w:rPr>
          <w:b/>
          <w:noProof/>
          <w:sz w:val="32"/>
          <w:szCs w:val="32"/>
        </w:rPr>
        <w:drawing>
          <wp:inline distT="0" distB="0" distL="0" distR="0">
            <wp:extent cx="640080" cy="853440"/>
            <wp:effectExtent l="19050" t="0" r="762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557CE1" w:rsidRPr="0084370D" w:rsidRDefault="00557CE1" w:rsidP="002F0F42">
      <w:pPr>
        <w:spacing w:after="0" w:line="240" w:lineRule="auto"/>
        <w:ind w:right="-284"/>
        <w:jc w:val="center"/>
        <w:rPr>
          <w:rFonts w:ascii="Times New Roman" w:eastAsia="Times New Roman" w:hAnsi="Times New Roman" w:cs="Times New Roman"/>
          <w:spacing w:val="-1"/>
          <w:sz w:val="28"/>
          <w:szCs w:val="28"/>
        </w:rPr>
      </w:pPr>
      <w:r w:rsidRPr="0084370D">
        <w:rPr>
          <w:rFonts w:ascii="Times New Roman" w:eastAsia="Times New Roman" w:hAnsi="Times New Roman" w:cs="Times New Roman"/>
          <w:spacing w:val="-1"/>
          <w:sz w:val="28"/>
          <w:szCs w:val="28"/>
        </w:rPr>
        <w:t xml:space="preserve">ГОРОДСКАЯ ДУМА </w:t>
      </w:r>
    </w:p>
    <w:p w:rsidR="00557CE1" w:rsidRPr="0084370D" w:rsidRDefault="00557CE1" w:rsidP="002F0F42">
      <w:pPr>
        <w:spacing w:after="0" w:line="240" w:lineRule="auto"/>
        <w:ind w:right="-284"/>
        <w:jc w:val="center"/>
        <w:rPr>
          <w:rFonts w:ascii="Times New Roman" w:eastAsia="Times New Roman" w:hAnsi="Times New Roman" w:cs="Times New Roman"/>
          <w:sz w:val="28"/>
          <w:szCs w:val="28"/>
        </w:rPr>
      </w:pPr>
      <w:r w:rsidRPr="0084370D">
        <w:rPr>
          <w:rFonts w:ascii="Times New Roman" w:eastAsia="Times New Roman" w:hAnsi="Times New Roman" w:cs="Times New Roman"/>
          <w:spacing w:val="-2"/>
          <w:sz w:val="28"/>
          <w:szCs w:val="28"/>
        </w:rPr>
        <w:t>ГОРОДСКОГО ОКРУГА ТЕЙКОВО</w:t>
      </w:r>
    </w:p>
    <w:p w:rsidR="00557CE1" w:rsidRPr="0084370D" w:rsidRDefault="00557CE1" w:rsidP="002F0F42">
      <w:pPr>
        <w:spacing w:after="0" w:line="240" w:lineRule="auto"/>
        <w:ind w:right="-284"/>
        <w:jc w:val="center"/>
        <w:rPr>
          <w:rFonts w:ascii="Times New Roman" w:eastAsia="Times New Roman" w:hAnsi="Times New Roman" w:cs="Times New Roman"/>
          <w:bCs/>
          <w:spacing w:val="69"/>
          <w:w w:val="101"/>
          <w:sz w:val="28"/>
          <w:szCs w:val="28"/>
        </w:rPr>
      </w:pPr>
    </w:p>
    <w:p w:rsidR="00557CE1" w:rsidRPr="0084370D" w:rsidRDefault="00557CE1" w:rsidP="002F0F42">
      <w:pPr>
        <w:spacing w:after="0" w:line="240" w:lineRule="auto"/>
        <w:ind w:right="-284"/>
        <w:jc w:val="center"/>
        <w:rPr>
          <w:rFonts w:ascii="Times New Roman" w:eastAsia="Times New Roman" w:hAnsi="Times New Roman" w:cs="Times New Roman"/>
          <w:sz w:val="28"/>
          <w:szCs w:val="28"/>
        </w:rPr>
      </w:pPr>
      <w:r w:rsidRPr="0084370D">
        <w:rPr>
          <w:rFonts w:ascii="Times New Roman" w:eastAsia="Times New Roman" w:hAnsi="Times New Roman" w:cs="Times New Roman"/>
          <w:bCs/>
          <w:spacing w:val="69"/>
          <w:w w:val="101"/>
          <w:sz w:val="28"/>
          <w:szCs w:val="28"/>
        </w:rPr>
        <w:t>РЕШЕНИЕ</w:t>
      </w:r>
    </w:p>
    <w:p w:rsidR="00557CE1" w:rsidRPr="0084370D" w:rsidRDefault="00557CE1" w:rsidP="002F0F42">
      <w:pPr>
        <w:spacing w:after="0" w:line="240" w:lineRule="auto"/>
        <w:ind w:right="-284"/>
        <w:jc w:val="both"/>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 xml:space="preserve">от  </w:t>
      </w:r>
      <w:r w:rsidR="001A2E84">
        <w:rPr>
          <w:rFonts w:ascii="Times New Roman" w:eastAsia="Times New Roman" w:hAnsi="Times New Roman" w:cs="Times New Roman"/>
          <w:sz w:val="28"/>
          <w:szCs w:val="28"/>
        </w:rPr>
        <w:t>27</w:t>
      </w:r>
      <w:r w:rsidR="0084370D" w:rsidRPr="0084370D">
        <w:rPr>
          <w:rFonts w:ascii="Times New Roman" w:eastAsia="Times New Roman" w:hAnsi="Times New Roman" w:cs="Times New Roman"/>
          <w:sz w:val="28"/>
          <w:szCs w:val="28"/>
        </w:rPr>
        <w:t>.11.20</w:t>
      </w:r>
      <w:r w:rsidR="001A2E84">
        <w:rPr>
          <w:rFonts w:ascii="Times New Roman" w:eastAsia="Times New Roman" w:hAnsi="Times New Roman" w:cs="Times New Roman"/>
          <w:sz w:val="28"/>
          <w:szCs w:val="28"/>
        </w:rPr>
        <w:t>20</w:t>
      </w:r>
      <w:r w:rsidRPr="0084370D">
        <w:rPr>
          <w:rFonts w:ascii="Times New Roman" w:eastAsia="Times New Roman" w:hAnsi="Times New Roman" w:cs="Times New Roman"/>
          <w:sz w:val="28"/>
          <w:szCs w:val="28"/>
        </w:rPr>
        <w:t xml:space="preserve">                                                     </w:t>
      </w:r>
      <w:r w:rsidRPr="0084370D">
        <w:rPr>
          <w:rFonts w:ascii="Times New Roman" w:eastAsia="Times New Roman" w:hAnsi="Times New Roman" w:cs="Times New Roman"/>
          <w:sz w:val="28"/>
          <w:szCs w:val="28"/>
        </w:rPr>
        <w:tab/>
      </w:r>
      <w:r w:rsidRPr="0084370D">
        <w:rPr>
          <w:rFonts w:ascii="Times New Roman" w:eastAsia="Times New Roman" w:hAnsi="Times New Roman" w:cs="Times New Roman"/>
          <w:sz w:val="28"/>
          <w:szCs w:val="28"/>
        </w:rPr>
        <w:tab/>
      </w:r>
      <w:r w:rsidRPr="0084370D">
        <w:rPr>
          <w:rFonts w:ascii="Times New Roman" w:eastAsia="Times New Roman" w:hAnsi="Times New Roman" w:cs="Times New Roman"/>
          <w:sz w:val="28"/>
          <w:szCs w:val="28"/>
        </w:rPr>
        <w:tab/>
        <w:t xml:space="preserve">   </w:t>
      </w:r>
      <w:r w:rsidR="002F0F42">
        <w:rPr>
          <w:rFonts w:ascii="Times New Roman" w:eastAsia="Times New Roman" w:hAnsi="Times New Roman" w:cs="Times New Roman"/>
          <w:sz w:val="28"/>
          <w:szCs w:val="28"/>
        </w:rPr>
        <w:t xml:space="preserve">                            </w:t>
      </w:r>
      <w:r w:rsidRPr="0084370D">
        <w:rPr>
          <w:rFonts w:ascii="Times New Roman" w:eastAsia="Times New Roman" w:hAnsi="Times New Roman" w:cs="Times New Roman"/>
          <w:sz w:val="28"/>
          <w:szCs w:val="28"/>
        </w:rPr>
        <w:t xml:space="preserve">  № </w:t>
      </w:r>
      <w:r w:rsidR="002E794B">
        <w:rPr>
          <w:rFonts w:ascii="Times New Roman" w:eastAsia="Times New Roman" w:hAnsi="Times New Roman" w:cs="Times New Roman"/>
          <w:sz w:val="28"/>
          <w:szCs w:val="28"/>
        </w:rPr>
        <w:t>40</w:t>
      </w:r>
    </w:p>
    <w:p w:rsidR="00557CE1" w:rsidRPr="0084370D" w:rsidRDefault="00557CE1" w:rsidP="002F0F42">
      <w:pPr>
        <w:spacing w:after="0" w:line="240" w:lineRule="auto"/>
        <w:ind w:right="-284"/>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г.о. Тейково</w:t>
      </w:r>
    </w:p>
    <w:p w:rsidR="00557CE1" w:rsidRPr="0084370D" w:rsidRDefault="00557CE1" w:rsidP="002F0F42">
      <w:pPr>
        <w:spacing w:after="0" w:line="240" w:lineRule="auto"/>
        <w:ind w:right="-284" w:firstLine="709"/>
        <w:jc w:val="right"/>
        <w:rPr>
          <w:rFonts w:ascii="Times New Roman" w:eastAsia="Times New Roman" w:hAnsi="Times New Roman" w:cs="Times New Roman"/>
          <w:sz w:val="28"/>
          <w:szCs w:val="28"/>
        </w:rPr>
      </w:pPr>
    </w:p>
    <w:p w:rsidR="00F76555" w:rsidRPr="0084370D" w:rsidRDefault="00F76555" w:rsidP="00027306">
      <w:pPr>
        <w:spacing w:after="0" w:line="240" w:lineRule="auto"/>
        <w:ind w:right="-426"/>
        <w:jc w:val="both"/>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2077AF">
        <w:rPr>
          <w:rFonts w:ascii="Times New Roman" w:eastAsia="Times New Roman" w:hAnsi="Times New Roman" w:cs="Times New Roman"/>
          <w:sz w:val="28"/>
          <w:szCs w:val="28"/>
        </w:rPr>
        <w:t xml:space="preserve"> согласи</w:t>
      </w:r>
      <w:r>
        <w:rPr>
          <w:rFonts w:ascii="Times New Roman" w:eastAsia="Times New Roman" w:hAnsi="Times New Roman" w:cs="Times New Roman"/>
          <w:sz w:val="28"/>
          <w:szCs w:val="28"/>
        </w:rPr>
        <w:t>и на совершение крупной сделк</w:t>
      </w:r>
      <w:proofErr w:type="gramStart"/>
      <w:r>
        <w:rPr>
          <w:rFonts w:ascii="Times New Roman" w:eastAsia="Times New Roman" w:hAnsi="Times New Roman" w:cs="Times New Roman"/>
          <w:sz w:val="28"/>
          <w:szCs w:val="28"/>
        </w:rPr>
        <w:t>и ООО</w:t>
      </w:r>
      <w:proofErr w:type="gramEnd"/>
      <w:r>
        <w:rPr>
          <w:rFonts w:ascii="Times New Roman" w:eastAsia="Times New Roman" w:hAnsi="Times New Roman" w:cs="Times New Roman"/>
          <w:sz w:val="28"/>
          <w:szCs w:val="28"/>
        </w:rPr>
        <w:t xml:space="preserve"> «Тепловик»</w:t>
      </w:r>
    </w:p>
    <w:p w:rsidR="00F76555" w:rsidRPr="0084370D" w:rsidRDefault="00F76555" w:rsidP="002F0F42">
      <w:pPr>
        <w:spacing w:after="0" w:line="240" w:lineRule="auto"/>
        <w:ind w:right="-284"/>
        <w:rPr>
          <w:rFonts w:ascii="Times New Roman" w:eastAsia="Times New Roman" w:hAnsi="Times New Roman" w:cs="Times New Roman"/>
          <w:sz w:val="28"/>
          <w:szCs w:val="28"/>
        </w:rPr>
      </w:pPr>
    </w:p>
    <w:p w:rsidR="00F76555" w:rsidRPr="0084370D" w:rsidRDefault="00F76555" w:rsidP="002F0F42">
      <w:pPr>
        <w:spacing w:after="0" w:line="240" w:lineRule="auto"/>
        <w:ind w:right="-284" w:firstLine="851"/>
        <w:jc w:val="both"/>
        <w:rPr>
          <w:rFonts w:ascii="Times New Roman" w:eastAsia="Times New Roman" w:hAnsi="Times New Roman" w:cs="Times New Roman"/>
          <w:sz w:val="28"/>
          <w:szCs w:val="28"/>
        </w:rPr>
      </w:pPr>
      <w:r w:rsidRPr="00144E1D">
        <w:rPr>
          <w:rFonts w:ascii="Times New Roman" w:hAnsi="Times New Roman" w:cs="Times New Roman"/>
          <w:sz w:val="28"/>
          <w:szCs w:val="28"/>
        </w:rPr>
        <w:t xml:space="preserve">Заслушав и обсудив </w:t>
      </w:r>
      <w:r>
        <w:rPr>
          <w:rFonts w:ascii="Times New Roman" w:hAnsi="Times New Roman" w:cs="Times New Roman"/>
          <w:sz w:val="28"/>
          <w:szCs w:val="28"/>
        </w:rPr>
        <w:t>информацию</w:t>
      </w:r>
      <w:r w:rsidRPr="00144E1D">
        <w:rPr>
          <w:rFonts w:ascii="Times New Roman" w:hAnsi="Times New Roman" w:cs="Times New Roman"/>
          <w:sz w:val="28"/>
          <w:szCs w:val="28"/>
        </w:rPr>
        <w:t xml:space="preserve"> </w:t>
      </w:r>
      <w:r>
        <w:rPr>
          <w:rFonts w:ascii="Times New Roman" w:hAnsi="Times New Roman" w:cs="Times New Roman"/>
          <w:sz w:val="28"/>
          <w:szCs w:val="28"/>
        </w:rPr>
        <w:t>генерального директор</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«Тепловик»</w:t>
      </w:r>
      <w:r w:rsidRPr="00144E1D">
        <w:rPr>
          <w:rFonts w:ascii="Times New Roman" w:hAnsi="Times New Roman" w:cs="Times New Roman"/>
          <w:sz w:val="28"/>
          <w:szCs w:val="28"/>
        </w:rPr>
        <w:t>, руководствуясь</w:t>
      </w:r>
      <w:r>
        <w:rPr>
          <w:rFonts w:ascii="Times New Roman" w:eastAsia="Times New Roman" w:hAnsi="Times New Roman" w:cs="Times New Roman"/>
          <w:sz w:val="28"/>
          <w:szCs w:val="28"/>
        </w:rPr>
        <w:t>,</w:t>
      </w:r>
      <w:r w:rsidRPr="00144E1D">
        <w:rPr>
          <w:rFonts w:ascii="Times New Roman" w:eastAsia="Times New Roman" w:hAnsi="Times New Roman" w:cs="Times New Roman"/>
          <w:sz w:val="28"/>
          <w:szCs w:val="28"/>
        </w:rPr>
        <w:t xml:space="preserve"> Федеральным законом от 08.02.1998 № 14-ФЗ «Об обществах с </w:t>
      </w:r>
      <w:r>
        <w:rPr>
          <w:rFonts w:ascii="Times New Roman" w:eastAsia="Times New Roman" w:hAnsi="Times New Roman" w:cs="Times New Roman"/>
          <w:sz w:val="28"/>
          <w:szCs w:val="28"/>
        </w:rPr>
        <w:t>ограниченной ответственностью»,</w:t>
      </w:r>
      <w:r w:rsidRPr="0084370D">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w:t>
      </w:r>
      <w:r>
        <w:rPr>
          <w:rFonts w:ascii="Times New Roman" w:eastAsia="Times New Roman" w:hAnsi="Times New Roman" w:cs="Times New Roman"/>
          <w:sz w:val="28"/>
          <w:szCs w:val="28"/>
        </w:rPr>
        <w:t xml:space="preserve">вления в Российской Федерации», </w:t>
      </w:r>
      <w:r w:rsidRPr="0084370D">
        <w:rPr>
          <w:rFonts w:ascii="Times New Roman" w:eastAsia="Times New Roman" w:hAnsi="Times New Roman" w:cs="Times New Roman"/>
          <w:sz w:val="28"/>
          <w:szCs w:val="28"/>
        </w:rPr>
        <w:t>Уставом городского округа Тейково, -</w:t>
      </w:r>
    </w:p>
    <w:p w:rsidR="00F76555" w:rsidRPr="0084370D" w:rsidRDefault="00F76555" w:rsidP="002F0F42">
      <w:pPr>
        <w:spacing w:after="0" w:line="240" w:lineRule="auto"/>
        <w:ind w:right="-284" w:firstLine="851"/>
        <w:rPr>
          <w:rFonts w:ascii="Times New Roman" w:eastAsia="Times New Roman" w:hAnsi="Times New Roman" w:cs="Times New Roman"/>
          <w:sz w:val="28"/>
          <w:szCs w:val="28"/>
        </w:rPr>
      </w:pPr>
    </w:p>
    <w:p w:rsidR="00F76555" w:rsidRPr="0084370D" w:rsidRDefault="00F76555" w:rsidP="002F0F42">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84370D">
        <w:rPr>
          <w:rFonts w:ascii="Times New Roman" w:eastAsia="Times New Roman" w:hAnsi="Times New Roman" w:cs="Times New Roman"/>
          <w:sz w:val="28"/>
          <w:szCs w:val="28"/>
        </w:rPr>
        <w:t>ородская Дума городского округа  Тейково</w:t>
      </w:r>
    </w:p>
    <w:p w:rsidR="00F76555" w:rsidRPr="0084370D" w:rsidRDefault="00F76555" w:rsidP="002F0F42">
      <w:pPr>
        <w:spacing w:after="0" w:line="240" w:lineRule="auto"/>
        <w:ind w:right="-284"/>
        <w:jc w:val="center"/>
        <w:rPr>
          <w:rFonts w:ascii="Times New Roman" w:eastAsia="Times New Roman" w:hAnsi="Times New Roman" w:cs="Times New Roman"/>
          <w:sz w:val="28"/>
          <w:szCs w:val="28"/>
        </w:rPr>
      </w:pPr>
      <w:r w:rsidRPr="0084370D">
        <w:rPr>
          <w:rFonts w:ascii="Times New Roman" w:eastAsia="Times New Roman" w:hAnsi="Times New Roman" w:cs="Times New Roman"/>
          <w:sz w:val="28"/>
          <w:szCs w:val="28"/>
        </w:rPr>
        <w:t>РЕШИЛА:</w:t>
      </w:r>
    </w:p>
    <w:p w:rsidR="00F76555" w:rsidRPr="0084370D" w:rsidRDefault="00F76555" w:rsidP="002F0F42">
      <w:pPr>
        <w:spacing w:after="0" w:line="240" w:lineRule="auto"/>
        <w:ind w:right="-284"/>
        <w:jc w:val="center"/>
        <w:rPr>
          <w:rFonts w:ascii="Times New Roman" w:eastAsia="Times New Roman" w:hAnsi="Times New Roman" w:cs="Times New Roman"/>
          <w:sz w:val="28"/>
          <w:szCs w:val="28"/>
        </w:rPr>
      </w:pPr>
    </w:p>
    <w:p w:rsidR="00F76555" w:rsidRPr="00633727" w:rsidRDefault="00F76555"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1. С</w:t>
      </w:r>
      <w:r w:rsidRPr="002077AF">
        <w:rPr>
          <w:rFonts w:ascii="Times New Roman" w:eastAsia="Times New Roman" w:hAnsi="Times New Roman" w:cs="Times New Roman"/>
          <w:sz w:val="28"/>
          <w:szCs w:val="28"/>
        </w:rPr>
        <w:t>оглас</w:t>
      </w:r>
      <w:r>
        <w:rPr>
          <w:rFonts w:ascii="Times New Roman" w:eastAsia="Times New Roman" w:hAnsi="Times New Roman" w:cs="Times New Roman"/>
          <w:sz w:val="28"/>
          <w:szCs w:val="28"/>
        </w:rPr>
        <w:t>овать сделки совершаемые ООО «Тепловик», согласно проектам договоров:</w:t>
      </w:r>
    </w:p>
    <w:p w:rsidR="006E464C" w:rsidRPr="007A4BB9" w:rsidRDefault="006E464C"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договор об уступке прав требования исполнения обязательств межд</w:t>
      </w:r>
      <w:proofErr w:type="gramStart"/>
      <w:r>
        <w:rPr>
          <w:rFonts w:ascii="Times New Roman" w:eastAsia="Times New Roman" w:hAnsi="Times New Roman" w:cs="Times New Roman"/>
          <w:sz w:val="28"/>
          <w:szCs w:val="28"/>
        </w:rPr>
        <w:t>у ООО</w:t>
      </w:r>
      <w:proofErr w:type="gramEnd"/>
      <w:r>
        <w:rPr>
          <w:rFonts w:ascii="Times New Roman" w:eastAsia="Times New Roman" w:hAnsi="Times New Roman" w:cs="Times New Roman"/>
          <w:sz w:val="28"/>
          <w:szCs w:val="28"/>
        </w:rPr>
        <w:t xml:space="preserve"> «Тепловик» и ООО «Газпром </w:t>
      </w:r>
      <w:proofErr w:type="spellStart"/>
      <w:r>
        <w:rPr>
          <w:rFonts w:ascii="Times New Roman" w:eastAsia="Times New Roman" w:hAnsi="Times New Roman" w:cs="Times New Roman"/>
          <w:sz w:val="28"/>
          <w:szCs w:val="28"/>
        </w:rPr>
        <w:t>межрегионгаз</w:t>
      </w:r>
      <w:proofErr w:type="spellEnd"/>
      <w:r>
        <w:rPr>
          <w:rFonts w:ascii="Times New Roman" w:eastAsia="Times New Roman" w:hAnsi="Times New Roman" w:cs="Times New Roman"/>
          <w:sz w:val="28"/>
          <w:szCs w:val="28"/>
        </w:rPr>
        <w:t xml:space="preserve"> Иваново» на оказание потребителям услуг теплоснабжения и горячего водоснабжения, стоимостью 20 219 003,22 рублей (</w:t>
      </w:r>
      <w:r w:rsidR="00690E27">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00690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p>
    <w:p w:rsidR="006E464C" w:rsidRPr="007A4BB9" w:rsidRDefault="006E464C"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предварительный договор ипотеки (залога недвижимости) между ООО «Тепловик» и ООО «</w:t>
      </w:r>
      <w:proofErr w:type="spellStart"/>
      <w:r>
        <w:rPr>
          <w:rFonts w:ascii="Times New Roman" w:eastAsia="Times New Roman" w:hAnsi="Times New Roman" w:cs="Times New Roman"/>
          <w:sz w:val="28"/>
          <w:szCs w:val="28"/>
        </w:rPr>
        <w:t>Гапром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межрегионгаз</w:t>
      </w:r>
      <w:proofErr w:type="spellEnd"/>
      <w:r>
        <w:rPr>
          <w:rFonts w:ascii="Times New Roman" w:eastAsia="Times New Roman" w:hAnsi="Times New Roman" w:cs="Times New Roman"/>
          <w:sz w:val="28"/>
          <w:szCs w:val="28"/>
        </w:rPr>
        <w:t xml:space="preserve"> Иваново», объект залога - тепловые сети по адресу: г</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 xml:space="preserve">ейково, в границах военного городка № 10, протяженностью 39458 </w:t>
      </w:r>
      <w:proofErr w:type="spellStart"/>
      <w:r>
        <w:rPr>
          <w:rFonts w:ascii="Times New Roman" w:eastAsia="Times New Roman" w:hAnsi="Times New Roman" w:cs="Times New Roman"/>
          <w:sz w:val="28"/>
          <w:szCs w:val="28"/>
        </w:rPr>
        <w:t>пог.м</w:t>
      </w:r>
      <w:proofErr w:type="spellEnd"/>
      <w:r>
        <w:rPr>
          <w:rFonts w:ascii="Times New Roman" w:eastAsia="Times New Roman" w:hAnsi="Times New Roman" w:cs="Times New Roman"/>
          <w:sz w:val="28"/>
          <w:szCs w:val="28"/>
        </w:rPr>
        <w:t>, залоговой стоимостью 250 000 000 рублей (</w:t>
      </w:r>
      <w:r w:rsidR="00690E27">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 xml:space="preserve"> 2);</w:t>
      </w:r>
    </w:p>
    <w:p w:rsidR="006E464C" w:rsidRDefault="006E464C"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об уступке прав требования исполнения обязательств межд</w:t>
      </w:r>
      <w:proofErr w:type="gramStart"/>
      <w:r>
        <w:rPr>
          <w:rFonts w:ascii="Times New Roman" w:eastAsia="Times New Roman" w:hAnsi="Times New Roman" w:cs="Times New Roman"/>
          <w:sz w:val="28"/>
          <w:szCs w:val="28"/>
        </w:rPr>
        <w:t>у ООО</w:t>
      </w:r>
      <w:proofErr w:type="gramEnd"/>
      <w:r>
        <w:rPr>
          <w:rFonts w:ascii="Times New Roman" w:eastAsia="Times New Roman" w:hAnsi="Times New Roman" w:cs="Times New Roman"/>
          <w:sz w:val="28"/>
          <w:szCs w:val="28"/>
        </w:rPr>
        <w:t xml:space="preserve"> «Тепловик» и ООО «</w:t>
      </w:r>
      <w:proofErr w:type="spellStart"/>
      <w:r>
        <w:rPr>
          <w:rFonts w:ascii="Times New Roman" w:eastAsia="Times New Roman" w:hAnsi="Times New Roman" w:cs="Times New Roman"/>
          <w:sz w:val="28"/>
          <w:szCs w:val="28"/>
        </w:rPr>
        <w:t>Бенса</w:t>
      </w:r>
      <w:proofErr w:type="spellEnd"/>
      <w:r>
        <w:rPr>
          <w:rFonts w:ascii="Times New Roman" w:eastAsia="Times New Roman" w:hAnsi="Times New Roman" w:cs="Times New Roman"/>
          <w:sz w:val="28"/>
          <w:szCs w:val="28"/>
        </w:rPr>
        <w:t>» на оказание потребителям услуг теплоснабжения и горячего водоснабжения в размере 8 785 345,44 рублей (</w:t>
      </w:r>
      <w:r w:rsidR="00690E27">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 xml:space="preserve"> 3);</w:t>
      </w:r>
    </w:p>
    <w:p w:rsidR="006E464C" w:rsidRPr="007A4BB9" w:rsidRDefault="006E464C" w:rsidP="002F0F42">
      <w:pPr>
        <w:pStyle w:val="a5"/>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договор об уступке прав требования исполнения обязательств межд</w:t>
      </w:r>
      <w:proofErr w:type="gramStart"/>
      <w:r>
        <w:rPr>
          <w:rFonts w:ascii="Times New Roman" w:eastAsia="Times New Roman" w:hAnsi="Times New Roman" w:cs="Times New Roman"/>
          <w:sz w:val="28"/>
          <w:szCs w:val="28"/>
        </w:rPr>
        <w:t>у ООО</w:t>
      </w:r>
      <w:proofErr w:type="gramEnd"/>
      <w:r>
        <w:rPr>
          <w:rFonts w:ascii="Times New Roman" w:eastAsia="Times New Roman" w:hAnsi="Times New Roman" w:cs="Times New Roman"/>
          <w:sz w:val="28"/>
          <w:szCs w:val="28"/>
        </w:rPr>
        <w:t xml:space="preserve"> «Тепловик» и ООО «</w:t>
      </w:r>
      <w:proofErr w:type="spellStart"/>
      <w:r>
        <w:rPr>
          <w:rFonts w:ascii="Times New Roman" w:eastAsia="Times New Roman" w:hAnsi="Times New Roman" w:cs="Times New Roman"/>
          <w:sz w:val="28"/>
          <w:szCs w:val="28"/>
        </w:rPr>
        <w:t>Бенса</w:t>
      </w:r>
      <w:proofErr w:type="spellEnd"/>
      <w:r>
        <w:rPr>
          <w:rFonts w:ascii="Times New Roman" w:eastAsia="Times New Roman" w:hAnsi="Times New Roman" w:cs="Times New Roman"/>
          <w:sz w:val="28"/>
          <w:szCs w:val="28"/>
        </w:rPr>
        <w:t>» на оказание потребителям услуг теплоснабжения и горячего водоснабжения в размере 3 269 540,49 рублей (</w:t>
      </w:r>
      <w:r w:rsidR="00690E27">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 xml:space="preserve"> 4);</w:t>
      </w:r>
    </w:p>
    <w:p w:rsidR="006E464C" w:rsidRDefault="006E464C" w:rsidP="002F0F42">
      <w:pPr>
        <w:spacing w:after="0" w:line="240" w:lineRule="auto"/>
        <w:ind w:right="-285"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84370D">
        <w:rPr>
          <w:rFonts w:ascii="Times New Roman" w:hAnsi="Times New Roman" w:cs="Times New Roman"/>
          <w:sz w:val="28"/>
          <w:szCs w:val="28"/>
        </w:rPr>
        <w:t>О</w:t>
      </w:r>
      <w:r w:rsidR="00091903">
        <w:rPr>
          <w:rFonts w:ascii="Times New Roman" w:hAnsi="Times New Roman" w:cs="Times New Roman"/>
          <w:sz w:val="28"/>
          <w:szCs w:val="28"/>
        </w:rPr>
        <w:t>публиковать настоящее решение</w:t>
      </w:r>
      <w:r w:rsidRPr="0084370D">
        <w:rPr>
          <w:rFonts w:ascii="Times New Roman" w:hAnsi="Times New Roman" w:cs="Times New Roman"/>
          <w:sz w:val="28"/>
          <w:szCs w:val="28"/>
        </w:rPr>
        <w:t xml:space="preserve"> на официальном сайте администрации </w:t>
      </w:r>
      <w:proofErr w:type="gramStart"/>
      <w:r w:rsidRPr="0084370D">
        <w:rPr>
          <w:rFonts w:ascii="Times New Roman" w:hAnsi="Times New Roman" w:cs="Times New Roman"/>
          <w:sz w:val="28"/>
          <w:szCs w:val="28"/>
        </w:rPr>
        <w:t>г</w:t>
      </w:r>
      <w:proofErr w:type="gramEnd"/>
      <w:r w:rsidRPr="0084370D">
        <w:rPr>
          <w:rFonts w:ascii="Times New Roman" w:hAnsi="Times New Roman" w:cs="Times New Roman"/>
          <w:sz w:val="28"/>
          <w:szCs w:val="28"/>
        </w:rPr>
        <w:t>.о. Тейково в сети Интернет.</w:t>
      </w:r>
    </w:p>
    <w:p w:rsidR="002F0F42" w:rsidRPr="0084370D" w:rsidRDefault="002F0F42" w:rsidP="002F0F42">
      <w:pPr>
        <w:spacing w:after="0" w:line="240" w:lineRule="auto"/>
        <w:ind w:right="-285" w:firstLine="851"/>
        <w:jc w:val="both"/>
        <w:rPr>
          <w:rFonts w:ascii="Times New Roman" w:hAnsi="Times New Roman" w:cs="Times New Roman"/>
          <w:sz w:val="28"/>
          <w:szCs w:val="28"/>
        </w:rPr>
      </w:pPr>
    </w:p>
    <w:p w:rsidR="006E464C" w:rsidRPr="0084370D" w:rsidRDefault="006E464C" w:rsidP="002F0F42">
      <w:pPr>
        <w:pStyle w:val="a7"/>
        <w:tabs>
          <w:tab w:val="left" w:pos="7620"/>
        </w:tabs>
        <w:ind w:right="-285" w:firstLine="851"/>
        <w:jc w:val="both"/>
        <w:rPr>
          <w:sz w:val="28"/>
          <w:szCs w:val="28"/>
        </w:rPr>
      </w:pPr>
      <w:r w:rsidRPr="0084370D">
        <w:rPr>
          <w:sz w:val="28"/>
          <w:szCs w:val="28"/>
        </w:rPr>
        <w:tab/>
      </w:r>
    </w:p>
    <w:p w:rsidR="002F0F42" w:rsidRDefault="006E464C" w:rsidP="002F0F42">
      <w:pPr>
        <w:spacing w:after="0" w:line="240" w:lineRule="auto"/>
        <w:ind w:right="-285" w:firstLine="851"/>
        <w:jc w:val="both"/>
        <w:rPr>
          <w:rFonts w:ascii="Times New Roman" w:hAnsi="Times New Roman" w:cs="Times New Roman"/>
          <w:b/>
          <w:i/>
          <w:sz w:val="28"/>
          <w:szCs w:val="28"/>
        </w:rPr>
      </w:pPr>
      <w:r w:rsidRPr="0084370D">
        <w:rPr>
          <w:rFonts w:ascii="Times New Roman" w:hAnsi="Times New Roman" w:cs="Times New Roman"/>
          <w:b/>
          <w:i/>
          <w:sz w:val="28"/>
          <w:szCs w:val="28"/>
        </w:rPr>
        <w:t>Председат</w:t>
      </w:r>
      <w:r>
        <w:rPr>
          <w:rFonts w:ascii="Times New Roman" w:hAnsi="Times New Roman" w:cs="Times New Roman"/>
          <w:b/>
          <w:i/>
          <w:sz w:val="28"/>
          <w:szCs w:val="28"/>
        </w:rPr>
        <w:t>ель городской Думы</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w:t>
      </w:r>
      <w:r w:rsidRPr="0084370D">
        <w:rPr>
          <w:rFonts w:ascii="Times New Roman" w:hAnsi="Times New Roman" w:cs="Times New Roman"/>
          <w:b/>
          <w:i/>
          <w:sz w:val="28"/>
          <w:szCs w:val="28"/>
        </w:rPr>
        <w:t>Н.</w:t>
      </w:r>
      <w:r>
        <w:rPr>
          <w:rFonts w:ascii="Times New Roman" w:hAnsi="Times New Roman" w:cs="Times New Roman"/>
          <w:b/>
          <w:i/>
          <w:sz w:val="28"/>
          <w:szCs w:val="28"/>
        </w:rPr>
        <w:t>Н</w:t>
      </w:r>
      <w:r w:rsidRPr="0084370D">
        <w:rPr>
          <w:rFonts w:ascii="Times New Roman" w:hAnsi="Times New Roman" w:cs="Times New Roman"/>
          <w:b/>
          <w:i/>
          <w:sz w:val="28"/>
          <w:szCs w:val="28"/>
        </w:rPr>
        <w:t>.</w:t>
      </w:r>
      <w:r>
        <w:rPr>
          <w:rFonts w:ascii="Times New Roman" w:hAnsi="Times New Roman" w:cs="Times New Roman"/>
          <w:b/>
          <w:i/>
          <w:sz w:val="28"/>
          <w:szCs w:val="28"/>
        </w:rPr>
        <w:t xml:space="preserve"> Ковалева</w:t>
      </w:r>
    </w:p>
    <w:p w:rsidR="002F0F42" w:rsidRPr="0084370D" w:rsidRDefault="002F0F42" w:rsidP="002F0F42">
      <w:pPr>
        <w:spacing w:after="0" w:line="240" w:lineRule="auto"/>
        <w:ind w:right="-285" w:firstLine="851"/>
        <w:jc w:val="both"/>
        <w:rPr>
          <w:rFonts w:ascii="Times New Roman" w:hAnsi="Times New Roman" w:cs="Times New Roman"/>
          <w:b/>
          <w:i/>
          <w:sz w:val="28"/>
          <w:szCs w:val="28"/>
        </w:rPr>
      </w:pPr>
    </w:p>
    <w:p w:rsidR="00690E27" w:rsidRDefault="00690E27" w:rsidP="002F0F42">
      <w:pPr>
        <w:spacing w:after="0" w:line="240" w:lineRule="auto"/>
        <w:ind w:right="-285" w:firstLine="851"/>
        <w:jc w:val="both"/>
        <w:rPr>
          <w:rFonts w:ascii="Times New Roman" w:hAnsi="Times New Roman" w:cs="Times New Roman"/>
          <w:b/>
          <w:i/>
          <w:sz w:val="28"/>
          <w:szCs w:val="28"/>
        </w:rPr>
      </w:pPr>
    </w:p>
    <w:p w:rsidR="001A2E84" w:rsidRDefault="006E464C" w:rsidP="002F0F42">
      <w:pPr>
        <w:spacing w:after="0" w:line="240" w:lineRule="auto"/>
        <w:ind w:right="-285" w:firstLine="851"/>
        <w:jc w:val="both"/>
        <w:rPr>
          <w:rFonts w:ascii="Times New Roman" w:hAnsi="Times New Roman" w:cs="Times New Roman"/>
          <w:b/>
          <w:i/>
          <w:sz w:val="28"/>
          <w:szCs w:val="28"/>
        </w:rPr>
      </w:pPr>
      <w:r w:rsidRPr="0084370D">
        <w:rPr>
          <w:rFonts w:ascii="Times New Roman" w:hAnsi="Times New Roman" w:cs="Times New Roman"/>
          <w:b/>
          <w:i/>
          <w:sz w:val="28"/>
          <w:szCs w:val="28"/>
        </w:rPr>
        <w:t>Глава городского округа Тейково</w:t>
      </w:r>
      <w:r w:rsidRPr="0084370D">
        <w:rPr>
          <w:rFonts w:ascii="Times New Roman" w:hAnsi="Times New Roman" w:cs="Times New Roman"/>
          <w:b/>
          <w:i/>
          <w:sz w:val="28"/>
          <w:szCs w:val="28"/>
        </w:rPr>
        <w:tab/>
      </w:r>
      <w:r w:rsidRPr="0084370D">
        <w:rPr>
          <w:rFonts w:ascii="Times New Roman" w:hAnsi="Times New Roman" w:cs="Times New Roman"/>
          <w:b/>
          <w:i/>
          <w:sz w:val="28"/>
          <w:szCs w:val="28"/>
        </w:rPr>
        <w:tab/>
      </w:r>
      <w:r w:rsidRPr="0084370D">
        <w:rPr>
          <w:rFonts w:ascii="Times New Roman" w:hAnsi="Times New Roman" w:cs="Times New Roman"/>
          <w:b/>
          <w:i/>
          <w:sz w:val="28"/>
          <w:szCs w:val="28"/>
        </w:rPr>
        <w:tab/>
      </w:r>
      <w:r w:rsidRPr="0084370D">
        <w:rPr>
          <w:rFonts w:ascii="Times New Roman" w:hAnsi="Times New Roman" w:cs="Times New Roman"/>
          <w:b/>
          <w:i/>
          <w:sz w:val="28"/>
          <w:szCs w:val="28"/>
        </w:rPr>
        <w:tab/>
      </w:r>
      <w:r w:rsidRPr="0084370D">
        <w:rPr>
          <w:rFonts w:ascii="Times New Roman" w:hAnsi="Times New Roman" w:cs="Times New Roman"/>
          <w:b/>
          <w:i/>
          <w:sz w:val="28"/>
          <w:szCs w:val="28"/>
        </w:rPr>
        <w:tab/>
        <w:t xml:space="preserve">       С.А. Семенова</w:t>
      </w:r>
    </w:p>
    <w:p w:rsidR="001A2E84" w:rsidRPr="00E146FD" w:rsidRDefault="001A2E84" w:rsidP="001A2E84">
      <w:pPr>
        <w:pStyle w:val="ConsPlusNormal0"/>
        <w:ind w:right="-284"/>
        <w:jc w:val="right"/>
        <w:outlineLvl w:val="0"/>
        <w:rPr>
          <w:rFonts w:ascii="Times New Roman" w:hAnsi="Times New Roman" w:cs="Times New Roman"/>
          <w:sz w:val="28"/>
          <w:szCs w:val="28"/>
        </w:rPr>
      </w:pPr>
      <w:r w:rsidRPr="00E146FD">
        <w:rPr>
          <w:rFonts w:ascii="Times New Roman" w:hAnsi="Times New Roman" w:cs="Times New Roman"/>
          <w:sz w:val="28"/>
          <w:szCs w:val="28"/>
        </w:rPr>
        <w:lastRenderedPageBreak/>
        <w:t>Приложение</w:t>
      </w:r>
      <w:r w:rsidR="001C2B5D">
        <w:rPr>
          <w:rFonts w:ascii="Times New Roman" w:hAnsi="Times New Roman" w:cs="Times New Roman"/>
          <w:sz w:val="28"/>
          <w:szCs w:val="28"/>
        </w:rPr>
        <w:t xml:space="preserve"> № 1</w:t>
      </w:r>
      <w:r w:rsidRPr="00E146FD">
        <w:rPr>
          <w:rFonts w:ascii="Times New Roman" w:hAnsi="Times New Roman" w:cs="Times New Roman"/>
          <w:sz w:val="28"/>
          <w:szCs w:val="28"/>
        </w:rPr>
        <w:t xml:space="preserve"> </w:t>
      </w:r>
    </w:p>
    <w:p w:rsidR="001A2E84" w:rsidRPr="00E146FD" w:rsidRDefault="001A2E84" w:rsidP="001A2E84">
      <w:pPr>
        <w:pStyle w:val="ConsPlusNormal0"/>
        <w:ind w:right="-284"/>
        <w:jc w:val="right"/>
        <w:rPr>
          <w:rFonts w:ascii="Times New Roman" w:hAnsi="Times New Roman" w:cs="Times New Roman"/>
          <w:sz w:val="28"/>
          <w:szCs w:val="28"/>
        </w:rPr>
      </w:pPr>
      <w:r>
        <w:rPr>
          <w:rFonts w:ascii="Times New Roman" w:hAnsi="Times New Roman" w:cs="Times New Roman"/>
          <w:sz w:val="28"/>
          <w:szCs w:val="28"/>
        </w:rPr>
        <w:t xml:space="preserve">к </w:t>
      </w:r>
      <w:r w:rsidR="00C43A82">
        <w:rPr>
          <w:rFonts w:ascii="Times New Roman" w:hAnsi="Times New Roman" w:cs="Times New Roman"/>
          <w:sz w:val="28"/>
          <w:szCs w:val="28"/>
        </w:rPr>
        <w:t>р</w:t>
      </w:r>
      <w:r w:rsidRPr="00E146FD">
        <w:rPr>
          <w:rFonts w:ascii="Times New Roman" w:hAnsi="Times New Roman" w:cs="Times New Roman"/>
          <w:sz w:val="28"/>
          <w:szCs w:val="28"/>
        </w:rPr>
        <w:t xml:space="preserve">ешению городской Думы </w:t>
      </w:r>
    </w:p>
    <w:p w:rsidR="001A2E84" w:rsidRPr="00E146FD" w:rsidRDefault="001A2E84" w:rsidP="001A2E84">
      <w:pPr>
        <w:pStyle w:val="ConsPlusNormal0"/>
        <w:ind w:right="-284"/>
        <w:jc w:val="right"/>
        <w:rPr>
          <w:rFonts w:ascii="Times New Roman" w:hAnsi="Times New Roman" w:cs="Times New Roman"/>
          <w:sz w:val="28"/>
          <w:szCs w:val="28"/>
        </w:rPr>
      </w:pPr>
      <w:r w:rsidRPr="00E146FD">
        <w:rPr>
          <w:rFonts w:ascii="Times New Roman" w:hAnsi="Times New Roman" w:cs="Times New Roman"/>
          <w:sz w:val="28"/>
          <w:szCs w:val="28"/>
        </w:rPr>
        <w:t>городского округа Тейково</w:t>
      </w:r>
    </w:p>
    <w:p w:rsidR="001C2B5D" w:rsidRDefault="001A2E84" w:rsidP="001A2E84">
      <w:pPr>
        <w:pStyle w:val="a8"/>
        <w:ind w:right="-284"/>
        <w:jc w:val="right"/>
        <w:rPr>
          <w:szCs w:val="28"/>
        </w:rPr>
      </w:pPr>
      <w:r w:rsidRPr="00E146FD">
        <w:rPr>
          <w:szCs w:val="28"/>
        </w:rPr>
        <w:t xml:space="preserve">                                                    </w:t>
      </w:r>
      <w:r>
        <w:rPr>
          <w:szCs w:val="28"/>
        </w:rPr>
        <w:t xml:space="preserve">                         </w:t>
      </w:r>
      <w:r w:rsidRPr="00E146FD">
        <w:rPr>
          <w:szCs w:val="28"/>
        </w:rPr>
        <w:t xml:space="preserve"> от </w:t>
      </w:r>
      <w:r>
        <w:rPr>
          <w:szCs w:val="28"/>
        </w:rPr>
        <w:t xml:space="preserve">27.11.2020 </w:t>
      </w:r>
      <w:r w:rsidRPr="00E146FD">
        <w:rPr>
          <w:szCs w:val="28"/>
        </w:rPr>
        <w:t xml:space="preserve">№ </w:t>
      </w:r>
      <w:r w:rsidR="002E794B">
        <w:rPr>
          <w:szCs w:val="28"/>
        </w:rPr>
        <w:t>40</w:t>
      </w:r>
    </w:p>
    <w:p w:rsidR="001C2B5D" w:rsidRDefault="001A2E84" w:rsidP="001A2E84">
      <w:pPr>
        <w:pStyle w:val="a8"/>
        <w:ind w:right="-284"/>
        <w:jc w:val="right"/>
        <w:rPr>
          <w:szCs w:val="28"/>
        </w:rPr>
      </w:pPr>
      <w:r>
        <w:rPr>
          <w:szCs w:val="28"/>
        </w:rPr>
        <w:t xml:space="preserve"> </w:t>
      </w:r>
      <w:r w:rsidRPr="00E146FD">
        <w:rPr>
          <w:szCs w:val="28"/>
        </w:rPr>
        <w:t xml:space="preserve"> </w:t>
      </w:r>
    </w:p>
    <w:p w:rsidR="006E464C" w:rsidRPr="006E464C" w:rsidRDefault="006E464C" w:rsidP="006E464C">
      <w:pPr>
        <w:pStyle w:val="a8"/>
        <w:ind w:right="-284"/>
        <w:rPr>
          <w:b/>
          <w:szCs w:val="28"/>
        </w:rPr>
      </w:pPr>
      <w:r w:rsidRPr="006E464C">
        <w:rPr>
          <w:b/>
          <w:szCs w:val="28"/>
        </w:rPr>
        <w:t>ПРОЕКТ</w:t>
      </w:r>
    </w:p>
    <w:p w:rsidR="006E464C" w:rsidRDefault="006E464C" w:rsidP="006E464C">
      <w:pPr>
        <w:spacing w:after="0" w:line="240" w:lineRule="auto"/>
        <w:ind w:right="-284"/>
        <w:jc w:val="center"/>
        <w:rPr>
          <w:rFonts w:ascii="Times New Roman" w:eastAsia="Times New Roman" w:hAnsi="Times New Roman"/>
          <w:b/>
          <w:sz w:val="26"/>
          <w:szCs w:val="26"/>
        </w:rPr>
      </w:pPr>
    </w:p>
    <w:p w:rsidR="001C2B5D" w:rsidRDefault="001C2B5D" w:rsidP="006E464C">
      <w:pPr>
        <w:spacing w:after="0" w:line="240" w:lineRule="auto"/>
        <w:ind w:right="-284"/>
        <w:jc w:val="center"/>
      </w:pPr>
      <w:r>
        <w:rPr>
          <w:rFonts w:ascii="Times New Roman" w:eastAsia="Times New Roman" w:hAnsi="Times New Roman"/>
          <w:b/>
          <w:sz w:val="26"/>
          <w:szCs w:val="26"/>
        </w:rPr>
        <w:t xml:space="preserve">Д О Г О В О </w:t>
      </w:r>
      <w:proofErr w:type="gramStart"/>
      <w:r>
        <w:rPr>
          <w:rFonts w:ascii="Times New Roman" w:eastAsia="Times New Roman" w:hAnsi="Times New Roman"/>
          <w:b/>
          <w:sz w:val="26"/>
          <w:szCs w:val="26"/>
        </w:rPr>
        <w:t>Р</w:t>
      </w:r>
      <w:proofErr w:type="gramEnd"/>
    </w:p>
    <w:p w:rsidR="001C2B5D" w:rsidRDefault="001C2B5D" w:rsidP="006E464C">
      <w:pPr>
        <w:spacing w:after="0" w:line="240" w:lineRule="auto"/>
        <w:ind w:right="-284"/>
        <w:jc w:val="center"/>
      </w:pPr>
      <w:r>
        <w:rPr>
          <w:rFonts w:ascii="Times New Roman" w:eastAsia="Times New Roman" w:hAnsi="Times New Roman"/>
          <w:b/>
          <w:sz w:val="26"/>
          <w:szCs w:val="26"/>
        </w:rPr>
        <w:t>об уступке права требования исполнения обязательств</w:t>
      </w:r>
    </w:p>
    <w:p w:rsidR="001C2B5D" w:rsidRDefault="001C2B5D" w:rsidP="001C2B5D">
      <w:pPr>
        <w:spacing w:after="0" w:line="240" w:lineRule="auto"/>
        <w:ind w:left="720" w:right="-1"/>
        <w:jc w:val="center"/>
        <w:rPr>
          <w:rFonts w:ascii="Times New Roman" w:eastAsia="Times New Roman" w:hAnsi="Times New Roman"/>
          <w:b/>
          <w:sz w:val="26"/>
          <w:szCs w:val="26"/>
        </w:rPr>
      </w:pPr>
    </w:p>
    <w:tbl>
      <w:tblPr>
        <w:tblW w:w="5000" w:type="pct"/>
        <w:tblLayout w:type="fixed"/>
        <w:tblLook w:val="0000"/>
      </w:tblPr>
      <w:tblGrid>
        <w:gridCol w:w="4442"/>
        <w:gridCol w:w="5696"/>
      </w:tblGrid>
      <w:tr w:rsidR="001C2B5D" w:rsidTr="00053F1E">
        <w:tc>
          <w:tcPr>
            <w:tcW w:w="4520" w:type="dxa"/>
            <w:shd w:val="clear" w:color="auto" w:fill="auto"/>
          </w:tcPr>
          <w:p w:rsidR="001C2B5D" w:rsidRDefault="001C2B5D" w:rsidP="00053F1E">
            <w:pPr>
              <w:spacing w:after="0" w:line="240" w:lineRule="auto"/>
            </w:pPr>
            <w:r>
              <w:rPr>
                <w:rFonts w:ascii="Times New Roman" w:eastAsia="Times New Roman" w:hAnsi="Times New Roman"/>
                <w:sz w:val="26"/>
                <w:szCs w:val="26"/>
              </w:rPr>
              <w:t>г. Иваново</w:t>
            </w:r>
          </w:p>
        </w:tc>
        <w:tc>
          <w:tcPr>
            <w:tcW w:w="5798" w:type="dxa"/>
            <w:shd w:val="clear" w:color="auto" w:fill="auto"/>
          </w:tcPr>
          <w:p w:rsidR="001C2B5D" w:rsidRDefault="001C2B5D" w:rsidP="00053F1E">
            <w:pPr>
              <w:spacing w:after="0" w:line="240" w:lineRule="auto"/>
              <w:jc w:val="right"/>
            </w:pPr>
            <w:r>
              <w:rPr>
                <w:rFonts w:ascii="Times New Roman" w:eastAsia="Times New Roman" w:hAnsi="Times New Roman"/>
                <w:sz w:val="26"/>
                <w:szCs w:val="26"/>
              </w:rPr>
              <w:t xml:space="preserve">               "___" __________ 2020 года</w:t>
            </w:r>
          </w:p>
          <w:p w:rsidR="001C2B5D" w:rsidRDefault="001C2B5D" w:rsidP="00053F1E">
            <w:pPr>
              <w:spacing w:after="0" w:line="240" w:lineRule="auto"/>
              <w:jc w:val="right"/>
              <w:rPr>
                <w:rFonts w:ascii="Times New Roman" w:eastAsia="Times New Roman" w:hAnsi="Times New Roman"/>
                <w:sz w:val="26"/>
                <w:szCs w:val="26"/>
              </w:rPr>
            </w:pPr>
          </w:p>
        </w:tc>
      </w:tr>
    </w:tbl>
    <w:p w:rsidR="001C2B5D" w:rsidRPr="00C82736" w:rsidRDefault="001C2B5D"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b/>
          <w:sz w:val="28"/>
          <w:szCs w:val="28"/>
        </w:rPr>
        <w:t>Общество с ограниченной ответственностью "ТЕПЛОВИК" (ИНН 3704009855)</w:t>
      </w:r>
      <w:r w:rsidRPr="00C82736">
        <w:rPr>
          <w:rFonts w:ascii="Times New Roman" w:eastAsia="Times New Roman" w:hAnsi="Times New Roman" w:cs="Times New Roman"/>
          <w:sz w:val="28"/>
          <w:szCs w:val="28"/>
        </w:rPr>
        <w:t xml:space="preserve"> </w:t>
      </w:r>
      <w:r w:rsidRPr="00C82736">
        <w:rPr>
          <w:rFonts w:ascii="Times New Roman" w:eastAsia="Times New Roman" w:hAnsi="Times New Roman" w:cs="Times New Roman"/>
          <w:b/>
          <w:sz w:val="28"/>
          <w:szCs w:val="28"/>
        </w:rPr>
        <w:t xml:space="preserve">(далее по тексту договора – ООО «ТЕПЛОВИК»), </w:t>
      </w:r>
      <w:r w:rsidRPr="00C82736">
        <w:rPr>
          <w:rFonts w:ascii="Times New Roman" w:eastAsia="Times New Roman" w:hAnsi="Times New Roman" w:cs="Times New Roman"/>
          <w:sz w:val="28"/>
          <w:szCs w:val="28"/>
        </w:rPr>
        <w:t>именуемое в дальнейшем «Цедент», в лице генерального директора Шляпникова Дмитрия Андреевича, действующего на основании Устава, и</w:t>
      </w:r>
    </w:p>
    <w:p w:rsidR="001C2B5D" w:rsidRPr="00C82736" w:rsidRDefault="001C2B5D"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b/>
          <w:sz w:val="28"/>
          <w:szCs w:val="28"/>
        </w:rPr>
        <w:t xml:space="preserve">Общество с ограниченной ответственностью «Газпром </w:t>
      </w:r>
      <w:proofErr w:type="spellStart"/>
      <w:r w:rsidRPr="00C82736">
        <w:rPr>
          <w:rFonts w:ascii="Times New Roman" w:eastAsia="Times New Roman" w:hAnsi="Times New Roman" w:cs="Times New Roman"/>
          <w:b/>
          <w:sz w:val="28"/>
          <w:szCs w:val="28"/>
        </w:rPr>
        <w:t>межрегионгаз</w:t>
      </w:r>
      <w:proofErr w:type="spellEnd"/>
      <w:r w:rsidRPr="00C82736">
        <w:rPr>
          <w:rFonts w:ascii="Times New Roman" w:eastAsia="Times New Roman" w:hAnsi="Times New Roman" w:cs="Times New Roman"/>
          <w:b/>
          <w:sz w:val="28"/>
          <w:szCs w:val="28"/>
        </w:rPr>
        <w:t xml:space="preserve"> Иваново» (далее по тексту договора – ООО «Газпром </w:t>
      </w:r>
      <w:proofErr w:type="spellStart"/>
      <w:r w:rsidRPr="00C82736">
        <w:rPr>
          <w:rFonts w:ascii="Times New Roman" w:eastAsia="Times New Roman" w:hAnsi="Times New Roman" w:cs="Times New Roman"/>
          <w:b/>
          <w:sz w:val="28"/>
          <w:szCs w:val="28"/>
        </w:rPr>
        <w:t>межрегионгаз</w:t>
      </w:r>
      <w:proofErr w:type="spellEnd"/>
      <w:r w:rsidRPr="00C82736">
        <w:rPr>
          <w:rFonts w:ascii="Times New Roman" w:eastAsia="Times New Roman" w:hAnsi="Times New Roman" w:cs="Times New Roman"/>
          <w:b/>
          <w:sz w:val="28"/>
          <w:szCs w:val="28"/>
        </w:rPr>
        <w:t xml:space="preserve"> Иваново»)</w:t>
      </w:r>
      <w:r w:rsidRPr="00C82736">
        <w:rPr>
          <w:rFonts w:ascii="Times New Roman" w:eastAsia="Times New Roman" w:hAnsi="Times New Roman" w:cs="Times New Roman"/>
          <w:sz w:val="28"/>
          <w:szCs w:val="28"/>
        </w:rPr>
        <w:t>, именуемое в дальнейшем «Цессионарий», в лице  генерального директора Сергея Владимировича Мазалова, действующего на основании Устава, вместе именуемые стороны, заключили настоящий договор о нижеследующем:</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proofErr w:type="gramStart"/>
      <w:r w:rsidRPr="00C82736">
        <w:rPr>
          <w:rFonts w:ascii="Times New Roman" w:eastAsia="Times New Roman" w:hAnsi="Times New Roman" w:cs="Times New Roman"/>
          <w:sz w:val="28"/>
          <w:szCs w:val="28"/>
        </w:rPr>
        <w:t xml:space="preserve">Цедент уступает Цессионарию права кредитора, в том числе будущие, по денежным обязательствам, принадлежащие ему на основании государственного контракта № 10 от  «30» декабря 2019 г., сторонами которого являются Цедент и </w:t>
      </w:r>
      <w:r w:rsidRPr="00C82736">
        <w:rPr>
          <w:rFonts w:ascii="Times New Roman" w:eastAsia="Times New Roman" w:hAnsi="Times New Roman" w:cs="Times New Roman"/>
          <w:b/>
          <w:sz w:val="28"/>
          <w:szCs w:val="28"/>
        </w:rPr>
        <w:t xml:space="preserve">федеральное государственное бюджетное учреждение "Центральное жилищно-коммунальное управление" Министерства обороны Российской Федерации (ФГБУ "ЦЖКУ" Минобороны России, ИНН 7729314745, ОГРН 1027700430889) </w:t>
      </w:r>
      <w:r w:rsidRPr="00C82736">
        <w:rPr>
          <w:rFonts w:ascii="Times New Roman" w:eastAsia="Times New Roman" w:hAnsi="Times New Roman" w:cs="Times New Roman"/>
          <w:sz w:val="28"/>
          <w:szCs w:val="28"/>
        </w:rPr>
        <w:t>далее по тексту именуемый Должник, на оказание Цедентом Должнику услуг теплоснабжения и</w:t>
      </w:r>
      <w:proofErr w:type="gramEnd"/>
      <w:r w:rsidRPr="00C82736">
        <w:rPr>
          <w:rFonts w:ascii="Times New Roman" w:eastAsia="Times New Roman" w:hAnsi="Times New Roman" w:cs="Times New Roman"/>
          <w:sz w:val="28"/>
          <w:szCs w:val="28"/>
        </w:rPr>
        <w:t xml:space="preserve"> горячего водоснабжения в период с 01.08.2020 года по 31.12.2020 года, в размере </w:t>
      </w:r>
      <w:r w:rsidRPr="00C82736">
        <w:rPr>
          <w:rFonts w:ascii="Times New Roman" w:eastAsia="Times New Roman" w:hAnsi="Times New Roman" w:cs="Times New Roman"/>
          <w:b/>
          <w:sz w:val="28"/>
          <w:szCs w:val="28"/>
        </w:rPr>
        <w:t>20</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219</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 xml:space="preserve">003,22 рублей (двадцать миллионов двести девятнадцать тысяч три рубля 22 копейки), </w:t>
      </w:r>
      <w:r w:rsidRPr="00C82736">
        <w:rPr>
          <w:rFonts w:ascii="Times New Roman" w:eastAsia="Times New Roman" w:hAnsi="Times New Roman" w:cs="Times New Roman"/>
          <w:bCs/>
          <w:sz w:val="28"/>
          <w:szCs w:val="28"/>
        </w:rPr>
        <w:t xml:space="preserve">в т.ч. НДС (20%) – 3 369 833,87 рублей. </w:t>
      </w:r>
      <w:proofErr w:type="gramStart"/>
      <w:r w:rsidRPr="00C82736">
        <w:rPr>
          <w:rFonts w:ascii="Times New Roman" w:eastAsia="Times New Roman" w:hAnsi="Times New Roman" w:cs="Times New Roman"/>
          <w:sz w:val="28"/>
          <w:szCs w:val="28"/>
        </w:rPr>
        <w:t xml:space="preserve">Уступаемые права Цедента по денежным обязательствам включают в себя  права требования суммы основного долга за поставленные Должнику тепловую энергию и теплоноситель за август 2020 года, а также будущие права требования суммы основного долга за поставляемые в будущем Должнику тепловую энергию и теплоноситель за период поставки с сентября по декабрь 2020 года (включительно), всего в размере </w:t>
      </w:r>
      <w:r w:rsidRPr="00C82736">
        <w:rPr>
          <w:rFonts w:ascii="Times New Roman" w:eastAsia="Times New Roman" w:hAnsi="Times New Roman" w:cs="Times New Roman"/>
          <w:b/>
          <w:sz w:val="28"/>
          <w:szCs w:val="28"/>
        </w:rPr>
        <w:t>20</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219</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003,22 рублей (двадцать</w:t>
      </w:r>
      <w:proofErr w:type="gramEnd"/>
      <w:r w:rsidRPr="00C82736">
        <w:rPr>
          <w:rFonts w:ascii="Times New Roman" w:eastAsia="Times New Roman" w:hAnsi="Times New Roman" w:cs="Times New Roman"/>
          <w:b/>
          <w:sz w:val="28"/>
          <w:szCs w:val="28"/>
        </w:rPr>
        <w:t xml:space="preserve"> миллионов двести девятнадцать тысяч три рубля 22 копейки), </w:t>
      </w:r>
      <w:r w:rsidRPr="00C82736">
        <w:rPr>
          <w:rFonts w:ascii="Times New Roman" w:eastAsia="Times New Roman" w:hAnsi="Times New Roman" w:cs="Times New Roman"/>
          <w:bCs/>
          <w:sz w:val="28"/>
          <w:szCs w:val="28"/>
        </w:rPr>
        <w:t>но не более сумм, согласованных Цедентом с Должником (ФГБУ «ЦЖКУ» Минобороны России) без разногласий, и подтвержденных соответствующими документами</w:t>
      </w:r>
      <w:r w:rsidRPr="00C82736">
        <w:rPr>
          <w:rFonts w:ascii="Times New Roman" w:eastAsia="Times New Roman" w:hAnsi="Times New Roman" w:cs="Times New Roman"/>
          <w:b/>
          <w:sz w:val="28"/>
          <w:szCs w:val="28"/>
        </w:rPr>
        <w:t>.</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Стороны определили стоимостное право требования, которое передается Цедентом Цессионарию в том объеме и на тех условиях, которые существуют на дату заключения данного договора, в размере </w:t>
      </w:r>
      <w:r w:rsidRPr="00C82736">
        <w:rPr>
          <w:rFonts w:ascii="Times New Roman" w:eastAsia="Times New Roman" w:hAnsi="Times New Roman" w:cs="Times New Roman"/>
          <w:b/>
          <w:sz w:val="28"/>
          <w:szCs w:val="28"/>
        </w:rPr>
        <w:t>20</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219</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003,22 рублей (двадцать миллионов двести девятнадцать тысяч три рубля 22 копейки).</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proofErr w:type="gramStart"/>
      <w:r w:rsidRPr="00C82736">
        <w:rPr>
          <w:rFonts w:ascii="Times New Roman" w:eastAsia="Times New Roman" w:hAnsi="Times New Roman" w:cs="Times New Roman"/>
          <w:sz w:val="28"/>
          <w:szCs w:val="28"/>
        </w:rPr>
        <w:t>В счет уступаемого Цедентом Цессионарию права требования  по настоящему договору</w:t>
      </w:r>
      <w:r w:rsidRPr="00C82736">
        <w:rPr>
          <w:rFonts w:ascii="Times New Roman" w:eastAsia="Times New Roman" w:hAnsi="Times New Roman" w:cs="Times New Roman"/>
          <w:b/>
          <w:sz w:val="28"/>
          <w:szCs w:val="28"/>
        </w:rPr>
        <w:t xml:space="preserve"> </w:t>
      </w:r>
      <w:r w:rsidRPr="00C82736">
        <w:rPr>
          <w:rFonts w:ascii="Times New Roman" w:eastAsia="Times New Roman" w:hAnsi="Times New Roman" w:cs="Times New Roman"/>
          <w:sz w:val="28"/>
          <w:szCs w:val="28"/>
        </w:rPr>
        <w:t xml:space="preserve">Цессионарий передает Цеденту права кредитора, в том числе </w:t>
      </w:r>
      <w:r w:rsidRPr="00C82736">
        <w:rPr>
          <w:rFonts w:ascii="Times New Roman" w:eastAsia="Times New Roman" w:hAnsi="Times New Roman" w:cs="Times New Roman"/>
          <w:sz w:val="28"/>
          <w:szCs w:val="28"/>
        </w:rPr>
        <w:lastRenderedPageBreak/>
        <w:t xml:space="preserve">будущие, по денежным обязательствам на сумму </w:t>
      </w:r>
      <w:r w:rsidRPr="00C82736">
        <w:rPr>
          <w:rFonts w:ascii="Times New Roman" w:eastAsia="Times New Roman" w:hAnsi="Times New Roman" w:cs="Times New Roman"/>
          <w:b/>
          <w:sz w:val="28"/>
          <w:szCs w:val="28"/>
        </w:rPr>
        <w:t>20</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219</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 xml:space="preserve">003,22 рублей (двадцать миллионов двести девятнадцать тысяч три рубля 22 копейки), </w:t>
      </w:r>
      <w:r w:rsidRPr="00C82736">
        <w:rPr>
          <w:rFonts w:ascii="Times New Roman" w:eastAsia="Times New Roman" w:hAnsi="Times New Roman" w:cs="Times New Roman"/>
          <w:sz w:val="28"/>
          <w:szCs w:val="28"/>
        </w:rPr>
        <w:t xml:space="preserve">которые возникли и возникнут в будущем у ООО «Газпром </w:t>
      </w:r>
      <w:proofErr w:type="spellStart"/>
      <w:r w:rsidRPr="00C82736">
        <w:rPr>
          <w:rFonts w:ascii="Times New Roman" w:eastAsia="Times New Roman" w:hAnsi="Times New Roman" w:cs="Times New Roman"/>
          <w:sz w:val="28"/>
          <w:szCs w:val="28"/>
        </w:rPr>
        <w:t>межрегионгаз</w:t>
      </w:r>
      <w:proofErr w:type="spellEnd"/>
      <w:r w:rsidRPr="00C82736">
        <w:rPr>
          <w:rFonts w:ascii="Times New Roman" w:eastAsia="Times New Roman" w:hAnsi="Times New Roman" w:cs="Times New Roman"/>
          <w:sz w:val="28"/>
          <w:szCs w:val="28"/>
        </w:rPr>
        <w:t xml:space="preserve"> Иваново» на основании договоров поставки газа № 13-5-10634 ИВ от 14.08.2017 г. и №13-5-11720</w:t>
      </w:r>
      <w:proofErr w:type="gramEnd"/>
      <w:r w:rsidRPr="00C82736">
        <w:rPr>
          <w:rFonts w:ascii="Times New Roman" w:eastAsia="Times New Roman" w:hAnsi="Times New Roman" w:cs="Times New Roman"/>
          <w:sz w:val="28"/>
          <w:szCs w:val="28"/>
        </w:rPr>
        <w:t xml:space="preserve"> ИВ от 01.12.2018 г., заключенных межд</w:t>
      </w:r>
      <w:proofErr w:type="gramStart"/>
      <w:r w:rsidRPr="00C82736">
        <w:rPr>
          <w:rFonts w:ascii="Times New Roman" w:eastAsia="Times New Roman" w:hAnsi="Times New Roman" w:cs="Times New Roman"/>
          <w:sz w:val="28"/>
          <w:szCs w:val="28"/>
        </w:rPr>
        <w:t>у ООО</w:t>
      </w:r>
      <w:proofErr w:type="gramEnd"/>
      <w:r w:rsidRPr="00C82736">
        <w:rPr>
          <w:rFonts w:ascii="Times New Roman" w:eastAsia="Times New Roman" w:hAnsi="Times New Roman" w:cs="Times New Roman"/>
          <w:sz w:val="28"/>
          <w:szCs w:val="28"/>
        </w:rPr>
        <w:t xml:space="preserve"> «Газпром </w:t>
      </w:r>
      <w:proofErr w:type="spellStart"/>
      <w:r w:rsidRPr="00C82736">
        <w:rPr>
          <w:rFonts w:ascii="Times New Roman" w:eastAsia="Times New Roman" w:hAnsi="Times New Roman" w:cs="Times New Roman"/>
          <w:sz w:val="28"/>
          <w:szCs w:val="28"/>
        </w:rPr>
        <w:t>межрегионгаз</w:t>
      </w:r>
      <w:proofErr w:type="spellEnd"/>
      <w:r w:rsidRPr="00C82736">
        <w:rPr>
          <w:rFonts w:ascii="Times New Roman" w:eastAsia="Times New Roman" w:hAnsi="Times New Roman" w:cs="Times New Roman"/>
          <w:sz w:val="28"/>
          <w:szCs w:val="28"/>
        </w:rPr>
        <w:t xml:space="preserve"> Иваново» и обществом с ограниченной ответственностью «ТЕПЛОВИК» (Цедент) за периоды поставки природного газа с августа по декабрь 2020 года. Объем уступаемых по настоящему пункту прав не может превышать размер будущих денежных обязательств, которые передаются Цедентом Цессионарию согласно пункту 1 настоящего договора. </w:t>
      </w:r>
    </w:p>
    <w:p w:rsidR="00C82736" w:rsidRDefault="001C2B5D" w:rsidP="006E464C">
      <w:pPr>
        <w:spacing w:after="0" w:line="240" w:lineRule="auto"/>
        <w:ind w:right="-284" w:firstLine="851"/>
        <w:jc w:val="both"/>
        <w:rPr>
          <w:rFonts w:ascii="Times New Roman" w:eastAsia="Times New Roman" w:hAnsi="Times New Roman" w:cs="Times New Roman"/>
          <w:sz w:val="28"/>
          <w:szCs w:val="28"/>
        </w:rPr>
      </w:pPr>
      <w:proofErr w:type="gramStart"/>
      <w:r w:rsidRPr="00C82736">
        <w:rPr>
          <w:rFonts w:ascii="Times New Roman" w:eastAsia="Times New Roman" w:hAnsi="Times New Roman" w:cs="Times New Roman"/>
          <w:sz w:val="28"/>
          <w:szCs w:val="28"/>
        </w:rPr>
        <w:t xml:space="preserve">Права требования денежных обязательств, которые возникнут в будущем у Цессионария по основаниям, перечисленным в настоящем пункте, в том объеме и за периоды, которые указаны в данном пункте, переходят к Цеденту с даты исполнения Должником обязанности по перечислению на расчетный счет Цессионария денежных средств в сумме </w:t>
      </w:r>
      <w:r w:rsidRPr="00C82736">
        <w:rPr>
          <w:rFonts w:ascii="Times New Roman" w:eastAsia="Times New Roman" w:hAnsi="Times New Roman" w:cs="Times New Roman"/>
          <w:b/>
          <w:sz w:val="28"/>
          <w:szCs w:val="28"/>
        </w:rPr>
        <w:t>20</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219</w:t>
      </w:r>
      <w:r w:rsidRPr="00C82736">
        <w:rPr>
          <w:rFonts w:ascii="Times New Roman" w:eastAsia="Times New Roman" w:hAnsi="Times New Roman" w:cs="Times New Roman"/>
          <w:b/>
          <w:sz w:val="28"/>
          <w:szCs w:val="28"/>
          <w:lang w:val="en-US"/>
        </w:rPr>
        <w:t> </w:t>
      </w:r>
      <w:r w:rsidRPr="00C82736">
        <w:rPr>
          <w:rFonts w:ascii="Times New Roman" w:eastAsia="Times New Roman" w:hAnsi="Times New Roman" w:cs="Times New Roman"/>
          <w:b/>
          <w:sz w:val="28"/>
          <w:szCs w:val="28"/>
        </w:rPr>
        <w:t xml:space="preserve">003,22 рублей (двадцать миллионов двести девятнадцать тысяч три рубля 22 копейки), </w:t>
      </w:r>
      <w:r w:rsidRPr="00C82736">
        <w:rPr>
          <w:rFonts w:ascii="Times New Roman" w:eastAsia="Times New Roman" w:hAnsi="Times New Roman" w:cs="Times New Roman"/>
          <w:sz w:val="28"/>
          <w:szCs w:val="28"/>
        </w:rPr>
        <w:t>в том</w:t>
      </w:r>
      <w:proofErr w:type="gramEnd"/>
      <w:r w:rsidRPr="00C82736">
        <w:rPr>
          <w:rFonts w:ascii="Times New Roman" w:eastAsia="Times New Roman" w:hAnsi="Times New Roman" w:cs="Times New Roman"/>
          <w:sz w:val="28"/>
          <w:szCs w:val="28"/>
        </w:rPr>
        <w:t xml:space="preserve"> </w:t>
      </w:r>
      <w:proofErr w:type="gramStart"/>
      <w:r w:rsidRPr="00C82736">
        <w:rPr>
          <w:rFonts w:ascii="Times New Roman" w:eastAsia="Times New Roman" w:hAnsi="Times New Roman" w:cs="Times New Roman"/>
          <w:sz w:val="28"/>
          <w:szCs w:val="28"/>
        </w:rPr>
        <w:t>числе</w:t>
      </w:r>
      <w:proofErr w:type="gramEnd"/>
      <w:r w:rsidRPr="00C82736">
        <w:rPr>
          <w:rFonts w:ascii="Times New Roman" w:eastAsia="Times New Roman" w:hAnsi="Times New Roman" w:cs="Times New Roman"/>
          <w:sz w:val="28"/>
          <w:szCs w:val="28"/>
        </w:rPr>
        <w:t xml:space="preserve"> при перечислении указанной суммы частями.</w:t>
      </w:r>
    </w:p>
    <w:p w:rsidR="001C2B5D" w:rsidRPr="00C82736" w:rsidRDefault="00C82736"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 </w:t>
      </w:r>
      <w:r w:rsidR="001C2B5D" w:rsidRPr="00C82736">
        <w:rPr>
          <w:rFonts w:ascii="Times New Roman" w:eastAsia="Times New Roman" w:hAnsi="Times New Roman" w:cs="Times New Roman"/>
          <w:sz w:val="28"/>
          <w:szCs w:val="28"/>
        </w:rPr>
        <w:t>Стороны пришли к соглашению, что права, обеспечивающие исполнение указанных в настоящем пункте обязательств, к Цеденту не переходят.</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proofErr w:type="gramStart"/>
      <w:r w:rsidRPr="00C82736">
        <w:rPr>
          <w:rFonts w:ascii="Times New Roman" w:eastAsia="Times New Roman" w:hAnsi="Times New Roman" w:cs="Times New Roman"/>
          <w:sz w:val="28"/>
          <w:szCs w:val="28"/>
        </w:rPr>
        <w:t>С даты вступления</w:t>
      </w:r>
      <w:proofErr w:type="gramEnd"/>
      <w:r w:rsidRPr="00C82736">
        <w:rPr>
          <w:rFonts w:ascii="Times New Roman" w:eastAsia="Times New Roman" w:hAnsi="Times New Roman" w:cs="Times New Roman"/>
          <w:sz w:val="28"/>
          <w:szCs w:val="28"/>
        </w:rPr>
        <w:t xml:space="preserve"> в силу настоящего договора Должник несет ответственность перед Цессионарием за надлежащее исполнение обязательств, возникших перед Цедентом, в размере, оговорённом в пункте 1 настоящего договора.</w:t>
      </w:r>
    </w:p>
    <w:p w:rsidR="001C2B5D" w:rsidRPr="00C82736" w:rsidRDefault="001C2B5D"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За надлежащее исполнение обязательств, которые возникнут в будущем перед Цедентом, в размере, оговоренном в пункте 1 настоящего договора, Должник несет ответственность перед Цессионарием с момента возникновения этих обязательств.</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Цессионарий является приобретателем прав требования и к нему переходят все права Цедента, указанные в пункте 1 настоящего договора, в том же объеме и на тех же условиях, которые были у Цедента в отношении Должника на момент возникновения этих прав. </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Цедент утрачивает права требования к Должнику, указанные в пункте 1 настоящего договора, с момента подписания данного договора.</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Цедент заявляет, что на момент подписания настоящего договора сообщил Цессионарию все известные Цеденту сведения и уведомил его обо всех обстоятельствах, касающихся настоящего договора.</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Цедент обязуется в день подписания передать Цессионарию по акту приема-передачи документы,</w:t>
      </w:r>
      <w:r w:rsidRPr="00C82736">
        <w:rPr>
          <w:rFonts w:ascii="Times New Roman" w:hAnsi="Times New Roman" w:cs="Times New Roman"/>
          <w:sz w:val="28"/>
          <w:szCs w:val="28"/>
        </w:rPr>
        <w:t xml:space="preserve"> </w:t>
      </w:r>
      <w:r w:rsidRPr="00C82736">
        <w:rPr>
          <w:rFonts w:ascii="Times New Roman" w:eastAsia="Times New Roman" w:hAnsi="Times New Roman" w:cs="Times New Roman"/>
          <w:sz w:val="28"/>
          <w:szCs w:val="28"/>
        </w:rPr>
        <w:t>в том числе: удостоверяющие право требования Цедента к Должнику, а также сообщить сведения, имеющие значение для осуществления этого права требования.</w:t>
      </w:r>
    </w:p>
    <w:p w:rsidR="001C2B5D" w:rsidRPr="00C82736" w:rsidRDefault="001C2B5D"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В отношении будущих прав требования Цедента к Должнику документы, удостоверяющие эти права требования, должны быть переданы Цессионарию Цедентом в  5-тидневный срок с момента возникновения у него этих прав требования.</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После уступки права требования по настоящему договору Цедент принимает на себя поручительство за Должника перед Цессионарием и отвечает </w:t>
      </w:r>
      <w:r w:rsidRPr="00C82736">
        <w:rPr>
          <w:rFonts w:ascii="Times New Roman" w:eastAsia="Times New Roman" w:hAnsi="Times New Roman" w:cs="Times New Roman"/>
          <w:sz w:val="28"/>
          <w:szCs w:val="28"/>
        </w:rPr>
        <w:lastRenderedPageBreak/>
        <w:t xml:space="preserve">перед Цессионарием за неисполнение или ненадлежащее исполнение Должником требований, а именно: Цедент обязуется солидарно, в полном объеме отвечать перед Цессионарием за исполнение денежных обязательств Должника, в том числе будущих, указанных в пункте 1 настоящего договора, включая уплату неустойки, процентов, возмещение убытков Цессионария, вызванных неисполнением или ненадлежащим исполнением обязательства Должником. </w:t>
      </w:r>
    </w:p>
    <w:p w:rsidR="001C2B5D" w:rsidRPr="00C82736" w:rsidRDefault="001C2B5D"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Цедент-поручитель обязуется исполнить за Должника обязательства последнего перед Цессионарием на условиях, в порядке и сроки, установленные контрактом, указанным в пункте 1 настоящего договора. Поручительство выдается до 31.12.2021. При этом требования по возмещению убытков, уплате неустойки, процентов к Поручителю могут быть предъявлены Кредитором в течение трех лет после наступления срока исполнения обязательств по указанному договору. </w:t>
      </w:r>
    </w:p>
    <w:p w:rsidR="001C2B5D" w:rsidRPr="00C82736" w:rsidRDefault="001C2B5D" w:rsidP="006E464C">
      <w:pPr>
        <w:spacing w:after="0" w:line="240" w:lineRule="auto"/>
        <w:ind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Действие поручительства распространяется на все изменения и дополнения к контракту, указанному в пункте </w:t>
      </w:r>
      <w:r w:rsidRPr="00C82736">
        <w:rPr>
          <w:rFonts w:ascii="Times New Roman" w:eastAsia="Times New Roman" w:hAnsi="Times New Roman" w:cs="Times New Roman"/>
          <w:bCs/>
          <w:sz w:val="28"/>
          <w:szCs w:val="28"/>
        </w:rPr>
        <w:t>1</w:t>
      </w:r>
      <w:r w:rsidRPr="00C82736">
        <w:rPr>
          <w:rFonts w:ascii="Times New Roman" w:eastAsia="Times New Roman" w:hAnsi="Times New Roman" w:cs="Times New Roman"/>
          <w:b/>
          <w:bCs/>
          <w:sz w:val="28"/>
          <w:szCs w:val="28"/>
        </w:rPr>
        <w:t xml:space="preserve"> </w:t>
      </w:r>
      <w:r w:rsidRPr="00C82736">
        <w:rPr>
          <w:rFonts w:ascii="Times New Roman" w:eastAsia="Times New Roman" w:hAnsi="Times New Roman" w:cs="Times New Roman"/>
          <w:sz w:val="28"/>
          <w:szCs w:val="28"/>
        </w:rPr>
        <w:t>настоящего договора, в том числе при изменении объёмов поставки, а также порядка оплаты и т.д. В этом случае не требуется заключения между Цессионарием и Цедентом-поручителем отдельного дополнительного соглашения к поручительству или согласования с Цедентом-поручителем.</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Стороны вправе исполнить денежные обязательства, вытекающие из настоящего договора, частями. При этом Сторонами составляется акт сверки взаимных расчетов по договорам поставки газа № 13-5-10634 ИВ от 14.08.2017 г. и №13-5-11720 ИВ от 01.12.2018 г., и акт сверки взаимных расчетов по настоящему договору.</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Цедент обязан в 3-дневный срок со дня вступления настоящего договора в силу письменно уведомить Должника о состоявшемся переходе прав требования, и в течение 2-дней предоставить Цессионарию документальное подтверждение исполнение обязанности по настоящему пункту.</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В случае изменений в цепочке собственников Цессионария, включая бенефициаров, (в том числе конечных), и (или) в исполнительных органах Цессионария последний представляет ООО «Газпром </w:t>
      </w:r>
      <w:proofErr w:type="spellStart"/>
      <w:r w:rsidRPr="00C82736">
        <w:rPr>
          <w:rFonts w:ascii="Times New Roman" w:eastAsia="Times New Roman" w:hAnsi="Times New Roman" w:cs="Times New Roman"/>
          <w:sz w:val="28"/>
          <w:szCs w:val="28"/>
        </w:rPr>
        <w:t>межрегионгаз</w:t>
      </w:r>
      <w:proofErr w:type="spellEnd"/>
      <w:r w:rsidRPr="00C82736">
        <w:rPr>
          <w:rFonts w:ascii="Times New Roman" w:eastAsia="Times New Roman" w:hAnsi="Times New Roman" w:cs="Times New Roman"/>
          <w:sz w:val="28"/>
          <w:szCs w:val="28"/>
        </w:rPr>
        <w:t xml:space="preserve"> Иваново»  информацию об изменениях по адресу электронной почты </w:t>
      </w:r>
      <w:r w:rsidRPr="00C82736">
        <w:rPr>
          <w:rFonts w:ascii="Times New Roman" w:eastAsia="Times New Roman" w:hAnsi="Times New Roman" w:cs="Times New Roman"/>
          <w:sz w:val="28"/>
          <w:szCs w:val="28"/>
          <w:lang w:val="en-US"/>
        </w:rPr>
        <w:t>IVANOVO</w:t>
      </w:r>
      <w:hyperlink r:id="rId7" w:history="1">
        <w:r w:rsidRPr="00C82736">
          <w:rPr>
            <w:rStyle w:val="aa"/>
            <w:rFonts w:ascii="Times New Roman" w:eastAsia="Times New Roman" w:hAnsi="Times New Roman" w:cs="Times New Roman"/>
            <w:color w:val="000000"/>
            <w:sz w:val="28"/>
            <w:szCs w:val="28"/>
          </w:rPr>
          <w:t xml:space="preserve">@MRG037.RU в </w:t>
        </w:r>
        <w:proofErr w:type="gramStart"/>
        <w:r w:rsidRPr="00C82736">
          <w:rPr>
            <w:rStyle w:val="aa"/>
            <w:rFonts w:ascii="Times New Roman" w:eastAsia="Times New Roman" w:hAnsi="Times New Roman" w:cs="Times New Roman"/>
            <w:color w:val="000000"/>
            <w:sz w:val="28"/>
            <w:szCs w:val="28"/>
          </w:rPr>
          <w:t>тече</w:t>
        </w:r>
      </w:hyperlink>
      <w:r w:rsidRPr="00C82736">
        <w:rPr>
          <w:rFonts w:ascii="Times New Roman" w:eastAsia="Times New Roman" w:hAnsi="Times New Roman" w:cs="Times New Roman"/>
          <w:sz w:val="28"/>
          <w:szCs w:val="28"/>
        </w:rPr>
        <w:t>ние</w:t>
      </w:r>
      <w:proofErr w:type="gramEnd"/>
      <w:r w:rsidRPr="00C82736">
        <w:rPr>
          <w:rFonts w:ascii="Times New Roman" w:eastAsia="Times New Roman" w:hAnsi="Times New Roman" w:cs="Times New Roman"/>
          <w:sz w:val="28"/>
          <w:szCs w:val="28"/>
        </w:rPr>
        <w:t xml:space="preserve"> 3 (трех) календарных дней после таких изменений с подтверждением соответствующими документами.</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Споры и разногласия, возникающие у сторон при исполнении настоящего договора, подлежат разрешению путем переговоров, а при </w:t>
      </w:r>
      <w:proofErr w:type="spellStart"/>
      <w:r w:rsidRPr="00C82736">
        <w:rPr>
          <w:rFonts w:ascii="Times New Roman" w:eastAsia="Times New Roman" w:hAnsi="Times New Roman" w:cs="Times New Roman"/>
          <w:sz w:val="28"/>
          <w:szCs w:val="28"/>
        </w:rPr>
        <w:t>недостижении</w:t>
      </w:r>
      <w:proofErr w:type="spellEnd"/>
      <w:r w:rsidRPr="00C82736">
        <w:rPr>
          <w:rFonts w:ascii="Times New Roman" w:eastAsia="Times New Roman" w:hAnsi="Times New Roman" w:cs="Times New Roman"/>
          <w:sz w:val="28"/>
          <w:szCs w:val="28"/>
        </w:rPr>
        <w:t xml:space="preserve"> согласия - в арбитражном суде Ивановской области.</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Договор вступает в силу с момента его подписания сторонами. </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Настоящий договор прекращает свое действие после исполнения Сторонами своих обязательств.</w:t>
      </w:r>
    </w:p>
    <w:p w:rsidR="00DB581B" w:rsidRPr="00DB581B"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Цессионарий имеет право отказаться от исполнения настоящего договора и расторгнуть его в одностороннем порядке в случае невыполнения или ненадлежащего выполнения Цедентом условий настоящего договора, а также в случае поступления в арбитражный суд заявления о признании Цедента (несостоятельным) банкротом. Настоящий договор считается расторгнутым на следующий день после получения Цедентом уведомления Цессионария об отказе от </w:t>
      </w:r>
      <w:r w:rsidRPr="00C82736">
        <w:rPr>
          <w:rFonts w:ascii="Times New Roman" w:eastAsia="Times New Roman" w:hAnsi="Times New Roman" w:cs="Times New Roman"/>
          <w:sz w:val="28"/>
          <w:szCs w:val="28"/>
        </w:rPr>
        <w:lastRenderedPageBreak/>
        <w:t>исполнения договора и его расторжении. В случае направления указанного уведомления по почте заказным письмом оно считается полученным по истечении</w:t>
      </w:r>
    </w:p>
    <w:p w:rsidR="001C2B5D" w:rsidRPr="00C82736" w:rsidRDefault="001C2B5D" w:rsidP="00DB581B">
      <w:pPr>
        <w:suppressAutoHyphens/>
        <w:spacing w:after="0" w:line="240" w:lineRule="auto"/>
        <w:ind w:right="-284"/>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пяти календарных дней </w:t>
      </w:r>
      <w:proofErr w:type="gramStart"/>
      <w:r w:rsidRPr="00C82736">
        <w:rPr>
          <w:rFonts w:ascii="Times New Roman" w:eastAsia="Times New Roman" w:hAnsi="Times New Roman" w:cs="Times New Roman"/>
          <w:sz w:val="28"/>
          <w:szCs w:val="28"/>
        </w:rPr>
        <w:t>с даты направления</w:t>
      </w:r>
      <w:proofErr w:type="gramEnd"/>
      <w:r w:rsidRPr="00C82736">
        <w:rPr>
          <w:rFonts w:ascii="Times New Roman" w:eastAsia="Times New Roman" w:hAnsi="Times New Roman" w:cs="Times New Roman"/>
          <w:sz w:val="28"/>
          <w:szCs w:val="28"/>
        </w:rPr>
        <w:t xml:space="preserve"> заказного письма.   В случае, если на момент расторжения настоящего договора Сторонами частично исполнены денежные обязательства по настоящему договору в соответствии с пунктом 10, то </w:t>
      </w:r>
      <w:proofErr w:type="gramStart"/>
      <w:r w:rsidRPr="00C82736">
        <w:rPr>
          <w:rFonts w:ascii="Times New Roman" w:eastAsia="Times New Roman" w:hAnsi="Times New Roman" w:cs="Times New Roman"/>
          <w:sz w:val="28"/>
          <w:szCs w:val="28"/>
        </w:rPr>
        <w:t>договор</w:t>
      </w:r>
      <w:proofErr w:type="gramEnd"/>
      <w:r w:rsidRPr="00C82736">
        <w:rPr>
          <w:rFonts w:ascii="Times New Roman" w:eastAsia="Times New Roman" w:hAnsi="Times New Roman" w:cs="Times New Roman"/>
          <w:sz w:val="28"/>
          <w:szCs w:val="28"/>
        </w:rPr>
        <w:t xml:space="preserve"> может быть расторгнут только в части, неисполненной к моменту расторжения. </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 xml:space="preserve">Любые изменения и дополнения к настоящему договору действительны при составлении их в письменном виде и подписании уполномоченными представителями сторон. </w:t>
      </w:r>
    </w:p>
    <w:p w:rsidR="001C2B5D" w:rsidRPr="00C82736" w:rsidRDefault="001C2B5D" w:rsidP="006E464C">
      <w:pPr>
        <w:numPr>
          <w:ilvl w:val="0"/>
          <w:numId w:val="3"/>
        </w:numPr>
        <w:suppressAutoHyphens/>
        <w:spacing w:after="0" w:line="240" w:lineRule="auto"/>
        <w:ind w:left="0" w:right="-284" w:firstLine="851"/>
        <w:jc w:val="both"/>
        <w:rPr>
          <w:rFonts w:ascii="Times New Roman" w:hAnsi="Times New Roman" w:cs="Times New Roman"/>
          <w:sz w:val="28"/>
          <w:szCs w:val="28"/>
        </w:rPr>
      </w:pPr>
      <w:r w:rsidRPr="00C82736">
        <w:rPr>
          <w:rFonts w:ascii="Times New Roman" w:eastAsia="Times New Roman" w:hAnsi="Times New Roman" w:cs="Times New Roman"/>
          <w:sz w:val="28"/>
          <w:szCs w:val="28"/>
        </w:rPr>
        <w:t>Настоящий договор составлен в трех экземплярах, имеющих равную юридическую силу, по одному для каждой стороны.</w:t>
      </w:r>
    </w:p>
    <w:p w:rsidR="001C2B5D" w:rsidRPr="006E464C" w:rsidRDefault="001C2B5D" w:rsidP="006E464C">
      <w:pPr>
        <w:numPr>
          <w:ilvl w:val="0"/>
          <w:numId w:val="3"/>
        </w:numPr>
        <w:suppressAutoHyphens/>
        <w:spacing w:after="0" w:line="240" w:lineRule="auto"/>
        <w:ind w:left="0" w:right="-284" w:firstLine="851"/>
        <w:jc w:val="both"/>
        <w:rPr>
          <w:rFonts w:ascii="Times New Roman" w:eastAsia="Times New Roman" w:hAnsi="Times New Roman"/>
          <w:sz w:val="26"/>
          <w:szCs w:val="26"/>
        </w:rPr>
      </w:pPr>
      <w:r w:rsidRPr="00C82736">
        <w:rPr>
          <w:rFonts w:ascii="Times New Roman" w:eastAsia="Times New Roman" w:hAnsi="Times New Roman" w:cs="Times New Roman"/>
          <w:sz w:val="28"/>
          <w:szCs w:val="28"/>
        </w:rPr>
        <w:t>Юридические адреса, банковские реквизиты и подписи сторон:</w:t>
      </w:r>
    </w:p>
    <w:p w:rsidR="006E464C" w:rsidRPr="00C82736" w:rsidRDefault="006E464C" w:rsidP="006E464C">
      <w:pPr>
        <w:suppressAutoHyphens/>
        <w:spacing w:after="0" w:line="240" w:lineRule="auto"/>
        <w:ind w:left="851" w:right="-284"/>
        <w:jc w:val="both"/>
        <w:rPr>
          <w:rFonts w:ascii="Times New Roman" w:eastAsia="Times New Roman" w:hAnsi="Times New Roman"/>
          <w:sz w:val="26"/>
          <w:szCs w:val="26"/>
        </w:rPr>
      </w:pPr>
    </w:p>
    <w:tbl>
      <w:tblPr>
        <w:tblW w:w="5050" w:type="pct"/>
        <w:tblLayout w:type="fixed"/>
        <w:tblLook w:val="0000"/>
      </w:tblPr>
      <w:tblGrid>
        <w:gridCol w:w="4892"/>
        <w:gridCol w:w="55"/>
        <w:gridCol w:w="5292"/>
      </w:tblGrid>
      <w:tr w:rsidR="001C2B5D" w:rsidTr="00053F1E">
        <w:tc>
          <w:tcPr>
            <w:tcW w:w="5035" w:type="dxa"/>
            <w:gridSpan w:val="2"/>
            <w:shd w:val="clear" w:color="auto" w:fill="auto"/>
          </w:tcPr>
          <w:p w:rsidR="001C2B5D" w:rsidRPr="0067762A" w:rsidRDefault="001C2B5D" w:rsidP="00053F1E">
            <w:pPr>
              <w:spacing w:before="240" w:after="0" w:line="240" w:lineRule="auto"/>
              <w:jc w:val="center"/>
              <w:rPr>
                <w:sz w:val="24"/>
                <w:szCs w:val="24"/>
              </w:rPr>
            </w:pPr>
            <w:r w:rsidRPr="0067762A">
              <w:rPr>
                <w:rFonts w:ascii="Times New Roman" w:eastAsia="Times New Roman" w:hAnsi="Times New Roman"/>
                <w:b/>
                <w:sz w:val="24"/>
                <w:szCs w:val="24"/>
              </w:rPr>
              <w:t>«ЦЕДЕНТ»</w:t>
            </w:r>
            <w:r w:rsidRPr="0067762A">
              <w:rPr>
                <w:rFonts w:ascii="Times New Roman" w:eastAsia="Times New Roman" w:hAnsi="Times New Roman"/>
                <w:sz w:val="24"/>
                <w:szCs w:val="24"/>
              </w:rPr>
              <w:tab/>
            </w:r>
          </w:p>
        </w:tc>
        <w:tc>
          <w:tcPr>
            <w:tcW w:w="5386" w:type="dxa"/>
            <w:shd w:val="clear" w:color="auto" w:fill="auto"/>
          </w:tcPr>
          <w:p w:rsidR="001C2B5D" w:rsidRPr="0067762A" w:rsidRDefault="001C2B5D" w:rsidP="00053F1E">
            <w:pPr>
              <w:spacing w:before="240" w:after="0" w:line="240" w:lineRule="auto"/>
              <w:jc w:val="center"/>
              <w:rPr>
                <w:sz w:val="24"/>
                <w:szCs w:val="24"/>
              </w:rPr>
            </w:pPr>
            <w:r w:rsidRPr="0067762A">
              <w:rPr>
                <w:rFonts w:ascii="Times New Roman" w:eastAsia="Times New Roman" w:hAnsi="Times New Roman"/>
                <w:b/>
                <w:sz w:val="24"/>
                <w:szCs w:val="24"/>
              </w:rPr>
              <w:t>«ЦЕССИОНАРИЙ»</w:t>
            </w:r>
            <w:r w:rsidRPr="0067762A">
              <w:rPr>
                <w:rFonts w:ascii="Times New Roman" w:eastAsia="Times New Roman" w:hAnsi="Times New Roman"/>
                <w:sz w:val="24"/>
                <w:szCs w:val="24"/>
              </w:rPr>
              <w:tab/>
            </w:r>
          </w:p>
        </w:tc>
      </w:tr>
      <w:tr w:rsidR="001C2B5D" w:rsidTr="00053F1E">
        <w:tc>
          <w:tcPr>
            <w:tcW w:w="5035" w:type="dxa"/>
            <w:gridSpan w:val="2"/>
            <w:shd w:val="clear" w:color="auto" w:fill="auto"/>
          </w:tcPr>
          <w:p w:rsidR="001C2B5D" w:rsidRPr="0067762A" w:rsidRDefault="001C2B5D" w:rsidP="00053F1E">
            <w:pPr>
              <w:spacing w:after="0" w:line="240" w:lineRule="auto"/>
              <w:jc w:val="center"/>
              <w:rPr>
                <w:sz w:val="24"/>
                <w:szCs w:val="24"/>
              </w:rPr>
            </w:pPr>
            <w:r w:rsidRPr="0067762A">
              <w:rPr>
                <w:rFonts w:ascii="Times New Roman" w:eastAsia="Times New Roman" w:hAnsi="Times New Roman"/>
                <w:b/>
                <w:sz w:val="24"/>
                <w:szCs w:val="24"/>
              </w:rPr>
              <w:t>ООО «ТЕПЛОВИК»</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 xml:space="preserve">ИНН </w:t>
            </w:r>
            <w:r w:rsidRPr="0067762A">
              <w:rPr>
                <w:rFonts w:ascii="Times New Roman" w:eastAsia="Times New Roman" w:hAnsi="Times New Roman"/>
                <w:sz w:val="24"/>
                <w:szCs w:val="24"/>
              </w:rPr>
              <w:t>3704009855,</w:t>
            </w:r>
            <w:r w:rsidRPr="0067762A">
              <w:rPr>
                <w:rFonts w:ascii="Times New Roman" w:eastAsia="Times New Roman" w:hAnsi="Times New Roman"/>
                <w:b/>
                <w:sz w:val="24"/>
                <w:szCs w:val="24"/>
              </w:rPr>
              <w:t xml:space="preserve"> КПП</w:t>
            </w:r>
            <w:r w:rsidRPr="0067762A">
              <w:rPr>
                <w:rFonts w:ascii="Times New Roman" w:eastAsia="Times New Roman" w:hAnsi="Times New Roman"/>
                <w:sz w:val="24"/>
                <w:szCs w:val="24"/>
              </w:rPr>
              <w:t xml:space="preserve"> 370401001,</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ОГРН</w:t>
            </w:r>
            <w:r w:rsidRPr="0067762A">
              <w:rPr>
                <w:rFonts w:ascii="Times New Roman" w:eastAsia="Times New Roman" w:hAnsi="Times New Roman"/>
                <w:sz w:val="24"/>
                <w:szCs w:val="24"/>
              </w:rPr>
              <w:t xml:space="preserve"> 1173702017829</w:t>
            </w:r>
          </w:p>
          <w:p w:rsidR="001C2B5D" w:rsidRPr="0067762A" w:rsidRDefault="001C2B5D" w:rsidP="00053F1E">
            <w:pPr>
              <w:spacing w:after="0" w:line="240" w:lineRule="auto"/>
              <w:rPr>
                <w:sz w:val="24"/>
                <w:szCs w:val="24"/>
              </w:rPr>
            </w:pPr>
            <w:proofErr w:type="gramStart"/>
            <w:r w:rsidRPr="0067762A">
              <w:rPr>
                <w:rFonts w:ascii="Times New Roman" w:eastAsia="Times New Roman" w:hAnsi="Times New Roman"/>
                <w:sz w:val="24"/>
                <w:szCs w:val="24"/>
              </w:rPr>
              <w:t>Р</w:t>
            </w:r>
            <w:proofErr w:type="gramEnd"/>
            <w:r w:rsidRPr="0067762A">
              <w:rPr>
                <w:rFonts w:ascii="Times New Roman" w:eastAsia="Times New Roman" w:hAnsi="Times New Roman"/>
                <w:sz w:val="24"/>
                <w:szCs w:val="24"/>
              </w:rPr>
              <w:t>/</w:t>
            </w:r>
            <w:proofErr w:type="spellStart"/>
            <w:r w:rsidRPr="0067762A">
              <w:rPr>
                <w:rFonts w:ascii="Times New Roman" w:eastAsia="Times New Roman" w:hAnsi="Times New Roman"/>
                <w:sz w:val="24"/>
                <w:szCs w:val="24"/>
              </w:rPr>
              <w:t>сч</w:t>
            </w:r>
            <w:proofErr w:type="spellEnd"/>
            <w:r w:rsidRPr="0067762A">
              <w:rPr>
                <w:rFonts w:ascii="Times New Roman" w:eastAsia="Times New Roman" w:hAnsi="Times New Roman"/>
                <w:sz w:val="24"/>
                <w:szCs w:val="24"/>
              </w:rPr>
              <w:t xml:space="preserve"> 40702810417000005726</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 xml:space="preserve">Банк </w:t>
            </w:r>
            <w:r w:rsidRPr="0067762A">
              <w:rPr>
                <w:rFonts w:ascii="Times New Roman" w:eastAsia="Times New Roman" w:hAnsi="Times New Roman"/>
                <w:sz w:val="24"/>
                <w:szCs w:val="24"/>
              </w:rPr>
              <w:t>Ивановское отделение №8639 ПАО Сбербанк,</w:t>
            </w:r>
            <w:r w:rsidRPr="0067762A">
              <w:rPr>
                <w:rFonts w:ascii="Times New Roman" w:eastAsia="Times New Roman" w:hAnsi="Times New Roman"/>
                <w:b/>
                <w:sz w:val="24"/>
                <w:szCs w:val="24"/>
              </w:rPr>
              <w:t xml:space="preserve"> </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 xml:space="preserve">БИК </w:t>
            </w:r>
            <w:r w:rsidRPr="0067762A">
              <w:rPr>
                <w:rFonts w:ascii="Times New Roman" w:eastAsia="Times New Roman" w:hAnsi="Times New Roman"/>
                <w:bCs/>
                <w:sz w:val="24"/>
                <w:szCs w:val="24"/>
              </w:rPr>
              <w:t>042406608</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К/</w:t>
            </w:r>
            <w:proofErr w:type="spellStart"/>
            <w:r w:rsidRPr="0067762A">
              <w:rPr>
                <w:rFonts w:ascii="Times New Roman" w:eastAsia="Times New Roman" w:hAnsi="Times New Roman"/>
                <w:b/>
                <w:sz w:val="24"/>
                <w:szCs w:val="24"/>
              </w:rPr>
              <w:t>сч</w:t>
            </w:r>
            <w:proofErr w:type="spellEnd"/>
            <w:r w:rsidRPr="0067762A">
              <w:rPr>
                <w:rFonts w:ascii="Times New Roman" w:eastAsia="Times New Roman" w:hAnsi="Times New Roman"/>
                <w:b/>
                <w:sz w:val="24"/>
                <w:szCs w:val="24"/>
              </w:rPr>
              <w:t xml:space="preserve"> </w:t>
            </w:r>
            <w:r w:rsidRPr="0067762A">
              <w:rPr>
                <w:rFonts w:ascii="Times New Roman" w:eastAsia="Times New Roman" w:hAnsi="Times New Roman"/>
                <w:bCs/>
                <w:sz w:val="24"/>
                <w:szCs w:val="24"/>
              </w:rPr>
              <w:t>30101810000000000608</w:t>
            </w:r>
            <w:r w:rsidRPr="0067762A">
              <w:rPr>
                <w:rFonts w:ascii="Times New Roman" w:eastAsia="Times New Roman" w:hAnsi="Times New Roman"/>
                <w:b/>
                <w:sz w:val="24"/>
                <w:szCs w:val="24"/>
              </w:rPr>
              <w:t xml:space="preserve"> </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u w:val="single"/>
              </w:rPr>
              <w:t xml:space="preserve">Адрес: </w:t>
            </w:r>
          </w:p>
          <w:p w:rsidR="001C2B5D" w:rsidRPr="0067762A" w:rsidRDefault="001C2B5D" w:rsidP="00053F1E">
            <w:pPr>
              <w:spacing w:after="0" w:line="240" w:lineRule="auto"/>
              <w:rPr>
                <w:sz w:val="24"/>
                <w:szCs w:val="24"/>
              </w:rPr>
            </w:pPr>
            <w:r w:rsidRPr="0067762A">
              <w:rPr>
                <w:rFonts w:ascii="Times New Roman" w:eastAsia="Times New Roman" w:hAnsi="Times New Roman"/>
                <w:sz w:val="24"/>
                <w:szCs w:val="24"/>
              </w:rPr>
              <w:t xml:space="preserve">Юридический адрес: 155048, г. Ивановская область, г. Тейково, ул. </w:t>
            </w:r>
            <w:proofErr w:type="spellStart"/>
            <w:r w:rsidRPr="0067762A">
              <w:rPr>
                <w:rFonts w:ascii="Times New Roman" w:eastAsia="Times New Roman" w:hAnsi="Times New Roman"/>
                <w:sz w:val="24"/>
                <w:szCs w:val="24"/>
              </w:rPr>
              <w:t>Сергеевская</w:t>
            </w:r>
            <w:proofErr w:type="spellEnd"/>
            <w:r w:rsidRPr="0067762A">
              <w:rPr>
                <w:rFonts w:ascii="Times New Roman" w:eastAsia="Times New Roman" w:hAnsi="Times New Roman"/>
                <w:sz w:val="24"/>
                <w:szCs w:val="24"/>
              </w:rPr>
              <w:t>, д. 1</w:t>
            </w:r>
          </w:p>
          <w:p w:rsidR="001C2B5D" w:rsidRPr="0067762A" w:rsidRDefault="001C2B5D" w:rsidP="00053F1E">
            <w:pPr>
              <w:spacing w:after="0" w:line="240" w:lineRule="auto"/>
              <w:rPr>
                <w:sz w:val="24"/>
                <w:szCs w:val="24"/>
              </w:rPr>
            </w:pPr>
            <w:proofErr w:type="gramStart"/>
            <w:r w:rsidRPr="0067762A">
              <w:rPr>
                <w:rFonts w:ascii="Times New Roman" w:eastAsia="Times New Roman" w:hAnsi="Times New Roman"/>
                <w:bCs/>
                <w:sz w:val="24"/>
                <w:szCs w:val="24"/>
              </w:rPr>
              <w:t>Фактический адрес: 155043, Ивановская область, г. Тейково, ул. Молодежная, д.22</w:t>
            </w:r>
            <w:proofErr w:type="gramEnd"/>
          </w:p>
        </w:tc>
        <w:tc>
          <w:tcPr>
            <w:tcW w:w="5386" w:type="dxa"/>
            <w:shd w:val="clear" w:color="auto" w:fill="auto"/>
          </w:tcPr>
          <w:p w:rsidR="001C2B5D" w:rsidRPr="0067762A" w:rsidRDefault="001C2B5D" w:rsidP="00053F1E">
            <w:pPr>
              <w:spacing w:after="0" w:line="240" w:lineRule="auto"/>
              <w:jc w:val="center"/>
              <w:rPr>
                <w:sz w:val="24"/>
                <w:szCs w:val="24"/>
              </w:rPr>
            </w:pPr>
            <w:r w:rsidRPr="0067762A">
              <w:rPr>
                <w:rFonts w:ascii="Times New Roman" w:eastAsia="Times New Roman" w:hAnsi="Times New Roman"/>
                <w:b/>
                <w:sz w:val="24"/>
                <w:szCs w:val="24"/>
              </w:rPr>
              <w:t xml:space="preserve">ООО «Газпром </w:t>
            </w:r>
            <w:proofErr w:type="spellStart"/>
            <w:r w:rsidRPr="0067762A">
              <w:rPr>
                <w:rFonts w:ascii="Times New Roman" w:eastAsia="Times New Roman" w:hAnsi="Times New Roman"/>
                <w:b/>
                <w:sz w:val="24"/>
                <w:szCs w:val="24"/>
              </w:rPr>
              <w:t>межрегионгаз</w:t>
            </w:r>
            <w:proofErr w:type="spellEnd"/>
          </w:p>
          <w:p w:rsidR="001C2B5D" w:rsidRPr="0067762A" w:rsidRDefault="001C2B5D" w:rsidP="00053F1E">
            <w:pPr>
              <w:spacing w:after="0" w:line="240" w:lineRule="auto"/>
              <w:jc w:val="center"/>
              <w:rPr>
                <w:sz w:val="24"/>
                <w:szCs w:val="24"/>
              </w:rPr>
            </w:pPr>
            <w:r w:rsidRPr="0067762A">
              <w:rPr>
                <w:rFonts w:ascii="Times New Roman" w:eastAsia="Times New Roman" w:hAnsi="Times New Roman"/>
                <w:b/>
                <w:sz w:val="24"/>
                <w:szCs w:val="24"/>
              </w:rPr>
              <w:t>Иваново»</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ИНН</w:t>
            </w:r>
            <w:r w:rsidRPr="0067762A">
              <w:rPr>
                <w:rFonts w:ascii="Times New Roman" w:eastAsia="Times New Roman" w:hAnsi="Times New Roman"/>
                <w:sz w:val="24"/>
                <w:szCs w:val="24"/>
              </w:rPr>
              <w:t xml:space="preserve"> 3702232505,</w:t>
            </w:r>
            <w:r w:rsidRPr="0067762A">
              <w:rPr>
                <w:rFonts w:ascii="Times New Roman" w:eastAsia="Times New Roman" w:hAnsi="Times New Roman"/>
                <w:b/>
                <w:sz w:val="24"/>
                <w:szCs w:val="24"/>
              </w:rPr>
              <w:t xml:space="preserve"> КПП </w:t>
            </w:r>
            <w:r w:rsidRPr="0067762A">
              <w:rPr>
                <w:rFonts w:ascii="Times New Roman" w:eastAsia="Times New Roman" w:hAnsi="Times New Roman"/>
                <w:sz w:val="24"/>
                <w:szCs w:val="24"/>
              </w:rPr>
              <w:t>370250001(для счетов-фактур 775050001)</w:t>
            </w:r>
          </w:p>
          <w:p w:rsidR="001C2B5D" w:rsidRPr="0067762A" w:rsidRDefault="001C2B5D" w:rsidP="00053F1E">
            <w:pPr>
              <w:spacing w:after="0" w:line="240" w:lineRule="auto"/>
              <w:rPr>
                <w:sz w:val="24"/>
                <w:szCs w:val="24"/>
              </w:rPr>
            </w:pPr>
            <w:proofErr w:type="gramStart"/>
            <w:r w:rsidRPr="0067762A">
              <w:rPr>
                <w:rFonts w:ascii="Times New Roman" w:eastAsia="Times New Roman" w:hAnsi="Times New Roman"/>
                <w:b/>
                <w:sz w:val="24"/>
                <w:szCs w:val="24"/>
              </w:rPr>
              <w:t>Р</w:t>
            </w:r>
            <w:proofErr w:type="gramEnd"/>
            <w:r w:rsidRPr="0067762A">
              <w:rPr>
                <w:rFonts w:ascii="Times New Roman" w:eastAsia="Times New Roman" w:hAnsi="Times New Roman"/>
                <w:b/>
                <w:sz w:val="24"/>
                <w:szCs w:val="24"/>
              </w:rPr>
              <w:t>/с</w:t>
            </w:r>
            <w:r w:rsidRPr="0067762A">
              <w:rPr>
                <w:rFonts w:ascii="Times New Roman" w:eastAsia="Times New Roman" w:hAnsi="Times New Roman"/>
                <w:sz w:val="24"/>
                <w:szCs w:val="24"/>
              </w:rPr>
              <w:t xml:space="preserve"> 40702810500010004093</w:t>
            </w:r>
          </w:p>
          <w:p w:rsidR="001C2B5D" w:rsidRPr="0067762A" w:rsidRDefault="001C2B5D" w:rsidP="00053F1E">
            <w:pPr>
              <w:spacing w:after="0" w:line="240" w:lineRule="auto"/>
              <w:rPr>
                <w:sz w:val="24"/>
                <w:szCs w:val="24"/>
              </w:rPr>
            </w:pPr>
            <w:r w:rsidRPr="0067762A">
              <w:rPr>
                <w:rFonts w:ascii="Times New Roman" w:eastAsia="Times New Roman" w:hAnsi="Times New Roman"/>
                <w:sz w:val="24"/>
                <w:szCs w:val="24"/>
              </w:rPr>
              <w:t>Центральный филиал АБ «РОССИЯ»  Г МОСКВА</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К/с</w:t>
            </w:r>
            <w:r w:rsidRPr="0067762A">
              <w:rPr>
                <w:rFonts w:ascii="Times New Roman" w:eastAsia="Times New Roman" w:hAnsi="Times New Roman"/>
                <w:sz w:val="24"/>
                <w:szCs w:val="24"/>
              </w:rPr>
              <w:t xml:space="preserve"> 30 101 810 145 250 000 220</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rPr>
              <w:t>БИК</w:t>
            </w:r>
            <w:r w:rsidRPr="0067762A">
              <w:rPr>
                <w:rFonts w:ascii="Times New Roman" w:eastAsia="Times New Roman" w:hAnsi="Times New Roman"/>
                <w:sz w:val="24"/>
                <w:szCs w:val="24"/>
              </w:rPr>
              <w:t xml:space="preserve"> 044 525 220</w:t>
            </w:r>
          </w:p>
          <w:p w:rsidR="001C2B5D" w:rsidRPr="0067762A" w:rsidRDefault="001C2B5D" w:rsidP="00053F1E">
            <w:pPr>
              <w:spacing w:after="0" w:line="240" w:lineRule="auto"/>
              <w:rPr>
                <w:sz w:val="24"/>
                <w:szCs w:val="24"/>
              </w:rPr>
            </w:pPr>
            <w:r w:rsidRPr="0067762A">
              <w:rPr>
                <w:rFonts w:ascii="Times New Roman" w:eastAsia="Times New Roman" w:hAnsi="Times New Roman"/>
                <w:b/>
                <w:sz w:val="24"/>
                <w:szCs w:val="24"/>
                <w:u w:val="single"/>
              </w:rPr>
              <w:t>Адрес</w:t>
            </w:r>
            <w:r w:rsidRPr="0067762A">
              <w:rPr>
                <w:rFonts w:ascii="Times New Roman" w:eastAsia="Times New Roman" w:hAnsi="Times New Roman"/>
                <w:sz w:val="24"/>
                <w:szCs w:val="24"/>
              </w:rPr>
              <w:t>:</w:t>
            </w:r>
          </w:p>
          <w:p w:rsidR="001C2B5D" w:rsidRPr="0067762A" w:rsidRDefault="001C2B5D" w:rsidP="00053F1E">
            <w:pPr>
              <w:spacing w:after="0" w:line="240" w:lineRule="auto"/>
              <w:rPr>
                <w:sz w:val="24"/>
                <w:szCs w:val="24"/>
              </w:rPr>
            </w:pPr>
            <w:r w:rsidRPr="0067762A">
              <w:rPr>
                <w:rFonts w:ascii="Times New Roman" w:eastAsia="Times New Roman" w:hAnsi="Times New Roman"/>
                <w:sz w:val="24"/>
                <w:szCs w:val="24"/>
              </w:rPr>
              <w:t xml:space="preserve">153002, г. Иваново, ул. </w:t>
            </w:r>
            <w:proofErr w:type="spellStart"/>
            <w:r w:rsidRPr="0067762A">
              <w:rPr>
                <w:rFonts w:ascii="Times New Roman" w:eastAsia="Times New Roman" w:hAnsi="Times New Roman"/>
                <w:sz w:val="24"/>
                <w:szCs w:val="24"/>
              </w:rPr>
              <w:t>Жиделёва</w:t>
            </w:r>
            <w:proofErr w:type="spellEnd"/>
            <w:r w:rsidRPr="0067762A">
              <w:rPr>
                <w:rFonts w:ascii="Times New Roman" w:eastAsia="Times New Roman" w:hAnsi="Times New Roman"/>
                <w:sz w:val="24"/>
                <w:szCs w:val="24"/>
              </w:rPr>
              <w:t>, д. 17-а.</w:t>
            </w:r>
          </w:p>
        </w:tc>
      </w:tr>
      <w:tr w:rsidR="001C2B5D" w:rsidTr="00053F1E">
        <w:tc>
          <w:tcPr>
            <w:tcW w:w="4979" w:type="dxa"/>
            <w:shd w:val="clear" w:color="auto" w:fill="auto"/>
          </w:tcPr>
          <w:p w:rsidR="001C2B5D" w:rsidRPr="0067762A" w:rsidRDefault="001C2B5D" w:rsidP="00053F1E">
            <w:pPr>
              <w:snapToGrid w:val="0"/>
              <w:spacing w:after="0" w:line="240" w:lineRule="auto"/>
              <w:jc w:val="center"/>
              <w:rPr>
                <w:rFonts w:ascii="Times New Roman" w:eastAsia="Times New Roman" w:hAnsi="Times New Roman"/>
                <w:b/>
                <w:sz w:val="24"/>
                <w:szCs w:val="24"/>
              </w:rPr>
            </w:pPr>
          </w:p>
          <w:p w:rsidR="001C2B5D" w:rsidRPr="0067762A" w:rsidRDefault="001C2B5D" w:rsidP="00053F1E">
            <w:pPr>
              <w:spacing w:after="0" w:line="240" w:lineRule="auto"/>
              <w:jc w:val="center"/>
              <w:rPr>
                <w:rFonts w:ascii="Times New Roman" w:eastAsia="Times New Roman" w:hAnsi="Times New Roman"/>
                <w:sz w:val="24"/>
                <w:szCs w:val="24"/>
              </w:rPr>
            </w:pPr>
          </w:p>
        </w:tc>
        <w:tc>
          <w:tcPr>
            <w:tcW w:w="5442" w:type="dxa"/>
            <w:gridSpan w:val="2"/>
            <w:shd w:val="clear" w:color="auto" w:fill="auto"/>
          </w:tcPr>
          <w:p w:rsidR="001C2B5D" w:rsidRPr="0067762A" w:rsidRDefault="001C2B5D" w:rsidP="00053F1E">
            <w:pPr>
              <w:snapToGrid w:val="0"/>
              <w:spacing w:after="0" w:line="240" w:lineRule="auto"/>
              <w:jc w:val="center"/>
              <w:rPr>
                <w:rFonts w:ascii="Times New Roman" w:eastAsia="Times New Roman" w:hAnsi="Times New Roman"/>
                <w:sz w:val="24"/>
                <w:szCs w:val="24"/>
              </w:rPr>
            </w:pPr>
          </w:p>
        </w:tc>
      </w:tr>
      <w:tr w:rsidR="001C2B5D" w:rsidTr="00053F1E">
        <w:tc>
          <w:tcPr>
            <w:tcW w:w="4979" w:type="dxa"/>
            <w:shd w:val="clear" w:color="auto" w:fill="auto"/>
          </w:tcPr>
          <w:p w:rsidR="001C2B5D" w:rsidRDefault="001C2B5D" w:rsidP="00053F1E">
            <w:pPr>
              <w:spacing w:after="0" w:line="240" w:lineRule="auto"/>
            </w:pPr>
            <w:proofErr w:type="spellStart"/>
            <w:r>
              <w:rPr>
                <w:rFonts w:ascii="Times New Roman" w:eastAsia="Times New Roman" w:hAnsi="Times New Roman"/>
                <w:sz w:val="26"/>
                <w:szCs w:val="26"/>
              </w:rPr>
              <w:t>м.п._________________</w:t>
            </w:r>
            <w:r>
              <w:rPr>
                <w:rFonts w:ascii="Times New Roman" w:eastAsia="Times New Roman" w:hAnsi="Times New Roman"/>
                <w:b/>
                <w:sz w:val="26"/>
                <w:szCs w:val="26"/>
              </w:rPr>
              <w:t>Д.А</w:t>
            </w:r>
            <w:proofErr w:type="spellEnd"/>
            <w:r>
              <w:rPr>
                <w:rFonts w:ascii="Times New Roman" w:eastAsia="Times New Roman" w:hAnsi="Times New Roman"/>
                <w:b/>
                <w:sz w:val="26"/>
                <w:szCs w:val="26"/>
              </w:rPr>
              <w:t>. Шляпников</w:t>
            </w:r>
          </w:p>
        </w:tc>
        <w:tc>
          <w:tcPr>
            <w:tcW w:w="5442" w:type="dxa"/>
            <w:gridSpan w:val="2"/>
            <w:shd w:val="clear" w:color="auto" w:fill="auto"/>
          </w:tcPr>
          <w:p w:rsidR="001C2B5D" w:rsidRDefault="001C2B5D" w:rsidP="00053F1E">
            <w:pPr>
              <w:spacing w:after="0" w:line="240" w:lineRule="auto"/>
              <w:jc w:val="center"/>
            </w:pPr>
            <w:proofErr w:type="spellStart"/>
            <w:r>
              <w:rPr>
                <w:rFonts w:ascii="Times New Roman" w:eastAsia="Times New Roman" w:hAnsi="Times New Roman"/>
                <w:sz w:val="26"/>
                <w:szCs w:val="26"/>
              </w:rPr>
              <w:t>м.п._________________</w:t>
            </w:r>
            <w:r>
              <w:rPr>
                <w:rFonts w:ascii="Times New Roman" w:eastAsia="Times New Roman" w:hAnsi="Times New Roman"/>
                <w:b/>
                <w:sz w:val="26"/>
                <w:szCs w:val="26"/>
              </w:rPr>
              <w:t>С.В</w:t>
            </w:r>
            <w:proofErr w:type="spellEnd"/>
            <w:r>
              <w:rPr>
                <w:rFonts w:ascii="Times New Roman" w:eastAsia="Times New Roman" w:hAnsi="Times New Roman"/>
                <w:b/>
                <w:sz w:val="26"/>
                <w:szCs w:val="26"/>
              </w:rPr>
              <w:t>. Мазалов</w:t>
            </w:r>
          </w:p>
        </w:tc>
      </w:tr>
    </w:tbl>
    <w:p w:rsidR="001C2B5D" w:rsidRDefault="001C2B5D" w:rsidP="001C2B5D">
      <w:pPr>
        <w:spacing w:after="0" w:line="240" w:lineRule="auto"/>
      </w:pPr>
    </w:p>
    <w:p w:rsidR="001C2B5D" w:rsidRPr="00E146FD" w:rsidRDefault="001C2B5D" w:rsidP="001C2B5D">
      <w:pPr>
        <w:pStyle w:val="ConsPlusNormal0"/>
        <w:ind w:right="-284"/>
        <w:jc w:val="right"/>
        <w:outlineLvl w:val="0"/>
        <w:rPr>
          <w:rFonts w:ascii="Times New Roman" w:hAnsi="Times New Roman" w:cs="Times New Roman"/>
          <w:sz w:val="28"/>
          <w:szCs w:val="28"/>
        </w:rPr>
      </w:pPr>
      <w:r w:rsidRPr="00E146FD">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1C2B5D" w:rsidRPr="00E146FD" w:rsidRDefault="001C2B5D" w:rsidP="001C2B5D">
      <w:pPr>
        <w:pStyle w:val="ConsPlusNormal0"/>
        <w:ind w:right="-284"/>
        <w:jc w:val="right"/>
        <w:rPr>
          <w:rFonts w:ascii="Times New Roman" w:hAnsi="Times New Roman" w:cs="Times New Roman"/>
          <w:sz w:val="28"/>
          <w:szCs w:val="28"/>
        </w:rPr>
      </w:pPr>
      <w:r>
        <w:rPr>
          <w:rFonts w:ascii="Times New Roman" w:hAnsi="Times New Roman" w:cs="Times New Roman"/>
          <w:sz w:val="28"/>
          <w:szCs w:val="28"/>
        </w:rPr>
        <w:t>к р</w:t>
      </w:r>
      <w:r w:rsidRPr="00E146FD">
        <w:rPr>
          <w:rFonts w:ascii="Times New Roman" w:hAnsi="Times New Roman" w:cs="Times New Roman"/>
          <w:sz w:val="28"/>
          <w:szCs w:val="28"/>
        </w:rPr>
        <w:t xml:space="preserve">ешению городской Думы </w:t>
      </w:r>
    </w:p>
    <w:p w:rsidR="001C2B5D" w:rsidRPr="00E146FD" w:rsidRDefault="001C2B5D" w:rsidP="001C2B5D">
      <w:pPr>
        <w:pStyle w:val="ConsPlusNormal0"/>
        <w:ind w:right="-284"/>
        <w:jc w:val="right"/>
        <w:rPr>
          <w:rFonts w:ascii="Times New Roman" w:hAnsi="Times New Roman" w:cs="Times New Roman"/>
          <w:sz w:val="28"/>
          <w:szCs w:val="28"/>
        </w:rPr>
      </w:pPr>
      <w:r w:rsidRPr="00E146FD">
        <w:rPr>
          <w:rFonts w:ascii="Times New Roman" w:hAnsi="Times New Roman" w:cs="Times New Roman"/>
          <w:sz w:val="28"/>
          <w:szCs w:val="28"/>
        </w:rPr>
        <w:t>городского округа Тейково</w:t>
      </w:r>
    </w:p>
    <w:p w:rsidR="001C2B5D" w:rsidRDefault="001C2B5D" w:rsidP="001C2B5D">
      <w:pPr>
        <w:pStyle w:val="a8"/>
        <w:ind w:right="-284"/>
        <w:jc w:val="right"/>
        <w:rPr>
          <w:szCs w:val="28"/>
        </w:rPr>
      </w:pPr>
      <w:r w:rsidRPr="00E146FD">
        <w:rPr>
          <w:szCs w:val="28"/>
        </w:rPr>
        <w:t xml:space="preserve">                                                    </w:t>
      </w:r>
      <w:r>
        <w:rPr>
          <w:szCs w:val="28"/>
        </w:rPr>
        <w:t xml:space="preserve">                         </w:t>
      </w:r>
      <w:r w:rsidRPr="00E146FD">
        <w:rPr>
          <w:szCs w:val="28"/>
        </w:rPr>
        <w:t xml:space="preserve"> от </w:t>
      </w:r>
      <w:r>
        <w:rPr>
          <w:szCs w:val="28"/>
        </w:rPr>
        <w:t xml:space="preserve">27.11.2020 </w:t>
      </w:r>
      <w:r w:rsidRPr="00E146FD">
        <w:rPr>
          <w:szCs w:val="28"/>
        </w:rPr>
        <w:t xml:space="preserve">№ </w:t>
      </w:r>
      <w:r w:rsidR="002E794B">
        <w:rPr>
          <w:szCs w:val="28"/>
        </w:rPr>
        <w:t>40</w:t>
      </w:r>
    </w:p>
    <w:p w:rsidR="001A2E84" w:rsidRDefault="006E464C" w:rsidP="006E464C">
      <w:pPr>
        <w:pStyle w:val="a8"/>
        <w:ind w:right="-284"/>
        <w:rPr>
          <w:b/>
          <w:szCs w:val="28"/>
        </w:rPr>
      </w:pPr>
      <w:r w:rsidRPr="006E464C">
        <w:rPr>
          <w:b/>
          <w:szCs w:val="28"/>
        </w:rPr>
        <w:t>ПРОЕКТ</w:t>
      </w:r>
    </w:p>
    <w:p w:rsidR="006E464C" w:rsidRDefault="006E464C" w:rsidP="006E464C">
      <w:pPr>
        <w:pStyle w:val="a8"/>
        <w:ind w:right="-284"/>
        <w:rPr>
          <w:szCs w:val="28"/>
        </w:rPr>
      </w:pPr>
    </w:p>
    <w:p w:rsidR="006E464C" w:rsidRPr="000E61F7" w:rsidRDefault="000E61F7" w:rsidP="006E464C">
      <w:pPr>
        <w:spacing w:after="0" w:line="240" w:lineRule="auto"/>
        <w:ind w:right="-284"/>
        <w:jc w:val="center"/>
        <w:rPr>
          <w:rFonts w:ascii="Times New Roman" w:hAnsi="Times New Roman" w:cs="Times New Roman"/>
          <w:sz w:val="28"/>
          <w:szCs w:val="28"/>
        </w:rPr>
      </w:pPr>
      <w:r w:rsidRPr="000E61F7">
        <w:rPr>
          <w:rFonts w:ascii="Times New Roman" w:hAnsi="Times New Roman" w:cs="Times New Roman"/>
          <w:b/>
          <w:sz w:val="28"/>
          <w:szCs w:val="28"/>
        </w:rPr>
        <w:t>Предварительный договор</w:t>
      </w:r>
      <w:r w:rsidR="006E464C">
        <w:rPr>
          <w:rFonts w:ascii="Times New Roman" w:hAnsi="Times New Roman" w:cs="Times New Roman"/>
          <w:b/>
          <w:sz w:val="28"/>
          <w:szCs w:val="28"/>
        </w:rPr>
        <w:t xml:space="preserve">  </w:t>
      </w:r>
    </w:p>
    <w:p w:rsidR="006E464C" w:rsidRDefault="000E61F7" w:rsidP="006E464C">
      <w:pPr>
        <w:spacing w:after="0" w:line="240" w:lineRule="auto"/>
        <w:ind w:right="-284"/>
        <w:jc w:val="right"/>
      </w:pPr>
      <w:bookmarkStart w:id="0" w:name="OCRUncertain002"/>
      <w:r w:rsidRPr="000E61F7">
        <w:rPr>
          <w:rFonts w:ascii="Times New Roman" w:hAnsi="Times New Roman" w:cs="Times New Roman"/>
          <w:snapToGrid w:val="0"/>
          <w:sz w:val="28"/>
          <w:szCs w:val="28"/>
        </w:rPr>
        <w:t>г. Иваново</w:t>
      </w:r>
      <w:r w:rsidRPr="000E61F7">
        <w:rPr>
          <w:rFonts w:ascii="Times New Roman" w:hAnsi="Times New Roman" w:cs="Times New Roman"/>
          <w:snapToGrid w:val="0"/>
          <w:sz w:val="28"/>
          <w:szCs w:val="28"/>
        </w:rPr>
        <w:tab/>
      </w:r>
      <w:r w:rsidRPr="000E61F7">
        <w:rPr>
          <w:rFonts w:ascii="Times New Roman" w:hAnsi="Times New Roman" w:cs="Times New Roman"/>
          <w:snapToGrid w:val="0"/>
          <w:sz w:val="28"/>
          <w:szCs w:val="28"/>
        </w:rPr>
        <w:tab/>
      </w:r>
      <w:r w:rsidRPr="000E61F7">
        <w:rPr>
          <w:rFonts w:ascii="Times New Roman" w:hAnsi="Times New Roman" w:cs="Times New Roman"/>
          <w:snapToGrid w:val="0"/>
          <w:sz w:val="28"/>
          <w:szCs w:val="28"/>
        </w:rPr>
        <w:tab/>
      </w:r>
      <w:r>
        <w:rPr>
          <w:rFonts w:ascii="Times New Roman" w:hAnsi="Times New Roman" w:cs="Times New Roman"/>
          <w:snapToGrid w:val="0"/>
          <w:sz w:val="28"/>
          <w:szCs w:val="28"/>
        </w:rPr>
        <w:t xml:space="preserve">     </w:t>
      </w:r>
      <w:r w:rsidRPr="000E61F7">
        <w:rPr>
          <w:rFonts w:ascii="Times New Roman" w:hAnsi="Times New Roman" w:cs="Times New Roman"/>
          <w:noProof/>
          <w:snapToGrid w:val="0"/>
          <w:sz w:val="28"/>
          <w:szCs w:val="28"/>
        </w:rPr>
        <w:t xml:space="preserve">          </w:t>
      </w:r>
      <w:r w:rsidRPr="000E61F7">
        <w:rPr>
          <w:rFonts w:ascii="Times New Roman" w:hAnsi="Times New Roman" w:cs="Times New Roman"/>
          <w:noProof/>
          <w:snapToGrid w:val="0"/>
          <w:sz w:val="28"/>
          <w:szCs w:val="28"/>
        </w:rPr>
        <w:tab/>
      </w:r>
      <w:r w:rsidRPr="000E61F7">
        <w:rPr>
          <w:rFonts w:ascii="Times New Roman" w:hAnsi="Times New Roman" w:cs="Times New Roman"/>
          <w:noProof/>
          <w:snapToGrid w:val="0"/>
          <w:sz w:val="28"/>
          <w:szCs w:val="28"/>
        </w:rPr>
        <w:tab/>
      </w:r>
      <w:bookmarkEnd w:id="0"/>
      <w:r w:rsidRPr="000E61F7">
        <w:rPr>
          <w:rFonts w:ascii="Times New Roman" w:hAnsi="Times New Roman" w:cs="Times New Roman"/>
          <w:noProof/>
          <w:snapToGrid w:val="0"/>
          <w:sz w:val="28"/>
          <w:szCs w:val="28"/>
        </w:rPr>
        <w:t xml:space="preserve">                  </w:t>
      </w:r>
      <w:r w:rsidR="006E464C">
        <w:rPr>
          <w:rFonts w:ascii="Times New Roman" w:hAnsi="Times New Roman" w:cs="Times New Roman"/>
          <w:noProof/>
          <w:snapToGrid w:val="0"/>
          <w:sz w:val="28"/>
          <w:szCs w:val="28"/>
        </w:rPr>
        <w:t xml:space="preserve">    </w:t>
      </w:r>
      <w:r w:rsidRPr="000E61F7">
        <w:rPr>
          <w:rFonts w:ascii="Times New Roman" w:hAnsi="Times New Roman" w:cs="Times New Roman"/>
          <w:noProof/>
          <w:snapToGrid w:val="0"/>
          <w:sz w:val="28"/>
          <w:szCs w:val="28"/>
        </w:rPr>
        <w:t xml:space="preserve">    </w:t>
      </w:r>
      <w:r w:rsidR="006E464C">
        <w:rPr>
          <w:rFonts w:ascii="Times New Roman" w:eastAsia="Times New Roman" w:hAnsi="Times New Roman"/>
          <w:sz w:val="26"/>
          <w:szCs w:val="26"/>
        </w:rPr>
        <w:t xml:space="preserve"> "___" __________ 2020 года</w:t>
      </w:r>
    </w:p>
    <w:p w:rsidR="000E61F7" w:rsidRPr="000E61F7" w:rsidRDefault="000E61F7" w:rsidP="006E464C">
      <w:pPr>
        <w:widowControl w:val="0"/>
        <w:spacing w:after="0" w:line="240" w:lineRule="auto"/>
        <w:ind w:right="-284"/>
        <w:jc w:val="both"/>
        <w:rPr>
          <w:rFonts w:ascii="Times New Roman" w:hAnsi="Times New Roman" w:cs="Times New Roman"/>
          <w:snapToGrid w:val="0"/>
          <w:sz w:val="28"/>
          <w:szCs w:val="28"/>
        </w:rPr>
      </w:pPr>
      <w:r w:rsidRPr="000E61F7">
        <w:rPr>
          <w:rFonts w:ascii="Times New Roman" w:hAnsi="Times New Roman" w:cs="Times New Roman"/>
          <w:noProof/>
          <w:snapToGrid w:val="0"/>
          <w:sz w:val="28"/>
          <w:szCs w:val="28"/>
        </w:rPr>
        <w:t xml:space="preserve">      </w:t>
      </w:r>
      <w:r w:rsidR="006E464C">
        <w:rPr>
          <w:rFonts w:ascii="Times New Roman" w:hAnsi="Times New Roman" w:cs="Times New Roman"/>
          <w:noProof/>
          <w:snapToGrid w:val="0"/>
          <w:sz w:val="28"/>
          <w:szCs w:val="28"/>
        </w:rPr>
        <w:t xml:space="preserve">        </w:t>
      </w:r>
      <w:r w:rsidRPr="000E61F7">
        <w:rPr>
          <w:rFonts w:ascii="Times New Roman" w:hAnsi="Times New Roman" w:cs="Times New Roman"/>
          <w:snapToGrid w:val="0"/>
          <w:sz w:val="28"/>
          <w:szCs w:val="28"/>
        </w:rPr>
        <w:t xml:space="preserve">        </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b/>
          <w:bCs/>
          <w:sz w:val="28"/>
          <w:szCs w:val="28"/>
        </w:rPr>
        <w:t xml:space="preserve">Общество с ограниченной ответственностью «Газпром </w:t>
      </w:r>
      <w:proofErr w:type="spellStart"/>
      <w:r w:rsidRPr="000E61F7">
        <w:rPr>
          <w:rFonts w:ascii="Times New Roman" w:hAnsi="Times New Roman" w:cs="Times New Roman"/>
          <w:b/>
          <w:bCs/>
          <w:sz w:val="28"/>
          <w:szCs w:val="28"/>
        </w:rPr>
        <w:t>межрегионгаз</w:t>
      </w:r>
      <w:proofErr w:type="spellEnd"/>
      <w:r w:rsidRPr="000E61F7">
        <w:rPr>
          <w:rFonts w:ascii="Times New Roman" w:hAnsi="Times New Roman" w:cs="Times New Roman"/>
          <w:b/>
          <w:bCs/>
          <w:sz w:val="28"/>
          <w:szCs w:val="28"/>
        </w:rPr>
        <w:t xml:space="preserve"> Иваново», </w:t>
      </w:r>
      <w:r w:rsidRPr="000E61F7">
        <w:rPr>
          <w:rFonts w:ascii="Times New Roman" w:hAnsi="Times New Roman" w:cs="Times New Roman"/>
          <w:sz w:val="28"/>
          <w:szCs w:val="28"/>
        </w:rPr>
        <w:t xml:space="preserve">именуемое в дальнейшем </w:t>
      </w:r>
      <w:r w:rsidRPr="000E61F7">
        <w:rPr>
          <w:rFonts w:ascii="Times New Roman" w:hAnsi="Times New Roman" w:cs="Times New Roman"/>
          <w:b/>
          <w:bCs/>
          <w:sz w:val="28"/>
          <w:szCs w:val="28"/>
        </w:rPr>
        <w:t>«Сторона 2»</w:t>
      </w:r>
      <w:r w:rsidRPr="000E61F7">
        <w:rPr>
          <w:rFonts w:ascii="Times New Roman" w:hAnsi="Times New Roman" w:cs="Times New Roman"/>
          <w:b/>
          <w:sz w:val="28"/>
          <w:szCs w:val="28"/>
        </w:rPr>
        <w:t>,</w:t>
      </w:r>
      <w:r w:rsidRPr="000E61F7">
        <w:rPr>
          <w:rFonts w:ascii="Times New Roman" w:hAnsi="Times New Roman" w:cs="Times New Roman"/>
          <w:sz w:val="28"/>
          <w:szCs w:val="28"/>
        </w:rPr>
        <w:t xml:space="preserve"> в лице заместителя генерального директора Цветкова Николая Рудольфовича, действующего на основании доверенности № 65 от 18.12.2019, с одной стороны, и</w:t>
      </w:r>
    </w:p>
    <w:p w:rsidR="000E61F7" w:rsidRPr="000E61F7" w:rsidRDefault="000E61F7" w:rsidP="006E464C">
      <w:pPr>
        <w:suppressAutoHyphens/>
        <w:spacing w:after="0" w:line="240" w:lineRule="auto"/>
        <w:ind w:right="-284" w:firstLine="851"/>
        <w:jc w:val="both"/>
        <w:rPr>
          <w:rFonts w:ascii="Times New Roman" w:hAnsi="Times New Roman" w:cs="Times New Roman"/>
          <w:snapToGrid w:val="0"/>
          <w:sz w:val="28"/>
          <w:szCs w:val="28"/>
        </w:rPr>
      </w:pPr>
      <w:r w:rsidRPr="000E61F7">
        <w:rPr>
          <w:rFonts w:ascii="Times New Roman" w:hAnsi="Times New Roman" w:cs="Times New Roman"/>
          <w:b/>
          <w:sz w:val="28"/>
          <w:szCs w:val="28"/>
        </w:rPr>
        <w:t xml:space="preserve">Общество с ограниченной ответственностью «ТЕПЛОВИК», </w:t>
      </w:r>
      <w:r w:rsidRPr="000E61F7">
        <w:rPr>
          <w:rFonts w:ascii="Times New Roman" w:hAnsi="Times New Roman" w:cs="Times New Roman"/>
          <w:sz w:val="28"/>
          <w:szCs w:val="28"/>
        </w:rPr>
        <w:t xml:space="preserve">именуемое в дальнейшем </w:t>
      </w:r>
      <w:r w:rsidRPr="000E61F7">
        <w:rPr>
          <w:rFonts w:ascii="Times New Roman" w:hAnsi="Times New Roman" w:cs="Times New Roman"/>
          <w:b/>
          <w:sz w:val="28"/>
          <w:szCs w:val="28"/>
        </w:rPr>
        <w:t>«Сторона 1»</w:t>
      </w:r>
      <w:r w:rsidRPr="000E61F7">
        <w:rPr>
          <w:rFonts w:ascii="Times New Roman" w:hAnsi="Times New Roman" w:cs="Times New Roman"/>
          <w:sz w:val="28"/>
          <w:szCs w:val="28"/>
        </w:rPr>
        <w:t xml:space="preserve">, в лице  директора Шляпникова Дмитрия Андреевича, </w:t>
      </w:r>
      <w:r w:rsidRPr="000E61F7">
        <w:rPr>
          <w:rFonts w:ascii="Times New Roman" w:hAnsi="Times New Roman" w:cs="Times New Roman"/>
          <w:sz w:val="28"/>
          <w:szCs w:val="28"/>
        </w:rPr>
        <w:lastRenderedPageBreak/>
        <w:t>действующего на основании Устава, с другой стороны,</w:t>
      </w:r>
      <w:r>
        <w:rPr>
          <w:rFonts w:ascii="Times New Roman" w:hAnsi="Times New Roman" w:cs="Times New Roman"/>
          <w:sz w:val="28"/>
          <w:szCs w:val="28"/>
        </w:rPr>
        <w:t xml:space="preserve"> </w:t>
      </w:r>
      <w:r w:rsidRPr="000E61F7">
        <w:rPr>
          <w:rFonts w:ascii="Times New Roman" w:hAnsi="Times New Roman" w:cs="Times New Roman"/>
          <w:snapToGrid w:val="0"/>
          <w:sz w:val="28"/>
          <w:szCs w:val="28"/>
        </w:rPr>
        <w:t>заключили настоящий договор о следующем:</w:t>
      </w:r>
    </w:p>
    <w:p w:rsidR="000E61F7" w:rsidRPr="000E61F7" w:rsidRDefault="000E61F7" w:rsidP="006E464C">
      <w:pPr>
        <w:spacing w:after="0" w:line="240" w:lineRule="auto"/>
        <w:ind w:right="-284" w:firstLine="851"/>
        <w:rPr>
          <w:rFonts w:ascii="Times New Roman" w:hAnsi="Times New Roman" w:cs="Times New Roman"/>
          <w:sz w:val="28"/>
          <w:szCs w:val="28"/>
        </w:rPr>
      </w:pPr>
    </w:p>
    <w:p w:rsidR="000E61F7" w:rsidRPr="000E61F7" w:rsidRDefault="000E61F7" w:rsidP="00690E27">
      <w:pPr>
        <w:spacing w:after="0" w:line="240" w:lineRule="auto"/>
        <w:ind w:right="-284"/>
        <w:jc w:val="center"/>
        <w:rPr>
          <w:rFonts w:ascii="Times New Roman" w:hAnsi="Times New Roman" w:cs="Times New Roman"/>
          <w:sz w:val="28"/>
          <w:szCs w:val="28"/>
        </w:rPr>
      </w:pPr>
      <w:r w:rsidRPr="000E61F7">
        <w:rPr>
          <w:rFonts w:ascii="Times New Roman" w:hAnsi="Times New Roman" w:cs="Times New Roman"/>
          <w:b/>
          <w:sz w:val="28"/>
          <w:szCs w:val="28"/>
        </w:rPr>
        <w:t>1. Предмет договора. Общие положения</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1.1. Стороны обязуются в будущем заключить договор ипотеки (залога недвижимости) (далее - Основной договор).</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По Основному договору Сторона 1 будет выступать Залогодателем, а Сторона 2 – Залогодержателем тепловых сетей  по адресу: Ивановская область, </w:t>
      </w:r>
      <w:r w:rsidR="006E464C">
        <w:rPr>
          <w:rFonts w:ascii="Times New Roman" w:hAnsi="Times New Roman" w:cs="Times New Roman"/>
          <w:sz w:val="28"/>
          <w:szCs w:val="28"/>
        </w:rPr>
        <w:t xml:space="preserve">                    </w:t>
      </w:r>
      <w:proofErr w:type="gramStart"/>
      <w:r w:rsidRPr="000E61F7">
        <w:rPr>
          <w:rFonts w:ascii="Times New Roman" w:hAnsi="Times New Roman" w:cs="Times New Roman"/>
          <w:sz w:val="28"/>
          <w:szCs w:val="28"/>
        </w:rPr>
        <w:t>г</w:t>
      </w:r>
      <w:proofErr w:type="gramEnd"/>
      <w:r w:rsidRPr="000E61F7">
        <w:rPr>
          <w:rFonts w:ascii="Times New Roman" w:hAnsi="Times New Roman" w:cs="Times New Roman"/>
          <w:sz w:val="28"/>
          <w:szCs w:val="28"/>
        </w:rPr>
        <w:t>. Тейково, в границах военного городка №10 (далее – объект залога).</w:t>
      </w:r>
    </w:p>
    <w:p w:rsidR="000E61F7" w:rsidRPr="000E61F7" w:rsidRDefault="000E61F7" w:rsidP="006E464C">
      <w:pPr>
        <w:pStyle w:val="a5"/>
        <w:spacing w:after="0" w:line="240" w:lineRule="auto"/>
        <w:ind w:left="0"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1.2. Характеристики объекта залога: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тепловые сети протяженностью 39458 </w:t>
      </w:r>
      <w:proofErr w:type="spellStart"/>
      <w:r w:rsidRPr="000E61F7">
        <w:rPr>
          <w:rFonts w:ascii="Times New Roman" w:hAnsi="Times New Roman" w:cs="Times New Roman"/>
          <w:sz w:val="28"/>
          <w:szCs w:val="28"/>
        </w:rPr>
        <w:t>пог</w:t>
      </w:r>
      <w:proofErr w:type="spellEnd"/>
      <w:r w:rsidRPr="000E61F7">
        <w:rPr>
          <w:rFonts w:ascii="Times New Roman" w:hAnsi="Times New Roman" w:cs="Times New Roman"/>
          <w:sz w:val="28"/>
          <w:szCs w:val="28"/>
        </w:rPr>
        <w:t xml:space="preserve">. м, расположенные по адресу: Ивановская область,  </w:t>
      </w:r>
      <w:proofErr w:type="gramStart"/>
      <w:r w:rsidRPr="000E61F7">
        <w:rPr>
          <w:rFonts w:ascii="Times New Roman" w:hAnsi="Times New Roman" w:cs="Times New Roman"/>
          <w:sz w:val="28"/>
          <w:szCs w:val="28"/>
        </w:rPr>
        <w:t>г</w:t>
      </w:r>
      <w:proofErr w:type="gramEnd"/>
      <w:r w:rsidRPr="000E61F7">
        <w:rPr>
          <w:rFonts w:ascii="Times New Roman" w:hAnsi="Times New Roman" w:cs="Times New Roman"/>
          <w:sz w:val="28"/>
          <w:szCs w:val="28"/>
        </w:rPr>
        <w:t>. Тейково, в границах военного городка №10.</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1.3. На момент заключения настоящего договора объект залога находится </w:t>
      </w:r>
      <w:proofErr w:type="gramStart"/>
      <w:r w:rsidRPr="000E61F7">
        <w:rPr>
          <w:rFonts w:ascii="Times New Roman" w:hAnsi="Times New Roman" w:cs="Times New Roman"/>
          <w:sz w:val="28"/>
          <w:szCs w:val="28"/>
        </w:rPr>
        <w:t>на стадии постановки на кадастровый учет в Едином государственном реестре недвижимости  в соответствии с требованиями</w:t>
      </w:r>
      <w:proofErr w:type="gramEnd"/>
      <w:r w:rsidRPr="000E61F7">
        <w:rPr>
          <w:rFonts w:ascii="Times New Roman" w:hAnsi="Times New Roman" w:cs="Times New Roman"/>
          <w:sz w:val="28"/>
          <w:szCs w:val="28"/>
        </w:rPr>
        <w:t xml:space="preserve"> действующего законодательства.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1.4. На момент заключения Основного договора право собственности залогодателя на объект залога в Едином государственном реестре недвижимости должно быть зарегистрировано.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1.5. Объект залога будет передан Стороне 2 на условиях Основного договора после проведения государственной регистрации права собственности Стороны 1 на него.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1.6. Сторона 1 обязуется в течение срока действия настоящего договора не отчуждать объект залога, не сдавать его в аренду и не предпринимать иных действий, влекущих за собой обременение объекта залога правами третьих лиц.</w:t>
      </w:r>
    </w:p>
    <w:p w:rsidR="000E61F7" w:rsidRPr="006E464C"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1.7. Стороны обязуются заключить Основной договор в течение 30 (тридцати) дней </w:t>
      </w:r>
      <w:proofErr w:type="gramStart"/>
      <w:r w:rsidRPr="000E61F7">
        <w:rPr>
          <w:rFonts w:ascii="Times New Roman" w:hAnsi="Times New Roman" w:cs="Times New Roman"/>
          <w:sz w:val="28"/>
          <w:szCs w:val="28"/>
        </w:rPr>
        <w:t>с даты</w:t>
      </w:r>
      <w:proofErr w:type="gramEnd"/>
      <w:r w:rsidRPr="000E61F7">
        <w:rPr>
          <w:rFonts w:ascii="Times New Roman" w:hAnsi="Times New Roman" w:cs="Times New Roman"/>
          <w:sz w:val="28"/>
          <w:szCs w:val="28"/>
        </w:rPr>
        <w:t xml:space="preserve"> государственной регистрации права собственности Стороны 1</w:t>
      </w:r>
      <w:r w:rsidRPr="006E464C">
        <w:rPr>
          <w:rFonts w:ascii="Times New Roman" w:hAnsi="Times New Roman" w:cs="Times New Roman"/>
          <w:sz w:val="28"/>
          <w:szCs w:val="28"/>
        </w:rPr>
        <w:t>, но не позднее 01.11.2020г.</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1.10. Стороны обязуются заключить Основной договор на условиях, указанных в разделе 2 настоящего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1.11. </w:t>
      </w:r>
      <w:proofErr w:type="gramStart"/>
      <w:r w:rsidRPr="000E61F7">
        <w:rPr>
          <w:rFonts w:ascii="Times New Roman" w:hAnsi="Times New Roman" w:cs="Times New Roman"/>
          <w:sz w:val="28"/>
          <w:szCs w:val="28"/>
        </w:rPr>
        <w:t>В случае изменения характеристик объекта залога (его площади/протяженности в сторону уменьшения или увеличения, иных проектных характеристик, адреса, присвоения кадастрового номера) обязательства Сторон по настоящему договору сохраняют силу, а Основной договор заключается Сторонами в установленные настоящим договором порядке и сроки с учетом измененных характеристик объекта залога.</w:t>
      </w:r>
      <w:proofErr w:type="gramEnd"/>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Сторона 1 письменно сообщает Стороне 2 об изменениях характеристик объекта залога в течение 10 (десяти) рабочих дней с момента их внесения в разрешительную, техническую и (или) проектную документацию.</w:t>
      </w:r>
    </w:p>
    <w:p w:rsidR="000E61F7" w:rsidRPr="000E61F7" w:rsidRDefault="000E61F7" w:rsidP="006E464C">
      <w:pPr>
        <w:pStyle w:val="a5"/>
        <w:spacing w:after="0" w:line="240" w:lineRule="auto"/>
        <w:ind w:left="0" w:right="-284" w:firstLine="851"/>
        <w:jc w:val="center"/>
        <w:rPr>
          <w:rFonts w:ascii="Times New Roman" w:hAnsi="Times New Roman" w:cs="Times New Roman"/>
          <w:b/>
          <w:sz w:val="28"/>
          <w:szCs w:val="28"/>
        </w:rPr>
      </w:pPr>
    </w:p>
    <w:p w:rsidR="000E61F7" w:rsidRPr="000E61F7" w:rsidRDefault="000E61F7" w:rsidP="006E464C">
      <w:pPr>
        <w:pStyle w:val="a5"/>
        <w:spacing w:line="240" w:lineRule="auto"/>
        <w:ind w:left="0" w:right="-284"/>
        <w:jc w:val="center"/>
        <w:rPr>
          <w:rFonts w:ascii="Times New Roman" w:hAnsi="Times New Roman" w:cs="Times New Roman"/>
          <w:b/>
          <w:sz w:val="28"/>
          <w:szCs w:val="28"/>
        </w:rPr>
      </w:pPr>
      <w:r w:rsidRPr="000E61F7">
        <w:rPr>
          <w:rFonts w:ascii="Times New Roman" w:hAnsi="Times New Roman" w:cs="Times New Roman"/>
          <w:b/>
          <w:sz w:val="28"/>
          <w:szCs w:val="28"/>
        </w:rPr>
        <w:t xml:space="preserve">2. Условия Основного договора </w:t>
      </w:r>
    </w:p>
    <w:p w:rsidR="000E61F7" w:rsidRPr="000E61F7" w:rsidRDefault="000E61F7" w:rsidP="006E464C">
      <w:pPr>
        <w:pStyle w:val="a5"/>
        <w:spacing w:before="240" w:after="0" w:line="240" w:lineRule="auto"/>
        <w:ind w:left="0" w:right="-284" w:firstLine="851"/>
        <w:jc w:val="both"/>
        <w:rPr>
          <w:rFonts w:ascii="Times New Roman" w:hAnsi="Times New Roman" w:cs="Times New Roman"/>
          <w:sz w:val="28"/>
          <w:szCs w:val="28"/>
        </w:rPr>
      </w:pPr>
      <w:r w:rsidRPr="000E61F7">
        <w:rPr>
          <w:rFonts w:ascii="Times New Roman" w:hAnsi="Times New Roman" w:cs="Times New Roman"/>
          <w:sz w:val="28"/>
          <w:szCs w:val="28"/>
        </w:rPr>
        <w:t>2.1. Основной договор ипотеки (залога недвижимости), подлежит заключению Сторонами на следующих условиях (при этом, Сторона 1 именуется «Залогодателем», Сторона 2 – «Залогодержателем»):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noProof/>
          <w:snapToGrid w:val="0"/>
          <w:sz w:val="28"/>
          <w:szCs w:val="28"/>
        </w:rPr>
        <w:t>2.1.1.</w:t>
      </w:r>
      <w:r w:rsidRPr="000E61F7">
        <w:rPr>
          <w:rFonts w:ascii="Times New Roman" w:hAnsi="Times New Roman" w:cs="Times New Roman"/>
          <w:snapToGrid w:val="0"/>
          <w:sz w:val="28"/>
          <w:szCs w:val="28"/>
        </w:rPr>
        <w:t xml:space="preserve"> Основной </w:t>
      </w:r>
      <w:r w:rsidRPr="000E61F7">
        <w:rPr>
          <w:rFonts w:ascii="Times New Roman" w:hAnsi="Times New Roman" w:cs="Times New Roman"/>
          <w:sz w:val="28"/>
          <w:szCs w:val="28"/>
        </w:rPr>
        <w:t xml:space="preserve">договор </w:t>
      </w:r>
      <w:r w:rsidRPr="000E61F7">
        <w:rPr>
          <w:rFonts w:ascii="Times New Roman" w:hAnsi="Times New Roman" w:cs="Times New Roman"/>
          <w:snapToGrid w:val="0"/>
          <w:sz w:val="28"/>
          <w:szCs w:val="28"/>
        </w:rPr>
        <w:t xml:space="preserve">заключается </w:t>
      </w:r>
      <w:r w:rsidRPr="000E61F7">
        <w:rPr>
          <w:rFonts w:ascii="Times New Roman" w:hAnsi="Times New Roman" w:cs="Times New Roman"/>
          <w:sz w:val="28"/>
          <w:szCs w:val="28"/>
        </w:rPr>
        <w:t xml:space="preserve">с целью обеспечения исполнения денежных обязательств Обществом с ограниченной ответственностью «ТЕПЛОВИК» (ИНН 3704009855) (далее по тексту также – Должник) (в том числе </w:t>
      </w:r>
      <w:r w:rsidRPr="000E61F7">
        <w:rPr>
          <w:rFonts w:ascii="Times New Roman" w:hAnsi="Times New Roman" w:cs="Times New Roman"/>
          <w:sz w:val="28"/>
          <w:szCs w:val="28"/>
        </w:rPr>
        <w:lastRenderedPageBreak/>
        <w:t>за любого иного лица в случае перевода долга на другое лицо или при ином основании смены должника) перед Залогодержателем: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по договору поставки газа от 14.08.2017 № 13-5-10634 ИВ с учетом дополнительных соглашений №СЛ-17 от 01.12.2017, №П-18 от 01.12.2017; №П-19 от 07.12.2018;</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по договору поставки газа от 01.12.2018 № 13-5-11720 ИВ, (далее совместно – Договоры поставки газа).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Договоры поставки газа заключены между Обществом с ограниченной ответственностью «Газпром </w:t>
      </w:r>
      <w:proofErr w:type="spellStart"/>
      <w:r w:rsidRPr="000E61F7">
        <w:rPr>
          <w:rFonts w:ascii="Times New Roman" w:hAnsi="Times New Roman" w:cs="Times New Roman"/>
          <w:sz w:val="28"/>
          <w:szCs w:val="28"/>
        </w:rPr>
        <w:t>межрегионгаз</w:t>
      </w:r>
      <w:proofErr w:type="spellEnd"/>
      <w:r w:rsidRPr="000E61F7">
        <w:rPr>
          <w:rFonts w:ascii="Times New Roman" w:hAnsi="Times New Roman" w:cs="Times New Roman"/>
          <w:sz w:val="28"/>
          <w:szCs w:val="28"/>
        </w:rPr>
        <w:t xml:space="preserve"> Иваново» и Обществом с ограниченной ответственностью «ТЕПЛОВИК»  в городе Иванове.</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В соответствии с Основным договором Залогодержатель имеет право в случае неисполнения Должником своих обязательств по договорам поставки газа получить удовлетворение своих требований за счет заложенного имущества.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roofErr w:type="gramStart"/>
      <w:r w:rsidRPr="000E61F7">
        <w:rPr>
          <w:rFonts w:ascii="Times New Roman" w:hAnsi="Times New Roman" w:cs="Times New Roman"/>
          <w:sz w:val="28"/>
          <w:szCs w:val="28"/>
        </w:rPr>
        <w:t>Основной договор заключается с целью обеспечения исполнения денежных обязательств Обществом с ограниченной ответственностью «ТЕПЛОВИК» по договорам поставки газа, которые состоят из денежных обязательств по оплате стоимости газа с учетом платы за снабженческо-сбытовые услуги, тарифа на транспортировку газа по сетям ГРО и специальной надбавки к тарифу на транспортировку газа по сетям ГРО (с учетом дополнительных налоговых платежей, возникающих в связи с</w:t>
      </w:r>
      <w:proofErr w:type="gramEnd"/>
      <w:r w:rsidRPr="000E61F7">
        <w:rPr>
          <w:rFonts w:ascii="Times New Roman" w:hAnsi="Times New Roman" w:cs="Times New Roman"/>
          <w:sz w:val="28"/>
          <w:szCs w:val="28"/>
        </w:rPr>
        <w:t xml:space="preserve"> введением специальной надбавки), </w:t>
      </w:r>
      <w:proofErr w:type="gramStart"/>
      <w:r w:rsidRPr="000E61F7">
        <w:rPr>
          <w:rFonts w:ascii="Times New Roman" w:hAnsi="Times New Roman" w:cs="Times New Roman"/>
          <w:sz w:val="28"/>
          <w:szCs w:val="28"/>
        </w:rPr>
        <w:t>определённых</w:t>
      </w:r>
      <w:proofErr w:type="gramEnd"/>
      <w:r w:rsidRPr="000E61F7">
        <w:rPr>
          <w:rFonts w:ascii="Times New Roman" w:hAnsi="Times New Roman" w:cs="Times New Roman"/>
          <w:sz w:val="28"/>
          <w:szCs w:val="28"/>
        </w:rPr>
        <w:t xml:space="preserve"> в порядке, установленном Правительством Российской Федерации за каждый месяц (период поставки, платежный, отчетный и расчетный период).</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Срок исполнения Должником своих обязатель</w:t>
      </w:r>
      <w:proofErr w:type="gramStart"/>
      <w:r w:rsidRPr="000E61F7">
        <w:rPr>
          <w:rFonts w:ascii="Times New Roman" w:hAnsi="Times New Roman" w:cs="Times New Roman"/>
          <w:sz w:val="28"/>
          <w:szCs w:val="28"/>
        </w:rPr>
        <w:t>ств пр</w:t>
      </w:r>
      <w:proofErr w:type="gramEnd"/>
      <w:r w:rsidRPr="000E61F7">
        <w:rPr>
          <w:rFonts w:ascii="Times New Roman" w:hAnsi="Times New Roman" w:cs="Times New Roman"/>
          <w:sz w:val="28"/>
          <w:szCs w:val="28"/>
        </w:rPr>
        <w:t>едусмотрен подпунктом 5.5.1. пункта 5.5. договоров поставки газа и устанавливается в следующем порядке:</w:t>
      </w:r>
    </w:p>
    <w:p w:rsidR="00690E2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Расчеты за поставленный газ производятся в срок до 18 числа месяца, следующего за месяцем, за который осуществляется оплата, на основании товарной накладной на отпуск газа конденсата по форме ТОРГ-12.</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Договор поставки газа №13-5-10634 ИВ от 14.08.2017 действует с «01» октября 2016 года по «31» декабря 2022 года, а по расчетам – до полного исполнения Сторонами своих обязательств.</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Договор поставки газа № 13-5-11720 ИВ от 01.12.2018  действует с «01» декабря 2018 года по «31» декабря 2022 года, а по расчетам – до полного исполнения Сторонами своих обязательств.</w:t>
      </w:r>
    </w:p>
    <w:p w:rsidR="000E61F7" w:rsidRPr="000E61F7" w:rsidRDefault="000E61F7" w:rsidP="006E464C">
      <w:pPr>
        <w:spacing w:after="0" w:line="240" w:lineRule="auto"/>
        <w:ind w:right="-284" w:firstLine="851"/>
        <w:contextualSpacing/>
        <w:jc w:val="both"/>
        <w:rPr>
          <w:rFonts w:ascii="Times New Roman" w:hAnsi="Times New Roman" w:cs="Times New Roman"/>
          <w:sz w:val="28"/>
          <w:szCs w:val="28"/>
        </w:rPr>
      </w:pPr>
      <w:proofErr w:type="gramStart"/>
      <w:r w:rsidRPr="000E61F7">
        <w:rPr>
          <w:rFonts w:ascii="Times New Roman" w:hAnsi="Times New Roman" w:cs="Times New Roman"/>
          <w:sz w:val="28"/>
          <w:szCs w:val="28"/>
        </w:rPr>
        <w:t>Залог обеспечивает требования Залогодержателя по договорам поставки газа в том объеме, в каком они существуют к моменту их удовлетворения за счет заложенного имущества, включая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залогом обязательства, проценты за неправомерное пользование чужими денежными средствами, а также возмещение расходов по взысканию и реализации заложенного</w:t>
      </w:r>
      <w:proofErr w:type="gramEnd"/>
      <w:r w:rsidRPr="000E61F7">
        <w:rPr>
          <w:rFonts w:ascii="Times New Roman" w:hAnsi="Times New Roman" w:cs="Times New Roman"/>
          <w:sz w:val="28"/>
          <w:szCs w:val="28"/>
        </w:rPr>
        <w:t xml:space="preserve"> имущества.</w:t>
      </w:r>
    </w:p>
    <w:p w:rsidR="000E61F7" w:rsidRPr="000E61F7" w:rsidRDefault="000E61F7" w:rsidP="006E464C">
      <w:pPr>
        <w:widowControl w:val="0"/>
        <w:spacing w:after="0" w:line="240" w:lineRule="auto"/>
        <w:ind w:right="-284" w:firstLine="851"/>
        <w:jc w:val="both"/>
        <w:rPr>
          <w:rFonts w:ascii="Times New Roman" w:hAnsi="Times New Roman" w:cs="Times New Roman"/>
          <w:snapToGrid w:val="0"/>
          <w:sz w:val="28"/>
          <w:szCs w:val="28"/>
        </w:rPr>
      </w:pPr>
      <w:r w:rsidRPr="000E61F7">
        <w:rPr>
          <w:rFonts w:ascii="Times New Roman" w:hAnsi="Times New Roman" w:cs="Times New Roman"/>
          <w:snapToGrid w:val="0"/>
          <w:sz w:val="28"/>
          <w:szCs w:val="28"/>
        </w:rPr>
        <w:t>При изменении условий договоров поставки газа залог по Основному договору обеспечивает выполнение Залогодателем обязательств по договорам поставки газа с учетом внесенных в него изменений.</w:t>
      </w:r>
    </w:p>
    <w:p w:rsidR="000E61F7" w:rsidRPr="000E61F7" w:rsidRDefault="000E61F7" w:rsidP="006E464C">
      <w:pPr>
        <w:spacing w:after="0" w:line="240" w:lineRule="auto"/>
        <w:ind w:right="-284" w:firstLine="851"/>
        <w:jc w:val="both"/>
        <w:rPr>
          <w:rFonts w:ascii="Times New Roman" w:hAnsi="Times New Roman" w:cs="Times New Roman"/>
          <w:sz w:val="28"/>
          <w:szCs w:val="28"/>
        </w:rPr>
      </w:pPr>
      <w:bookmarkStart w:id="1" w:name="OCRUncertain010"/>
      <w:r w:rsidRPr="000E61F7">
        <w:rPr>
          <w:rFonts w:ascii="Times New Roman" w:hAnsi="Times New Roman" w:cs="Times New Roman"/>
          <w:sz w:val="28"/>
          <w:szCs w:val="28"/>
        </w:rPr>
        <w:t xml:space="preserve">2.1.2. в  соответствии с Основным договором Залогодержатель принимает, а Залогодатель передает в залог принадлежащее ему на праве собственности имущество (далее - Предмет Залога, Имущество), а именно: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lastRenderedPageBreak/>
        <w:t xml:space="preserve">Объекты недвижимости - тепловые сети протяженностью 39458 </w:t>
      </w:r>
      <w:proofErr w:type="spellStart"/>
      <w:r w:rsidRPr="000E61F7">
        <w:rPr>
          <w:rFonts w:ascii="Times New Roman" w:hAnsi="Times New Roman" w:cs="Times New Roman"/>
          <w:sz w:val="28"/>
          <w:szCs w:val="28"/>
        </w:rPr>
        <w:t>пог</w:t>
      </w:r>
      <w:proofErr w:type="spellEnd"/>
      <w:r w:rsidRPr="000E61F7">
        <w:rPr>
          <w:rFonts w:ascii="Times New Roman" w:hAnsi="Times New Roman" w:cs="Times New Roman"/>
          <w:sz w:val="28"/>
          <w:szCs w:val="28"/>
        </w:rPr>
        <w:t xml:space="preserve">. м, расположенные по адресу: Ивановская область, </w:t>
      </w:r>
      <w:proofErr w:type="gramStart"/>
      <w:r w:rsidRPr="000E61F7">
        <w:rPr>
          <w:rFonts w:ascii="Times New Roman" w:hAnsi="Times New Roman" w:cs="Times New Roman"/>
          <w:sz w:val="28"/>
          <w:szCs w:val="28"/>
        </w:rPr>
        <w:t>г</w:t>
      </w:r>
      <w:proofErr w:type="gramEnd"/>
      <w:r w:rsidRPr="000E61F7">
        <w:rPr>
          <w:rFonts w:ascii="Times New Roman" w:hAnsi="Times New Roman" w:cs="Times New Roman"/>
          <w:sz w:val="28"/>
          <w:szCs w:val="28"/>
        </w:rPr>
        <w:t>. Тейково, в границах военного городка №10.</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2.1.3.Стороны договорились, что общая залоговая стоимость Предмета залога составляет 250 000 000 (двести пятьдесят миллионов) рублей.</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Согласованная сторонами в настоящем пункте стоимость Предмета залога признается ценой реализации (начальной продажной ценой) Предмета залога при обращении на него взыскания.</w:t>
      </w:r>
    </w:p>
    <w:bookmarkEnd w:id="1"/>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2.4. Залог распространяется на все неотделимые улучшения Предмета залога, если иное не предусмотрено настоящим договором или действующим законодательством.</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2.5. </w:t>
      </w:r>
      <w:proofErr w:type="gramStart"/>
      <w:r w:rsidRPr="000E61F7">
        <w:rPr>
          <w:rFonts w:ascii="Times New Roman" w:hAnsi="Times New Roman" w:cs="Times New Roman"/>
          <w:sz w:val="28"/>
          <w:szCs w:val="28"/>
        </w:rPr>
        <w:t>Предмет залога остается во владении у Залогодателя, однако Залогодатель, передав его в залог, лишается права распоряжаться им и не вправе без предварительного письменного согласия Залогодержателя продать, подарить, обменять, внести в качестве вклада в уставный капитал хозяйственного товарищества или общества, либо паевого взноса в производственный или потребительский кооператив, или каким-либо иным способом распорядиться Предметом залога.</w:t>
      </w:r>
      <w:proofErr w:type="gramEnd"/>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2.6. Залогодатель гарантирует, что на момент заключения  Основного договора Имущество, указанное в п. 2.1.2, не продано, не обещано, не заложено, в споре, под арестом и запретом не состоит.</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2.7. Залогодатель несет риск случайной утраты Предмета залога.</w:t>
      </w:r>
      <w:r w:rsidRPr="000E61F7">
        <w:rPr>
          <w:rFonts w:ascii="Times New Roman" w:hAnsi="Times New Roman" w:cs="Times New Roman"/>
          <w:sz w:val="28"/>
          <w:szCs w:val="28"/>
        </w:rPr>
        <w:tab/>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2.8. Действие Основного договора прекращается после полного выполнения Залогодателем взятых на себя обязательств.</w:t>
      </w:r>
    </w:p>
    <w:p w:rsidR="000E61F7" w:rsidRPr="000E61F7" w:rsidRDefault="000E61F7" w:rsidP="006E464C">
      <w:pPr>
        <w:widowControl w:val="0"/>
        <w:spacing w:after="0" w:line="240" w:lineRule="auto"/>
        <w:ind w:right="-284" w:firstLine="851"/>
        <w:jc w:val="both"/>
        <w:rPr>
          <w:rFonts w:ascii="Times New Roman" w:hAnsi="Times New Roman" w:cs="Times New Roman"/>
          <w:snapToGrid w:val="0"/>
          <w:sz w:val="28"/>
          <w:szCs w:val="28"/>
        </w:rPr>
      </w:pPr>
    </w:p>
    <w:p w:rsidR="000E61F7" w:rsidRPr="000E61F7" w:rsidRDefault="000E61F7" w:rsidP="006E464C">
      <w:pPr>
        <w:widowControl w:val="0"/>
        <w:spacing w:after="0" w:line="240" w:lineRule="auto"/>
        <w:ind w:right="-284"/>
        <w:jc w:val="center"/>
        <w:rPr>
          <w:rFonts w:ascii="Times New Roman" w:hAnsi="Times New Roman" w:cs="Times New Roman"/>
          <w:b/>
          <w:noProof/>
          <w:snapToGrid w:val="0"/>
          <w:sz w:val="28"/>
          <w:szCs w:val="28"/>
        </w:rPr>
      </w:pPr>
      <w:r w:rsidRPr="000E61F7">
        <w:rPr>
          <w:rFonts w:ascii="Times New Roman" w:hAnsi="Times New Roman" w:cs="Times New Roman"/>
          <w:b/>
          <w:noProof/>
          <w:snapToGrid w:val="0"/>
          <w:sz w:val="28"/>
          <w:szCs w:val="28"/>
        </w:rPr>
        <w:t>3. Права и обязанности сторон по Основному договору ипотеки (залога недвижимости)</w:t>
      </w:r>
    </w:p>
    <w:p w:rsidR="000E61F7" w:rsidRPr="000E61F7" w:rsidRDefault="000E61F7" w:rsidP="006E464C">
      <w:pPr>
        <w:shd w:val="clear" w:color="auto" w:fill="FFFFFF"/>
        <w:spacing w:before="120" w:after="0" w:line="240" w:lineRule="auto"/>
        <w:ind w:left="17" w:right="-284" w:firstLine="851"/>
        <w:jc w:val="both"/>
        <w:rPr>
          <w:rFonts w:ascii="Times New Roman" w:hAnsi="Times New Roman" w:cs="Times New Roman"/>
          <w:sz w:val="28"/>
          <w:szCs w:val="28"/>
        </w:rPr>
      </w:pPr>
      <w:r w:rsidRPr="000E61F7">
        <w:rPr>
          <w:rFonts w:ascii="Times New Roman" w:hAnsi="Times New Roman" w:cs="Times New Roman"/>
          <w:color w:val="000000"/>
          <w:w w:val="108"/>
          <w:sz w:val="28"/>
          <w:szCs w:val="28"/>
        </w:rPr>
        <w:t>Залогодатель обязан:</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 По требованию Залогодержателя предъявить ему документы, подтверждающие право собственности Залогодателя на заложенное Имущество.</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3.2. Не производить в период действия Основного договора отчуждение заложенного Имущества другим лицам путем продажи, дарения, обмена или любым иным способом.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3.3. Возместить Залогодержателю понесенные убытки, в частности, сумму, недополученную вследствие удовлетворения требований предшествующих залогодержателей, в случае, если такие обременения обнаружатся.</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3.4. Не передавать заложенное Имущество в последующий залог без письменного согласия Залогодержателя.</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3.5. Поддерживать заложенное Имущество в исправном состоянии и нести расходы по его содержанию до окончания срока действия Основного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3.6. При необходимости производить текущий и капитальный ремонт заложенного Имущества.</w:t>
      </w:r>
    </w:p>
    <w:p w:rsidR="000E61F7" w:rsidRPr="000E61F7" w:rsidRDefault="000E61F7" w:rsidP="006E464C">
      <w:pPr>
        <w:autoSpaceDE w:val="0"/>
        <w:autoSpaceDN w:val="0"/>
        <w:adjustRightInd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3.7. Принимать необходимые меры по обеспечению сохранности заложенного Имущества от утраты и повреждения. Немедленно сообщать Залогодержателю сведения об изменениях, происшедших с Предметом залога, о посягательствах третьих лиц на предмет залога. В случае возникновения реальной </w:t>
      </w:r>
      <w:r w:rsidRPr="000E61F7">
        <w:rPr>
          <w:rFonts w:ascii="Times New Roman" w:hAnsi="Times New Roman" w:cs="Times New Roman"/>
          <w:sz w:val="28"/>
          <w:szCs w:val="28"/>
        </w:rPr>
        <w:lastRenderedPageBreak/>
        <w:t xml:space="preserve">угрозы утраты или повреждения Имущества Залогодатель обязан сообщить об этом Залогодержателю. В случае повреждения предмета залога заменить его другим равноценным имуществом.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3.8. Истребовать Предмет залога из чужого незаконного владения в соответствии с действующим законодательством.</w:t>
      </w:r>
    </w:p>
    <w:p w:rsidR="000E61F7" w:rsidRPr="000E61F7" w:rsidRDefault="000E61F7" w:rsidP="006E464C">
      <w:pPr>
        <w:autoSpaceDE w:val="0"/>
        <w:autoSpaceDN w:val="0"/>
        <w:adjustRightInd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3.9. Обратиться с заявлением о государственной регистрации Основного договора в Управление Федеральной службы государственной регистрации, кадастра и картографии по Ивановской области </w:t>
      </w:r>
      <w:r w:rsidRPr="000E61F7">
        <w:rPr>
          <w:rFonts w:ascii="Times New Roman" w:hAnsi="Times New Roman" w:cs="Times New Roman"/>
          <w:b/>
          <w:sz w:val="28"/>
          <w:szCs w:val="28"/>
        </w:rPr>
        <w:t xml:space="preserve">в 5-дневный срок </w:t>
      </w:r>
      <w:r w:rsidRPr="000E61F7">
        <w:rPr>
          <w:rFonts w:ascii="Times New Roman" w:hAnsi="Times New Roman" w:cs="Times New Roman"/>
          <w:sz w:val="28"/>
          <w:szCs w:val="28"/>
        </w:rPr>
        <w:t>с момента подписания договора залога сторонами.</w:t>
      </w:r>
    </w:p>
    <w:p w:rsidR="000E61F7" w:rsidRPr="000E61F7" w:rsidRDefault="000E61F7" w:rsidP="006E464C">
      <w:pPr>
        <w:spacing w:after="0" w:line="240" w:lineRule="auto"/>
        <w:ind w:right="-284" w:firstLine="851"/>
        <w:jc w:val="both"/>
        <w:rPr>
          <w:rFonts w:ascii="Times New Roman" w:hAnsi="Times New Roman" w:cs="Times New Roman"/>
          <w:i/>
          <w:sz w:val="28"/>
          <w:szCs w:val="28"/>
        </w:rPr>
      </w:pPr>
      <w:r w:rsidRPr="000E61F7">
        <w:rPr>
          <w:rFonts w:ascii="Times New Roman" w:hAnsi="Times New Roman" w:cs="Times New Roman"/>
          <w:i/>
          <w:sz w:val="28"/>
          <w:szCs w:val="28"/>
        </w:rPr>
        <w:t>Залогодатель вправе:</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3.10. Владеть и пользоваться Предметом залога в соответствии с его назначением, не допуская его ухудшения и уменьшения стоимости сверх нормального износа.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3.11. Досрочно исполнить обязательство, обеспеченное залогом.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3.12. По мере погашения обязательств по договорам поставки уменьшить Предмет договора залога с оформлением дополнительного соглашения.</w:t>
      </w:r>
    </w:p>
    <w:p w:rsidR="000E61F7" w:rsidRPr="000E61F7" w:rsidRDefault="000E61F7" w:rsidP="006E464C">
      <w:pPr>
        <w:spacing w:after="0" w:line="240" w:lineRule="auto"/>
        <w:ind w:right="-284" w:firstLine="851"/>
        <w:jc w:val="both"/>
        <w:rPr>
          <w:rFonts w:ascii="Times New Roman" w:hAnsi="Times New Roman" w:cs="Times New Roman"/>
          <w:i/>
          <w:sz w:val="28"/>
          <w:szCs w:val="28"/>
        </w:rPr>
      </w:pPr>
      <w:r w:rsidRPr="000E61F7">
        <w:rPr>
          <w:rFonts w:ascii="Times New Roman" w:hAnsi="Times New Roman" w:cs="Times New Roman"/>
          <w:i/>
          <w:sz w:val="28"/>
          <w:szCs w:val="28"/>
        </w:rPr>
        <w:t>Залогодержатель имеет право:</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3.13. Требовать от любого лица прекращения посягательств на Предмет залога.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3.14. Обратить взыскание на заложенное Имущество для удовлетворения за счет него своих требований, вызванных неисполнением или ненадлежащим исполнением обеспеченного Основным договором обязательства при нарушении хотя бы одного срока неисполнения или ненадлежащего исполнения Должником своих обязательств по договорам поставки газа.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3.15. Проверять по документам и фактически наличие, состояние и условия содержания заложенного Имущества.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3.16. Передавать свои права по Основному договору другому лицу с соблюдением правил, установленных гражданским законодательством Российской Федерации.</w:t>
      </w:r>
    </w:p>
    <w:p w:rsidR="000E61F7" w:rsidRPr="000E61F7" w:rsidRDefault="000E61F7" w:rsidP="006E464C">
      <w:pPr>
        <w:spacing w:after="0" w:line="240" w:lineRule="auto"/>
        <w:ind w:right="-284" w:firstLine="851"/>
        <w:jc w:val="both"/>
        <w:rPr>
          <w:rFonts w:ascii="Times New Roman" w:hAnsi="Times New Roman" w:cs="Times New Roman"/>
          <w:i/>
          <w:iCs/>
          <w:sz w:val="28"/>
          <w:szCs w:val="28"/>
        </w:rPr>
      </w:pPr>
      <w:r w:rsidRPr="000E61F7">
        <w:rPr>
          <w:rFonts w:ascii="Times New Roman" w:hAnsi="Times New Roman" w:cs="Times New Roman"/>
          <w:i/>
          <w:iCs/>
          <w:sz w:val="28"/>
          <w:szCs w:val="28"/>
        </w:rPr>
        <w:t>Залогодержатель обязан:</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3.17. Подать вместе с Залогодателем заявление о погашении регистрационной записи об ипотеке в Управление Федеральной службы государственной регистрации, кадастра и картографии по Ивановской области в 10-дневный срок с момента исполнения обязательств, обеспеченных ипотекой.</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3.18. Залогодержатель не вправе передавать права по Основному договору третьим лицам.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690E2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4. Порядок обращения взыскания на Предмет залога</w:t>
      </w:r>
    </w:p>
    <w:p w:rsidR="000E61F7" w:rsidRPr="000E61F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 xml:space="preserve"> по Основному договору </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4.1. В случае нарушения Должником обязанностей, оговоренных в договорах поставки газа, Залогодержатель вправе удовлетворить свои требования в части неисполненного обязательства за счет Предмета залога. При этом, обращение взыскания на Имущество, заложенное для обеспечения обязательств указанных в пункте 2.1.  настоящего договора допускается при нарушении хотя бы одного срока неисполнения или ненадлежащего исполнения  Должником  своих обязательств указанных в договорах  поставки газа</w:t>
      </w:r>
      <w:r w:rsidRPr="000E61F7">
        <w:rPr>
          <w:rFonts w:ascii="Times New Roman" w:hAnsi="Times New Roman" w:cs="Times New Roman"/>
          <w:snapToGrid w:val="0"/>
          <w:sz w:val="28"/>
          <w:szCs w:val="28"/>
        </w:rPr>
        <w:t>.</w:t>
      </w:r>
    </w:p>
    <w:p w:rsidR="000E61F7" w:rsidRPr="000E61F7" w:rsidRDefault="000E61F7" w:rsidP="006E464C">
      <w:pPr>
        <w:widowControl w:val="0"/>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lastRenderedPageBreak/>
        <w:t>4.2.Обращение взыскания на Предмет залога осуществляется по решению суда.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4.3. При недостаточности суммы, вырученной в результате обращения взыскания на заложенное имущество, для погашения требования Залогодержатель не вправе требовать удовлетворения своих требований в непогашенной части за счет иного имущества, принадлежащего Залогодателю.</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4.4. </w:t>
      </w:r>
      <w:proofErr w:type="gramStart"/>
      <w:r w:rsidRPr="000E61F7">
        <w:rPr>
          <w:rFonts w:ascii="Times New Roman" w:hAnsi="Times New Roman" w:cs="Times New Roman"/>
          <w:sz w:val="28"/>
          <w:szCs w:val="28"/>
        </w:rPr>
        <w:t>Денежные средства, полученные от реализации Предмета залога, прежде всего, направляются на погашение издержек Залогодержателя, связанных с реализацией Предмета залога, а затем на погашение обязательств, указанных в договорах поставки газа, а затем неустойки (штрафа, пени) вследствие неисполнения, просрочки исполнения или иного ненадлежащего исполнения обеспеченного ипотекой обязательства и  процентов за неправомерное пользование чужими денежными средствами.</w:t>
      </w:r>
      <w:proofErr w:type="gramEnd"/>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5. Особые условия Основного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5.1 Основной договор обеспечивает требования Залогодержателя в том объеме, какой они имеют к моменту их удовлетворения за счет заложенного Имущества, включая, </w:t>
      </w:r>
      <w:proofErr w:type="gramStart"/>
      <w:r w:rsidRPr="000E61F7">
        <w:rPr>
          <w:rFonts w:ascii="Times New Roman" w:hAnsi="Times New Roman" w:cs="Times New Roman"/>
          <w:sz w:val="28"/>
          <w:szCs w:val="28"/>
        </w:rPr>
        <w:t>но</w:t>
      </w:r>
      <w:proofErr w:type="gramEnd"/>
      <w:r w:rsidRPr="000E61F7">
        <w:rPr>
          <w:rFonts w:ascii="Times New Roman" w:hAnsi="Times New Roman" w:cs="Times New Roman"/>
          <w:sz w:val="28"/>
          <w:szCs w:val="28"/>
        </w:rPr>
        <w:t xml:space="preserve"> не ограниваясь, суммой долга, процентов, неустоек, возмещения расходов по взысканию.</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5.2.Все уведомления и сообщения Сторон должны направляться ими друг другу в письменной форме.</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5.3. В случае изменений в цепочке собственников Залогодателя, включая бенефициаров (в том числе конечных), </w:t>
      </w:r>
      <w:proofErr w:type="gramStart"/>
      <w:r w:rsidRPr="000E61F7">
        <w:rPr>
          <w:rFonts w:ascii="Times New Roman" w:hAnsi="Times New Roman" w:cs="Times New Roman"/>
          <w:sz w:val="28"/>
          <w:szCs w:val="28"/>
        </w:rPr>
        <w:t>и(</w:t>
      </w:r>
      <w:proofErr w:type="gramEnd"/>
      <w:r w:rsidRPr="000E61F7">
        <w:rPr>
          <w:rFonts w:ascii="Times New Roman" w:hAnsi="Times New Roman" w:cs="Times New Roman"/>
          <w:sz w:val="28"/>
          <w:szCs w:val="28"/>
        </w:rPr>
        <w:t xml:space="preserve">или) в исполнительных органах Залогодателя последний представляет Залогодержателю информацию об изменениях по адресу электронной почты Залогодержателя: </w:t>
      </w:r>
      <w:hyperlink r:id="rId8" w:history="1">
        <w:r w:rsidRPr="006E464C">
          <w:rPr>
            <w:rFonts w:ascii="Times New Roman" w:hAnsi="Times New Roman" w:cs="Times New Roman"/>
            <w:sz w:val="28"/>
            <w:szCs w:val="28"/>
            <w:u w:val="single"/>
            <w:lang w:val="en-US"/>
          </w:rPr>
          <w:t>ivanovo</w:t>
        </w:r>
        <w:r w:rsidRPr="006E464C">
          <w:rPr>
            <w:rFonts w:ascii="Times New Roman" w:hAnsi="Times New Roman" w:cs="Times New Roman"/>
            <w:sz w:val="28"/>
            <w:szCs w:val="28"/>
            <w:u w:val="single"/>
          </w:rPr>
          <w:t>@</w:t>
        </w:r>
        <w:r w:rsidRPr="006E464C">
          <w:rPr>
            <w:rFonts w:ascii="Times New Roman" w:hAnsi="Times New Roman" w:cs="Times New Roman"/>
            <w:sz w:val="28"/>
            <w:szCs w:val="28"/>
            <w:u w:val="single"/>
            <w:lang w:val="en-US"/>
          </w:rPr>
          <w:t>mrg</w:t>
        </w:r>
        <w:r w:rsidRPr="006E464C">
          <w:rPr>
            <w:rFonts w:ascii="Times New Roman" w:hAnsi="Times New Roman" w:cs="Times New Roman"/>
            <w:sz w:val="28"/>
            <w:szCs w:val="28"/>
            <w:u w:val="single"/>
          </w:rPr>
          <w:t>.</w:t>
        </w:r>
        <w:r w:rsidRPr="006E464C">
          <w:rPr>
            <w:rFonts w:ascii="Times New Roman" w:hAnsi="Times New Roman" w:cs="Times New Roman"/>
            <w:sz w:val="28"/>
            <w:szCs w:val="28"/>
            <w:u w:val="single"/>
            <w:lang w:val="en-US"/>
          </w:rPr>
          <w:t>ru</w:t>
        </w:r>
      </w:hyperlink>
      <w:r w:rsidRPr="006E464C">
        <w:rPr>
          <w:rFonts w:ascii="Times New Roman" w:hAnsi="Times New Roman" w:cs="Times New Roman"/>
          <w:sz w:val="28"/>
          <w:szCs w:val="28"/>
          <w:u w:val="single"/>
        </w:rPr>
        <w:t xml:space="preserve"> </w:t>
      </w:r>
      <w:r w:rsidRPr="000E61F7">
        <w:rPr>
          <w:rFonts w:ascii="Times New Roman" w:hAnsi="Times New Roman" w:cs="Times New Roman"/>
          <w:sz w:val="28"/>
          <w:szCs w:val="28"/>
        </w:rPr>
        <w:t>в течение 3(трех) календарных дней после таких изменений с подтверждением соответствующими документами.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Залогодержатель вправе в одностороннем порядке отказаться от исполнения Договора в случае неисполнения Залогодателем обязанности, предусмотренной настоящим пунктом.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6. Порядок разрешения споров по Основному договору</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6.1. Все споры или разногласия, возникающие между сторонами по Основному договору или в связи с ним, разрешаются путем переговоров между сторонами.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6.2. В случае невозможности разрешения разногласий путем переговоров, они подлежат рассмотрению в Арбитражном суде Ивановской области.</w:t>
      </w:r>
    </w:p>
    <w:p w:rsidR="000E61F7" w:rsidRPr="000E61F7" w:rsidRDefault="000E61F7" w:rsidP="006E464C">
      <w:pPr>
        <w:spacing w:before="120" w:after="0" w:line="240" w:lineRule="auto"/>
        <w:ind w:right="-284" w:firstLine="851"/>
        <w:jc w:val="center"/>
        <w:rPr>
          <w:rFonts w:ascii="Times New Roman" w:hAnsi="Times New Roman" w:cs="Times New Roman"/>
          <w:b/>
          <w:sz w:val="28"/>
          <w:szCs w:val="28"/>
        </w:rPr>
      </w:pPr>
    </w:p>
    <w:p w:rsidR="000E61F7" w:rsidRPr="000E61F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 xml:space="preserve">7. Изменение, расторжение, прекращение Основного договора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7.1. Все изменения и дополнения к Основному договору согласовываются сторонами и оформляются дополнительными соглашениями.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7.2. Основной договор прекращает свое действие:</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7.2.1. При прекращении обеспеченного залогом обязательства.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7.2.2. В других случаях, предусмотренных законодательством.</w:t>
      </w:r>
    </w:p>
    <w:p w:rsidR="000E61F7" w:rsidRPr="000E61F7" w:rsidRDefault="000E61F7" w:rsidP="006E464C">
      <w:pPr>
        <w:spacing w:after="0" w:line="240" w:lineRule="auto"/>
        <w:ind w:right="-284" w:firstLine="851"/>
        <w:jc w:val="center"/>
        <w:rPr>
          <w:rFonts w:ascii="Times New Roman" w:hAnsi="Times New Roman" w:cs="Times New Roman"/>
          <w:b/>
          <w:sz w:val="28"/>
          <w:szCs w:val="28"/>
        </w:rPr>
      </w:pPr>
    </w:p>
    <w:p w:rsidR="000E61F7" w:rsidRPr="000E61F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8. Иные условия Основного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lastRenderedPageBreak/>
        <w:t>8.1.Условия Основного договора и соглашений (протоколов и т.п.) к нему конфиденциальны и не подлежат разглашению.</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8.2. Во всем остальном, что не предусмотрено основным договором, отношения сторон регулируются действующим законодательством.</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8.3. Основной договор будет составлен в 3-х экземплярах, имеющих одинаковую юридическую силу, из которых по одному выдается каждой стороне, один для Управления Федеральной службы государственной регистрации, кадастра и картографии по Ивановской области.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 </w:t>
      </w:r>
    </w:p>
    <w:p w:rsidR="000E61F7" w:rsidRPr="000E61F7" w:rsidRDefault="000E61F7" w:rsidP="00690E27">
      <w:pPr>
        <w:pStyle w:val="a5"/>
        <w:spacing w:after="0" w:line="240" w:lineRule="auto"/>
        <w:ind w:left="0" w:right="-284"/>
        <w:jc w:val="center"/>
        <w:rPr>
          <w:rFonts w:ascii="Times New Roman" w:hAnsi="Times New Roman" w:cs="Times New Roman"/>
          <w:sz w:val="28"/>
          <w:szCs w:val="28"/>
        </w:rPr>
      </w:pPr>
      <w:r w:rsidRPr="000E61F7">
        <w:rPr>
          <w:rFonts w:ascii="Times New Roman" w:hAnsi="Times New Roman" w:cs="Times New Roman"/>
          <w:b/>
          <w:sz w:val="28"/>
          <w:szCs w:val="28"/>
        </w:rPr>
        <w:t xml:space="preserve">9. Порядок заключения Основного договора  </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9.1. В течение 5 (пяти) дней </w:t>
      </w:r>
      <w:proofErr w:type="gramStart"/>
      <w:r w:rsidRPr="000E61F7">
        <w:rPr>
          <w:rFonts w:ascii="Times New Roman" w:hAnsi="Times New Roman" w:cs="Times New Roman"/>
          <w:sz w:val="28"/>
          <w:szCs w:val="28"/>
        </w:rPr>
        <w:t>с даты получения</w:t>
      </w:r>
      <w:proofErr w:type="gramEnd"/>
      <w:r w:rsidRPr="000E61F7">
        <w:rPr>
          <w:rFonts w:ascii="Times New Roman" w:hAnsi="Times New Roman" w:cs="Times New Roman"/>
          <w:sz w:val="28"/>
          <w:szCs w:val="28"/>
        </w:rPr>
        <w:t xml:space="preserve"> документов о государственной регистрации права собственности Сторона 1 обязуется письменно уведомить об этом Сторону 2 и предоставить Стороне 2 заверенные копии правоустанавливающих и </w:t>
      </w:r>
      <w:proofErr w:type="spellStart"/>
      <w:r w:rsidRPr="000E61F7">
        <w:rPr>
          <w:rFonts w:ascii="Times New Roman" w:hAnsi="Times New Roman" w:cs="Times New Roman"/>
          <w:sz w:val="28"/>
          <w:szCs w:val="28"/>
        </w:rPr>
        <w:t>правоподтверждающих</w:t>
      </w:r>
      <w:proofErr w:type="spellEnd"/>
      <w:r w:rsidRPr="000E61F7">
        <w:rPr>
          <w:rFonts w:ascii="Times New Roman" w:hAnsi="Times New Roman" w:cs="Times New Roman"/>
          <w:sz w:val="28"/>
          <w:szCs w:val="28"/>
        </w:rPr>
        <w:t xml:space="preserve"> документов на объект залога.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9.2. Проект основного договора составляется Стороной 1 путем включения в него условий, указанных в разделах 2 - 8  настоящего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В случае изменения характеристик объекта залога в соответствии с п. 1.11. настоящего договора Сторона 1 вносит соответствующие изменения в проект основного договора. В этом случае Сторона 1 прикладывает к проекту основного договора, направляемому Стороне 2 в соответствии с п. 9.4 настоящего договора, заверенные копии документов, в соответствии с которыми были изменены характеристики объекта залога.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Данные о лицах, действующих от имени Сторон, Сторона 1 вносит на основании документов, полученных от Стороны 2, либо направленных Стороне 2 в соответствии с п. 7.2 настоящего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9.3. Сторона 1 при составлении проекта основного договора не вправе без согласования со Стороной 2 изменять какие-либо условия основного договора, установленные Сторонами в настоящем договоре, за исключением изменений, предусмотренных п. 1.11 настоящего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9.4. Сторона 1 направляет проект основного договора Стороне 2 по адресу, указанному в настоящем договоре, в трех подлинных экземплярах, подписанных Стороной 1, в течение 10 (десяти) дней с момента государственной регистрации права на Имущество в Едином государственном реестре недвижимости.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9.5. Сторона 2 подписывает основной договор и направляет один его экземпляр Стороне 1 по адресу, указанному в настоящем договоре, в течение 10 (десяти) дней с момента получения проекта основного договора от Стороны 1.</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 xml:space="preserve">9.6. В случае обнаружения Стороной 2 в тексте основного договора ошибок, неточностей либо не согласованных изменений его условий Сторона 2 в срок не более 3 (трёх) рабочих дней письменно сообщает об этом Стороне 1. Сторона 1 в срок не более 3 (трёх) рабочих дней после получения такого уведомления обязана устранить ошибки (неточности, изменения) и доставить Стороне 2 исправленный, подписанный со своей стороны основной договор в двух подлинных экземплярах. Сторона 2 должна подписать основной договор в количестве переданных экземпляров и доставить Стороне 1 один подписанный экземпляр основного договора в течение 3 (трех) рабочих дней </w:t>
      </w:r>
      <w:proofErr w:type="gramStart"/>
      <w:r w:rsidRPr="000E61F7">
        <w:rPr>
          <w:rFonts w:ascii="Times New Roman" w:hAnsi="Times New Roman" w:cs="Times New Roman"/>
          <w:sz w:val="28"/>
          <w:szCs w:val="28"/>
        </w:rPr>
        <w:t>с даты</w:t>
      </w:r>
      <w:proofErr w:type="gramEnd"/>
      <w:r w:rsidRPr="000E61F7">
        <w:rPr>
          <w:rFonts w:ascii="Times New Roman" w:hAnsi="Times New Roman" w:cs="Times New Roman"/>
          <w:sz w:val="28"/>
          <w:szCs w:val="28"/>
        </w:rPr>
        <w:t xml:space="preserve"> повторного получения их от Стороны 1.</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lastRenderedPageBreak/>
        <w:t>9.7. Стороны обязуются приложить к основному договору заверенные копии документов, подтверждающих полномочия лиц, подписавших основной договор.</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6E464C">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10. Уклонение от заключения основного договора</w:t>
      </w:r>
    </w:p>
    <w:p w:rsidR="000E61F7" w:rsidRPr="000E61F7" w:rsidRDefault="000E61F7" w:rsidP="00690E27">
      <w:pPr>
        <w:spacing w:after="0" w:line="240" w:lineRule="auto"/>
        <w:ind w:right="-284"/>
        <w:jc w:val="center"/>
        <w:rPr>
          <w:rFonts w:ascii="Times New Roman" w:hAnsi="Times New Roman" w:cs="Times New Roman"/>
          <w:sz w:val="28"/>
          <w:szCs w:val="28"/>
        </w:rPr>
      </w:pPr>
      <w:r w:rsidRPr="000E61F7">
        <w:rPr>
          <w:rFonts w:ascii="Times New Roman" w:hAnsi="Times New Roman" w:cs="Times New Roman"/>
          <w:b/>
          <w:sz w:val="28"/>
          <w:szCs w:val="28"/>
        </w:rPr>
        <w:t>и ответственность Сторон</w:t>
      </w:r>
    </w:p>
    <w:p w:rsidR="000E61F7" w:rsidRPr="000E61F7" w:rsidRDefault="000E61F7" w:rsidP="006E464C">
      <w:pPr>
        <w:spacing w:after="0" w:line="240" w:lineRule="auto"/>
        <w:ind w:right="-284" w:firstLine="851"/>
        <w:rPr>
          <w:rFonts w:ascii="Times New Roman" w:hAnsi="Times New Roman" w:cs="Times New Roman"/>
          <w:sz w:val="28"/>
          <w:szCs w:val="28"/>
        </w:rPr>
      </w:pPr>
      <w:r w:rsidRPr="000E61F7">
        <w:rPr>
          <w:rFonts w:ascii="Times New Roman" w:hAnsi="Times New Roman" w:cs="Times New Roman"/>
          <w:sz w:val="28"/>
          <w:szCs w:val="28"/>
        </w:rPr>
        <w:t>10.1. Уклонением от заключения Основного договора признаются, в частности: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10.1.1. Нарушение какой-либо из Сторон сроков исполнения обязанностей, установленных разделом 3 настоящего договора, более чем на 30 (тридцать) дней.</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10.1.2. Заключение Стороной 1 договора купли-продажи в отношении объекта залога без перевода на покупателя прав и обязанностей по настоящему договору.</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10.1.3. Заключение Стороной 1 с третьим лицом договора аренды или договора залога в отношении объекта залога.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10.2. Не является уклонением от заключения Основного договора спор о согласовании условий основного договора, если спорящая Сторона (Стороны) соблюдае</w:t>
      </w:r>
      <w:proofErr w:type="gramStart"/>
      <w:r w:rsidRPr="000E61F7">
        <w:rPr>
          <w:rFonts w:ascii="Times New Roman" w:hAnsi="Times New Roman" w:cs="Times New Roman"/>
          <w:sz w:val="28"/>
          <w:szCs w:val="28"/>
        </w:rPr>
        <w:t>т(</w:t>
      </w:r>
      <w:proofErr w:type="gramEnd"/>
      <w:r w:rsidRPr="000E61F7">
        <w:rPr>
          <w:rFonts w:ascii="Times New Roman" w:hAnsi="Times New Roman" w:cs="Times New Roman"/>
          <w:sz w:val="28"/>
          <w:szCs w:val="28"/>
        </w:rPr>
        <w:t>ют) сроки направления претензий, установленные пунктом 11.1. настоящего договора.</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10.3. В случае уклонения одной из Сторон от заключения Основного договора другая Сторона вправе потребовать от уклоняющейся Стороны уплаты штрафа в размере 500 000 (пятьсот тысяч) рублей.</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690E27">
      <w:pPr>
        <w:spacing w:after="0" w:line="240" w:lineRule="auto"/>
        <w:ind w:right="-284"/>
        <w:jc w:val="center"/>
        <w:rPr>
          <w:rFonts w:ascii="Times New Roman" w:hAnsi="Times New Roman" w:cs="Times New Roman"/>
          <w:sz w:val="28"/>
          <w:szCs w:val="28"/>
        </w:rPr>
      </w:pPr>
      <w:r w:rsidRPr="000E61F7">
        <w:rPr>
          <w:rFonts w:ascii="Times New Roman" w:hAnsi="Times New Roman" w:cs="Times New Roman"/>
          <w:b/>
          <w:sz w:val="28"/>
          <w:szCs w:val="28"/>
        </w:rPr>
        <w:t>11. Разрешение споров</w:t>
      </w:r>
      <w:r w:rsidRPr="000E61F7">
        <w:rPr>
          <w:rFonts w:ascii="Times New Roman" w:hAnsi="Times New Roman" w:cs="Times New Roman"/>
          <w:sz w:val="28"/>
          <w:szCs w:val="28"/>
        </w:rPr>
        <w:tab/>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11.1. Споры, возникающие в связи с исполнением настоящего договора, разрешаются Сторонами путем направления претензий. Претензия должна быть направлена в течение 3 (трех) рабочих дней с момента возникновения оснований для претензии. Сторона, получившая претензию, обязана направить ответ по существу в течение 3 (трех) рабочих дней с момента получения претензии.</w:t>
      </w:r>
    </w:p>
    <w:p w:rsid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11.2. Если Стороны не достигли согласия или одна из Сторон уклоняется от заключения основного договора, Стороны вправе передать дело в суд по правилам подсудности, установленным законодательством Российской Федерации.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690E27">
      <w:pPr>
        <w:spacing w:after="0" w:line="240" w:lineRule="auto"/>
        <w:ind w:right="-284"/>
        <w:jc w:val="center"/>
        <w:rPr>
          <w:rFonts w:ascii="Times New Roman" w:hAnsi="Times New Roman" w:cs="Times New Roman"/>
          <w:b/>
          <w:sz w:val="28"/>
          <w:szCs w:val="28"/>
        </w:rPr>
      </w:pPr>
      <w:r w:rsidRPr="000E61F7">
        <w:rPr>
          <w:rFonts w:ascii="Times New Roman" w:hAnsi="Times New Roman" w:cs="Times New Roman"/>
          <w:b/>
          <w:sz w:val="28"/>
          <w:szCs w:val="28"/>
        </w:rPr>
        <w:t>12. Действие предварительного договора</w:t>
      </w:r>
    </w:p>
    <w:p w:rsid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12.1. Настоящий предварительный договор вступает в силу с момента его подписания Сторонами.</w:t>
      </w:r>
    </w:p>
    <w:p w:rsid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690E27">
      <w:pPr>
        <w:spacing w:after="0" w:line="240" w:lineRule="auto"/>
        <w:ind w:right="-284"/>
        <w:jc w:val="center"/>
        <w:rPr>
          <w:rFonts w:ascii="Times New Roman" w:hAnsi="Times New Roman" w:cs="Times New Roman"/>
          <w:sz w:val="28"/>
          <w:szCs w:val="28"/>
        </w:rPr>
      </w:pPr>
      <w:r w:rsidRPr="000E61F7">
        <w:rPr>
          <w:rFonts w:ascii="Times New Roman" w:hAnsi="Times New Roman" w:cs="Times New Roman"/>
          <w:b/>
          <w:sz w:val="28"/>
          <w:szCs w:val="28"/>
        </w:rPr>
        <w:t>13. Заключительные положения</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13.1.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Сторон.</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13.2. В случае изменения реквизитов Сторон или данных о лицах, имеющих право представлять Стороны при подписании Основного договора, Сторона, чьи реквизиты или данные изменились, обязана письменно сообщить об этом другой Стороне в течение 3 (трех) рабочих дней с момента изменений.</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13.3. Уведомления считаются направленными надлежащим образом, если они отправлены по адресам Сторон, указанным в настоящем договоре.</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lastRenderedPageBreak/>
        <w:t>13.4. Настоящий договор составлен в двух экземплярах, имеющих одинаковую юридическую силу, по одному для каждой из Сторон.</w:t>
      </w:r>
    </w:p>
    <w:p w:rsidR="000E61F7" w:rsidRPr="000E61F7" w:rsidRDefault="000E61F7" w:rsidP="006E464C">
      <w:pPr>
        <w:spacing w:after="0" w:line="240" w:lineRule="auto"/>
        <w:ind w:right="-284" w:firstLine="851"/>
        <w:jc w:val="both"/>
        <w:rPr>
          <w:rFonts w:ascii="Times New Roman" w:hAnsi="Times New Roman" w:cs="Times New Roman"/>
          <w:sz w:val="28"/>
          <w:szCs w:val="28"/>
        </w:rPr>
      </w:pPr>
      <w:r w:rsidRPr="000E61F7">
        <w:rPr>
          <w:rFonts w:ascii="Times New Roman" w:hAnsi="Times New Roman" w:cs="Times New Roman"/>
          <w:sz w:val="28"/>
          <w:szCs w:val="28"/>
        </w:rPr>
        <w:t>13.5. Во всем, что не предусмотрено настоящим договором, Стороны руководствуются законодательством Российской Федерации.</w:t>
      </w:r>
    </w:p>
    <w:p w:rsidR="000E61F7" w:rsidRPr="000E61F7" w:rsidRDefault="000E61F7" w:rsidP="006E464C">
      <w:pPr>
        <w:spacing w:after="0" w:line="240" w:lineRule="auto"/>
        <w:ind w:right="-284" w:firstLine="851"/>
        <w:jc w:val="both"/>
        <w:rPr>
          <w:rFonts w:ascii="Times New Roman" w:hAnsi="Times New Roman" w:cs="Times New Roman"/>
          <w:sz w:val="28"/>
          <w:szCs w:val="28"/>
        </w:rPr>
      </w:pPr>
    </w:p>
    <w:p w:rsidR="000E61F7" w:rsidRPr="000E61F7" w:rsidRDefault="000E61F7" w:rsidP="00FF6EAA">
      <w:pPr>
        <w:spacing w:afterLines="50" w:line="240" w:lineRule="auto"/>
        <w:jc w:val="center"/>
        <w:outlineLvl w:val="0"/>
        <w:rPr>
          <w:rFonts w:ascii="Times New Roman" w:hAnsi="Times New Roman" w:cs="Times New Roman"/>
          <w:b/>
          <w:sz w:val="28"/>
          <w:szCs w:val="28"/>
        </w:rPr>
      </w:pPr>
      <w:r w:rsidRPr="000E61F7">
        <w:rPr>
          <w:rFonts w:ascii="Times New Roman" w:hAnsi="Times New Roman" w:cs="Times New Roman"/>
          <w:b/>
          <w:sz w:val="28"/>
          <w:szCs w:val="28"/>
        </w:rPr>
        <w:t>14. Адреса и реквизиты Сторон</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6"/>
        <w:gridCol w:w="4859"/>
      </w:tblGrid>
      <w:tr w:rsidR="000E61F7" w:rsidRPr="000E61F7" w:rsidTr="000E61F7">
        <w:trPr>
          <w:trHeight w:val="321"/>
          <w:jc w:val="center"/>
        </w:trPr>
        <w:tc>
          <w:tcPr>
            <w:tcW w:w="5148" w:type="dxa"/>
            <w:tcBorders>
              <w:top w:val="nil"/>
              <w:left w:val="nil"/>
              <w:bottom w:val="nil"/>
              <w:right w:val="nil"/>
            </w:tcBorders>
            <w:hideMark/>
          </w:tcPr>
          <w:p w:rsidR="000E61F7" w:rsidRPr="000E61F7" w:rsidRDefault="000E61F7" w:rsidP="000E61F7">
            <w:pPr>
              <w:numPr>
                <w:ilvl w:val="12"/>
                <w:numId w:val="0"/>
              </w:numPr>
              <w:spacing w:after="0" w:line="240" w:lineRule="auto"/>
              <w:rPr>
                <w:rFonts w:ascii="Times New Roman" w:hAnsi="Times New Roman" w:cs="Times New Roman"/>
                <w:b/>
                <w:sz w:val="24"/>
                <w:szCs w:val="24"/>
              </w:rPr>
            </w:pPr>
            <w:r w:rsidRPr="000E61F7">
              <w:rPr>
                <w:rFonts w:ascii="Times New Roman" w:hAnsi="Times New Roman" w:cs="Times New Roman"/>
                <w:b/>
                <w:sz w:val="24"/>
                <w:szCs w:val="24"/>
              </w:rPr>
              <w:t>Сторона 2:</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Сторона 1:</w:t>
            </w:r>
          </w:p>
        </w:tc>
      </w:tr>
      <w:tr w:rsidR="000E61F7" w:rsidRPr="000E61F7" w:rsidTr="000E61F7">
        <w:trPr>
          <w:trHeight w:val="272"/>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ООО «</w:t>
            </w:r>
            <w:r w:rsidRPr="000E61F7">
              <w:rPr>
                <w:rFonts w:ascii="Times New Roman" w:hAnsi="Times New Roman" w:cs="Times New Roman"/>
                <w:b/>
                <w:bCs/>
                <w:sz w:val="24"/>
                <w:szCs w:val="24"/>
              </w:rPr>
              <w:t xml:space="preserve">Газпром </w:t>
            </w:r>
            <w:proofErr w:type="spellStart"/>
            <w:r w:rsidRPr="000E61F7">
              <w:rPr>
                <w:rFonts w:ascii="Times New Roman" w:hAnsi="Times New Roman" w:cs="Times New Roman"/>
                <w:b/>
                <w:bCs/>
                <w:sz w:val="24"/>
                <w:szCs w:val="24"/>
              </w:rPr>
              <w:t>межрегионгаз</w:t>
            </w:r>
            <w:proofErr w:type="spellEnd"/>
            <w:r w:rsidRPr="000E61F7">
              <w:rPr>
                <w:rFonts w:ascii="Times New Roman" w:hAnsi="Times New Roman" w:cs="Times New Roman"/>
                <w:b/>
                <w:bCs/>
                <w:sz w:val="24"/>
                <w:szCs w:val="24"/>
              </w:rPr>
              <w:t xml:space="preserve"> Иваново</w:t>
            </w:r>
            <w:r w:rsidRPr="000E61F7">
              <w:rPr>
                <w:rFonts w:ascii="Times New Roman" w:hAnsi="Times New Roman" w:cs="Times New Roman"/>
                <w:b/>
                <w:sz w:val="24"/>
                <w:szCs w:val="24"/>
              </w:rPr>
              <w:t>»</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noProof/>
                <w:sz w:val="24"/>
                <w:szCs w:val="24"/>
              </w:rPr>
              <w:t>ООО «ТЕПЛОВИК»</w:t>
            </w:r>
          </w:p>
        </w:tc>
      </w:tr>
      <w:tr w:rsidR="000E61F7" w:rsidRPr="000E61F7" w:rsidTr="000E61F7">
        <w:trPr>
          <w:trHeight w:val="607"/>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Юридический адрес:</w:t>
            </w:r>
            <w:r w:rsidRPr="000E61F7">
              <w:rPr>
                <w:rFonts w:ascii="Times New Roman" w:hAnsi="Times New Roman" w:cs="Times New Roman"/>
                <w:sz w:val="24"/>
                <w:szCs w:val="24"/>
              </w:rPr>
              <w:t xml:space="preserve"> РФ </w:t>
            </w:r>
            <w:smartTag w:uri="urn:schemas-microsoft-com:office:smarttags" w:element="metricconverter">
              <w:smartTagPr>
                <w:attr w:name="ProductID" w:val="153002, г"/>
              </w:smartTagPr>
              <w:r w:rsidRPr="000E61F7">
                <w:rPr>
                  <w:rFonts w:ascii="Times New Roman" w:hAnsi="Times New Roman" w:cs="Times New Roman"/>
                  <w:sz w:val="24"/>
                  <w:szCs w:val="24"/>
                </w:rPr>
                <w:t>153002, г</w:t>
              </w:r>
            </w:smartTag>
            <w:r w:rsidRPr="000E61F7">
              <w:rPr>
                <w:rFonts w:ascii="Times New Roman" w:hAnsi="Times New Roman" w:cs="Times New Roman"/>
                <w:sz w:val="24"/>
                <w:szCs w:val="24"/>
              </w:rPr>
              <w:t xml:space="preserve">. Иваново,         ул. </w:t>
            </w:r>
            <w:proofErr w:type="spellStart"/>
            <w:r w:rsidRPr="000E61F7">
              <w:rPr>
                <w:rFonts w:ascii="Times New Roman" w:hAnsi="Times New Roman" w:cs="Times New Roman"/>
                <w:sz w:val="24"/>
                <w:szCs w:val="24"/>
              </w:rPr>
              <w:t>Жиделева</w:t>
            </w:r>
            <w:proofErr w:type="spellEnd"/>
            <w:r w:rsidRPr="000E61F7">
              <w:rPr>
                <w:rFonts w:ascii="Times New Roman" w:hAnsi="Times New Roman" w:cs="Times New Roman"/>
                <w:sz w:val="24"/>
                <w:szCs w:val="24"/>
              </w:rPr>
              <w:t>, д. 17-а.</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 xml:space="preserve">Юридический адрес: </w:t>
            </w:r>
            <w:r w:rsidRPr="000E61F7">
              <w:rPr>
                <w:rFonts w:ascii="Times New Roman" w:hAnsi="Times New Roman" w:cs="Times New Roman"/>
                <w:noProof/>
                <w:sz w:val="24"/>
                <w:szCs w:val="24"/>
              </w:rPr>
              <w:t>155048, Ивановская область, г. Тейково, ул. Сергеевская, д. 1</w:t>
            </w:r>
          </w:p>
        </w:tc>
      </w:tr>
      <w:tr w:rsidR="000E61F7" w:rsidRPr="000E61F7" w:rsidTr="00077A1D">
        <w:trPr>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sz w:val="24"/>
                <w:szCs w:val="24"/>
              </w:rPr>
            </w:pPr>
            <w:r w:rsidRPr="000E61F7">
              <w:rPr>
                <w:rFonts w:ascii="Times New Roman" w:hAnsi="Times New Roman" w:cs="Times New Roman"/>
                <w:b/>
                <w:sz w:val="24"/>
                <w:szCs w:val="24"/>
              </w:rPr>
              <w:t>Почтовый адрес:</w:t>
            </w:r>
            <w:r w:rsidRPr="000E61F7">
              <w:rPr>
                <w:rFonts w:ascii="Times New Roman" w:hAnsi="Times New Roman" w:cs="Times New Roman"/>
                <w:sz w:val="24"/>
                <w:szCs w:val="24"/>
              </w:rPr>
              <w:t xml:space="preserve"> РФ </w:t>
            </w:r>
            <w:smartTag w:uri="urn:schemas-microsoft-com:office:smarttags" w:element="metricconverter">
              <w:smartTagPr>
                <w:attr w:name="ProductID" w:val="153002, г"/>
              </w:smartTagPr>
              <w:r w:rsidRPr="000E61F7">
                <w:rPr>
                  <w:rFonts w:ascii="Times New Roman" w:hAnsi="Times New Roman" w:cs="Times New Roman"/>
                  <w:sz w:val="24"/>
                  <w:szCs w:val="24"/>
                </w:rPr>
                <w:t>153002, г</w:t>
              </w:r>
            </w:smartTag>
            <w:r w:rsidRPr="000E61F7">
              <w:rPr>
                <w:rFonts w:ascii="Times New Roman" w:hAnsi="Times New Roman" w:cs="Times New Roman"/>
                <w:sz w:val="24"/>
                <w:szCs w:val="24"/>
              </w:rPr>
              <w:t xml:space="preserve">. Иваново,                   ул. </w:t>
            </w:r>
            <w:proofErr w:type="spellStart"/>
            <w:r w:rsidRPr="000E61F7">
              <w:rPr>
                <w:rFonts w:ascii="Times New Roman" w:hAnsi="Times New Roman" w:cs="Times New Roman"/>
                <w:sz w:val="24"/>
                <w:szCs w:val="24"/>
              </w:rPr>
              <w:t>Жиделева</w:t>
            </w:r>
            <w:proofErr w:type="spellEnd"/>
            <w:r w:rsidRPr="000E61F7">
              <w:rPr>
                <w:rFonts w:ascii="Times New Roman" w:hAnsi="Times New Roman" w:cs="Times New Roman"/>
                <w:sz w:val="24"/>
                <w:szCs w:val="24"/>
              </w:rPr>
              <w:t>, д. 17-а.</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sz w:val="24"/>
                <w:szCs w:val="24"/>
              </w:rPr>
            </w:pPr>
            <w:r w:rsidRPr="000E61F7">
              <w:rPr>
                <w:rFonts w:ascii="Times New Roman" w:hAnsi="Times New Roman" w:cs="Times New Roman"/>
                <w:b/>
                <w:sz w:val="24"/>
                <w:szCs w:val="24"/>
              </w:rPr>
              <w:t xml:space="preserve">Почтовый адрес: </w:t>
            </w:r>
            <w:r w:rsidRPr="000E61F7">
              <w:rPr>
                <w:rFonts w:ascii="Times New Roman" w:hAnsi="Times New Roman" w:cs="Times New Roman"/>
                <w:noProof/>
                <w:sz w:val="24"/>
                <w:szCs w:val="24"/>
              </w:rPr>
              <w:t>155048, Ивановская область, г. Тейково, ул. Сергеевская, д. 1</w:t>
            </w:r>
          </w:p>
        </w:tc>
      </w:tr>
      <w:tr w:rsidR="000E61F7" w:rsidRPr="000E61F7" w:rsidTr="000E61F7">
        <w:trPr>
          <w:trHeight w:val="271"/>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 xml:space="preserve">Телефон: </w:t>
            </w:r>
            <w:r w:rsidRPr="000E61F7">
              <w:rPr>
                <w:rFonts w:ascii="Times New Roman" w:hAnsi="Times New Roman" w:cs="Times New Roman"/>
                <w:sz w:val="24"/>
                <w:szCs w:val="24"/>
              </w:rPr>
              <w:t>(4932) 35-75-14</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 xml:space="preserve">Телефон: </w:t>
            </w:r>
            <w:r w:rsidRPr="000E61F7">
              <w:rPr>
                <w:rFonts w:ascii="Times New Roman" w:hAnsi="Times New Roman" w:cs="Times New Roman"/>
                <w:noProof/>
                <w:sz w:val="24"/>
                <w:szCs w:val="24"/>
              </w:rPr>
              <w:t>(4932) 26-14-33</w:t>
            </w:r>
          </w:p>
        </w:tc>
      </w:tr>
      <w:tr w:rsidR="000E61F7" w:rsidRPr="000E61F7" w:rsidTr="00077A1D">
        <w:trPr>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 xml:space="preserve">Факс: </w:t>
            </w:r>
            <w:r w:rsidRPr="000E61F7">
              <w:rPr>
                <w:rFonts w:ascii="Times New Roman" w:hAnsi="Times New Roman" w:cs="Times New Roman"/>
                <w:sz w:val="24"/>
                <w:szCs w:val="24"/>
              </w:rPr>
              <w:t>(4932) 35-75-94</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 xml:space="preserve">Факс:  </w:t>
            </w:r>
          </w:p>
        </w:tc>
      </w:tr>
      <w:tr w:rsidR="000E61F7" w:rsidRPr="000E61F7" w:rsidTr="00077A1D">
        <w:trPr>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Реквизиты:</w:t>
            </w:r>
          </w:p>
        </w:tc>
        <w:tc>
          <w:tcPr>
            <w:tcW w:w="4860"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b/>
                <w:sz w:val="24"/>
                <w:szCs w:val="24"/>
              </w:rPr>
            </w:pPr>
            <w:r w:rsidRPr="000E61F7">
              <w:rPr>
                <w:rFonts w:ascii="Times New Roman" w:hAnsi="Times New Roman" w:cs="Times New Roman"/>
                <w:b/>
                <w:sz w:val="24"/>
                <w:szCs w:val="24"/>
              </w:rPr>
              <w:t>Реквизиты:</w:t>
            </w:r>
          </w:p>
        </w:tc>
      </w:tr>
      <w:tr w:rsidR="000E61F7" w:rsidRPr="000E61F7" w:rsidTr="00077A1D">
        <w:trPr>
          <w:trHeight w:val="343"/>
          <w:jc w:val="center"/>
        </w:trPr>
        <w:tc>
          <w:tcPr>
            <w:tcW w:w="5148" w:type="dxa"/>
            <w:tcBorders>
              <w:top w:val="nil"/>
              <w:left w:val="nil"/>
              <w:bottom w:val="nil"/>
              <w:right w:val="nil"/>
            </w:tcBorders>
            <w:hideMark/>
          </w:tcPr>
          <w:p w:rsidR="000E61F7" w:rsidRPr="000E61F7" w:rsidRDefault="000E61F7" w:rsidP="000E61F7">
            <w:pPr>
              <w:numPr>
                <w:ilvl w:val="12"/>
                <w:numId w:val="0"/>
              </w:numPr>
              <w:spacing w:after="0" w:line="240" w:lineRule="auto"/>
              <w:rPr>
                <w:rFonts w:ascii="Times New Roman" w:hAnsi="Times New Roman" w:cs="Times New Roman"/>
                <w:sz w:val="24"/>
                <w:szCs w:val="24"/>
              </w:rPr>
            </w:pPr>
            <w:r w:rsidRPr="000E61F7">
              <w:rPr>
                <w:rFonts w:ascii="Times New Roman" w:hAnsi="Times New Roman" w:cs="Times New Roman"/>
                <w:sz w:val="24"/>
                <w:szCs w:val="24"/>
              </w:rPr>
              <w:t xml:space="preserve">ИНН 3702232505, </w:t>
            </w:r>
          </w:p>
          <w:p w:rsidR="000E61F7" w:rsidRPr="000E61F7" w:rsidRDefault="000E61F7" w:rsidP="000E61F7">
            <w:pPr>
              <w:numPr>
                <w:ilvl w:val="12"/>
                <w:numId w:val="0"/>
              </w:numPr>
              <w:spacing w:after="0" w:line="240" w:lineRule="auto"/>
              <w:rPr>
                <w:rFonts w:ascii="Times New Roman" w:hAnsi="Times New Roman" w:cs="Times New Roman"/>
                <w:sz w:val="24"/>
                <w:szCs w:val="24"/>
              </w:rPr>
            </w:pPr>
            <w:r w:rsidRPr="000E61F7">
              <w:rPr>
                <w:rFonts w:ascii="Times New Roman" w:hAnsi="Times New Roman" w:cs="Times New Roman"/>
                <w:sz w:val="24"/>
                <w:szCs w:val="24"/>
              </w:rPr>
              <w:t>КПП 370201001(для счетов-фактур 775050001)</w:t>
            </w:r>
          </w:p>
          <w:p w:rsidR="000E61F7" w:rsidRPr="000E61F7" w:rsidRDefault="000E61F7" w:rsidP="000E61F7">
            <w:pPr>
              <w:numPr>
                <w:ilvl w:val="12"/>
                <w:numId w:val="0"/>
              </w:numPr>
              <w:spacing w:after="0" w:line="240" w:lineRule="auto"/>
              <w:rPr>
                <w:rFonts w:ascii="Times New Roman" w:hAnsi="Times New Roman" w:cs="Times New Roman"/>
                <w:sz w:val="24"/>
                <w:szCs w:val="24"/>
              </w:rPr>
            </w:pPr>
            <w:r w:rsidRPr="000E61F7">
              <w:rPr>
                <w:rFonts w:ascii="Times New Roman" w:hAnsi="Times New Roman" w:cs="Times New Roman"/>
                <w:sz w:val="24"/>
                <w:szCs w:val="24"/>
              </w:rPr>
              <w:t>ОГРН: 1023700534274,</w:t>
            </w:r>
          </w:p>
        </w:tc>
        <w:tc>
          <w:tcPr>
            <w:tcW w:w="4860" w:type="dxa"/>
            <w:tcBorders>
              <w:top w:val="nil"/>
              <w:left w:val="nil"/>
              <w:bottom w:val="nil"/>
              <w:right w:val="nil"/>
            </w:tcBorders>
            <w:hideMark/>
          </w:tcPr>
          <w:p w:rsidR="000E61F7" w:rsidRPr="000E61F7" w:rsidRDefault="000E61F7" w:rsidP="000E61F7">
            <w:pPr>
              <w:numPr>
                <w:ilvl w:val="12"/>
                <w:numId w:val="0"/>
              </w:numPr>
              <w:spacing w:after="0" w:line="240" w:lineRule="auto"/>
              <w:rPr>
                <w:rFonts w:ascii="Times New Roman" w:hAnsi="Times New Roman" w:cs="Times New Roman"/>
                <w:sz w:val="24"/>
                <w:szCs w:val="24"/>
              </w:rPr>
            </w:pPr>
            <w:r w:rsidRPr="000E61F7">
              <w:rPr>
                <w:rFonts w:ascii="Times New Roman" w:hAnsi="Times New Roman" w:cs="Times New Roman"/>
                <w:sz w:val="24"/>
                <w:szCs w:val="24"/>
              </w:rPr>
              <w:t xml:space="preserve">ИНН: </w:t>
            </w:r>
            <w:r w:rsidRPr="000E61F7">
              <w:rPr>
                <w:rFonts w:ascii="Times New Roman" w:hAnsi="Times New Roman" w:cs="Times New Roman"/>
                <w:noProof/>
                <w:sz w:val="24"/>
                <w:szCs w:val="24"/>
              </w:rPr>
              <w:t>3704009855</w:t>
            </w:r>
            <w:r w:rsidRPr="000E61F7">
              <w:rPr>
                <w:rFonts w:ascii="Times New Roman" w:hAnsi="Times New Roman" w:cs="Times New Roman"/>
                <w:sz w:val="24"/>
                <w:szCs w:val="24"/>
              </w:rPr>
              <w:t xml:space="preserve">, КПП: </w:t>
            </w:r>
            <w:r w:rsidRPr="000E61F7">
              <w:rPr>
                <w:rFonts w:ascii="Times New Roman" w:hAnsi="Times New Roman" w:cs="Times New Roman"/>
                <w:noProof/>
                <w:sz w:val="24"/>
                <w:szCs w:val="24"/>
              </w:rPr>
              <w:t>370401001</w:t>
            </w:r>
          </w:p>
          <w:p w:rsidR="000E61F7" w:rsidRPr="000E61F7" w:rsidRDefault="000E61F7" w:rsidP="000E61F7">
            <w:pPr>
              <w:numPr>
                <w:ilvl w:val="12"/>
                <w:numId w:val="0"/>
              </w:numPr>
              <w:spacing w:after="0" w:line="240" w:lineRule="auto"/>
              <w:rPr>
                <w:rFonts w:ascii="Times New Roman" w:hAnsi="Times New Roman" w:cs="Times New Roman"/>
                <w:sz w:val="24"/>
                <w:szCs w:val="24"/>
              </w:rPr>
            </w:pPr>
            <w:r w:rsidRPr="000E61F7">
              <w:rPr>
                <w:rFonts w:ascii="Times New Roman" w:hAnsi="Times New Roman" w:cs="Times New Roman"/>
                <w:sz w:val="24"/>
                <w:szCs w:val="24"/>
              </w:rPr>
              <w:t xml:space="preserve">ОГРН: </w:t>
            </w:r>
            <w:r w:rsidRPr="000E61F7">
              <w:rPr>
                <w:rFonts w:ascii="Times New Roman" w:hAnsi="Times New Roman" w:cs="Times New Roman"/>
                <w:noProof/>
                <w:sz w:val="24"/>
                <w:szCs w:val="24"/>
              </w:rPr>
              <w:t>1173702017829</w:t>
            </w:r>
          </w:p>
        </w:tc>
      </w:tr>
      <w:tr w:rsidR="000E61F7" w:rsidRPr="000E61F7" w:rsidTr="00077A1D">
        <w:trPr>
          <w:trHeight w:val="163"/>
          <w:jc w:val="center"/>
        </w:trPr>
        <w:tc>
          <w:tcPr>
            <w:tcW w:w="5148" w:type="dxa"/>
            <w:tcBorders>
              <w:top w:val="nil"/>
              <w:left w:val="nil"/>
              <w:bottom w:val="nil"/>
              <w:right w:val="nil"/>
            </w:tcBorders>
            <w:hideMark/>
          </w:tcPr>
          <w:p w:rsidR="000E61F7" w:rsidRPr="000E61F7" w:rsidRDefault="000E61F7" w:rsidP="000E61F7">
            <w:pPr>
              <w:numPr>
                <w:ilvl w:val="12"/>
                <w:numId w:val="0"/>
              </w:numPr>
              <w:spacing w:after="0" w:line="240" w:lineRule="auto"/>
              <w:rPr>
                <w:rFonts w:ascii="Times New Roman" w:hAnsi="Times New Roman" w:cs="Times New Roman"/>
                <w:sz w:val="24"/>
                <w:szCs w:val="24"/>
              </w:rPr>
            </w:pPr>
            <w:r w:rsidRPr="000E61F7">
              <w:rPr>
                <w:rFonts w:ascii="Times New Roman" w:hAnsi="Times New Roman" w:cs="Times New Roman"/>
                <w:sz w:val="24"/>
                <w:szCs w:val="24"/>
              </w:rPr>
              <w:t>ОКВЭД 46.71, ОКПО 53457567</w:t>
            </w:r>
          </w:p>
          <w:p w:rsidR="000E61F7" w:rsidRPr="000E61F7" w:rsidRDefault="000E61F7" w:rsidP="000E61F7">
            <w:pPr>
              <w:numPr>
                <w:ilvl w:val="12"/>
                <w:numId w:val="0"/>
              </w:numPr>
              <w:spacing w:line="240" w:lineRule="auto"/>
              <w:rPr>
                <w:rFonts w:ascii="Times New Roman" w:hAnsi="Times New Roman" w:cs="Times New Roman"/>
                <w:sz w:val="24"/>
                <w:szCs w:val="24"/>
              </w:rPr>
            </w:pPr>
            <w:proofErr w:type="spellStart"/>
            <w:proofErr w:type="gramStart"/>
            <w:r w:rsidRPr="000E61F7">
              <w:rPr>
                <w:rFonts w:ascii="Times New Roman" w:hAnsi="Times New Roman" w:cs="Times New Roman"/>
                <w:sz w:val="24"/>
                <w:szCs w:val="24"/>
              </w:rPr>
              <w:t>р</w:t>
            </w:r>
            <w:proofErr w:type="spellEnd"/>
            <w:proofErr w:type="gramEnd"/>
            <w:r w:rsidRPr="000E61F7">
              <w:rPr>
                <w:rFonts w:ascii="Times New Roman" w:hAnsi="Times New Roman" w:cs="Times New Roman"/>
                <w:sz w:val="24"/>
                <w:szCs w:val="24"/>
              </w:rPr>
              <w:t>/</w:t>
            </w:r>
            <w:proofErr w:type="spellStart"/>
            <w:r w:rsidRPr="000E61F7">
              <w:rPr>
                <w:rFonts w:ascii="Times New Roman" w:hAnsi="Times New Roman" w:cs="Times New Roman"/>
                <w:sz w:val="24"/>
                <w:szCs w:val="24"/>
              </w:rPr>
              <w:t>сч</w:t>
            </w:r>
            <w:proofErr w:type="spellEnd"/>
            <w:r w:rsidRPr="000E61F7">
              <w:rPr>
                <w:rFonts w:ascii="Times New Roman" w:hAnsi="Times New Roman" w:cs="Times New Roman"/>
                <w:sz w:val="24"/>
                <w:szCs w:val="24"/>
              </w:rPr>
              <w:t xml:space="preserve"> 40702810500010004093</w:t>
            </w:r>
          </w:p>
        </w:tc>
        <w:tc>
          <w:tcPr>
            <w:tcW w:w="4860" w:type="dxa"/>
            <w:vMerge w:val="restart"/>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sz w:val="24"/>
                <w:szCs w:val="24"/>
              </w:rPr>
            </w:pPr>
            <w:r w:rsidRPr="000E61F7">
              <w:rPr>
                <w:rFonts w:ascii="Times New Roman" w:hAnsi="Times New Roman" w:cs="Times New Roman"/>
                <w:sz w:val="24"/>
                <w:szCs w:val="24"/>
              </w:rPr>
              <w:t xml:space="preserve">ОКВЭД </w:t>
            </w:r>
            <w:r w:rsidRPr="000E61F7">
              <w:rPr>
                <w:rFonts w:ascii="Times New Roman" w:hAnsi="Times New Roman" w:cs="Times New Roman"/>
                <w:noProof/>
                <w:sz w:val="24"/>
                <w:szCs w:val="24"/>
              </w:rPr>
              <w:t xml:space="preserve">84.11.3 </w:t>
            </w:r>
            <w:r w:rsidRPr="000E61F7">
              <w:rPr>
                <w:rFonts w:ascii="Times New Roman" w:hAnsi="Times New Roman" w:cs="Times New Roman"/>
                <w:sz w:val="24"/>
                <w:szCs w:val="24"/>
              </w:rPr>
              <w:t xml:space="preserve">, ОКПО </w:t>
            </w:r>
            <w:r w:rsidRPr="000E61F7">
              <w:rPr>
                <w:rFonts w:ascii="Times New Roman" w:hAnsi="Times New Roman" w:cs="Times New Roman"/>
                <w:noProof/>
                <w:sz w:val="24"/>
                <w:szCs w:val="24"/>
              </w:rPr>
              <w:t>19210674</w:t>
            </w:r>
          </w:p>
          <w:p w:rsidR="000E61F7" w:rsidRPr="000E61F7" w:rsidRDefault="000E61F7" w:rsidP="000E61F7">
            <w:pPr>
              <w:numPr>
                <w:ilvl w:val="12"/>
                <w:numId w:val="0"/>
              </w:numPr>
              <w:spacing w:line="240" w:lineRule="auto"/>
              <w:rPr>
                <w:rFonts w:ascii="Times New Roman" w:hAnsi="Times New Roman" w:cs="Times New Roman"/>
                <w:sz w:val="24"/>
                <w:szCs w:val="24"/>
              </w:rPr>
            </w:pPr>
            <w:proofErr w:type="spellStart"/>
            <w:proofErr w:type="gramStart"/>
            <w:r w:rsidRPr="000E61F7">
              <w:rPr>
                <w:rFonts w:ascii="Times New Roman" w:hAnsi="Times New Roman" w:cs="Times New Roman"/>
                <w:sz w:val="24"/>
                <w:szCs w:val="24"/>
              </w:rPr>
              <w:t>р</w:t>
            </w:r>
            <w:proofErr w:type="spellEnd"/>
            <w:proofErr w:type="gramEnd"/>
            <w:r w:rsidRPr="000E61F7">
              <w:rPr>
                <w:rFonts w:ascii="Times New Roman" w:hAnsi="Times New Roman" w:cs="Times New Roman"/>
                <w:sz w:val="24"/>
                <w:szCs w:val="24"/>
              </w:rPr>
              <w:t>/</w:t>
            </w:r>
            <w:proofErr w:type="spellStart"/>
            <w:r w:rsidRPr="000E61F7">
              <w:rPr>
                <w:rFonts w:ascii="Times New Roman" w:hAnsi="Times New Roman" w:cs="Times New Roman"/>
                <w:sz w:val="24"/>
                <w:szCs w:val="24"/>
              </w:rPr>
              <w:t>сч</w:t>
            </w:r>
            <w:proofErr w:type="spellEnd"/>
            <w:r w:rsidRPr="000E61F7">
              <w:rPr>
                <w:rFonts w:ascii="Times New Roman" w:hAnsi="Times New Roman" w:cs="Times New Roman"/>
                <w:sz w:val="24"/>
                <w:szCs w:val="24"/>
              </w:rPr>
              <w:t xml:space="preserve"> </w:t>
            </w:r>
            <w:r w:rsidRPr="000E61F7">
              <w:rPr>
                <w:rFonts w:ascii="Times New Roman" w:hAnsi="Times New Roman" w:cs="Times New Roman"/>
                <w:noProof/>
                <w:sz w:val="24"/>
                <w:szCs w:val="24"/>
              </w:rPr>
              <w:t>40702810417000005726</w:t>
            </w:r>
            <w:r w:rsidRPr="000E61F7">
              <w:rPr>
                <w:rFonts w:ascii="Times New Roman" w:hAnsi="Times New Roman" w:cs="Times New Roman"/>
                <w:sz w:val="24"/>
                <w:szCs w:val="24"/>
              </w:rPr>
              <w:t xml:space="preserve"> в </w:t>
            </w:r>
            <w:r w:rsidRPr="000E61F7">
              <w:rPr>
                <w:rFonts w:ascii="Times New Roman" w:hAnsi="Times New Roman" w:cs="Times New Roman"/>
                <w:noProof/>
                <w:sz w:val="24"/>
                <w:szCs w:val="24"/>
              </w:rPr>
              <w:t>ИВАНОВСКОЕ ОТДЕЛЕНИЕ N 8639 ПАО СБЕРБАНК в ИВАНОВО, БИК 042406608, к/с 30101810000000000608</w:t>
            </w:r>
          </w:p>
        </w:tc>
      </w:tr>
      <w:tr w:rsidR="000E61F7" w:rsidRPr="000E61F7" w:rsidTr="00077A1D">
        <w:trPr>
          <w:jc w:val="center"/>
        </w:trPr>
        <w:tc>
          <w:tcPr>
            <w:tcW w:w="5148" w:type="dxa"/>
            <w:tcBorders>
              <w:top w:val="nil"/>
              <w:left w:val="nil"/>
              <w:bottom w:val="nil"/>
              <w:right w:val="nil"/>
            </w:tcBorders>
            <w:vAlign w:val="center"/>
            <w:hideMark/>
          </w:tcPr>
          <w:p w:rsidR="000E61F7" w:rsidRPr="000E61F7" w:rsidRDefault="000E61F7" w:rsidP="000E61F7">
            <w:pPr>
              <w:spacing w:after="0" w:line="240" w:lineRule="auto"/>
              <w:rPr>
                <w:rFonts w:ascii="Times New Roman" w:hAnsi="Times New Roman" w:cs="Times New Roman"/>
                <w:caps/>
                <w:sz w:val="24"/>
                <w:szCs w:val="24"/>
              </w:rPr>
            </w:pPr>
            <w:r w:rsidRPr="000E61F7">
              <w:rPr>
                <w:rFonts w:ascii="Times New Roman" w:hAnsi="Times New Roman" w:cs="Times New Roman"/>
                <w:sz w:val="24"/>
                <w:szCs w:val="24"/>
              </w:rPr>
              <w:t xml:space="preserve">в </w:t>
            </w:r>
            <w:r w:rsidRPr="000E61F7">
              <w:rPr>
                <w:rFonts w:ascii="Times New Roman" w:hAnsi="Times New Roman" w:cs="Times New Roman"/>
                <w:caps/>
                <w:sz w:val="24"/>
                <w:szCs w:val="24"/>
              </w:rPr>
              <w:t>Центральном филиале АБ «Россия»</w:t>
            </w:r>
          </w:p>
          <w:p w:rsidR="000E61F7" w:rsidRPr="000E61F7" w:rsidRDefault="000E61F7" w:rsidP="000E61F7">
            <w:pPr>
              <w:spacing w:after="0" w:line="240" w:lineRule="auto"/>
              <w:rPr>
                <w:rFonts w:ascii="Times New Roman" w:hAnsi="Times New Roman" w:cs="Times New Roman"/>
                <w:sz w:val="24"/>
                <w:szCs w:val="24"/>
              </w:rPr>
            </w:pPr>
            <w:r w:rsidRPr="000E61F7">
              <w:rPr>
                <w:rFonts w:ascii="Times New Roman" w:hAnsi="Times New Roman" w:cs="Times New Roman"/>
                <w:caps/>
                <w:sz w:val="24"/>
                <w:szCs w:val="24"/>
              </w:rPr>
              <w:t>г Москва</w:t>
            </w:r>
          </w:p>
        </w:tc>
        <w:tc>
          <w:tcPr>
            <w:tcW w:w="4860" w:type="dxa"/>
            <w:vMerge/>
            <w:tcBorders>
              <w:top w:val="nil"/>
              <w:left w:val="nil"/>
              <w:bottom w:val="nil"/>
              <w:right w:val="nil"/>
            </w:tcBorders>
            <w:vAlign w:val="center"/>
            <w:hideMark/>
          </w:tcPr>
          <w:p w:rsidR="000E61F7" w:rsidRPr="000E61F7" w:rsidRDefault="000E61F7" w:rsidP="000E61F7">
            <w:pPr>
              <w:spacing w:line="240" w:lineRule="auto"/>
              <w:rPr>
                <w:rFonts w:ascii="Times New Roman" w:hAnsi="Times New Roman" w:cs="Times New Roman"/>
                <w:sz w:val="24"/>
                <w:szCs w:val="24"/>
              </w:rPr>
            </w:pPr>
          </w:p>
        </w:tc>
      </w:tr>
      <w:tr w:rsidR="000E61F7" w:rsidRPr="000E61F7" w:rsidTr="00077A1D">
        <w:trPr>
          <w:jc w:val="center"/>
        </w:trPr>
        <w:tc>
          <w:tcPr>
            <w:tcW w:w="5148" w:type="dxa"/>
            <w:tcBorders>
              <w:top w:val="nil"/>
              <w:left w:val="nil"/>
              <w:bottom w:val="nil"/>
              <w:right w:val="nil"/>
            </w:tcBorders>
            <w:hideMark/>
          </w:tcPr>
          <w:p w:rsidR="000E61F7" w:rsidRPr="000E61F7" w:rsidRDefault="000E61F7" w:rsidP="000E61F7">
            <w:pPr>
              <w:numPr>
                <w:ilvl w:val="12"/>
                <w:numId w:val="0"/>
              </w:numPr>
              <w:spacing w:line="240" w:lineRule="auto"/>
              <w:rPr>
                <w:rFonts w:ascii="Times New Roman" w:hAnsi="Times New Roman" w:cs="Times New Roman"/>
                <w:sz w:val="24"/>
                <w:szCs w:val="24"/>
              </w:rPr>
            </w:pPr>
            <w:r w:rsidRPr="000E61F7">
              <w:rPr>
                <w:rFonts w:ascii="Times New Roman" w:hAnsi="Times New Roman" w:cs="Times New Roman"/>
                <w:sz w:val="24"/>
                <w:szCs w:val="24"/>
              </w:rPr>
              <w:t>БИК 044 525 220, к/</w:t>
            </w:r>
            <w:proofErr w:type="spellStart"/>
            <w:r w:rsidRPr="000E61F7">
              <w:rPr>
                <w:rFonts w:ascii="Times New Roman" w:hAnsi="Times New Roman" w:cs="Times New Roman"/>
                <w:sz w:val="24"/>
                <w:szCs w:val="24"/>
              </w:rPr>
              <w:t>сч</w:t>
            </w:r>
            <w:proofErr w:type="spellEnd"/>
            <w:r w:rsidRPr="000E61F7">
              <w:rPr>
                <w:rFonts w:ascii="Times New Roman" w:hAnsi="Times New Roman" w:cs="Times New Roman"/>
                <w:sz w:val="24"/>
                <w:szCs w:val="24"/>
              </w:rPr>
              <w:t>. 30 101 810 145 250 000 220 Адрес банка: 142770, г</w:t>
            </w:r>
            <w:proofErr w:type="gramStart"/>
            <w:r w:rsidRPr="000E61F7">
              <w:rPr>
                <w:rFonts w:ascii="Times New Roman" w:hAnsi="Times New Roman" w:cs="Times New Roman"/>
                <w:sz w:val="24"/>
                <w:szCs w:val="24"/>
              </w:rPr>
              <w:t>.М</w:t>
            </w:r>
            <w:proofErr w:type="gramEnd"/>
            <w:r w:rsidRPr="000E61F7">
              <w:rPr>
                <w:rFonts w:ascii="Times New Roman" w:hAnsi="Times New Roman" w:cs="Times New Roman"/>
                <w:sz w:val="24"/>
                <w:szCs w:val="24"/>
              </w:rPr>
              <w:t xml:space="preserve">осква, поселение </w:t>
            </w:r>
            <w:proofErr w:type="spellStart"/>
            <w:r w:rsidRPr="000E61F7">
              <w:rPr>
                <w:rFonts w:ascii="Times New Roman" w:hAnsi="Times New Roman" w:cs="Times New Roman"/>
                <w:sz w:val="24"/>
                <w:szCs w:val="24"/>
              </w:rPr>
              <w:t>Сосенское</w:t>
            </w:r>
            <w:proofErr w:type="spellEnd"/>
            <w:r w:rsidRPr="000E61F7">
              <w:rPr>
                <w:rFonts w:ascii="Times New Roman" w:hAnsi="Times New Roman" w:cs="Times New Roman"/>
                <w:sz w:val="24"/>
                <w:szCs w:val="24"/>
              </w:rPr>
              <w:t>, поселок Газопровод, 101, кор.5</w:t>
            </w:r>
          </w:p>
        </w:tc>
        <w:tc>
          <w:tcPr>
            <w:tcW w:w="4860" w:type="dxa"/>
            <w:vMerge/>
            <w:tcBorders>
              <w:top w:val="nil"/>
              <w:left w:val="nil"/>
              <w:bottom w:val="nil"/>
              <w:right w:val="nil"/>
            </w:tcBorders>
            <w:vAlign w:val="center"/>
            <w:hideMark/>
          </w:tcPr>
          <w:p w:rsidR="000E61F7" w:rsidRPr="000E61F7" w:rsidRDefault="000E61F7" w:rsidP="000E61F7">
            <w:pPr>
              <w:spacing w:line="240" w:lineRule="auto"/>
              <w:rPr>
                <w:rFonts w:ascii="Times New Roman" w:hAnsi="Times New Roman" w:cs="Times New Roman"/>
                <w:sz w:val="24"/>
                <w:szCs w:val="24"/>
              </w:rPr>
            </w:pPr>
          </w:p>
        </w:tc>
      </w:tr>
    </w:tbl>
    <w:p w:rsidR="000E61F7" w:rsidRPr="000E61F7" w:rsidRDefault="000E61F7" w:rsidP="000E61F7">
      <w:pPr>
        <w:spacing w:line="240" w:lineRule="auto"/>
        <w:ind w:left="357"/>
        <w:jc w:val="center"/>
        <w:outlineLvl w:val="0"/>
        <w:rPr>
          <w:rFonts w:ascii="Times New Roman" w:hAnsi="Times New Roman" w:cs="Times New Roman"/>
          <w:sz w:val="28"/>
          <w:szCs w:val="28"/>
        </w:rPr>
      </w:pPr>
      <w:r w:rsidRPr="000E61F7">
        <w:rPr>
          <w:rFonts w:ascii="Times New Roman" w:hAnsi="Times New Roman" w:cs="Times New Roman"/>
          <w:b/>
          <w:sz w:val="28"/>
          <w:szCs w:val="28"/>
        </w:rPr>
        <w:t>ПОДПИСИ СТОРОН</w:t>
      </w:r>
    </w:p>
    <w:tbl>
      <w:tblPr>
        <w:tblW w:w="0" w:type="auto"/>
        <w:jc w:val="center"/>
        <w:tblLayout w:type="fixed"/>
        <w:tblLook w:val="01E0"/>
      </w:tblPr>
      <w:tblGrid>
        <w:gridCol w:w="5069"/>
        <w:gridCol w:w="4939"/>
      </w:tblGrid>
      <w:tr w:rsidR="000E61F7" w:rsidRPr="000E61F7" w:rsidTr="00077A1D">
        <w:trPr>
          <w:jc w:val="center"/>
        </w:trPr>
        <w:tc>
          <w:tcPr>
            <w:tcW w:w="5069" w:type="dxa"/>
            <w:hideMark/>
          </w:tcPr>
          <w:p w:rsidR="000E61F7" w:rsidRPr="000E61F7" w:rsidRDefault="000E61F7" w:rsidP="000E61F7">
            <w:pPr>
              <w:numPr>
                <w:ilvl w:val="12"/>
                <w:numId w:val="0"/>
              </w:numPr>
              <w:spacing w:after="0" w:line="240" w:lineRule="auto"/>
              <w:rPr>
                <w:rFonts w:ascii="Times New Roman" w:hAnsi="Times New Roman" w:cs="Times New Roman"/>
                <w:b/>
                <w:sz w:val="28"/>
                <w:szCs w:val="28"/>
              </w:rPr>
            </w:pPr>
            <w:r w:rsidRPr="000E61F7">
              <w:rPr>
                <w:rFonts w:ascii="Times New Roman" w:hAnsi="Times New Roman" w:cs="Times New Roman"/>
                <w:b/>
                <w:sz w:val="28"/>
                <w:szCs w:val="28"/>
              </w:rPr>
              <w:t>Сторона  2:</w:t>
            </w:r>
          </w:p>
        </w:tc>
        <w:tc>
          <w:tcPr>
            <w:tcW w:w="4939" w:type="dxa"/>
            <w:hideMark/>
          </w:tcPr>
          <w:p w:rsidR="000E61F7" w:rsidRPr="000E61F7" w:rsidRDefault="000E61F7" w:rsidP="000E61F7">
            <w:pPr>
              <w:numPr>
                <w:ilvl w:val="12"/>
                <w:numId w:val="0"/>
              </w:numPr>
              <w:spacing w:after="0" w:line="240" w:lineRule="auto"/>
              <w:rPr>
                <w:rFonts w:ascii="Times New Roman" w:hAnsi="Times New Roman" w:cs="Times New Roman"/>
                <w:b/>
                <w:sz w:val="28"/>
                <w:szCs w:val="28"/>
              </w:rPr>
            </w:pPr>
            <w:r w:rsidRPr="000E61F7">
              <w:rPr>
                <w:rFonts w:ascii="Times New Roman" w:hAnsi="Times New Roman" w:cs="Times New Roman"/>
                <w:b/>
                <w:sz w:val="28"/>
                <w:szCs w:val="28"/>
              </w:rPr>
              <w:t xml:space="preserve">   Сторона 1:</w:t>
            </w:r>
          </w:p>
        </w:tc>
      </w:tr>
      <w:tr w:rsidR="000E61F7" w:rsidRPr="000E61F7" w:rsidTr="00077A1D">
        <w:trPr>
          <w:jc w:val="center"/>
        </w:trPr>
        <w:tc>
          <w:tcPr>
            <w:tcW w:w="5069" w:type="dxa"/>
          </w:tcPr>
          <w:p w:rsidR="000E61F7" w:rsidRPr="000E61F7" w:rsidRDefault="000E61F7" w:rsidP="000E61F7">
            <w:pPr>
              <w:numPr>
                <w:ilvl w:val="12"/>
                <w:numId w:val="0"/>
              </w:numPr>
              <w:spacing w:after="0" w:line="240" w:lineRule="auto"/>
              <w:rPr>
                <w:rFonts w:ascii="Times New Roman" w:hAnsi="Times New Roman" w:cs="Times New Roman"/>
                <w:sz w:val="28"/>
                <w:szCs w:val="28"/>
              </w:rPr>
            </w:pPr>
          </w:p>
          <w:p w:rsidR="000E61F7" w:rsidRPr="000E61F7" w:rsidRDefault="000E61F7" w:rsidP="000E61F7">
            <w:pPr>
              <w:widowControl w:val="0"/>
              <w:spacing w:after="0" w:line="240" w:lineRule="auto"/>
              <w:rPr>
                <w:rFonts w:ascii="Times New Roman" w:hAnsi="Times New Roman" w:cs="Times New Roman"/>
                <w:sz w:val="28"/>
                <w:szCs w:val="28"/>
              </w:rPr>
            </w:pPr>
            <w:r w:rsidRPr="000E61F7">
              <w:rPr>
                <w:rFonts w:ascii="Times New Roman" w:hAnsi="Times New Roman" w:cs="Times New Roman"/>
                <w:sz w:val="28"/>
                <w:szCs w:val="28"/>
              </w:rPr>
              <w:t>Заместитель генерального директора</w:t>
            </w:r>
          </w:p>
          <w:p w:rsidR="000E61F7" w:rsidRPr="000E61F7" w:rsidRDefault="000E61F7" w:rsidP="000E61F7">
            <w:pPr>
              <w:widowControl w:val="0"/>
              <w:spacing w:after="0" w:line="240" w:lineRule="auto"/>
              <w:rPr>
                <w:rFonts w:ascii="Times New Roman" w:hAnsi="Times New Roman" w:cs="Times New Roman"/>
                <w:sz w:val="28"/>
                <w:szCs w:val="28"/>
              </w:rPr>
            </w:pPr>
            <w:r w:rsidRPr="000E61F7">
              <w:rPr>
                <w:rFonts w:ascii="Times New Roman" w:hAnsi="Times New Roman" w:cs="Times New Roman"/>
                <w:sz w:val="28"/>
                <w:szCs w:val="28"/>
              </w:rPr>
              <w:t xml:space="preserve">ООО «Газпром </w:t>
            </w:r>
            <w:proofErr w:type="spellStart"/>
            <w:r w:rsidRPr="000E61F7">
              <w:rPr>
                <w:rFonts w:ascii="Times New Roman" w:hAnsi="Times New Roman" w:cs="Times New Roman"/>
                <w:sz w:val="28"/>
                <w:szCs w:val="28"/>
              </w:rPr>
              <w:t>межрегионгаз</w:t>
            </w:r>
            <w:proofErr w:type="spellEnd"/>
            <w:r w:rsidRPr="000E61F7">
              <w:rPr>
                <w:rFonts w:ascii="Times New Roman" w:hAnsi="Times New Roman" w:cs="Times New Roman"/>
                <w:sz w:val="28"/>
                <w:szCs w:val="28"/>
              </w:rPr>
              <w:t xml:space="preserve"> Иваново»</w:t>
            </w:r>
          </w:p>
          <w:p w:rsidR="000E61F7" w:rsidRPr="000E61F7" w:rsidRDefault="000E61F7" w:rsidP="000E61F7">
            <w:pPr>
              <w:widowControl w:val="0"/>
              <w:spacing w:after="0" w:line="240" w:lineRule="auto"/>
              <w:rPr>
                <w:rFonts w:ascii="Times New Roman" w:hAnsi="Times New Roman" w:cs="Times New Roman"/>
                <w:sz w:val="28"/>
                <w:szCs w:val="28"/>
              </w:rPr>
            </w:pPr>
          </w:p>
          <w:p w:rsidR="000E61F7" w:rsidRPr="000E61F7" w:rsidRDefault="000E61F7" w:rsidP="000E61F7">
            <w:pPr>
              <w:widowControl w:val="0"/>
              <w:spacing w:after="0" w:line="240" w:lineRule="auto"/>
              <w:rPr>
                <w:rFonts w:ascii="Times New Roman" w:hAnsi="Times New Roman" w:cs="Times New Roman"/>
                <w:sz w:val="28"/>
                <w:szCs w:val="28"/>
              </w:rPr>
            </w:pPr>
            <w:r w:rsidRPr="000E61F7">
              <w:rPr>
                <w:rFonts w:ascii="Times New Roman" w:hAnsi="Times New Roman" w:cs="Times New Roman"/>
                <w:sz w:val="28"/>
                <w:szCs w:val="28"/>
              </w:rPr>
              <w:t>__________________  Н.Р. Цветков</w:t>
            </w:r>
          </w:p>
        </w:tc>
        <w:tc>
          <w:tcPr>
            <w:tcW w:w="4939" w:type="dxa"/>
          </w:tcPr>
          <w:p w:rsidR="000E61F7" w:rsidRPr="000E61F7" w:rsidRDefault="000E61F7" w:rsidP="000E61F7">
            <w:pPr>
              <w:numPr>
                <w:ilvl w:val="12"/>
                <w:numId w:val="0"/>
              </w:numPr>
              <w:spacing w:after="0" w:line="240" w:lineRule="auto"/>
              <w:rPr>
                <w:rFonts w:ascii="Times New Roman" w:hAnsi="Times New Roman" w:cs="Times New Roman"/>
                <w:sz w:val="28"/>
                <w:szCs w:val="28"/>
              </w:rPr>
            </w:pPr>
          </w:p>
          <w:p w:rsidR="000E61F7" w:rsidRPr="000E61F7" w:rsidRDefault="000E61F7" w:rsidP="000E61F7">
            <w:pPr>
              <w:widowControl w:val="0"/>
              <w:spacing w:after="0" w:line="240" w:lineRule="auto"/>
              <w:rPr>
                <w:rFonts w:ascii="Times New Roman" w:hAnsi="Times New Roman" w:cs="Times New Roman"/>
                <w:sz w:val="28"/>
                <w:szCs w:val="28"/>
              </w:rPr>
            </w:pPr>
            <w:r w:rsidRPr="000E61F7">
              <w:rPr>
                <w:rFonts w:ascii="Times New Roman" w:hAnsi="Times New Roman" w:cs="Times New Roman"/>
                <w:sz w:val="28"/>
                <w:szCs w:val="28"/>
              </w:rPr>
              <w:t xml:space="preserve">Директор </w:t>
            </w:r>
            <w:r w:rsidRPr="000E61F7">
              <w:rPr>
                <w:rFonts w:ascii="Times New Roman" w:hAnsi="Times New Roman" w:cs="Times New Roman"/>
                <w:sz w:val="28"/>
                <w:szCs w:val="28"/>
              </w:rPr>
              <w:tab/>
              <w:t>ООО «ТЕПЛОВИК»</w:t>
            </w:r>
          </w:p>
          <w:p w:rsidR="000E61F7" w:rsidRPr="000E61F7" w:rsidRDefault="000E61F7" w:rsidP="000E61F7">
            <w:pPr>
              <w:widowControl w:val="0"/>
              <w:spacing w:after="0" w:line="240" w:lineRule="auto"/>
              <w:rPr>
                <w:rFonts w:ascii="Times New Roman" w:hAnsi="Times New Roman" w:cs="Times New Roman"/>
                <w:sz w:val="28"/>
                <w:szCs w:val="28"/>
              </w:rPr>
            </w:pPr>
          </w:p>
          <w:p w:rsidR="000E61F7" w:rsidRPr="000E61F7" w:rsidRDefault="000E61F7" w:rsidP="000E61F7">
            <w:pPr>
              <w:widowControl w:val="0"/>
              <w:spacing w:after="0" w:line="240" w:lineRule="auto"/>
              <w:rPr>
                <w:rFonts w:ascii="Times New Roman" w:hAnsi="Times New Roman" w:cs="Times New Roman"/>
                <w:sz w:val="28"/>
                <w:szCs w:val="28"/>
              </w:rPr>
            </w:pPr>
          </w:p>
          <w:p w:rsidR="000E61F7" w:rsidRPr="000E61F7" w:rsidRDefault="000E61F7" w:rsidP="000E61F7">
            <w:pPr>
              <w:widowControl w:val="0"/>
              <w:spacing w:after="0" w:line="240" w:lineRule="auto"/>
              <w:rPr>
                <w:rFonts w:ascii="Times New Roman" w:hAnsi="Times New Roman" w:cs="Times New Roman"/>
                <w:sz w:val="28"/>
                <w:szCs w:val="28"/>
              </w:rPr>
            </w:pPr>
            <w:r w:rsidRPr="000E61F7">
              <w:rPr>
                <w:rFonts w:ascii="Times New Roman" w:hAnsi="Times New Roman" w:cs="Times New Roman"/>
                <w:sz w:val="28"/>
                <w:szCs w:val="28"/>
              </w:rPr>
              <w:t>__________________  Д.А. Шляпников</w:t>
            </w:r>
          </w:p>
        </w:tc>
      </w:tr>
      <w:tr w:rsidR="000E61F7" w:rsidRPr="000E61F7" w:rsidTr="00077A1D">
        <w:trPr>
          <w:jc w:val="center"/>
        </w:trPr>
        <w:tc>
          <w:tcPr>
            <w:tcW w:w="5069" w:type="dxa"/>
          </w:tcPr>
          <w:p w:rsidR="000E61F7" w:rsidRPr="000E61F7" w:rsidRDefault="000E61F7" w:rsidP="000E61F7">
            <w:pPr>
              <w:numPr>
                <w:ilvl w:val="12"/>
                <w:numId w:val="0"/>
              </w:numPr>
              <w:spacing w:after="0" w:line="240" w:lineRule="auto"/>
              <w:rPr>
                <w:rFonts w:ascii="Times New Roman" w:hAnsi="Times New Roman" w:cs="Times New Roman"/>
                <w:sz w:val="24"/>
                <w:szCs w:val="24"/>
              </w:rPr>
            </w:pPr>
          </w:p>
        </w:tc>
        <w:tc>
          <w:tcPr>
            <w:tcW w:w="4939" w:type="dxa"/>
          </w:tcPr>
          <w:p w:rsidR="000E61F7" w:rsidRPr="000E61F7" w:rsidRDefault="000E61F7" w:rsidP="000E61F7">
            <w:pPr>
              <w:numPr>
                <w:ilvl w:val="12"/>
                <w:numId w:val="0"/>
              </w:numPr>
              <w:spacing w:line="240" w:lineRule="auto"/>
              <w:rPr>
                <w:rFonts w:ascii="Times New Roman" w:hAnsi="Times New Roman" w:cs="Times New Roman"/>
                <w:sz w:val="24"/>
                <w:szCs w:val="24"/>
              </w:rPr>
            </w:pPr>
          </w:p>
        </w:tc>
      </w:tr>
    </w:tbl>
    <w:p w:rsidR="006E464C" w:rsidRPr="00E146FD" w:rsidRDefault="006E464C" w:rsidP="006E464C">
      <w:pPr>
        <w:pStyle w:val="ConsPlusNormal0"/>
        <w:ind w:right="-284"/>
        <w:jc w:val="right"/>
        <w:outlineLvl w:val="0"/>
        <w:rPr>
          <w:rFonts w:ascii="Times New Roman" w:hAnsi="Times New Roman" w:cs="Times New Roman"/>
          <w:sz w:val="28"/>
          <w:szCs w:val="28"/>
        </w:rPr>
      </w:pPr>
      <w:r w:rsidRPr="00E146FD">
        <w:rPr>
          <w:rFonts w:ascii="Times New Roman" w:hAnsi="Times New Roman" w:cs="Times New Roman"/>
          <w:sz w:val="28"/>
          <w:szCs w:val="28"/>
        </w:rPr>
        <w:t>Приложение</w:t>
      </w:r>
      <w:r>
        <w:rPr>
          <w:rFonts w:ascii="Times New Roman" w:hAnsi="Times New Roman" w:cs="Times New Roman"/>
          <w:sz w:val="28"/>
          <w:szCs w:val="28"/>
        </w:rPr>
        <w:t xml:space="preserve"> № 3</w:t>
      </w:r>
    </w:p>
    <w:p w:rsidR="006E464C" w:rsidRPr="00E146FD" w:rsidRDefault="006E464C" w:rsidP="006E464C">
      <w:pPr>
        <w:pStyle w:val="ConsPlusNormal0"/>
        <w:ind w:right="-284"/>
        <w:jc w:val="right"/>
        <w:rPr>
          <w:rFonts w:ascii="Times New Roman" w:hAnsi="Times New Roman" w:cs="Times New Roman"/>
          <w:sz w:val="28"/>
          <w:szCs w:val="28"/>
        </w:rPr>
      </w:pPr>
      <w:r>
        <w:rPr>
          <w:rFonts w:ascii="Times New Roman" w:hAnsi="Times New Roman" w:cs="Times New Roman"/>
          <w:sz w:val="28"/>
          <w:szCs w:val="28"/>
        </w:rPr>
        <w:t>к р</w:t>
      </w:r>
      <w:r w:rsidRPr="00E146FD">
        <w:rPr>
          <w:rFonts w:ascii="Times New Roman" w:hAnsi="Times New Roman" w:cs="Times New Roman"/>
          <w:sz w:val="28"/>
          <w:szCs w:val="28"/>
        </w:rPr>
        <w:t xml:space="preserve">ешению городской Думы </w:t>
      </w:r>
    </w:p>
    <w:p w:rsidR="006E464C" w:rsidRPr="00E146FD" w:rsidRDefault="006E464C" w:rsidP="006E464C">
      <w:pPr>
        <w:pStyle w:val="ConsPlusNormal0"/>
        <w:ind w:right="-284"/>
        <w:jc w:val="right"/>
        <w:rPr>
          <w:rFonts w:ascii="Times New Roman" w:hAnsi="Times New Roman" w:cs="Times New Roman"/>
          <w:sz w:val="28"/>
          <w:szCs w:val="28"/>
        </w:rPr>
      </w:pPr>
      <w:r w:rsidRPr="00E146FD">
        <w:rPr>
          <w:rFonts w:ascii="Times New Roman" w:hAnsi="Times New Roman" w:cs="Times New Roman"/>
          <w:sz w:val="28"/>
          <w:szCs w:val="28"/>
        </w:rPr>
        <w:t>городского округа Тейково</w:t>
      </w:r>
    </w:p>
    <w:p w:rsidR="006E464C" w:rsidRDefault="006E464C" w:rsidP="006E464C">
      <w:pPr>
        <w:pStyle w:val="a8"/>
        <w:ind w:right="-284"/>
        <w:jc w:val="right"/>
        <w:rPr>
          <w:szCs w:val="28"/>
        </w:rPr>
      </w:pPr>
      <w:r w:rsidRPr="00E146FD">
        <w:rPr>
          <w:szCs w:val="28"/>
        </w:rPr>
        <w:t xml:space="preserve">                                                    </w:t>
      </w:r>
      <w:r>
        <w:rPr>
          <w:szCs w:val="28"/>
        </w:rPr>
        <w:t xml:space="preserve">                         </w:t>
      </w:r>
      <w:r w:rsidRPr="00E146FD">
        <w:rPr>
          <w:szCs w:val="28"/>
        </w:rPr>
        <w:t xml:space="preserve"> от </w:t>
      </w:r>
      <w:r>
        <w:rPr>
          <w:szCs w:val="28"/>
        </w:rPr>
        <w:t xml:space="preserve">27.11.2020 </w:t>
      </w:r>
      <w:r w:rsidRPr="00E146FD">
        <w:rPr>
          <w:szCs w:val="28"/>
        </w:rPr>
        <w:t>№</w:t>
      </w:r>
      <w:r w:rsidR="002F0F42">
        <w:rPr>
          <w:szCs w:val="28"/>
        </w:rPr>
        <w:t xml:space="preserve"> </w:t>
      </w:r>
      <w:r w:rsidR="002E794B">
        <w:rPr>
          <w:szCs w:val="28"/>
        </w:rPr>
        <w:t>40</w:t>
      </w:r>
    </w:p>
    <w:p w:rsidR="006E464C" w:rsidRPr="006E464C" w:rsidRDefault="006E464C" w:rsidP="0067762A">
      <w:pPr>
        <w:pStyle w:val="a8"/>
        <w:ind w:right="-284"/>
        <w:rPr>
          <w:b/>
          <w:szCs w:val="28"/>
        </w:rPr>
      </w:pPr>
      <w:r w:rsidRPr="006E464C">
        <w:rPr>
          <w:b/>
          <w:szCs w:val="28"/>
        </w:rPr>
        <w:t>ПРОЕКТ</w:t>
      </w:r>
    </w:p>
    <w:p w:rsidR="006E464C" w:rsidRDefault="006E464C" w:rsidP="0067762A">
      <w:pPr>
        <w:pStyle w:val="a8"/>
        <w:ind w:right="-284"/>
        <w:rPr>
          <w:szCs w:val="28"/>
        </w:rPr>
      </w:pPr>
    </w:p>
    <w:p w:rsidR="0067762A" w:rsidRPr="0067762A" w:rsidRDefault="0067762A" w:rsidP="0067762A">
      <w:pPr>
        <w:suppressAutoHyphens/>
        <w:spacing w:after="0" w:line="240" w:lineRule="auto"/>
        <w:ind w:right="-284"/>
        <w:jc w:val="center"/>
        <w:rPr>
          <w:rFonts w:ascii="Times New Roman" w:eastAsia="Times New Roman" w:hAnsi="Times New Roman"/>
          <w:b/>
          <w:sz w:val="28"/>
          <w:szCs w:val="28"/>
        </w:rPr>
      </w:pPr>
      <w:r w:rsidRPr="0067762A">
        <w:rPr>
          <w:rFonts w:ascii="Times New Roman" w:eastAsia="Times New Roman" w:hAnsi="Times New Roman"/>
          <w:b/>
          <w:sz w:val="28"/>
          <w:szCs w:val="28"/>
        </w:rPr>
        <w:t xml:space="preserve">Д О Г О В О </w:t>
      </w:r>
      <w:proofErr w:type="gramStart"/>
      <w:r w:rsidRPr="0067762A">
        <w:rPr>
          <w:rFonts w:ascii="Times New Roman" w:eastAsia="Times New Roman" w:hAnsi="Times New Roman"/>
          <w:b/>
          <w:sz w:val="28"/>
          <w:szCs w:val="28"/>
        </w:rPr>
        <w:t>Р</w:t>
      </w:r>
      <w:proofErr w:type="gramEnd"/>
    </w:p>
    <w:p w:rsidR="0067762A" w:rsidRPr="0067762A" w:rsidRDefault="0067762A" w:rsidP="0067762A">
      <w:pPr>
        <w:suppressAutoHyphens/>
        <w:spacing w:after="0" w:line="240" w:lineRule="auto"/>
        <w:ind w:left="720" w:right="-1"/>
        <w:jc w:val="center"/>
        <w:rPr>
          <w:rFonts w:ascii="Times New Roman" w:eastAsia="Times New Roman" w:hAnsi="Times New Roman"/>
          <w:b/>
          <w:sz w:val="28"/>
          <w:szCs w:val="28"/>
        </w:rPr>
      </w:pPr>
      <w:r w:rsidRPr="0067762A">
        <w:rPr>
          <w:rFonts w:ascii="Times New Roman" w:eastAsia="Times New Roman" w:hAnsi="Times New Roman"/>
          <w:b/>
          <w:sz w:val="28"/>
          <w:szCs w:val="28"/>
        </w:rPr>
        <w:t>об уступке права требования исполнения обязательств</w:t>
      </w:r>
    </w:p>
    <w:p w:rsidR="0067762A" w:rsidRPr="0067762A" w:rsidRDefault="0067762A" w:rsidP="0067762A">
      <w:pPr>
        <w:suppressAutoHyphens/>
        <w:spacing w:after="0" w:line="240" w:lineRule="auto"/>
        <w:ind w:left="720" w:right="-1"/>
        <w:jc w:val="center"/>
        <w:rPr>
          <w:rFonts w:ascii="Times New Roman" w:eastAsia="Times New Roman" w:hAnsi="Times New Roman"/>
          <w:b/>
          <w:sz w:val="28"/>
          <w:szCs w:val="28"/>
        </w:rPr>
      </w:pPr>
    </w:p>
    <w:tbl>
      <w:tblPr>
        <w:tblW w:w="5000" w:type="pct"/>
        <w:tblLook w:val="0000"/>
      </w:tblPr>
      <w:tblGrid>
        <w:gridCol w:w="4442"/>
        <w:gridCol w:w="5696"/>
      </w:tblGrid>
      <w:tr w:rsidR="0067762A" w:rsidRPr="0067762A" w:rsidTr="00B82054">
        <w:tc>
          <w:tcPr>
            <w:tcW w:w="2191" w:type="pct"/>
          </w:tcPr>
          <w:p w:rsidR="0067762A" w:rsidRPr="0067762A" w:rsidRDefault="0067762A" w:rsidP="00B82054">
            <w:pPr>
              <w:suppressAutoHyphens/>
              <w:spacing w:after="0" w:line="240" w:lineRule="auto"/>
              <w:rPr>
                <w:rFonts w:ascii="Times New Roman" w:eastAsia="Times New Roman" w:hAnsi="Times New Roman"/>
                <w:sz w:val="28"/>
                <w:szCs w:val="28"/>
              </w:rPr>
            </w:pPr>
            <w:r w:rsidRPr="0067762A">
              <w:rPr>
                <w:rFonts w:ascii="Times New Roman" w:eastAsia="Times New Roman" w:hAnsi="Times New Roman"/>
                <w:sz w:val="28"/>
                <w:szCs w:val="28"/>
              </w:rPr>
              <w:t>г. Иваново</w:t>
            </w:r>
          </w:p>
        </w:tc>
        <w:tc>
          <w:tcPr>
            <w:tcW w:w="2809" w:type="pct"/>
          </w:tcPr>
          <w:p w:rsidR="0067762A" w:rsidRPr="0067762A" w:rsidRDefault="0067762A" w:rsidP="00B82054">
            <w:pPr>
              <w:suppressAutoHyphens/>
              <w:spacing w:after="0" w:line="240" w:lineRule="auto"/>
              <w:jc w:val="right"/>
              <w:rPr>
                <w:rFonts w:ascii="Times New Roman" w:eastAsia="Times New Roman" w:hAnsi="Times New Roman"/>
                <w:sz w:val="28"/>
                <w:szCs w:val="28"/>
              </w:rPr>
            </w:pPr>
            <w:r w:rsidRPr="0067762A">
              <w:rPr>
                <w:rFonts w:ascii="Times New Roman" w:eastAsia="Times New Roman" w:hAnsi="Times New Roman"/>
                <w:sz w:val="28"/>
                <w:szCs w:val="28"/>
              </w:rPr>
              <w:t xml:space="preserve">               "___" __________ 2020 года</w:t>
            </w:r>
          </w:p>
          <w:p w:rsidR="0067762A" w:rsidRPr="0067762A" w:rsidRDefault="0067762A" w:rsidP="00B82054">
            <w:pPr>
              <w:suppressAutoHyphens/>
              <w:spacing w:after="0" w:line="240" w:lineRule="auto"/>
              <w:jc w:val="right"/>
              <w:rPr>
                <w:rFonts w:ascii="Times New Roman" w:eastAsia="Times New Roman" w:hAnsi="Times New Roman"/>
                <w:sz w:val="28"/>
                <w:szCs w:val="28"/>
              </w:rPr>
            </w:pPr>
          </w:p>
        </w:tc>
      </w:tr>
    </w:tbl>
    <w:p w:rsidR="0067762A" w:rsidRPr="0067762A" w:rsidRDefault="0067762A" w:rsidP="0067762A">
      <w:pPr>
        <w:suppressAutoHyphens/>
        <w:spacing w:after="0" w:line="240" w:lineRule="auto"/>
        <w:ind w:right="-284" w:firstLine="851"/>
        <w:jc w:val="both"/>
        <w:rPr>
          <w:rFonts w:ascii="Times New Roman" w:eastAsia="Times New Roman" w:hAnsi="Times New Roman"/>
          <w:sz w:val="28"/>
          <w:szCs w:val="28"/>
        </w:rPr>
      </w:pPr>
      <w:r w:rsidRPr="0067762A">
        <w:rPr>
          <w:rFonts w:ascii="Times New Roman" w:eastAsia="Times New Roman" w:hAnsi="Times New Roman"/>
          <w:b/>
          <w:sz w:val="28"/>
          <w:szCs w:val="28"/>
        </w:rPr>
        <w:t>Общество с ограниченной ответственностью «ТЕПЛОВИК», ИНН 3704009855</w:t>
      </w:r>
      <w:r w:rsidRPr="0067762A">
        <w:rPr>
          <w:rFonts w:ascii="Times New Roman" w:eastAsia="Times New Roman" w:hAnsi="Times New Roman"/>
          <w:sz w:val="28"/>
          <w:szCs w:val="28"/>
        </w:rPr>
        <w:t xml:space="preserve"> (далее по тексту договора – ООО «ТЕПЛОВИК»,</w:t>
      </w:r>
      <w:r w:rsidRPr="0067762A">
        <w:rPr>
          <w:rFonts w:ascii="Times New Roman" w:eastAsia="Times New Roman" w:hAnsi="Times New Roman"/>
          <w:b/>
          <w:sz w:val="28"/>
          <w:szCs w:val="28"/>
        </w:rPr>
        <w:t xml:space="preserve"> </w:t>
      </w:r>
      <w:r w:rsidRPr="0067762A">
        <w:rPr>
          <w:rFonts w:ascii="Times New Roman" w:eastAsia="Times New Roman" w:hAnsi="Times New Roman"/>
          <w:sz w:val="28"/>
          <w:szCs w:val="28"/>
        </w:rPr>
        <w:t>«Цедент»), в лице Генерального директора Шляпникова Дмитрия Андреевича, действующего на основании Устава, и</w:t>
      </w:r>
    </w:p>
    <w:p w:rsidR="0067762A" w:rsidRPr="0067762A" w:rsidRDefault="0067762A" w:rsidP="0067762A">
      <w:pPr>
        <w:suppressAutoHyphens/>
        <w:spacing w:after="0" w:line="240" w:lineRule="auto"/>
        <w:ind w:right="-284" w:firstLine="851"/>
        <w:jc w:val="both"/>
        <w:rPr>
          <w:rFonts w:ascii="Times New Roman" w:eastAsia="Times New Roman" w:hAnsi="Times New Roman"/>
          <w:sz w:val="28"/>
          <w:szCs w:val="28"/>
        </w:rPr>
      </w:pPr>
      <w:r w:rsidRPr="0067762A">
        <w:rPr>
          <w:rFonts w:ascii="Times New Roman" w:eastAsia="Times New Roman" w:hAnsi="Times New Roman"/>
          <w:b/>
          <w:sz w:val="28"/>
          <w:szCs w:val="28"/>
        </w:rPr>
        <w:t xml:space="preserve">Общество с ограниченной ответственностью «БЕНСА», </w:t>
      </w:r>
      <w:r w:rsidRPr="0067762A">
        <w:rPr>
          <w:rFonts w:ascii="Times New Roman" w:eastAsia="Times New Roman" w:hAnsi="Times New Roman"/>
          <w:bCs/>
          <w:sz w:val="28"/>
          <w:szCs w:val="28"/>
        </w:rPr>
        <w:t>в лице директора Громова Антона Андреевича, действующего на основании Устава</w:t>
      </w:r>
      <w:r w:rsidRPr="0067762A">
        <w:rPr>
          <w:rFonts w:ascii="Times New Roman" w:eastAsia="Times New Roman" w:hAnsi="Times New Roman"/>
          <w:sz w:val="28"/>
          <w:szCs w:val="28"/>
        </w:rPr>
        <w:t>, именуемое в дальнейшем «Цессионарий», вместе именуемые стороны, заключили настоящий договор о нижеследующем:</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proofErr w:type="gramStart"/>
      <w:r w:rsidRPr="0067762A">
        <w:rPr>
          <w:rFonts w:ascii="Times New Roman" w:eastAsia="Times New Roman" w:hAnsi="Times New Roman"/>
          <w:sz w:val="28"/>
          <w:szCs w:val="28"/>
        </w:rPr>
        <w:t xml:space="preserve">Цедент уступает Цессионарию права кредитора по денежным обязательствам, которые возникли на основании Договоров на отпуск тепловой энергии и горячей воды, </w:t>
      </w:r>
      <w:r w:rsidRPr="0067762A">
        <w:rPr>
          <w:rFonts w:ascii="Times New Roman" w:eastAsia="Times New Roman" w:hAnsi="Times New Roman"/>
          <w:bCs/>
          <w:sz w:val="28"/>
          <w:szCs w:val="28"/>
        </w:rPr>
        <w:t xml:space="preserve">который заключен </w:t>
      </w:r>
      <w:r w:rsidRPr="0067762A">
        <w:rPr>
          <w:rFonts w:ascii="Times New Roman" w:eastAsia="Times New Roman" w:hAnsi="Times New Roman"/>
          <w:sz w:val="28"/>
          <w:szCs w:val="28"/>
        </w:rPr>
        <w:t xml:space="preserve">между Цедентом и </w:t>
      </w:r>
      <w:r w:rsidRPr="0067762A">
        <w:rPr>
          <w:rFonts w:ascii="Times New Roman" w:eastAsia="Times New Roman" w:hAnsi="Times New Roman"/>
          <w:b/>
          <w:sz w:val="28"/>
          <w:szCs w:val="28"/>
        </w:rPr>
        <w:t>МБДОУ №3, МБДОУ ЦРР №5, МБДОУ №6, МБДОУ №10, МОУ Гимназия №3, МБОУ СШ №10  (</w:t>
      </w:r>
      <w:r w:rsidRPr="0067762A">
        <w:rPr>
          <w:rFonts w:ascii="Times New Roman" w:eastAsia="Times New Roman" w:hAnsi="Times New Roman"/>
          <w:sz w:val="28"/>
          <w:szCs w:val="28"/>
        </w:rPr>
        <w:t>далее по тексту именуемый Должники) на оказание Цедентом Должникам услуг теплоснабжения и горячего водоснабжения в период с 01.01.2021 по 31.12.2021</w:t>
      </w:r>
      <w:proofErr w:type="gramEnd"/>
      <w:r w:rsidRPr="0067762A">
        <w:rPr>
          <w:rFonts w:ascii="Times New Roman" w:eastAsia="Times New Roman" w:hAnsi="Times New Roman"/>
          <w:sz w:val="28"/>
          <w:szCs w:val="28"/>
        </w:rPr>
        <w:t xml:space="preserve">, в размере                </w:t>
      </w:r>
      <w:bookmarkStart w:id="2" w:name="_Hlk46749650"/>
      <w:r w:rsidRPr="0067762A">
        <w:rPr>
          <w:rFonts w:ascii="Times New Roman" w:eastAsia="Times New Roman" w:hAnsi="Times New Roman"/>
          <w:b/>
          <w:sz w:val="28"/>
          <w:szCs w:val="28"/>
        </w:rPr>
        <w:t>8 785 345 руб. 44 коп</w:t>
      </w:r>
      <w:bookmarkEnd w:id="2"/>
      <w:r w:rsidRPr="0067762A">
        <w:rPr>
          <w:rFonts w:ascii="Times New Roman" w:eastAsia="Times New Roman" w:hAnsi="Times New Roman"/>
          <w:b/>
          <w:sz w:val="28"/>
          <w:szCs w:val="28"/>
        </w:rPr>
        <w:t>.</w:t>
      </w:r>
      <w:r w:rsidRPr="0067762A">
        <w:rPr>
          <w:rFonts w:ascii="Times New Roman" w:eastAsia="Times New Roman" w:hAnsi="Times New Roman"/>
          <w:sz w:val="28"/>
          <w:szCs w:val="28"/>
        </w:rPr>
        <w:t xml:space="preserve"> </w:t>
      </w:r>
      <w:proofErr w:type="gramStart"/>
      <w:r w:rsidRPr="0067762A">
        <w:rPr>
          <w:rFonts w:ascii="Times New Roman" w:eastAsia="Times New Roman" w:hAnsi="Times New Roman"/>
          <w:sz w:val="28"/>
          <w:szCs w:val="28"/>
        </w:rPr>
        <w:t xml:space="preserve">Уступаемые права Цедента по денежным обязательствам включают в себя  будущие права требования суммы основного долга за поставляемые в будущем Должникам тепловую энергию и теплоноситель за период поставки с января по декабрь 2021 года (включительно), всего в размере </w:t>
      </w:r>
      <w:r w:rsidRPr="0067762A">
        <w:rPr>
          <w:rFonts w:ascii="Times New Roman" w:eastAsia="Times New Roman" w:hAnsi="Times New Roman"/>
          <w:b/>
          <w:sz w:val="28"/>
          <w:szCs w:val="28"/>
        </w:rPr>
        <w:t xml:space="preserve">8 785 345 руб. 44 коп., </w:t>
      </w:r>
      <w:r w:rsidRPr="0067762A">
        <w:rPr>
          <w:rFonts w:ascii="Times New Roman" w:eastAsia="Times New Roman" w:hAnsi="Times New Roman"/>
          <w:sz w:val="28"/>
          <w:szCs w:val="28"/>
        </w:rPr>
        <w:t xml:space="preserve"> но не более сумм, согласованных Цедентом с Должниками без разногласий, и подтвержденных соответствующими документами.</w:t>
      </w:r>
      <w:proofErr w:type="gramEnd"/>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Стороны определили стоимостное право требования, которое возникнет в будущем и передается Цедентом Цессионарию в том объеме и на тех условиях, которые согласованы Сторонами на дату заключения данного договора, в размере </w:t>
      </w:r>
      <w:r w:rsidRPr="0067762A">
        <w:rPr>
          <w:rFonts w:ascii="Times New Roman" w:eastAsia="Times New Roman" w:hAnsi="Times New Roman"/>
          <w:b/>
          <w:sz w:val="28"/>
          <w:szCs w:val="28"/>
        </w:rPr>
        <w:t>8 785 345 руб. 44 коп.</w:t>
      </w:r>
      <w:r w:rsidRPr="0067762A">
        <w:rPr>
          <w:rFonts w:ascii="Times New Roman" w:eastAsia="Times New Roman" w:hAnsi="Times New Roman"/>
          <w:sz w:val="28"/>
          <w:szCs w:val="28"/>
        </w:rPr>
        <w:t xml:space="preserve">  </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proofErr w:type="gramStart"/>
      <w:r w:rsidRPr="0067762A">
        <w:rPr>
          <w:rFonts w:ascii="Times New Roman" w:eastAsia="Times New Roman" w:hAnsi="Times New Roman"/>
          <w:sz w:val="28"/>
          <w:szCs w:val="28"/>
        </w:rPr>
        <w:t>В счет уступаемого Цедентом Цессионарию права требования  по настоящему договору</w:t>
      </w:r>
      <w:r w:rsidRPr="0067762A">
        <w:rPr>
          <w:rFonts w:ascii="Times New Roman" w:eastAsia="Times New Roman" w:hAnsi="Times New Roman"/>
          <w:b/>
          <w:sz w:val="28"/>
          <w:szCs w:val="28"/>
        </w:rPr>
        <w:t xml:space="preserve"> </w:t>
      </w:r>
      <w:r w:rsidRPr="0067762A">
        <w:rPr>
          <w:rFonts w:ascii="Times New Roman" w:eastAsia="Times New Roman" w:hAnsi="Times New Roman"/>
          <w:sz w:val="28"/>
          <w:szCs w:val="28"/>
        </w:rPr>
        <w:t xml:space="preserve">Цессионарий передает Цеденту права кредитора по денежным обязательствам на сумму </w:t>
      </w:r>
      <w:r w:rsidRPr="0067762A">
        <w:rPr>
          <w:rFonts w:ascii="Times New Roman" w:eastAsia="Times New Roman" w:hAnsi="Times New Roman"/>
          <w:b/>
          <w:sz w:val="28"/>
          <w:szCs w:val="28"/>
        </w:rPr>
        <w:t>8 785 345 руб. 44 коп.</w:t>
      </w:r>
      <w:r w:rsidRPr="0067762A">
        <w:rPr>
          <w:rFonts w:ascii="Times New Roman" w:eastAsia="Times New Roman" w:hAnsi="Times New Roman"/>
          <w:sz w:val="28"/>
          <w:szCs w:val="28"/>
        </w:rPr>
        <w:t xml:space="preserve">, которые возникли у ООО «БЕНСА» на основании </w:t>
      </w:r>
      <w:r w:rsidRPr="0067762A">
        <w:rPr>
          <w:rFonts w:ascii="Times New Roman" w:hAnsi="Times New Roman"/>
          <w:sz w:val="28"/>
          <w:szCs w:val="28"/>
        </w:rPr>
        <w:t>решения Постоянно действующего третейского суда при Некоммерческом партнерстве «Региональное объединение экспертов права» от 21.07.2017 по делу ТС-02-13/2017 в рамках исполнительного листа серии ФС № 015233450, выданному Арбитражным</w:t>
      </w:r>
      <w:proofErr w:type="gramEnd"/>
      <w:r w:rsidRPr="0067762A">
        <w:rPr>
          <w:rFonts w:ascii="Times New Roman" w:hAnsi="Times New Roman"/>
          <w:sz w:val="28"/>
          <w:szCs w:val="28"/>
        </w:rPr>
        <w:t xml:space="preserve"> судом Ивановской области 24.08.2017</w:t>
      </w:r>
      <w:r w:rsidRPr="0067762A">
        <w:rPr>
          <w:rFonts w:ascii="Times New Roman" w:eastAsia="Times New Roman" w:hAnsi="Times New Roman"/>
          <w:sz w:val="28"/>
          <w:szCs w:val="28"/>
        </w:rPr>
        <w:t>. Объем уступаемых по настоящему пункту прав не может превышать размер будущих денежных обязательств, которые передаются Цедентом Цессионарию согласно пункту 1 настоящего договора.</w:t>
      </w:r>
    </w:p>
    <w:p w:rsidR="0067762A" w:rsidRPr="0067762A" w:rsidRDefault="0067762A" w:rsidP="0067762A">
      <w:pPr>
        <w:suppressAutoHyphens/>
        <w:spacing w:after="0" w:line="240" w:lineRule="auto"/>
        <w:ind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Права требования денежных обязательств, которые возникнут в будущем у Цессионария по основаниям, в том объеме и за периоды, которые указаны в настоящем пункте, переходят к Цеденту с даты исполнения Должником обязанности по перечислению на расчетный счет Цессионария денежных средств в сумме </w:t>
      </w:r>
      <w:r w:rsidRPr="0067762A">
        <w:rPr>
          <w:rFonts w:ascii="Times New Roman" w:eastAsia="Times New Roman" w:hAnsi="Times New Roman"/>
          <w:b/>
          <w:sz w:val="28"/>
          <w:szCs w:val="28"/>
        </w:rPr>
        <w:t>8 785 345 руб. 44 коп</w:t>
      </w:r>
      <w:proofErr w:type="gramStart"/>
      <w:r w:rsidRPr="0067762A">
        <w:rPr>
          <w:rFonts w:ascii="Times New Roman" w:eastAsia="Times New Roman" w:hAnsi="Times New Roman"/>
          <w:b/>
          <w:sz w:val="28"/>
          <w:szCs w:val="28"/>
        </w:rPr>
        <w:t>.</w:t>
      </w:r>
      <w:proofErr w:type="gramEnd"/>
      <w:r w:rsidRPr="0067762A">
        <w:rPr>
          <w:rFonts w:ascii="Times New Roman" w:eastAsia="Times New Roman" w:hAnsi="Times New Roman"/>
          <w:sz w:val="28"/>
          <w:szCs w:val="28"/>
        </w:rPr>
        <w:t xml:space="preserve"> </w:t>
      </w:r>
      <w:r w:rsidRPr="0067762A">
        <w:rPr>
          <w:rFonts w:ascii="Times New Roman" w:eastAsia="Times New Roman" w:hAnsi="Times New Roman"/>
          <w:b/>
          <w:sz w:val="28"/>
          <w:szCs w:val="28"/>
        </w:rPr>
        <w:t xml:space="preserve"> </w:t>
      </w:r>
      <w:r w:rsidRPr="0067762A">
        <w:rPr>
          <w:rFonts w:ascii="Times New Roman" w:eastAsia="Times New Roman" w:hAnsi="Times New Roman"/>
          <w:sz w:val="28"/>
          <w:szCs w:val="28"/>
        </w:rPr>
        <w:t>(</w:t>
      </w:r>
      <w:proofErr w:type="gramStart"/>
      <w:r w:rsidRPr="0067762A">
        <w:rPr>
          <w:rFonts w:ascii="Times New Roman" w:eastAsia="Times New Roman" w:hAnsi="Times New Roman"/>
          <w:sz w:val="28"/>
          <w:szCs w:val="28"/>
        </w:rPr>
        <w:t>в</w:t>
      </w:r>
      <w:proofErr w:type="gramEnd"/>
      <w:r w:rsidRPr="0067762A">
        <w:rPr>
          <w:rFonts w:ascii="Times New Roman" w:eastAsia="Times New Roman" w:hAnsi="Times New Roman"/>
          <w:sz w:val="28"/>
          <w:szCs w:val="28"/>
        </w:rPr>
        <w:t xml:space="preserve"> том числе, при перечислении указанной суммы частями).</w:t>
      </w:r>
    </w:p>
    <w:p w:rsidR="0067762A" w:rsidRPr="0067762A" w:rsidRDefault="0067762A" w:rsidP="0067762A">
      <w:pPr>
        <w:suppressAutoHyphens/>
        <w:spacing w:after="0" w:line="240" w:lineRule="auto"/>
        <w:ind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Стороны пришли к соглашению, что права, обеспечивающие исполнение указанных в настоящем пункте обязательств, к Цеденту не переходят.</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lastRenderedPageBreak/>
        <w:t>Должник несет ответственность перед Цессионарием за надлежащее исполнение обязательств, которые возникнут в будущем перед Цедентом, в размере, оговоренном в пункте 1 настоящего договора, с момента возникновения этих обязательств.</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С момента возникновения указанных в пункте 1 настоящего договора прав, которые возникнут в будущем у Цедента</w:t>
      </w:r>
      <w:proofErr w:type="gramStart"/>
      <w:r w:rsidRPr="0067762A">
        <w:rPr>
          <w:rFonts w:ascii="Times New Roman" w:eastAsia="Times New Roman" w:hAnsi="Times New Roman"/>
          <w:sz w:val="28"/>
          <w:szCs w:val="28"/>
        </w:rPr>
        <w:t xml:space="preserve"> ,</w:t>
      </w:r>
      <w:proofErr w:type="gramEnd"/>
      <w:r w:rsidRPr="0067762A">
        <w:rPr>
          <w:rFonts w:ascii="Times New Roman" w:eastAsia="Times New Roman" w:hAnsi="Times New Roman"/>
          <w:sz w:val="28"/>
          <w:szCs w:val="28"/>
        </w:rPr>
        <w:t xml:space="preserve">  Цессионарий является приобретателем прав требования и к нему переходят все права, в том же объеме и на тех же условиях, которые были у Цедента в отношении Должников на момент возникновения этих прав.</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Цедент утрачивает права требования к Должникам, указанные в пункте 1 настоящего договора, с момента возникновения этих прав.</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Цедент заявляет, что на момент подписания настоящего договора сообщил Цессионарию все известные Цеденту сведения и уведомил его обо всех обстоятельствах, касающихся настоящего договора.</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Цедент обязуется в 5-тидневный срок с момента возникновения у него прав требования к Должникам передать Цессионарию по акту приема-передачи документы,</w:t>
      </w:r>
      <w:r w:rsidRPr="0067762A">
        <w:rPr>
          <w:sz w:val="28"/>
          <w:szCs w:val="28"/>
        </w:rPr>
        <w:t xml:space="preserve"> </w:t>
      </w:r>
      <w:r w:rsidRPr="0067762A">
        <w:rPr>
          <w:rFonts w:ascii="Times New Roman" w:eastAsia="Times New Roman" w:hAnsi="Times New Roman"/>
          <w:sz w:val="28"/>
          <w:szCs w:val="28"/>
        </w:rPr>
        <w:t>в том числе: удостоверяющие право требования Цедента к Должникам, а также сообщить сведения, имеющие значение для осуществления этого права требования.</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После уступки права требования по настоящему договору Цедент принимает на себя поручительство за Должников перед Цессионарием и отвечает перед Цессионарием за неисполнение или ненадлежащее исполнение Должником требований, а именно: Цедент обязуется солидарно, в полном объеме отвечать перед Цессионарием за исполнение будущих денежных обязательств Должников, указанных в пункте 1 настоящего договора (включая уплату неустойки, процентов, возмещение убытков Цессионария, вызванных неисполнением или ненадлежащим исполнением обязательства Должниками).</w:t>
      </w:r>
    </w:p>
    <w:p w:rsidR="0067762A" w:rsidRPr="0067762A" w:rsidRDefault="0067762A" w:rsidP="0067762A">
      <w:pPr>
        <w:suppressAutoHyphens/>
        <w:spacing w:after="0" w:line="240" w:lineRule="auto"/>
        <w:ind w:right="-284" w:firstLine="851"/>
        <w:jc w:val="both"/>
        <w:rPr>
          <w:rFonts w:ascii="Arial" w:eastAsia="Times New Roman" w:hAnsi="Arial" w:cs="Arial"/>
          <w:sz w:val="28"/>
          <w:szCs w:val="28"/>
        </w:rPr>
      </w:pPr>
      <w:r w:rsidRPr="0067762A">
        <w:rPr>
          <w:rFonts w:ascii="Times New Roman" w:eastAsia="Times New Roman" w:hAnsi="Times New Roman"/>
          <w:sz w:val="28"/>
          <w:szCs w:val="28"/>
        </w:rPr>
        <w:t>Цедент-поручитель обязуется исполнить за Должников обязательства последнего перед Цессионарием на условиях, в порядке и сроки, установленные контрактом, указанным в пункте 1 настоящего договора. Поручительство выдается до 31.12.2021.</w:t>
      </w:r>
      <w:r w:rsidRPr="0067762A">
        <w:rPr>
          <w:rFonts w:ascii="Arial" w:eastAsia="Times New Roman" w:hAnsi="Arial"/>
          <w:sz w:val="28"/>
          <w:szCs w:val="28"/>
        </w:rPr>
        <w:t xml:space="preserve"> </w:t>
      </w:r>
      <w:r w:rsidRPr="0067762A">
        <w:rPr>
          <w:rFonts w:ascii="Times New Roman" w:eastAsia="Times New Roman" w:hAnsi="Times New Roman"/>
          <w:sz w:val="28"/>
          <w:szCs w:val="28"/>
        </w:rPr>
        <w:t>При этом требования по возмещению убытков, уплате неустойки, процентов к Поручителю могут быть предъявлены Кредитором в течение трех лет после наступления срока исполнения обязательств по указанному договору.</w:t>
      </w:r>
      <w:r w:rsidRPr="0067762A">
        <w:rPr>
          <w:rFonts w:ascii="Arial" w:eastAsia="Times New Roman" w:hAnsi="Arial" w:cs="Arial"/>
          <w:sz w:val="28"/>
          <w:szCs w:val="28"/>
        </w:rPr>
        <w:t xml:space="preserve"> </w:t>
      </w:r>
    </w:p>
    <w:p w:rsidR="0067762A" w:rsidRPr="0067762A" w:rsidRDefault="0067762A" w:rsidP="0067762A">
      <w:pPr>
        <w:suppressAutoHyphens/>
        <w:spacing w:after="0" w:line="240" w:lineRule="auto"/>
        <w:ind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Действие поручительства распространяется на все изменения и дополнения к контракту, указанному в пункте </w:t>
      </w:r>
      <w:r w:rsidRPr="0067762A">
        <w:rPr>
          <w:rFonts w:ascii="Times New Roman" w:eastAsia="Times New Roman" w:hAnsi="Times New Roman"/>
          <w:bCs/>
          <w:sz w:val="28"/>
          <w:szCs w:val="28"/>
        </w:rPr>
        <w:t>1</w:t>
      </w:r>
      <w:r w:rsidRPr="0067762A">
        <w:rPr>
          <w:rFonts w:ascii="Times New Roman" w:eastAsia="Times New Roman" w:hAnsi="Times New Roman"/>
          <w:b/>
          <w:bCs/>
          <w:sz w:val="28"/>
          <w:szCs w:val="28"/>
        </w:rPr>
        <w:t xml:space="preserve"> </w:t>
      </w:r>
      <w:r w:rsidRPr="0067762A">
        <w:rPr>
          <w:rFonts w:ascii="Times New Roman" w:eastAsia="Times New Roman" w:hAnsi="Times New Roman"/>
          <w:sz w:val="28"/>
          <w:szCs w:val="28"/>
        </w:rPr>
        <w:t>настоящего договора, в том числе при изменении объёмов поставки, а также порядка оплаты и т.д. В этом случае не требуется заключения между Цессионарием и Цедентом-поручителем отдельного дополнительного соглашения к поручительству или согласования с Цедентом-поручителем.</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Стороны вправе исполнить денежные обязательства, вытекающие из настоящего договора, частями. При этом Сторонами составляется акт сверки взаимных расчетов по </w:t>
      </w:r>
      <w:r w:rsidRPr="0067762A">
        <w:rPr>
          <w:rFonts w:ascii="Times New Roman" w:hAnsi="Times New Roman"/>
          <w:sz w:val="28"/>
          <w:szCs w:val="28"/>
        </w:rPr>
        <w:t>решению Постоянно действующего третейского суда при Некоммерческом партнерстве «Региональное объединение экспертов права» от 21.07.2017 по делу ТС-02-13/2017 в рамках исполнительного листа серии ФС № 015233450, выданному Арбитражным судом Ивановской области 24.08.2017</w:t>
      </w:r>
      <w:r w:rsidRPr="0067762A">
        <w:rPr>
          <w:rFonts w:ascii="Times New Roman" w:eastAsia="Times New Roman" w:hAnsi="Times New Roman"/>
          <w:sz w:val="28"/>
          <w:szCs w:val="28"/>
        </w:rPr>
        <w:t>. и акт сверки взаимных расчетов по настоящему договору.</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lastRenderedPageBreak/>
        <w:t xml:space="preserve"> Цедент обязан в 3-хдневный срок с момента возникновения будущих обязательств Должника, указанных в пункте 1 настоящего договора, письменно уведомить Должников о состоявшемся переходе прав требования, и в течение 2-х дней предоставить Цессионарию документальное подтверждение исполнение обязанности по настоящему пункту.</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w:t>
      </w:r>
      <w:proofErr w:type="gramStart"/>
      <w:r w:rsidRPr="0067762A">
        <w:rPr>
          <w:rFonts w:ascii="Times New Roman" w:eastAsia="Times New Roman" w:hAnsi="Times New Roman"/>
          <w:sz w:val="28"/>
          <w:szCs w:val="28"/>
        </w:rPr>
        <w:t xml:space="preserve">В случае изменений в цепочке собственников Цедента, включая бенефициаров, (в том числе конечных), и (или) в исполнительных органах Цедента последний представляет ООО «БЕНСА» информацию об изменениях по адресу электронной почте </w:t>
      </w:r>
      <w:proofErr w:type="spellStart"/>
      <w:r w:rsidRPr="0067762A">
        <w:rPr>
          <w:rFonts w:ascii="Times New Roman" w:eastAsia="Times New Roman" w:hAnsi="Times New Roman"/>
          <w:sz w:val="28"/>
          <w:szCs w:val="28"/>
          <w:lang w:val="en-US"/>
        </w:rPr>
        <w:t>ooo</w:t>
      </w:r>
      <w:proofErr w:type="spellEnd"/>
      <w:r w:rsidRPr="0067762A">
        <w:rPr>
          <w:rFonts w:ascii="Times New Roman" w:eastAsia="Times New Roman" w:hAnsi="Times New Roman"/>
          <w:sz w:val="28"/>
          <w:szCs w:val="28"/>
        </w:rPr>
        <w:t>_</w:t>
      </w:r>
      <w:proofErr w:type="spellStart"/>
      <w:r w:rsidRPr="0067762A">
        <w:rPr>
          <w:rFonts w:ascii="Times New Roman" w:eastAsia="Times New Roman" w:hAnsi="Times New Roman"/>
          <w:sz w:val="28"/>
          <w:szCs w:val="28"/>
          <w:lang w:val="en-US"/>
        </w:rPr>
        <w:t>bensa</w:t>
      </w:r>
      <w:proofErr w:type="spellEnd"/>
      <w:r w:rsidRPr="0067762A">
        <w:rPr>
          <w:rFonts w:ascii="Times New Roman" w:eastAsia="Times New Roman" w:hAnsi="Times New Roman"/>
          <w:sz w:val="28"/>
          <w:szCs w:val="28"/>
        </w:rPr>
        <w:t>@</w:t>
      </w:r>
      <w:r w:rsidRPr="0067762A">
        <w:rPr>
          <w:rFonts w:ascii="Times New Roman" w:eastAsia="Times New Roman" w:hAnsi="Times New Roman"/>
          <w:sz w:val="28"/>
          <w:szCs w:val="28"/>
          <w:lang w:val="en-US"/>
        </w:rPr>
        <w:t>mail</w:t>
      </w:r>
      <w:r w:rsidRPr="0067762A">
        <w:rPr>
          <w:rFonts w:ascii="Times New Roman" w:eastAsia="Times New Roman" w:hAnsi="Times New Roman"/>
          <w:sz w:val="28"/>
          <w:szCs w:val="28"/>
        </w:rPr>
        <w:t>.</w:t>
      </w:r>
      <w:proofErr w:type="spellStart"/>
      <w:r w:rsidRPr="0067762A">
        <w:rPr>
          <w:rFonts w:ascii="Times New Roman" w:eastAsia="Times New Roman" w:hAnsi="Times New Roman"/>
          <w:sz w:val="28"/>
          <w:szCs w:val="28"/>
          <w:lang w:val="en-US"/>
        </w:rPr>
        <w:t>ru</w:t>
      </w:r>
      <w:proofErr w:type="spellEnd"/>
      <w:r w:rsidRPr="0067762A">
        <w:rPr>
          <w:rFonts w:ascii="Times New Roman" w:eastAsia="Times New Roman" w:hAnsi="Times New Roman"/>
          <w:sz w:val="28"/>
          <w:szCs w:val="28"/>
        </w:rPr>
        <w:t xml:space="preserve"> в течение 3 (трех) календарных дней после таких изменений с подтверждением соответствующими документами.</w:t>
      </w:r>
      <w:proofErr w:type="gramEnd"/>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Споры и разногласия, возникающие у сторон при исполнении настоящего договора, подлежат разрешению путем переговоров, а при </w:t>
      </w:r>
      <w:proofErr w:type="spellStart"/>
      <w:r w:rsidRPr="0067762A">
        <w:rPr>
          <w:rFonts w:ascii="Times New Roman" w:eastAsia="Times New Roman" w:hAnsi="Times New Roman"/>
          <w:sz w:val="28"/>
          <w:szCs w:val="28"/>
        </w:rPr>
        <w:t>недостижении</w:t>
      </w:r>
      <w:proofErr w:type="spellEnd"/>
      <w:r w:rsidRPr="0067762A">
        <w:rPr>
          <w:rFonts w:ascii="Times New Roman" w:eastAsia="Times New Roman" w:hAnsi="Times New Roman"/>
          <w:sz w:val="28"/>
          <w:szCs w:val="28"/>
        </w:rPr>
        <w:t xml:space="preserve"> согласия - в арбитражном суде Ивановской области.</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Настоящий договор вступает в силу с момента его подписания сторонами. </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Настоящий договор прекращает свое действие после исполнения Сторонами своих обязательств.</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Цессионарий имеет право отказаться от исполнения настоящего договора и расторгнуть его в одностороннем порядке в случае невыполнения или ненадлежащего выполнения Цедентом условий настоящего договора, а также в случае поступления в арбитражный суд заявления о признании Цедента (несостоятельным) банкротом. Настоящий договор считается расторгнутым на следующий день после получения Цедентом уведомления Цессионария об отказе от исполнения договора и его расторжении. В случае направления указанного уведомления по почте заказным письмом оно считается полученным по истечении пяти календарных дней </w:t>
      </w:r>
      <w:proofErr w:type="gramStart"/>
      <w:r w:rsidRPr="0067762A">
        <w:rPr>
          <w:rFonts w:ascii="Times New Roman" w:eastAsia="Times New Roman" w:hAnsi="Times New Roman"/>
          <w:sz w:val="28"/>
          <w:szCs w:val="28"/>
        </w:rPr>
        <w:t>с даты направления</w:t>
      </w:r>
      <w:proofErr w:type="gramEnd"/>
      <w:r w:rsidRPr="0067762A">
        <w:rPr>
          <w:rFonts w:ascii="Times New Roman" w:eastAsia="Times New Roman" w:hAnsi="Times New Roman"/>
          <w:sz w:val="28"/>
          <w:szCs w:val="28"/>
        </w:rPr>
        <w:t xml:space="preserve"> заказного письма. В случае, если на момент расторжения настоящего договора Сторонами частично исполнены денежные обязательства по настоящему договору в соответствии с пунктом 10, то </w:t>
      </w:r>
      <w:proofErr w:type="gramStart"/>
      <w:r w:rsidRPr="0067762A">
        <w:rPr>
          <w:rFonts w:ascii="Times New Roman" w:eastAsia="Times New Roman" w:hAnsi="Times New Roman"/>
          <w:sz w:val="28"/>
          <w:szCs w:val="28"/>
        </w:rPr>
        <w:t>договор</w:t>
      </w:r>
      <w:proofErr w:type="gramEnd"/>
      <w:r w:rsidRPr="0067762A">
        <w:rPr>
          <w:rFonts w:ascii="Times New Roman" w:eastAsia="Times New Roman" w:hAnsi="Times New Roman"/>
          <w:sz w:val="28"/>
          <w:szCs w:val="28"/>
        </w:rPr>
        <w:t xml:space="preserve"> может быть расторгнут только в части, неисполненной к моменту расторжения. </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Любые изменения и дополнения к настоящему договору действительны при составлении их в письменном виде и подписании уполномоченными представителями сторон. </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Настоящий договор составлен в восьми экземплярах, имеющих равную юридическую силу, по одному для каждой стороны.</w:t>
      </w:r>
    </w:p>
    <w:p w:rsidR="0067762A" w:rsidRPr="0067762A" w:rsidRDefault="0067762A" w:rsidP="0067762A">
      <w:pPr>
        <w:numPr>
          <w:ilvl w:val="0"/>
          <w:numId w:val="5"/>
        </w:numPr>
        <w:suppressAutoHyphens/>
        <w:spacing w:after="0" w:line="240" w:lineRule="auto"/>
        <w:ind w:left="0" w:right="-284" w:firstLine="851"/>
        <w:jc w:val="both"/>
        <w:rPr>
          <w:rFonts w:ascii="Times New Roman" w:eastAsia="Times New Roman" w:hAnsi="Times New Roman"/>
          <w:sz w:val="28"/>
          <w:szCs w:val="28"/>
        </w:rPr>
      </w:pPr>
      <w:r w:rsidRPr="0067762A">
        <w:rPr>
          <w:rFonts w:ascii="Times New Roman" w:eastAsia="Times New Roman" w:hAnsi="Times New Roman"/>
          <w:sz w:val="28"/>
          <w:szCs w:val="28"/>
        </w:rPr>
        <w:t xml:space="preserve"> Юридические адреса, банковские реквизиты и подписи сторон:</w:t>
      </w:r>
    </w:p>
    <w:p w:rsidR="0067762A" w:rsidRPr="005278A3" w:rsidRDefault="0067762A" w:rsidP="0067762A">
      <w:pPr>
        <w:suppressAutoHyphens/>
        <w:spacing w:before="240" w:after="0" w:line="240" w:lineRule="auto"/>
        <w:ind w:left="360"/>
        <w:jc w:val="both"/>
        <w:rPr>
          <w:rFonts w:ascii="Times New Roman" w:eastAsia="Times New Roman" w:hAnsi="Times New Roman"/>
          <w:sz w:val="24"/>
          <w:szCs w:val="24"/>
        </w:rPr>
      </w:pPr>
    </w:p>
    <w:tbl>
      <w:tblPr>
        <w:tblW w:w="5087" w:type="pct"/>
        <w:tblLook w:val="0000"/>
      </w:tblPr>
      <w:tblGrid>
        <w:gridCol w:w="4928"/>
        <w:gridCol w:w="56"/>
        <w:gridCol w:w="5330"/>
      </w:tblGrid>
      <w:tr w:rsidR="0067762A" w:rsidRPr="005278A3" w:rsidTr="00B82054">
        <w:tc>
          <w:tcPr>
            <w:tcW w:w="2416" w:type="pct"/>
            <w:gridSpan w:val="2"/>
          </w:tcPr>
          <w:p w:rsidR="0067762A" w:rsidRPr="0067762A" w:rsidRDefault="0067762A" w:rsidP="00B82054">
            <w:pPr>
              <w:suppressAutoHyphens/>
              <w:spacing w:after="0" w:line="240" w:lineRule="auto"/>
              <w:jc w:val="center"/>
              <w:rPr>
                <w:rFonts w:ascii="Times New Roman" w:eastAsia="Times New Roman" w:hAnsi="Times New Roman"/>
                <w:sz w:val="24"/>
                <w:szCs w:val="24"/>
              </w:rPr>
            </w:pPr>
            <w:r w:rsidRPr="0067762A">
              <w:rPr>
                <w:rFonts w:ascii="Times New Roman" w:eastAsia="Times New Roman" w:hAnsi="Times New Roman"/>
                <w:b/>
                <w:sz w:val="24"/>
                <w:szCs w:val="24"/>
              </w:rPr>
              <w:t>«ЦЕДЕНТ»</w:t>
            </w:r>
            <w:r w:rsidRPr="0067762A">
              <w:rPr>
                <w:rFonts w:ascii="Times New Roman" w:eastAsia="Times New Roman" w:hAnsi="Times New Roman"/>
                <w:sz w:val="24"/>
                <w:szCs w:val="24"/>
              </w:rPr>
              <w:tab/>
            </w:r>
          </w:p>
        </w:tc>
        <w:tc>
          <w:tcPr>
            <w:tcW w:w="2584" w:type="pct"/>
          </w:tcPr>
          <w:p w:rsidR="0067762A" w:rsidRPr="0067762A" w:rsidRDefault="0067762A" w:rsidP="00B82054">
            <w:pPr>
              <w:suppressAutoHyphens/>
              <w:spacing w:after="0" w:line="240" w:lineRule="auto"/>
              <w:jc w:val="center"/>
              <w:rPr>
                <w:rFonts w:ascii="Times New Roman" w:eastAsia="Times New Roman" w:hAnsi="Times New Roman"/>
                <w:sz w:val="24"/>
                <w:szCs w:val="24"/>
              </w:rPr>
            </w:pPr>
            <w:r w:rsidRPr="0067762A">
              <w:rPr>
                <w:rFonts w:ascii="Times New Roman" w:eastAsia="Times New Roman" w:hAnsi="Times New Roman"/>
                <w:b/>
                <w:sz w:val="24"/>
                <w:szCs w:val="24"/>
              </w:rPr>
              <w:t>«ЦЕССИОНАРИЙ»</w:t>
            </w:r>
          </w:p>
        </w:tc>
      </w:tr>
      <w:tr w:rsidR="0067762A" w:rsidRPr="005278A3" w:rsidTr="00B82054">
        <w:tc>
          <w:tcPr>
            <w:tcW w:w="2416" w:type="pct"/>
            <w:gridSpan w:val="2"/>
          </w:tcPr>
          <w:p w:rsidR="0067762A" w:rsidRPr="0067762A" w:rsidRDefault="0067762A" w:rsidP="00B82054">
            <w:pPr>
              <w:suppressAutoHyphens/>
              <w:spacing w:after="0" w:line="240" w:lineRule="auto"/>
              <w:rPr>
                <w:rFonts w:ascii="Times New Roman" w:eastAsia="Times New Roman" w:hAnsi="Times New Roman"/>
                <w:b/>
                <w:sz w:val="24"/>
                <w:szCs w:val="24"/>
              </w:rPr>
            </w:pPr>
            <w:r w:rsidRPr="0067762A">
              <w:rPr>
                <w:rFonts w:ascii="Times New Roman" w:eastAsia="Times New Roman" w:hAnsi="Times New Roman"/>
                <w:b/>
                <w:sz w:val="24"/>
                <w:szCs w:val="24"/>
              </w:rPr>
              <w:t>ООО «ТЕПЛОВИК»</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sz w:val="24"/>
                <w:szCs w:val="24"/>
              </w:rPr>
              <w:t xml:space="preserve">ИНН </w:t>
            </w:r>
            <w:r w:rsidRPr="0067762A">
              <w:rPr>
                <w:rFonts w:ascii="Times New Roman" w:eastAsia="Times New Roman" w:hAnsi="Times New Roman"/>
                <w:sz w:val="24"/>
                <w:szCs w:val="24"/>
              </w:rPr>
              <w:t>3704009855,</w:t>
            </w:r>
            <w:r w:rsidRPr="0067762A">
              <w:rPr>
                <w:rFonts w:ascii="Times New Roman" w:eastAsia="Times New Roman" w:hAnsi="Times New Roman"/>
                <w:b/>
                <w:sz w:val="24"/>
                <w:szCs w:val="24"/>
              </w:rPr>
              <w:t xml:space="preserve"> КПП</w:t>
            </w:r>
            <w:r w:rsidRPr="0067762A">
              <w:rPr>
                <w:rFonts w:ascii="Times New Roman" w:eastAsia="Times New Roman" w:hAnsi="Times New Roman"/>
                <w:sz w:val="24"/>
                <w:szCs w:val="24"/>
              </w:rPr>
              <w:t xml:space="preserve"> 370401001,</w:t>
            </w:r>
          </w:p>
          <w:p w:rsidR="0067762A" w:rsidRPr="0067762A" w:rsidRDefault="0067762A" w:rsidP="00B82054">
            <w:pPr>
              <w:suppressAutoHyphens/>
              <w:spacing w:after="0" w:line="240" w:lineRule="auto"/>
              <w:rPr>
                <w:rFonts w:ascii="Times New Roman" w:eastAsia="Times New Roman" w:hAnsi="Times New Roman"/>
                <w:sz w:val="24"/>
                <w:szCs w:val="24"/>
              </w:rPr>
            </w:pPr>
            <w:proofErr w:type="spellStart"/>
            <w:proofErr w:type="gramStart"/>
            <w:r w:rsidRPr="0067762A">
              <w:rPr>
                <w:rFonts w:ascii="Times New Roman" w:eastAsia="Times New Roman" w:hAnsi="Times New Roman"/>
                <w:b/>
                <w:bCs/>
                <w:sz w:val="24"/>
                <w:szCs w:val="24"/>
              </w:rPr>
              <w:t>р</w:t>
            </w:r>
            <w:proofErr w:type="spellEnd"/>
            <w:proofErr w:type="gramEnd"/>
            <w:r w:rsidRPr="0067762A">
              <w:rPr>
                <w:rFonts w:ascii="Times New Roman" w:eastAsia="Times New Roman" w:hAnsi="Times New Roman"/>
                <w:b/>
                <w:bCs/>
                <w:sz w:val="24"/>
                <w:szCs w:val="24"/>
              </w:rPr>
              <w:t>/</w:t>
            </w:r>
            <w:proofErr w:type="spellStart"/>
            <w:r w:rsidRPr="0067762A">
              <w:rPr>
                <w:rFonts w:ascii="Times New Roman" w:eastAsia="Times New Roman" w:hAnsi="Times New Roman"/>
                <w:b/>
                <w:bCs/>
                <w:sz w:val="24"/>
                <w:szCs w:val="24"/>
              </w:rPr>
              <w:t>сч</w:t>
            </w:r>
            <w:proofErr w:type="spellEnd"/>
            <w:r w:rsidRPr="0067762A">
              <w:rPr>
                <w:rFonts w:ascii="Times New Roman" w:eastAsia="Times New Roman" w:hAnsi="Times New Roman"/>
                <w:sz w:val="24"/>
                <w:szCs w:val="24"/>
              </w:rPr>
              <w:t xml:space="preserve"> 407028104417000005726</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sz w:val="24"/>
                <w:szCs w:val="24"/>
              </w:rPr>
              <w:t xml:space="preserve">Банк </w:t>
            </w:r>
            <w:r w:rsidRPr="0067762A">
              <w:rPr>
                <w:rFonts w:ascii="Times New Roman" w:eastAsia="Times New Roman" w:hAnsi="Times New Roman"/>
                <w:sz w:val="24"/>
                <w:szCs w:val="24"/>
              </w:rPr>
              <w:t>Отделение №8639 Сбербанк России,</w:t>
            </w:r>
          </w:p>
          <w:p w:rsidR="0067762A" w:rsidRPr="0067762A" w:rsidRDefault="0067762A" w:rsidP="00B82054">
            <w:pPr>
              <w:suppressAutoHyphens/>
              <w:spacing w:after="0" w:line="240" w:lineRule="auto"/>
              <w:rPr>
                <w:rFonts w:ascii="Times New Roman" w:eastAsia="Times New Roman" w:hAnsi="Times New Roman"/>
                <w:bCs/>
                <w:sz w:val="24"/>
                <w:szCs w:val="24"/>
              </w:rPr>
            </w:pPr>
            <w:r w:rsidRPr="0067762A">
              <w:rPr>
                <w:rFonts w:ascii="Times New Roman" w:eastAsia="Times New Roman" w:hAnsi="Times New Roman"/>
                <w:bCs/>
                <w:sz w:val="24"/>
                <w:szCs w:val="24"/>
              </w:rPr>
              <w:t xml:space="preserve">г. Иваново </w:t>
            </w:r>
          </w:p>
          <w:p w:rsidR="0067762A" w:rsidRPr="0067762A" w:rsidRDefault="0067762A" w:rsidP="00B82054">
            <w:pPr>
              <w:suppressAutoHyphens/>
              <w:spacing w:after="0" w:line="240" w:lineRule="auto"/>
              <w:rPr>
                <w:rFonts w:ascii="Times New Roman" w:eastAsia="Times New Roman" w:hAnsi="Times New Roman"/>
                <w:b/>
                <w:sz w:val="24"/>
                <w:szCs w:val="24"/>
              </w:rPr>
            </w:pPr>
            <w:r w:rsidRPr="0067762A">
              <w:rPr>
                <w:rFonts w:ascii="Times New Roman" w:eastAsia="Times New Roman" w:hAnsi="Times New Roman"/>
                <w:b/>
                <w:sz w:val="24"/>
                <w:szCs w:val="24"/>
              </w:rPr>
              <w:t xml:space="preserve">БИК </w:t>
            </w:r>
            <w:r w:rsidRPr="0067762A">
              <w:rPr>
                <w:rFonts w:ascii="Times New Roman" w:eastAsia="Times New Roman" w:hAnsi="Times New Roman"/>
                <w:sz w:val="24"/>
                <w:szCs w:val="24"/>
              </w:rPr>
              <w:t>042406608,</w:t>
            </w:r>
          </w:p>
          <w:p w:rsidR="0067762A" w:rsidRPr="0067762A" w:rsidRDefault="0067762A" w:rsidP="00B82054">
            <w:pPr>
              <w:suppressAutoHyphens/>
              <w:spacing w:after="0" w:line="240" w:lineRule="auto"/>
              <w:rPr>
                <w:rFonts w:ascii="Times New Roman" w:eastAsia="Times New Roman" w:hAnsi="Times New Roman"/>
                <w:b/>
                <w:sz w:val="24"/>
                <w:szCs w:val="24"/>
              </w:rPr>
            </w:pPr>
            <w:r w:rsidRPr="0067762A">
              <w:rPr>
                <w:rFonts w:ascii="Times New Roman" w:eastAsia="Times New Roman" w:hAnsi="Times New Roman"/>
                <w:b/>
                <w:sz w:val="24"/>
                <w:szCs w:val="24"/>
              </w:rPr>
              <w:t>К/</w:t>
            </w:r>
            <w:proofErr w:type="spellStart"/>
            <w:r w:rsidRPr="0067762A">
              <w:rPr>
                <w:rFonts w:ascii="Times New Roman" w:eastAsia="Times New Roman" w:hAnsi="Times New Roman"/>
                <w:b/>
                <w:sz w:val="24"/>
                <w:szCs w:val="24"/>
              </w:rPr>
              <w:t>сч</w:t>
            </w:r>
            <w:proofErr w:type="spellEnd"/>
            <w:r w:rsidRPr="0067762A">
              <w:rPr>
                <w:rFonts w:ascii="Times New Roman" w:eastAsia="Times New Roman" w:hAnsi="Times New Roman"/>
                <w:b/>
                <w:sz w:val="24"/>
                <w:szCs w:val="24"/>
              </w:rPr>
              <w:t xml:space="preserve">  </w:t>
            </w:r>
            <w:r w:rsidRPr="0067762A">
              <w:rPr>
                <w:rFonts w:ascii="Times New Roman" w:eastAsia="Times New Roman" w:hAnsi="Times New Roman"/>
                <w:sz w:val="24"/>
                <w:szCs w:val="24"/>
              </w:rPr>
              <w:t>30101810000000000608</w:t>
            </w:r>
          </w:p>
          <w:p w:rsidR="0067762A" w:rsidRPr="0067762A" w:rsidRDefault="0067762A" w:rsidP="00B82054">
            <w:pPr>
              <w:suppressAutoHyphens/>
              <w:spacing w:after="0" w:line="240" w:lineRule="auto"/>
              <w:rPr>
                <w:rFonts w:ascii="Times New Roman" w:eastAsia="Times New Roman" w:hAnsi="Times New Roman"/>
                <w:b/>
                <w:sz w:val="24"/>
                <w:szCs w:val="24"/>
                <w:u w:val="single"/>
              </w:rPr>
            </w:pPr>
            <w:r w:rsidRPr="0067762A">
              <w:rPr>
                <w:rFonts w:ascii="Times New Roman" w:eastAsia="Times New Roman" w:hAnsi="Times New Roman"/>
                <w:b/>
                <w:sz w:val="24"/>
                <w:szCs w:val="24"/>
                <w:u w:val="single"/>
              </w:rPr>
              <w:t xml:space="preserve">Адрес: </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sz w:val="24"/>
                <w:szCs w:val="24"/>
              </w:rPr>
              <w:t xml:space="preserve">Юр. адрес: 155048, Ивановская область, </w:t>
            </w:r>
            <w:proofErr w:type="gramStart"/>
            <w:r w:rsidRPr="0067762A">
              <w:rPr>
                <w:rFonts w:ascii="Times New Roman" w:eastAsia="Times New Roman" w:hAnsi="Times New Roman"/>
                <w:sz w:val="24"/>
                <w:szCs w:val="24"/>
              </w:rPr>
              <w:t>г</w:t>
            </w:r>
            <w:proofErr w:type="gramEnd"/>
            <w:r w:rsidRPr="0067762A">
              <w:rPr>
                <w:rFonts w:ascii="Times New Roman" w:eastAsia="Times New Roman" w:hAnsi="Times New Roman"/>
                <w:sz w:val="24"/>
                <w:szCs w:val="24"/>
              </w:rPr>
              <w:t xml:space="preserve">. </w:t>
            </w:r>
            <w:r w:rsidRPr="0067762A">
              <w:rPr>
                <w:rFonts w:ascii="Times New Roman" w:eastAsia="Times New Roman" w:hAnsi="Times New Roman"/>
                <w:sz w:val="24"/>
                <w:szCs w:val="24"/>
              </w:rPr>
              <w:lastRenderedPageBreak/>
              <w:t xml:space="preserve">Тейково, </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sz w:val="24"/>
                <w:szCs w:val="24"/>
              </w:rPr>
              <w:t xml:space="preserve">ул. </w:t>
            </w:r>
            <w:proofErr w:type="spellStart"/>
            <w:r w:rsidRPr="0067762A">
              <w:rPr>
                <w:rFonts w:ascii="Times New Roman" w:eastAsia="Times New Roman" w:hAnsi="Times New Roman"/>
                <w:sz w:val="24"/>
                <w:szCs w:val="24"/>
              </w:rPr>
              <w:t>Сергеевская</w:t>
            </w:r>
            <w:proofErr w:type="spellEnd"/>
            <w:r w:rsidRPr="0067762A">
              <w:rPr>
                <w:rFonts w:ascii="Times New Roman" w:eastAsia="Times New Roman" w:hAnsi="Times New Roman"/>
                <w:sz w:val="24"/>
                <w:szCs w:val="24"/>
              </w:rPr>
              <w:t>, д. 1</w:t>
            </w:r>
          </w:p>
          <w:p w:rsidR="0067762A" w:rsidRPr="0067762A" w:rsidRDefault="0067762A" w:rsidP="00B82054">
            <w:pPr>
              <w:suppressAutoHyphens/>
              <w:spacing w:after="0" w:line="240" w:lineRule="auto"/>
              <w:rPr>
                <w:rFonts w:ascii="Times New Roman" w:eastAsia="Times New Roman" w:hAnsi="Times New Roman"/>
                <w:bCs/>
                <w:sz w:val="24"/>
                <w:szCs w:val="24"/>
              </w:rPr>
            </w:pPr>
            <w:r w:rsidRPr="0067762A">
              <w:rPr>
                <w:rFonts w:ascii="Times New Roman" w:eastAsia="Times New Roman" w:hAnsi="Times New Roman"/>
                <w:bCs/>
                <w:sz w:val="24"/>
                <w:szCs w:val="24"/>
              </w:rPr>
              <w:t>Факт</w:t>
            </w:r>
            <w:proofErr w:type="gramStart"/>
            <w:r w:rsidRPr="0067762A">
              <w:rPr>
                <w:rFonts w:ascii="Times New Roman" w:eastAsia="Times New Roman" w:hAnsi="Times New Roman"/>
                <w:bCs/>
                <w:sz w:val="24"/>
                <w:szCs w:val="24"/>
              </w:rPr>
              <w:t>.</w:t>
            </w:r>
            <w:proofErr w:type="gramEnd"/>
            <w:r w:rsidRPr="0067762A">
              <w:rPr>
                <w:rFonts w:ascii="Times New Roman" w:eastAsia="Times New Roman" w:hAnsi="Times New Roman"/>
                <w:bCs/>
                <w:sz w:val="24"/>
                <w:szCs w:val="24"/>
              </w:rPr>
              <w:t xml:space="preserve"> </w:t>
            </w:r>
            <w:proofErr w:type="gramStart"/>
            <w:r w:rsidRPr="0067762A">
              <w:rPr>
                <w:rFonts w:ascii="Times New Roman" w:eastAsia="Times New Roman" w:hAnsi="Times New Roman"/>
                <w:bCs/>
                <w:sz w:val="24"/>
                <w:szCs w:val="24"/>
              </w:rPr>
              <w:t>а</w:t>
            </w:r>
            <w:proofErr w:type="gramEnd"/>
            <w:r w:rsidRPr="0067762A">
              <w:rPr>
                <w:rFonts w:ascii="Times New Roman" w:eastAsia="Times New Roman" w:hAnsi="Times New Roman"/>
                <w:bCs/>
                <w:sz w:val="24"/>
                <w:szCs w:val="24"/>
              </w:rPr>
              <w:t xml:space="preserve">дрес: 155043, Ивановская область, г. Тейково, </w:t>
            </w:r>
          </w:p>
          <w:p w:rsidR="0067762A" w:rsidRPr="0067762A" w:rsidRDefault="0067762A" w:rsidP="00B82054">
            <w:pPr>
              <w:suppressAutoHyphens/>
              <w:spacing w:after="0" w:line="240" w:lineRule="auto"/>
              <w:rPr>
                <w:rFonts w:ascii="Times New Roman" w:eastAsia="Times New Roman" w:hAnsi="Times New Roman"/>
                <w:b/>
                <w:sz w:val="24"/>
                <w:szCs w:val="24"/>
              </w:rPr>
            </w:pPr>
            <w:r w:rsidRPr="0067762A">
              <w:rPr>
                <w:rFonts w:ascii="Times New Roman" w:eastAsia="Times New Roman" w:hAnsi="Times New Roman"/>
                <w:bCs/>
                <w:sz w:val="24"/>
                <w:szCs w:val="24"/>
              </w:rPr>
              <w:t>ул. Молодежная, д.22</w:t>
            </w:r>
          </w:p>
        </w:tc>
        <w:tc>
          <w:tcPr>
            <w:tcW w:w="2584" w:type="pct"/>
          </w:tcPr>
          <w:p w:rsidR="0067762A" w:rsidRPr="0067762A" w:rsidRDefault="0067762A" w:rsidP="00B82054">
            <w:pPr>
              <w:suppressAutoHyphens/>
              <w:spacing w:after="0" w:line="240" w:lineRule="auto"/>
              <w:rPr>
                <w:rFonts w:ascii="Times New Roman" w:eastAsia="Times New Roman" w:hAnsi="Times New Roman"/>
                <w:b/>
                <w:sz w:val="24"/>
                <w:szCs w:val="24"/>
              </w:rPr>
            </w:pPr>
            <w:r w:rsidRPr="0067762A">
              <w:rPr>
                <w:rFonts w:ascii="Times New Roman" w:eastAsia="Times New Roman" w:hAnsi="Times New Roman"/>
                <w:b/>
                <w:sz w:val="24"/>
                <w:szCs w:val="24"/>
              </w:rPr>
              <w:lastRenderedPageBreak/>
              <w:t>ООО «БЕНСА»</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sz w:val="24"/>
                <w:szCs w:val="24"/>
              </w:rPr>
              <w:t>ИНН</w:t>
            </w:r>
            <w:r w:rsidRPr="0067762A">
              <w:rPr>
                <w:rFonts w:ascii="Times New Roman" w:eastAsia="Times New Roman" w:hAnsi="Times New Roman"/>
                <w:sz w:val="24"/>
                <w:szCs w:val="24"/>
              </w:rPr>
              <w:t xml:space="preserve"> 3724003548,</w:t>
            </w:r>
            <w:r w:rsidRPr="0067762A">
              <w:rPr>
                <w:rFonts w:ascii="Times New Roman" w:eastAsia="Times New Roman" w:hAnsi="Times New Roman"/>
                <w:b/>
                <w:sz w:val="24"/>
                <w:szCs w:val="24"/>
              </w:rPr>
              <w:t xml:space="preserve"> КПП </w:t>
            </w:r>
            <w:r w:rsidRPr="0067762A">
              <w:rPr>
                <w:rFonts w:ascii="Times New Roman" w:eastAsia="Times New Roman" w:hAnsi="Times New Roman"/>
                <w:bCs/>
                <w:sz w:val="24"/>
                <w:szCs w:val="24"/>
              </w:rPr>
              <w:t>370201001</w:t>
            </w:r>
          </w:p>
          <w:p w:rsidR="0067762A" w:rsidRPr="0067762A" w:rsidRDefault="0067762A" w:rsidP="00B82054">
            <w:pPr>
              <w:suppressAutoHyphens/>
              <w:spacing w:after="0" w:line="240" w:lineRule="auto"/>
              <w:rPr>
                <w:rFonts w:ascii="Times New Roman" w:eastAsia="Times New Roman" w:hAnsi="Times New Roman"/>
                <w:sz w:val="24"/>
                <w:szCs w:val="24"/>
              </w:rPr>
            </w:pPr>
            <w:proofErr w:type="gramStart"/>
            <w:r w:rsidRPr="0067762A">
              <w:rPr>
                <w:rFonts w:ascii="Times New Roman" w:eastAsia="Times New Roman" w:hAnsi="Times New Roman"/>
                <w:b/>
                <w:sz w:val="24"/>
                <w:szCs w:val="24"/>
              </w:rPr>
              <w:t>Р</w:t>
            </w:r>
            <w:proofErr w:type="gramEnd"/>
            <w:r w:rsidRPr="0067762A">
              <w:rPr>
                <w:rFonts w:ascii="Times New Roman" w:eastAsia="Times New Roman" w:hAnsi="Times New Roman"/>
                <w:b/>
                <w:sz w:val="24"/>
                <w:szCs w:val="24"/>
              </w:rPr>
              <w:t>/с</w:t>
            </w:r>
            <w:r w:rsidRPr="0067762A">
              <w:rPr>
                <w:rFonts w:ascii="Times New Roman" w:eastAsia="Times New Roman" w:hAnsi="Times New Roman"/>
                <w:sz w:val="24"/>
                <w:szCs w:val="24"/>
              </w:rPr>
              <w:t xml:space="preserve"> 40702810938150000146</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bCs/>
                <w:sz w:val="24"/>
                <w:szCs w:val="24"/>
              </w:rPr>
              <w:t>Банк</w:t>
            </w:r>
            <w:r w:rsidRPr="0067762A">
              <w:rPr>
                <w:rFonts w:ascii="Times New Roman" w:eastAsia="Times New Roman" w:hAnsi="Times New Roman"/>
                <w:sz w:val="24"/>
                <w:szCs w:val="24"/>
              </w:rPr>
              <w:t xml:space="preserve"> Ивановский РФ АО «</w:t>
            </w:r>
            <w:proofErr w:type="spellStart"/>
            <w:r w:rsidRPr="0067762A">
              <w:rPr>
                <w:rFonts w:ascii="Times New Roman" w:eastAsia="Times New Roman" w:hAnsi="Times New Roman"/>
                <w:sz w:val="24"/>
                <w:szCs w:val="24"/>
              </w:rPr>
              <w:t>Россельхозбанк</w:t>
            </w:r>
            <w:proofErr w:type="spellEnd"/>
            <w:r w:rsidRPr="0067762A">
              <w:rPr>
                <w:rFonts w:ascii="Times New Roman" w:eastAsia="Times New Roman" w:hAnsi="Times New Roman"/>
                <w:sz w:val="24"/>
                <w:szCs w:val="24"/>
              </w:rPr>
              <w:t>» г. Иваново</w:t>
            </w:r>
          </w:p>
          <w:p w:rsidR="0067762A" w:rsidRPr="0067762A" w:rsidRDefault="0067762A" w:rsidP="00B82054">
            <w:pPr>
              <w:suppressAutoHyphens/>
              <w:spacing w:after="0" w:line="240" w:lineRule="auto"/>
              <w:rPr>
                <w:rFonts w:ascii="Times New Roman" w:eastAsia="Times New Roman" w:hAnsi="Times New Roman"/>
                <w:b/>
                <w:sz w:val="24"/>
                <w:szCs w:val="24"/>
              </w:rPr>
            </w:pP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sz w:val="24"/>
                <w:szCs w:val="24"/>
              </w:rPr>
              <w:t>К/с</w:t>
            </w:r>
            <w:r w:rsidRPr="0067762A">
              <w:rPr>
                <w:rFonts w:ascii="Times New Roman" w:eastAsia="Times New Roman" w:hAnsi="Times New Roman"/>
                <w:sz w:val="24"/>
                <w:szCs w:val="24"/>
              </w:rPr>
              <w:t xml:space="preserve"> 30101810300000000780</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sz w:val="24"/>
                <w:szCs w:val="24"/>
              </w:rPr>
              <w:t>БИК</w:t>
            </w:r>
            <w:r w:rsidRPr="0067762A">
              <w:rPr>
                <w:rFonts w:ascii="Times New Roman" w:eastAsia="Times New Roman" w:hAnsi="Times New Roman"/>
                <w:sz w:val="24"/>
                <w:szCs w:val="24"/>
              </w:rPr>
              <w:t xml:space="preserve"> 042406780</w:t>
            </w:r>
          </w:p>
          <w:p w:rsidR="0067762A" w:rsidRPr="0067762A" w:rsidRDefault="0067762A" w:rsidP="00B82054">
            <w:pPr>
              <w:suppressAutoHyphens/>
              <w:spacing w:after="0" w:line="240" w:lineRule="auto"/>
              <w:rPr>
                <w:rFonts w:ascii="Times New Roman" w:eastAsia="Times New Roman" w:hAnsi="Times New Roman"/>
                <w:sz w:val="24"/>
                <w:szCs w:val="24"/>
              </w:rPr>
            </w:pPr>
            <w:r w:rsidRPr="0067762A">
              <w:rPr>
                <w:rFonts w:ascii="Times New Roman" w:eastAsia="Times New Roman" w:hAnsi="Times New Roman"/>
                <w:b/>
                <w:sz w:val="24"/>
                <w:szCs w:val="24"/>
                <w:u w:val="single"/>
              </w:rPr>
              <w:t>Адрес</w:t>
            </w:r>
            <w:r w:rsidRPr="0067762A">
              <w:rPr>
                <w:rFonts w:ascii="Times New Roman" w:eastAsia="Times New Roman" w:hAnsi="Times New Roman"/>
                <w:sz w:val="24"/>
                <w:szCs w:val="24"/>
              </w:rPr>
              <w:t>:</w:t>
            </w:r>
          </w:p>
          <w:p w:rsidR="0067762A" w:rsidRPr="0067762A" w:rsidRDefault="0067762A" w:rsidP="00B82054">
            <w:pPr>
              <w:suppressAutoHyphens/>
              <w:spacing w:after="0" w:line="240" w:lineRule="auto"/>
              <w:rPr>
                <w:rFonts w:ascii="Times New Roman" w:eastAsia="Times New Roman" w:hAnsi="Times New Roman"/>
                <w:b/>
                <w:sz w:val="24"/>
                <w:szCs w:val="24"/>
              </w:rPr>
            </w:pPr>
            <w:r w:rsidRPr="0067762A">
              <w:rPr>
                <w:rFonts w:ascii="Times New Roman" w:eastAsia="Times New Roman" w:hAnsi="Times New Roman"/>
                <w:sz w:val="24"/>
                <w:szCs w:val="24"/>
              </w:rPr>
              <w:lastRenderedPageBreak/>
              <w:t>153003, Ивановская область, город Иваново, улица Парижской Коммуны, дом 13а, квартира 26.</w:t>
            </w:r>
          </w:p>
        </w:tc>
      </w:tr>
      <w:tr w:rsidR="0067762A" w:rsidRPr="005278A3" w:rsidTr="00B82054">
        <w:tc>
          <w:tcPr>
            <w:tcW w:w="2389" w:type="pct"/>
          </w:tcPr>
          <w:p w:rsidR="0067762A" w:rsidRPr="0067762A" w:rsidRDefault="0067762A" w:rsidP="00B82054">
            <w:pPr>
              <w:suppressAutoHyphens/>
              <w:spacing w:after="0" w:line="240" w:lineRule="auto"/>
              <w:jc w:val="center"/>
              <w:rPr>
                <w:rFonts w:ascii="Times New Roman" w:eastAsia="Times New Roman" w:hAnsi="Times New Roman"/>
                <w:sz w:val="24"/>
                <w:szCs w:val="24"/>
              </w:rPr>
            </w:pPr>
          </w:p>
          <w:p w:rsidR="0067762A" w:rsidRPr="0067762A" w:rsidRDefault="0067762A" w:rsidP="00B82054">
            <w:pPr>
              <w:suppressAutoHyphens/>
              <w:spacing w:after="0" w:line="240" w:lineRule="auto"/>
              <w:jc w:val="center"/>
              <w:rPr>
                <w:rFonts w:ascii="Times New Roman" w:eastAsia="Times New Roman" w:hAnsi="Times New Roman"/>
                <w:sz w:val="24"/>
                <w:szCs w:val="24"/>
              </w:rPr>
            </w:pPr>
          </w:p>
        </w:tc>
        <w:tc>
          <w:tcPr>
            <w:tcW w:w="2611" w:type="pct"/>
            <w:gridSpan w:val="2"/>
          </w:tcPr>
          <w:p w:rsidR="0067762A" w:rsidRPr="0067762A" w:rsidRDefault="0067762A" w:rsidP="00B82054">
            <w:pPr>
              <w:suppressAutoHyphens/>
              <w:spacing w:after="0" w:line="240" w:lineRule="auto"/>
              <w:jc w:val="center"/>
              <w:rPr>
                <w:rFonts w:ascii="Times New Roman" w:eastAsia="Times New Roman" w:hAnsi="Times New Roman"/>
                <w:sz w:val="24"/>
                <w:szCs w:val="24"/>
              </w:rPr>
            </w:pPr>
          </w:p>
        </w:tc>
      </w:tr>
      <w:tr w:rsidR="0067762A" w:rsidRPr="0067762A" w:rsidTr="00B82054">
        <w:tc>
          <w:tcPr>
            <w:tcW w:w="2389" w:type="pct"/>
          </w:tcPr>
          <w:p w:rsidR="0067762A" w:rsidRPr="0067762A" w:rsidRDefault="0067762A" w:rsidP="00B82054">
            <w:pPr>
              <w:suppressAutoHyphens/>
              <w:spacing w:after="0" w:line="240" w:lineRule="auto"/>
              <w:rPr>
                <w:rFonts w:ascii="Times New Roman" w:eastAsia="Times New Roman" w:hAnsi="Times New Roman"/>
                <w:sz w:val="28"/>
                <w:szCs w:val="28"/>
              </w:rPr>
            </w:pPr>
            <w:r>
              <w:rPr>
                <w:rFonts w:ascii="Times New Roman" w:eastAsia="Times New Roman" w:hAnsi="Times New Roman"/>
                <w:sz w:val="28"/>
                <w:szCs w:val="28"/>
              </w:rPr>
              <w:t>м.п.______________</w:t>
            </w:r>
            <w:r w:rsidRPr="0067762A">
              <w:rPr>
                <w:rFonts w:ascii="Times New Roman" w:eastAsia="Times New Roman" w:hAnsi="Times New Roman"/>
                <w:sz w:val="28"/>
                <w:szCs w:val="28"/>
              </w:rPr>
              <w:t xml:space="preserve"> </w:t>
            </w:r>
            <w:r w:rsidRPr="0067762A">
              <w:rPr>
                <w:rFonts w:ascii="Times New Roman" w:eastAsia="Times New Roman" w:hAnsi="Times New Roman"/>
                <w:b/>
                <w:sz w:val="28"/>
                <w:szCs w:val="28"/>
              </w:rPr>
              <w:t>Д.А. Шляпников</w:t>
            </w:r>
          </w:p>
        </w:tc>
        <w:tc>
          <w:tcPr>
            <w:tcW w:w="2611" w:type="pct"/>
            <w:gridSpan w:val="2"/>
          </w:tcPr>
          <w:p w:rsidR="0067762A" w:rsidRPr="0067762A" w:rsidRDefault="0067762A" w:rsidP="00B82054">
            <w:pPr>
              <w:suppressAutoHyphens/>
              <w:spacing w:after="0" w:line="240" w:lineRule="auto"/>
              <w:rPr>
                <w:rFonts w:ascii="Times New Roman" w:eastAsia="Times New Roman" w:hAnsi="Times New Roman"/>
                <w:sz w:val="28"/>
                <w:szCs w:val="28"/>
              </w:rPr>
            </w:pPr>
            <w:r w:rsidRPr="0067762A">
              <w:rPr>
                <w:rFonts w:ascii="Times New Roman" w:eastAsia="Times New Roman" w:hAnsi="Times New Roman"/>
                <w:sz w:val="28"/>
                <w:szCs w:val="28"/>
              </w:rPr>
              <w:t xml:space="preserve">м.п._________________ </w:t>
            </w:r>
            <w:r w:rsidRPr="0067762A">
              <w:rPr>
                <w:rFonts w:ascii="Times New Roman" w:eastAsia="Times New Roman" w:hAnsi="Times New Roman"/>
                <w:b/>
                <w:bCs/>
                <w:sz w:val="28"/>
                <w:szCs w:val="28"/>
              </w:rPr>
              <w:t>А.А. Громов</w:t>
            </w:r>
          </w:p>
        </w:tc>
      </w:tr>
    </w:tbl>
    <w:p w:rsidR="00FF6EAA" w:rsidRDefault="00FF6EAA" w:rsidP="006E464C">
      <w:pPr>
        <w:pStyle w:val="ConsPlusNormal0"/>
        <w:ind w:right="-284"/>
        <w:jc w:val="right"/>
        <w:outlineLvl w:val="0"/>
        <w:rPr>
          <w:rFonts w:ascii="Times New Roman" w:hAnsi="Times New Roman" w:cs="Times New Roman"/>
          <w:sz w:val="28"/>
          <w:szCs w:val="28"/>
        </w:rPr>
      </w:pPr>
    </w:p>
    <w:p w:rsidR="006E464C" w:rsidRPr="00E146FD" w:rsidRDefault="006E464C" w:rsidP="006E464C">
      <w:pPr>
        <w:pStyle w:val="ConsPlusNormal0"/>
        <w:ind w:right="-284"/>
        <w:jc w:val="right"/>
        <w:outlineLvl w:val="0"/>
        <w:rPr>
          <w:rFonts w:ascii="Times New Roman" w:hAnsi="Times New Roman" w:cs="Times New Roman"/>
          <w:sz w:val="28"/>
          <w:szCs w:val="28"/>
        </w:rPr>
      </w:pPr>
      <w:r w:rsidRPr="00E146FD">
        <w:rPr>
          <w:rFonts w:ascii="Times New Roman" w:hAnsi="Times New Roman" w:cs="Times New Roman"/>
          <w:sz w:val="28"/>
          <w:szCs w:val="28"/>
        </w:rPr>
        <w:t>Приложение</w:t>
      </w:r>
      <w:r>
        <w:rPr>
          <w:rFonts w:ascii="Times New Roman" w:hAnsi="Times New Roman" w:cs="Times New Roman"/>
          <w:sz w:val="28"/>
          <w:szCs w:val="28"/>
        </w:rPr>
        <w:t xml:space="preserve"> № 4</w:t>
      </w:r>
    </w:p>
    <w:p w:rsidR="006E464C" w:rsidRPr="00E146FD" w:rsidRDefault="006E464C" w:rsidP="006E464C">
      <w:pPr>
        <w:pStyle w:val="ConsPlusNormal0"/>
        <w:ind w:right="-284"/>
        <w:jc w:val="right"/>
        <w:rPr>
          <w:rFonts w:ascii="Times New Roman" w:hAnsi="Times New Roman" w:cs="Times New Roman"/>
          <w:sz w:val="28"/>
          <w:szCs w:val="28"/>
        </w:rPr>
      </w:pPr>
      <w:r>
        <w:rPr>
          <w:rFonts w:ascii="Times New Roman" w:hAnsi="Times New Roman" w:cs="Times New Roman"/>
          <w:sz w:val="28"/>
          <w:szCs w:val="28"/>
        </w:rPr>
        <w:t>к р</w:t>
      </w:r>
      <w:r w:rsidRPr="00E146FD">
        <w:rPr>
          <w:rFonts w:ascii="Times New Roman" w:hAnsi="Times New Roman" w:cs="Times New Roman"/>
          <w:sz w:val="28"/>
          <w:szCs w:val="28"/>
        </w:rPr>
        <w:t xml:space="preserve">ешению городской Думы </w:t>
      </w:r>
    </w:p>
    <w:p w:rsidR="006E464C" w:rsidRPr="00E146FD" w:rsidRDefault="006E464C" w:rsidP="006E464C">
      <w:pPr>
        <w:pStyle w:val="ConsPlusNormal0"/>
        <w:ind w:right="-284"/>
        <w:jc w:val="right"/>
        <w:rPr>
          <w:rFonts w:ascii="Times New Roman" w:hAnsi="Times New Roman" w:cs="Times New Roman"/>
          <w:sz w:val="28"/>
          <w:szCs w:val="28"/>
        </w:rPr>
      </w:pPr>
      <w:r w:rsidRPr="00E146FD">
        <w:rPr>
          <w:rFonts w:ascii="Times New Roman" w:hAnsi="Times New Roman" w:cs="Times New Roman"/>
          <w:sz w:val="28"/>
          <w:szCs w:val="28"/>
        </w:rPr>
        <w:t>городского округа Тейково</w:t>
      </w:r>
    </w:p>
    <w:p w:rsidR="006E464C" w:rsidRDefault="006E464C" w:rsidP="006E464C">
      <w:pPr>
        <w:pStyle w:val="a8"/>
        <w:ind w:right="-284"/>
        <w:jc w:val="right"/>
        <w:rPr>
          <w:szCs w:val="28"/>
        </w:rPr>
      </w:pPr>
      <w:r w:rsidRPr="00E146FD">
        <w:rPr>
          <w:szCs w:val="28"/>
        </w:rPr>
        <w:t xml:space="preserve">                                                    </w:t>
      </w:r>
      <w:r>
        <w:rPr>
          <w:szCs w:val="28"/>
        </w:rPr>
        <w:t xml:space="preserve">                         </w:t>
      </w:r>
      <w:r w:rsidRPr="00E146FD">
        <w:rPr>
          <w:szCs w:val="28"/>
        </w:rPr>
        <w:t xml:space="preserve"> от </w:t>
      </w:r>
      <w:r>
        <w:rPr>
          <w:szCs w:val="28"/>
        </w:rPr>
        <w:t xml:space="preserve">27.11.2020 </w:t>
      </w:r>
      <w:r w:rsidRPr="00E146FD">
        <w:rPr>
          <w:szCs w:val="28"/>
        </w:rPr>
        <w:t xml:space="preserve">№ </w:t>
      </w:r>
      <w:r w:rsidR="002E794B">
        <w:rPr>
          <w:szCs w:val="28"/>
        </w:rPr>
        <w:t>40</w:t>
      </w:r>
    </w:p>
    <w:p w:rsidR="006E464C" w:rsidRPr="006E464C" w:rsidRDefault="006E464C" w:rsidP="006E464C">
      <w:pPr>
        <w:pStyle w:val="a8"/>
        <w:ind w:right="-284"/>
        <w:rPr>
          <w:b/>
          <w:szCs w:val="28"/>
        </w:rPr>
      </w:pPr>
      <w:r w:rsidRPr="006E464C">
        <w:rPr>
          <w:b/>
          <w:szCs w:val="28"/>
        </w:rPr>
        <w:t>ПРОЕКТ</w:t>
      </w:r>
    </w:p>
    <w:p w:rsidR="006E464C" w:rsidRDefault="006E464C" w:rsidP="006E464C">
      <w:pPr>
        <w:spacing w:after="0" w:line="240" w:lineRule="auto"/>
        <w:ind w:right="-284"/>
        <w:jc w:val="center"/>
        <w:rPr>
          <w:rFonts w:ascii="Times New Roman" w:eastAsia="Times New Roman" w:hAnsi="Times New Roman" w:cs="Times New Roman"/>
          <w:b/>
          <w:sz w:val="28"/>
          <w:szCs w:val="28"/>
        </w:rPr>
      </w:pPr>
    </w:p>
    <w:p w:rsidR="006E464C" w:rsidRPr="006E464C" w:rsidRDefault="006E464C" w:rsidP="006E464C">
      <w:pPr>
        <w:spacing w:after="0" w:line="240" w:lineRule="auto"/>
        <w:ind w:right="-284"/>
        <w:jc w:val="center"/>
        <w:rPr>
          <w:rFonts w:ascii="Times New Roman" w:eastAsia="Times New Roman" w:hAnsi="Times New Roman" w:cs="Times New Roman"/>
          <w:sz w:val="28"/>
          <w:szCs w:val="28"/>
        </w:rPr>
      </w:pPr>
      <w:r w:rsidRPr="006E464C">
        <w:rPr>
          <w:rFonts w:ascii="Times New Roman" w:eastAsia="Times New Roman" w:hAnsi="Times New Roman" w:cs="Times New Roman"/>
          <w:b/>
          <w:sz w:val="28"/>
          <w:szCs w:val="28"/>
        </w:rPr>
        <w:t xml:space="preserve">Д О Г О В О </w:t>
      </w:r>
      <w:proofErr w:type="gramStart"/>
      <w:r w:rsidRPr="006E464C">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w:t>
      </w:r>
    </w:p>
    <w:p w:rsidR="006E464C" w:rsidRPr="006E464C" w:rsidRDefault="006E464C" w:rsidP="006E464C">
      <w:pPr>
        <w:spacing w:after="0" w:line="240" w:lineRule="auto"/>
        <w:ind w:left="720" w:right="-284"/>
        <w:jc w:val="center"/>
        <w:rPr>
          <w:rFonts w:ascii="Times New Roman" w:eastAsia="Times New Roman" w:hAnsi="Times New Roman" w:cs="Times New Roman"/>
          <w:sz w:val="28"/>
          <w:szCs w:val="28"/>
        </w:rPr>
      </w:pPr>
      <w:r w:rsidRPr="006E464C">
        <w:rPr>
          <w:rFonts w:ascii="Times New Roman" w:eastAsia="Times New Roman" w:hAnsi="Times New Roman" w:cs="Times New Roman"/>
          <w:b/>
          <w:sz w:val="28"/>
          <w:szCs w:val="28"/>
        </w:rPr>
        <w:t>об уступке права требования исполнения обязательств</w:t>
      </w:r>
    </w:p>
    <w:p w:rsidR="006E464C" w:rsidRPr="006E464C" w:rsidRDefault="006E464C" w:rsidP="006E464C">
      <w:pPr>
        <w:spacing w:after="0" w:line="240" w:lineRule="auto"/>
        <w:ind w:left="720" w:right="-284"/>
        <w:jc w:val="center"/>
        <w:rPr>
          <w:rFonts w:ascii="Times New Roman" w:eastAsia="Times New Roman" w:hAnsi="Times New Roman" w:cs="Times New Roman"/>
          <w:b/>
          <w:sz w:val="28"/>
          <w:szCs w:val="28"/>
        </w:rPr>
      </w:pPr>
    </w:p>
    <w:tbl>
      <w:tblPr>
        <w:tblW w:w="5087" w:type="pct"/>
        <w:tblLayout w:type="fixed"/>
        <w:tblLook w:val="0000"/>
      </w:tblPr>
      <w:tblGrid>
        <w:gridCol w:w="4442"/>
        <w:gridCol w:w="5872"/>
      </w:tblGrid>
      <w:tr w:rsidR="006E464C" w:rsidRPr="006E464C" w:rsidTr="006E464C">
        <w:tc>
          <w:tcPr>
            <w:tcW w:w="4442" w:type="dxa"/>
            <w:shd w:val="clear" w:color="auto" w:fill="auto"/>
          </w:tcPr>
          <w:p w:rsidR="006E464C" w:rsidRPr="006E464C" w:rsidRDefault="006E464C" w:rsidP="006E464C">
            <w:pPr>
              <w:spacing w:after="0" w:line="240" w:lineRule="auto"/>
              <w:ind w:right="-284"/>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г. Иваново</w:t>
            </w:r>
          </w:p>
        </w:tc>
        <w:tc>
          <w:tcPr>
            <w:tcW w:w="5872" w:type="dxa"/>
            <w:shd w:val="clear" w:color="auto" w:fill="auto"/>
          </w:tcPr>
          <w:p w:rsidR="006E464C" w:rsidRPr="006E464C" w:rsidRDefault="0067762A" w:rsidP="0067762A">
            <w:pPr>
              <w:spacing w:after="0" w:line="240" w:lineRule="auto"/>
              <w:ind w:left="-189"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464C" w:rsidRPr="006E464C">
              <w:rPr>
                <w:rFonts w:ascii="Times New Roman" w:eastAsia="Times New Roman" w:hAnsi="Times New Roman" w:cs="Times New Roman"/>
                <w:sz w:val="28"/>
                <w:szCs w:val="28"/>
              </w:rPr>
              <w:t>"___" __________ 2020 года</w:t>
            </w:r>
          </w:p>
          <w:p w:rsidR="006E464C" w:rsidRPr="006E464C" w:rsidRDefault="006E464C" w:rsidP="006E464C">
            <w:pPr>
              <w:spacing w:after="0" w:line="240" w:lineRule="auto"/>
              <w:ind w:right="-284"/>
              <w:jc w:val="right"/>
              <w:rPr>
                <w:rFonts w:ascii="Times New Roman" w:eastAsia="Times New Roman" w:hAnsi="Times New Roman" w:cs="Times New Roman"/>
                <w:sz w:val="28"/>
                <w:szCs w:val="28"/>
              </w:rPr>
            </w:pPr>
          </w:p>
        </w:tc>
      </w:tr>
    </w:tbl>
    <w:p w:rsidR="006E464C" w:rsidRPr="006E464C" w:rsidRDefault="006E464C" w:rsidP="0067762A">
      <w:pPr>
        <w:spacing w:after="0" w:line="240" w:lineRule="auto"/>
        <w:ind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b/>
          <w:sz w:val="28"/>
          <w:szCs w:val="28"/>
        </w:rPr>
        <w:t>Общество с ограниченной ответственностью «ТЕПЛОВИК», ИНН 3704009855</w:t>
      </w:r>
      <w:r w:rsidRPr="006E464C">
        <w:rPr>
          <w:rFonts w:ascii="Times New Roman" w:eastAsia="Times New Roman" w:hAnsi="Times New Roman" w:cs="Times New Roman"/>
          <w:sz w:val="28"/>
          <w:szCs w:val="28"/>
        </w:rPr>
        <w:t xml:space="preserve"> (далее по тексту договора – ООО «ТЕПЛОВИК»,</w:t>
      </w:r>
      <w:r w:rsidRPr="006E464C">
        <w:rPr>
          <w:rFonts w:ascii="Times New Roman" w:eastAsia="Times New Roman" w:hAnsi="Times New Roman" w:cs="Times New Roman"/>
          <w:b/>
          <w:sz w:val="28"/>
          <w:szCs w:val="28"/>
        </w:rPr>
        <w:t xml:space="preserve"> </w:t>
      </w:r>
      <w:r w:rsidRPr="006E464C">
        <w:rPr>
          <w:rFonts w:ascii="Times New Roman" w:eastAsia="Times New Roman" w:hAnsi="Times New Roman" w:cs="Times New Roman"/>
          <w:sz w:val="28"/>
          <w:szCs w:val="28"/>
        </w:rPr>
        <w:t>«Цедент»), в лице Генерального директора Шляпникова Дмитрия Андреевича, действующего на основании Устава, и</w:t>
      </w:r>
    </w:p>
    <w:p w:rsidR="006E464C" w:rsidRPr="006E464C" w:rsidRDefault="006E464C" w:rsidP="0067762A">
      <w:pPr>
        <w:spacing w:after="0" w:line="240" w:lineRule="auto"/>
        <w:ind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b/>
          <w:sz w:val="28"/>
          <w:szCs w:val="28"/>
        </w:rPr>
        <w:t xml:space="preserve">Общество с ограниченной ответственностью «БЕНСА», </w:t>
      </w:r>
      <w:r w:rsidRPr="006E464C">
        <w:rPr>
          <w:rFonts w:ascii="Times New Roman" w:eastAsia="Times New Roman" w:hAnsi="Times New Roman" w:cs="Times New Roman"/>
          <w:bCs/>
          <w:sz w:val="28"/>
          <w:szCs w:val="28"/>
        </w:rPr>
        <w:t>в лице директора Громова Антона Андреевича, действующего на основании Устава</w:t>
      </w:r>
      <w:r w:rsidRPr="006E464C">
        <w:rPr>
          <w:rFonts w:ascii="Times New Roman" w:eastAsia="Times New Roman" w:hAnsi="Times New Roman" w:cs="Times New Roman"/>
          <w:sz w:val="28"/>
          <w:szCs w:val="28"/>
        </w:rPr>
        <w:t>, именуемое в дальнейшем «Цессионарий», вместе именуемые стороны, заключили настоящий договор о нижеследующем:</w:t>
      </w:r>
    </w:p>
    <w:p w:rsidR="006E464C" w:rsidRPr="0067762A" w:rsidRDefault="006E464C" w:rsidP="0067762A">
      <w:pPr>
        <w:pStyle w:val="a5"/>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proofErr w:type="gramStart"/>
      <w:r w:rsidRPr="0067762A">
        <w:rPr>
          <w:rFonts w:ascii="Times New Roman" w:eastAsia="Times New Roman" w:hAnsi="Times New Roman" w:cs="Times New Roman"/>
          <w:sz w:val="28"/>
          <w:szCs w:val="28"/>
        </w:rPr>
        <w:t xml:space="preserve">Цедент уступает Цессионарию права кредитора по денежным обязательствам, которые возникли на основании Договоров на отпуск тепловой энергии и горячей воды, </w:t>
      </w:r>
      <w:r w:rsidRPr="0067762A">
        <w:rPr>
          <w:rFonts w:ascii="Times New Roman" w:eastAsia="Times New Roman" w:hAnsi="Times New Roman" w:cs="Times New Roman"/>
          <w:bCs/>
          <w:sz w:val="28"/>
          <w:szCs w:val="28"/>
        </w:rPr>
        <w:t xml:space="preserve">который заключен </w:t>
      </w:r>
      <w:r w:rsidRPr="0067762A">
        <w:rPr>
          <w:rFonts w:ascii="Times New Roman" w:eastAsia="Times New Roman" w:hAnsi="Times New Roman" w:cs="Times New Roman"/>
          <w:sz w:val="28"/>
          <w:szCs w:val="28"/>
        </w:rPr>
        <w:t xml:space="preserve">между Цедентом и </w:t>
      </w:r>
      <w:r w:rsidRPr="0067762A">
        <w:rPr>
          <w:rFonts w:ascii="Times New Roman" w:eastAsia="Times New Roman" w:hAnsi="Times New Roman" w:cs="Times New Roman"/>
          <w:b/>
          <w:sz w:val="28"/>
          <w:szCs w:val="28"/>
        </w:rPr>
        <w:t>МБДОУ №3, МБДОУ ЦРР №5, МБДОУ №6, МБДОУ №10, МОУ Гимназия №3, МБОУ СШ №10  (</w:t>
      </w:r>
      <w:r w:rsidRPr="0067762A">
        <w:rPr>
          <w:rFonts w:ascii="Times New Roman" w:eastAsia="Times New Roman" w:hAnsi="Times New Roman" w:cs="Times New Roman"/>
          <w:sz w:val="28"/>
          <w:szCs w:val="28"/>
        </w:rPr>
        <w:t>далее по тексту именуемый Должники) на оказание Цедентом Должникам услуг теплоснабжения и горячего водоснабжения в период с 01.07.2020 по 31.12.2020</w:t>
      </w:r>
      <w:proofErr w:type="gramEnd"/>
      <w:r w:rsidRPr="0067762A">
        <w:rPr>
          <w:rFonts w:ascii="Times New Roman" w:eastAsia="Times New Roman" w:hAnsi="Times New Roman" w:cs="Times New Roman"/>
          <w:sz w:val="28"/>
          <w:szCs w:val="28"/>
        </w:rPr>
        <w:t xml:space="preserve">, в размере </w:t>
      </w:r>
      <w:r w:rsidRPr="0067762A">
        <w:rPr>
          <w:rFonts w:ascii="Times New Roman" w:eastAsia="Times New Roman" w:hAnsi="Times New Roman" w:cs="Times New Roman"/>
          <w:b/>
          <w:sz w:val="28"/>
          <w:szCs w:val="28"/>
        </w:rPr>
        <w:t>3 269 540 руб. 09 коп.</w:t>
      </w:r>
      <w:r w:rsidRPr="0067762A">
        <w:rPr>
          <w:rFonts w:ascii="Times New Roman" w:eastAsia="Times New Roman" w:hAnsi="Times New Roman" w:cs="Times New Roman"/>
          <w:sz w:val="28"/>
          <w:szCs w:val="28"/>
        </w:rPr>
        <w:t xml:space="preserve"> </w:t>
      </w:r>
      <w:proofErr w:type="gramStart"/>
      <w:r w:rsidRPr="0067762A">
        <w:rPr>
          <w:rFonts w:ascii="Times New Roman" w:eastAsia="Times New Roman" w:hAnsi="Times New Roman" w:cs="Times New Roman"/>
          <w:sz w:val="28"/>
          <w:szCs w:val="28"/>
        </w:rPr>
        <w:t xml:space="preserve">Уступаемые права Цедента по денежным обязательствам включают в себя  будущие права требования суммы основного долга за поставляемые в будущем Должникам тепловую энергию и теплоноситель за период поставки с июля по декабрь 2020 года (включительно), всего в размере </w:t>
      </w:r>
      <w:r w:rsidRPr="0067762A">
        <w:rPr>
          <w:rFonts w:ascii="Times New Roman" w:eastAsia="Times New Roman" w:hAnsi="Times New Roman" w:cs="Times New Roman"/>
          <w:b/>
          <w:sz w:val="28"/>
          <w:szCs w:val="28"/>
        </w:rPr>
        <w:t xml:space="preserve">3 269 540 руб. 09 коп., </w:t>
      </w:r>
      <w:r w:rsidRPr="0067762A">
        <w:rPr>
          <w:rFonts w:ascii="Times New Roman" w:eastAsia="Times New Roman" w:hAnsi="Times New Roman" w:cs="Times New Roman"/>
          <w:sz w:val="28"/>
          <w:szCs w:val="28"/>
        </w:rPr>
        <w:t xml:space="preserve"> но не более сумм, согласованных Цедентом с Должниками без разногласий, и подтвержденных соответствующими документами.</w:t>
      </w:r>
      <w:proofErr w:type="gramEnd"/>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Стороны определили стоимостное право требования, которое возникнет в будущем и передается Цедентом Цессионарию в том объеме и на тех условиях, которые согласованы Сторонами на дату заключения данного договора, в размере </w:t>
      </w:r>
      <w:r w:rsidRPr="006E464C">
        <w:rPr>
          <w:rFonts w:ascii="Times New Roman" w:eastAsia="Times New Roman" w:hAnsi="Times New Roman" w:cs="Times New Roman"/>
          <w:b/>
          <w:sz w:val="28"/>
          <w:szCs w:val="28"/>
        </w:rPr>
        <w:t>3 269 540 руб. 09 коп.</w:t>
      </w:r>
      <w:r w:rsidRPr="006E464C">
        <w:rPr>
          <w:rFonts w:ascii="Times New Roman" w:eastAsia="Times New Roman" w:hAnsi="Times New Roman" w:cs="Times New Roman"/>
          <w:sz w:val="28"/>
          <w:szCs w:val="28"/>
        </w:rPr>
        <w:t xml:space="preserve">  </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proofErr w:type="gramStart"/>
      <w:r w:rsidRPr="006E464C">
        <w:rPr>
          <w:rFonts w:ascii="Times New Roman" w:eastAsia="Times New Roman" w:hAnsi="Times New Roman" w:cs="Times New Roman"/>
          <w:sz w:val="28"/>
          <w:szCs w:val="28"/>
        </w:rPr>
        <w:t>В счет уступаемого Цедентом Цессионарию права требования  по настоящему договору</w:t>
      </w:r>
      <w:r w:rsidRPr="006E464C">
        <w:rPr>
          <w:rFonts w:ascii="Times New Roman" w:eastAsia="Times New Roman" w:hAnsi="Times New Roman" w:cs="Times New Roman"/>
          <w:b/>
          <w:sz w:val="28"/>
          <w:szCs w:val="28"/>
        </w:rPr>
        <w:t xml:space="preserve"> </w:t>
      </w:r>
      <w:r w:rsidRPr="006E464C">
        <w:rPr>
          <w:rFonts w:ascii="Times New Roman" w:eastAsia="Times New Roman" w:hAnsi="Times New Roman" w:cs="Times New Roman"/>
          <w:sz w:val="28"/>
          <w:szCs w:val="28"/>
        </w:rPr>
        <w:t xml:space="preserve">Цессионарий передает Цеденту права кредитора по денежным </w:t>
      </w:r>
      <w:r w:rsidRPr="006E464C">
        <w:rPr>
          <w:rFonts w:ascii="Times New Roman" w:eastAsia="Times New Roman" w:hAnsi="Times New Roman" w:cs="Times New Roman"/>
          <w:sz w:val="28"/>
          <w:szCs w:val="28"/>
        </w:rPr>
        <w:lastRenderedPageBreak/>
        <w:t xml:space="preserve">обязательствам на сумму </w:t>
      </w:r>
      <w:r w:rsidRPr="006E464C">
        <w:rPr>
          <w:rFonts w:ascii="Times New Roman" w:eastAsia="Times New Roman" w:hAnsi="Times New Roman" w:cs="Times New Roman"/>
          <w:b/>
          <w:sz w:val="28"/>
          <w:szCs w:val="28"/>
        </w:rPr>
        <w:t>3 269 540 руб. 09 коп.</w:t>
      </w:r>
      <w:r w:rsidRPr="006E464C">
        <w:rPr>
          <w:rFonts w:ascii="Times New Roman" w:eastAsia="Times New Roman" w:hAnsi="Times New Roman" w:cs="Times New Roman"/>
          <w:sz w:val="28"/>
          <w:szCs w:val="28"/>
        </w:rPr>
        <w:t>, которые возникли у ООО «БЕНСА» на основании решения Постоянно действующего третейского суда при Некоммерческом партнерстве «Региональное объединение экспертов права» от 21.07.2017 по делу ТС-02-13/2017 в рамках исполнительного листа серии ФС № 015233450, выданному Арбитражным</w:t>
      </w:r>
      <w:proofErr w:type="gramEnd"/>
      <w:r w:rsidRPr="006E464C">
        <w:rPr>
          <w:rFonts w:ascii="Times New Roman" w:eastAsia="Times New Roman" w:hAnsi="Times New Roman" w:cs="Times New Roman"/>
          <w:sz w:val="28"/>
          <w:szCs w:val="28"/>
        </w:rPr>
        <w:t xml:space="preserve"> судом Ивановской области 24.08.2017. Объем уступаемых по настоящему пункту прав не может превышать размер будущих денежных обязательств, которые передаются Цедентом Цессионарию согласно пункту 1 настоящего договора.</w:t>
      </w:r>
    </w:p>
    <w:p w:rsidR="006E464C" w:rsidRPr="006E464C" w:rsidRDefault="006E464C" w:rsidP="0067762A">
      <w:pPr>
        <w:spacing w:after="0" w:line="240" w:lineRule="auto"/>
        <w:ind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Права требования денежных обязательств, которые возникнут в будущем у Цессионария по основаниям, в том объеме и за периоды, которые указаны в настоящем пункте, переходят к Цеденту с даты исполнения Должником обязанности по перечислению на расчетный счет Цессионария денежных средств в сумме </w:t>
      </w:r>
      <w:r w:rsidRPr="006E464C">
        <w:rPr>
          <w:rFonts w:ascii="Times New Roman" w:eastAsia="Times New Roman" w:hAnsi="Times New Roman" w:cs="Times New Roman"/>
          <w:b/>
          <w:sz w:val="28"/>
          <w:szCs w:val="28"/>
        </w:rPr>
        <w:t>3 269 540 руб. 09 коп</w:t>
      </w:r>
      <w:proofErr w:type="gramStart"/>
      <w:r w:rsidRPr="006E464C">
        <w:rPr>
          <w:rFonts w:ascii="Times New Roman" w:eastAsia="Times New Roman" w:hAnsi="Times New Roman" w:cs="Times New Roman"/>
          <w:b/>
          <w:sz w:val="28"/>
          <w:szCs w:val="28"/>
        </w:rPr>
        <w:t>.</w:t>
      </w:r>
      <w:proofErr w:type="gramEnd"/>
      <w:r w:rsidRPr="006E464C">
        <w:rPr>
          <w:rFonts w:ascii="Times New Roman" w:eastAsia="Times New Roman" w:hAnsi="Times New Roman" w:cs="Times New Roman"/>
          <w:sz w:val="28"/>
          <w:szCs w:val="28"/>
        </w:rPr>
        <w:t xml:space="preserve"> </w:t>
      </w:r>
      <w:r w:rsidRPr="006E464C">
        <w:rPr>
          <w:rFonts w:ascii="Times New Roman" w:eastAsia="Times New Roman" w:hAnsi="Times New Roman" w:cs="Times New Roman"/>
          <w:b/>
          <w:sz w:val="28"/>
          <w:szCs w:val="28"/>
        </w:rPr>
        <w:t xml:space="preserve"> </w:t>
      </w:r>
      <w:r w:rsidRPr="006E464C">
        <w:rPr>
          <w:rFonts w:ascii="Times New Roman" w:eastAsia="Times New Roman" w:hAnsi="Times New Roman" w:cs="Times New Roman"/>
          <w:sz w:val="28"/>
          <w:szCs w:val="28"/>
        </w:rPr>
        <w:t>(</w:t>
      </w:r>
      <w:proofErr w:type="gramStart"/>
      <w:r w:rsidRPr="006E464C">
        <w:rPr>
          <w:rFonts w:ascii="Times New Roman" w:eastAsia="Times New Roman" w:hAnsi="Times New Roman" w:cs="Times New Roman"/>
          <w:sz w:val="28"/>
          <w:szCs w:val="28"/>
        </w:rPr>
        <w:t>в</w:t>
      </w:r>
      <w:proofErr w:type="gramEnd"/>
      <w:r w:rsidRPr="006E464C">
        <w:rPr>
          <w:rFonts w:ascii="Times New Roman" w:eastAsia="Times New Roman" w:hAnsi="Times New Roman" w:cs="Times New Roman"/>
          <w:sz w:val="28"/>
          <w:szCs w:val="28"/>
        </w:rPr>
        <w:t xml:space="preserve"> том числе, при перечислении указанной суммы частями).</w:t>
      </w:r>
    </w:p>
    <w:p w:rsidR="006E464C" w:rsidRPr="006E464C" w:rsidRDefault="006E464C" w:rsidP="0067762A">
      <w:pPr>
        <w:spacing w:after="0" w:line="240" w:lineRule="auto"/>
        <w:ind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Стороны пришли к соглашению, что права, обеспечивающие исполнение указанных в настоящем пункте обязательств, к Цеденту не переходят.</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Должник несет ответственность перед Цессионарием за надлежащее исполнение обязательств, которые возникнут в будущем перед Цедентом, в размере, оговоренном в пункте 1 настоящего договора, с момента возникновения этих обязательств.</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С момента возникновения указанных в пункте 1 настоящего договора прав, которые возникнут в будущем у Цедента</w:t>
      </w:r>
      <w:proofErr w:type="gramStart"/>
      <w:r w:rsidRPr="006E464C">
        <w:rPr>
          <w:rFonts w:ascii="Times New Roman" w:eastAsia="Times New Roman" w:hAnsi="Times New Roman" w:cs="Times New Roman"/>
          <w:sz w:val="28"/>
          <w:szCs w:val="28"/>
        </w:rPr>
        <w:t xml:space="preserve"> ,</w:t>
      </w:r>
      <w:proofErr w:type="gramEnd"/>
      <w:r w:rsidRPr="006E464C">
        <w:rPr>
          <w:rFonts w:ascii="Times New Roman" w:eastAsia="Times New Roman" w:hAnsi="Times New Roman" w:cs="Times New Roman"/>
          <w:sz w:val="28"/>
          <w:szCs w:val="28"/>
        </w:rPr>
        <w:t xml:space="preserve">  Цессионарий является приобретателем прав требования и к нему переходят все права, в том же объеме и на тех же условиях, которые были у Цедента в отношении Должников на момент возникновения этих прав.</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Цедент утрачивает права требования к Должникам, указанные в пункте 1 настоящего договора, с момента возникновения этих прав.</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Цедент заявляет, что на момент подписания настоящего договора сообщил Цессионарию все известные Цеденту сведения и уведомил его обо всех обстоятельствах, касающихся настоящего договора.</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Цедент обязуется в 5-тидневный срок с момента возникновения у него прав требования к Должникам передать Цессионарию по акту приема-передачи документы, в том числе: удостоверяющие право требования Цедента к Должникам, а также сообщить сведения, имеющие значение для осуществления этого права требования.</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После уступки права требования по настоящему договору Цедент принимает на себя поручительство за Должников перед Цессионарием и отвечает перед Цессионарием за неисполнение или ненадлежащее исполнение Должником требований, а именно: Цедент обязуется солидарно, в полном объеме отвечать перед Цессионарием за исполнение будущих денежных обязательств Должников, указанных в пункте 1 настоящего договора (включая уплату неустойки, процентов, возмещение убытков Цессионария, вызванных неисполнением или ненадлежащим исполнением обязательства Должниками).</w:t>
      </w:r>
    </w:p>
    <w:p w:rsidR="006E464C" w:rsidRPr="006E464C" w:rsidRDefault="006E464C" w:rsidP="0067762A">
      <w:pPr>
        <w:spacing w:after="0" w:line="240" w:lineRule="auto"/>
        <w:ind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Цедент-поручитель обязуется исполнить за Должников обязательства последнего перед Цессионарием на условиях, в порядке и сроки, установленные контрактом, указанным в пункте 1 настоящего договора. Поручительство выдается до 31.12.2020. При этом требования по возмещению убытков, уплате неустойки, </w:t>
      </w:r>
      <w:r w:rsidRPr="006E464C">
        <w:rPr>
          <w:rFonts w:ascii="Times New Roman" w:eastAsia="Times New Roman" w:hAnsi="Times New Roman" w:cs="Times New Roman"/>
          <w:sz w:val="28"/>
          <w:szCs w:val="28"/>
        </w:rPr>
        <w:lastRenderedPageBreak/>
        <w:t xml:space="preserve">процентов к Поручителю могут быть предъявлены Кредитором в течение трех лет после наступления срока исполнения обязательств по указанному договору. </w:t>
      </w:r>
    </w:p>
    <w:p w:rsidR="006E464C" w:rsidRPr="006E464C" w:rsidRDefault="006E464C" w:rsidP="0067762A">
      <w:pPr>
        <w:spacing w:after="0" w:line="240" w:lineRule="auto"/>
        <w:ind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Действие поручительства распространяется на все изменения и дополнения к контракту, указанному в пункте </w:t>
      </w:r>
      <w:r w:rsidRPr="006E464C">
        <w:rPr>
          <w:rFonts w:ascii="Times New Roman" w:eastAsia="Times New Roman" w:hAnsi="Times New Roman" w:cs="Times New Roman"/>
          <w:bCs/>
          <w:sz w:val="28"/>
          <w:szCs w:val="28"/>
        </w:rPr>
        <w:t>1</w:t>
      </w:r>
      <w:r w:rsidRPr="006E464C">
        <w:rPr>
          <w:rFonts w:ascii="Times New Roman" w:eastAsia="Times New Roman" w:hAnsi="Times New Roman" w:cs="Times New Roman"/>
          <w:b/>
          <w:bCs/>
          <w:sz w:val="28"/>
          <w:szCs w:val="28"/>
        </w:rPr>
        <w:t xml:space="preserve"> </w:t>
      </w:r>
      <w:r w:rsidRPr="006E464C">
        <w:rPr>
          <w:rFonts w:ascii="Times New Roman" w:eastAsia="Times New Roman" w:hAnsi="Times New Roman" w:cs="Times New Roman"/>
          <w:sz w:val="28"/>
          <w:szCs w:val="28"/>
        </w:rPr>
        <w:t>настоящего договора, в том числе при изменении объёмов поставки, а также порядка оплаты и т.д. В этом случае не требуется заключения между Цессионарием и Цедентом-поручителем отдельного дополнительного соглашения к поручительству или согласования с Цедентом-поручителем.</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Стороны вправе исполнить денежные обязательства, вытекающие из настоящего договора, частями. При этом Сторонами составляется акт сверки взаимных расчетов по решению Постоянно действующего третейского суда при Некоммерческом партнерстве «Региональное объединение экспертов права» от 21.07.2017 по делу ТС-02-13/2017 в рамках исполнительного листа серии ФС № 015233450, выданному Арбитражным судом Ивановской области 24.08.2017. и акт сверки взаимных расчетов по настоящему договору.</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Цедент обязан в 3-хдневный срок с момента возникновения будущих обязательств Должника, указанных в пункте 1 настоящего договора, письменно уведомить Должников о состоявшемся переходе прав требования, и в течение 2-х дней предоставить Цессионарию документальное подтверждение исполнение обязанности по настоящему пункту.</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w:t>
      </w:r>
      <w:proofErr w:type="gramStart"/>
      <w:r w:rsidRPr="006E464C">
        <w:rPr>
          <w:rFonts w:ascii="Times New Roman" w:eastAsia="Times New Roman" w:hAnsi="Times New Roman" w:cs="Times New Roman"/>
          <w:sz w:val="28"/>
          <w:szCs w:val="28"/>
        </w:rPr>
        <w:t xml:space="preserve">В случае изменений в цепочке собственников Цедента, включая бенефициаров, (в том числе конечных), и (или) в исполнительных органах Цедента последний представляет ООО «БЕНСА» информацию об изменениях по адресу электронной почте </w:t>
      </w:r>
      <w:proofErr w:type="spellStart"/>
      <w:r w:rsidRPr="006E464C">
        <w:rPr>
          <w:rFonts w:ascii="Times New Roman" w:eastAsia="Times New Roman" w:hAnsi="Times New Roman" w:cs="Times New Roman"/>
          <w:sz w:val="28"/>
          <w:szCs w:val="28"/>
          <w:lang w:val="en-US"/>
        </w:rPr>
        <w:t>ooo</w:t>
      </w:r>
      <w:proofErr w:type="spellEnd"/>
      <w:r w:rsidRPr="006E464C">
        <w:rPr>
          <w:rFonts w:ascii="Times New Roman" w:eastAsia="Times New Roman" w:hAnsi="Times New Roman" w:cs="Times New Roman"/>
          <w:sz w:val="28"/>
          <w:szCs w:val="28"/>
        </w:rPr>
        <w:t>_</w:t>
      </w:r>
      <w:proofErr w:type="spellStart"/>
      <w:r w:rsidRPr="006E464C">
        <w:rPr>
          <w:rFonts w:ascii="Times New Roman" w:eastAsia="Times New Roman" w:hAnsi="Times New Roman" w:cs="Times New Roman"/>
          <w:sz w:val="28"/>
          <w:szCs w:val="28"/>
          <w:lang w:val="en-US"/>
        </w:rPr>
        <w:t>bensa</w:t>
      </w:r>
      <w:proofErr w:type="spellEnd"/>
      <w:r w:rsidRPr="006E464C">
        <w:rPr>
          <w:rFonts w:ascii="Times New Roman" w:eastAsia="Times New Roman" w:hAnsi="Times New Roman" w:cs="Times New Roman"/>
          <w:sz w:val="28"/>
          <w:szCs w:val="28"/>
        </w:rPr>
        <w:t>@</w:t>
      </w:r>
      <w:r w:rsidRPr="006E464C">
        <w:rPr>
          <w:rFonts w:ascii="Times New Roman" w:eastAsia="Times New Roman" w:hAnsi="Times New Roman" w:cs="Times New Roman"/>
          <w:sz w:val="28"/>
          <w:szCs w:val="28"/>
          <w:lang w:val="en-US"/>
        </w:rPr>
        <w:t>mail</w:t>
      </w:r>
      <w:r w:rsidRPr="006E464C">
        <w:rPr>
          <w:rFonts w:ascii="Times New Roman" w:eastAsia="Times New Roman" w:hAnsi="Times New Roman" w:cs="Times New Roman"/>
          <w:sz w:val="28"/>
          <w:szCs w:val="28"/>
        </w:rPr>
        <w:t>.</w:t>
      </w:r>
      <w:proofErr w:type="spellStart"/>
      <w:r w:rsidRPr="006E464C">
        <w:rPr>
          <w:rFonts w:ascii="Times New Roman" w:eastAsia="Times New Roman" w:hAnsi="Times New Roman" w:cs="Times New Roman"/>
          <w:sz w:val="28"/>
          <w:szCs w:val="28"/>
          <w:lang w:val="en-US"/>
        </w:rPr>
        <w:t>ru</w:t>
      </w:r>
      <w:proofErr w:type="spellEnd"/>
      <w:r w:rsidRPr="006E464C">
        <w:rPr>
          <w:rFonts w:ascii="Times New Roman" w:eastAsia="Times New Roman" w:hAnsi="Times New Roman" w:cs="Times New Roman"/>
          <w:sz w:val="28"/>
          <w:szCs w:val="28"/>
        </w:rPr>
        <w:t xml:space="preserve"> в течение 3 (трех) календарных дней после таких изменений с подтверждением соответствующими документами.</w:t>
      </w:r>
      <w:proofErr w:type="gramEnd"/>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Споры и разногласия, возникающие у сторон при исполнении настоящего договора, подлежат разрешению путем переговоров, а при </w:t>
      </w:r>
      <w:proofErr w:type="spellStart"/>
      <w:r w:rsidRPr="006E464C">
        <w:rPr>
          <w:rFonts w:ascii="Times New Roman" w:eastAsia="Times New Roman" w:hAnsi="Times New Roman" w:cs="Times New Roman"/>
          <w:sz w:val="28"/>
          <w:szCs w:val="28"/>
        </w:rPr>
        <w:t>недостижении</w:t>
      </w:r>
      <w:proofErr w:type="spellEnd"/>
      <w:r w:rsidRPr="006E464C">
        <w:rPr>
          <w:rFonts w:ascii="Times New Roman" w:eastAsia="Times New Roman" w:hAnsi="Times New Roman" w:cs="Times New Roman"/>
          <w:sz w:val="28"/>
          <w:szCs w:val="28"/>
        </w:rPr>
        <w:t xml:space="preserve"> согласия - в арбитражном суде Ивановской области.</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Настоящий договор вступает в силу с момента его подписания сторонами. </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Настоящий договор прекращает свое действие после исполнения Сторонами своих обязательств.</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Цессионарий имеет право отказаться от исполнения настоящего договора и расторгнуть его в одностороннем порядке в случае невыполнения или ненадлежащего выполнения Цедентом условий настоящего договора, а также в случае поступления в арбитражный суд заявления о признании Цедента (несостоятельным) банкротом. Настоящий договор считается расторгнутым на следующий день после получения Цедентом уведомления Цессионария об отказе от исполнения договора и его расторжении. В случае направления указанного уведомления по почте заказным письмом оно считается полученным по истечении пяти календарных дней </w:t>
      </w:r>
      <w:proofErr w:type="gramStart"/>
      <w:r w:rsidRPr="006E464C">
        <w:rPr>
          <w:rFonts w:ascii="Times New Roman" w:eastAsia="Times New Roman" w:hAnsi="Times New Roman" w:cs="Times New Roman"/>
          <w:sz w:val="28"/>
          <w:szCs w:val="28"/>
        </w:rPr>
        <w:t>с даты направления</w:t>
      </w:r>
      <w:proofErr w:type="gramEnd"/>
      <w:r w:rsidRPr="006E464C">
        <w:rPr>
          <w:rFonts w:ascii="Times New Roman" w:eastAsia="Times New Roman" w:hAnsi="Times New Roman" w:cs="Times New Roman"/>
          <w:sz w:val="28"/>
          <w:szCs w:val="28"/>
        </w:rPr>
        <w:t xml:space="preserve"> заказного письма. В случае, если на момент расторжения настоящего договора Сторонами частично исполнены денежные обязательства по настоящему договору в соответствии с пунктом 10, то </w:t>
      </w:r>
      <w:proofErr w:type="gramStart"/>
      <w:r w:rsidRPr="006E464C">
        <w:rPr>
          <w:rFonts w:ascii="Times New Roman" w:eastAsia="Times New Roman" w:hAnsi="Times New Roman" w:cs="Times New Roman"/>
          <w:sz w:val="28"/>
          <w:szCs w:val="28"/>
        </w:rPr>
        <w:t>договор</w:t>
      </w:r>
      <w:proofErr w:type="gramEnd"/>
      <w:r w:rsidRPr="006E464C">
        <w:rPr>
          <w:rFonts w:ascii="Times New Roman" w:eastAsia="Times New Roman" w:hAnsi="Times New Roman" w:cs="Times New Roman"/>
          <w:sz w:val="28"/>
          <w:szCs w:val="28"/>
        </w:rPr>
        <w:t xml:space="preserve"> может быть расторгнут только в части, неисполненной к моменту расторжения. </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lastRenderedPageBreak/>
        <w:t xml:space="preserve"> Любые изменения и дополнения к настоящему договору действительны при составлении их в письменном виде и подписании уполномоченными представителями сторон. </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Настоящий договор составлен в восьми экземплярах, имеющих равную юридическую силу, по одному для каждой стороны.</w:t>
      </w:r>
    </w:p>
    <w:p w:rsidR="006E464C" w:rsidRPr="006E464C" w:rsidRDefault="006E464C" w:rsidP="0067762A">
      <w:pPr>
        <w:numPr>
          <w:ilvl w:val="0"/>
          <w:numId w:val="4"/>
        </w:numPr>
        <w:suppressAutoHyphens/>
        <w:spacing w:after="0" w:line="240" w:lineRule="auto"/>
        <w:ind w:left="0" w:right="-284" w:firstLine="851"/>
        <w:jc w:val="both"/>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 Юридические адреса, банковские реквизиты и подписи сторон:</w:t>
      </w:r>
    </w:p>
    <w:p w:rsidR="006E464C" w:rsidRPr="006E464C" w:rsidRDefault="006E464C" w:rsidP="0067762A">
      <w:pPr>
        <w:spacing w:after="0" w:line="240" w:lineRule="auto"/>
        <w:ind w:left="360" w:right="-284" w:firstLine="851"/>
        <w:jc w:val="both"/>
        <w:rPr>
          <w:rFonts w:ascii="Times New Roman" w:eastAsia="Times New Roman" w:hAnsi="Times New Roman" w:cs="Times New Roman"/>
          <w:sz w:val="28"/>
          <w:szCs w:val="28"/>
        </w:rPr>
      </w:pPr>
    </w:p>
    <w:tbl>
      <w:tblPr>
        <w:tblW w:w="5050" w:type="pct"/>
        <w:tblLayout w:type="fixed"/>
        <w:tblLook w:val="0000"/>
      </w:tblPr>
      <w:tblGrid>
        <w:gridCol w:w="4892"/>
        <w:gridCol w:w="55"/>
        <w:gridCol w:w="5292"/>
      </w:tblGrid>
      <w:tr w:rsidR="006E464C" w:rsidRPr="006E464C" w:rsidTr="00B82054">
        <w:tc>
          <w:tcPr>
            <w:tcW w:w="5035" w:type="dxa"/>
            <w:gridSpan w:val="2"/>
            <w:shd w:val="clear" w:color="auto" w:fill="auto"/>
          </w:tcPr>
          <w:p w:rsidR="006E464C" w:rsidRPr="0067762A" w:rsidRDefault="006E464C" w:rsidP="006E464C">
            <w:pPr>
              <w:spacing w:after="0" w:line="240" w:lineRule="auto"/>
              <w:ind w:right="-284"/>
              <w:jc w:val="center"/>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«ЦЕДЕНТ»</w:t>
            </w:r>
            <w:r w:rsidRPr="0067762A">
              <w:rPr>
                <w:rFonts w:ascii="Times New Roman" w:eastAsia="Times New Roman" w:hAnsi="Times New Roman" w:cs="Times New Roman"/>
                <w:sz w:val="24"/>
                <w:szCs w:val="24"/>
              </w:rPr>
              <w:tab/>
            </w:r>
          </w:p>
        </w:tc>
        <w:tc>
          <w:tcPr>
            <w:tcW w:w="5386" w:type="dxa"/>
            <w:shd w:val="clear" w:color="auto" w:fill="auto"/>
          </w:tcPr>
          <w:p w:rsidR="006E464C" w:rsidRPr="0067762A" w:rsidRDefault="006E464C" w:rsidP="006E464C">
            <w:pPr>
              <w:spacing w:after="0" w:line="240" w:lineRule="auto"/>
              <w:ind w:right="-284"/>
              <w:jc w:val="center"/>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«ЦЕССИОНАРИЙ»</w:t>
            </w:r>
          </w:p>
        </w:tc>
      </w:tr>
      <w:tr w:rsidR="006E464C" w:rsidRPr="006E464C" w:rsidTr="00B82054">
        <w:tc>
          <w:tcPr>
            <w:tcW w:w="5035" w:type="dxa"/>
            <w:gridSpan w:val="2"/>
            <w:shd w:val="clear" w:color="auto" w:fill="auto"/>
          </w:tcPr>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ООО «ТЕПЛОВИК»</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 xml:space="preserve">ИНН </w:t>
            </w:r>
            <w:r w:rsidRPr="0067762A">
              <w:rPr>
                <w:rFonts w:ascii="Times New Roman" w:eastAsia="Times New Roman" w:hAnsi="Times New Roman" w:cs="Times New Roman"/>
                <w:sz w:val="24"/>
                <w:szCs w:val="24"/>
              </w:rPr>
              <w:t>3704009855,</w:t>
            </w:r>
            <w:r w:rsidRPr="0067762A">
              <w:rPr>
                <w:rFonts w:ascii="Times New Roman" w:eastAsia="Times New Roman" w:hAnsi="Times New Roman" w:cs="Times New Roman"/>
                <w:b/>
                <w:sz w:val="24"/>
                <w:szCs w:val="24"/>
              </w:rPr>
              <w:t xml:space="preserve"> КПП</w:t>
            </w:r>
            <w:r w:rsidRPr="0067762A">
              <w:rPr>
                <w:rFonts w:ascii="Times New Roman" w:eastAsia="Times New Roman" w:hAnsi="Times New Roman" w:cs="Times New Roman"/>
                <w:sz w:val="24"/>
                <w:szCs w:val="24"/>
              </w:rPr>
              <w:t xml:space="preserve"> 370401001,</w:t>
            </w:r>
          </w:p>
          <w:p w:rsidR="006E464C" w:rsidRPr="0067762A" w:rsidRDefault="006E464C" w:rsidP="006E464C">
            <w:pPr>
              <w:spacing w:after="0" w:line="240" w:lineRule="auto"/>
              <w:ind w:right="-284"/>
              <w:rPr>
                <w:rFonts w:ascii="Times New Roman" w:eastAsia="Times New Roman" w:hAnsi="Times New Roman" w:cs="Times New Roman"/>
                <w:sz w:val="24"/>
                <w:szCs w:val="24"/>
              </w:rPr>
            </w:pPr>
            <w:proofErr w:type="spellStart"/>
            <w:proofErr w:type="gramStart"/>
            <w:r w:rsidRPr="0067762A">
              <w:rPr>
                <w:rFonts w:ascii="Times New Roman" w:eastAsia="Times New Roman" w:hAnsi="Times New Roman" w:cs="Times New Roman"/>
                <w:b/>
                <w:bCs/>
                <w:sz w:val="24"/>
                <w:szCs w:val="24"/>
              </w:rPr>
              <w:t>р</w:t>
            </w:r>
            <w:proofErr w:type="spellEnd"/>
            <w:proofErr w:type="gramEnd"/>
            <w:r w:rsidRPr="0067762A">
              <w:rPr>
                <w:rFonts w:ascii="Times New Roman" w:eastAsia="Times New Roman" w:hAnsi="Times New Roman" w:cs="Times New Roman"/>
                <w:b/>
                <w:bCs/>
                <w:sz w:val="24"/>
                <w:szCs w:val="24"/>
              </w:rPr>
              <w:t>/</w:t>
            </w:r>
            <w:proofErr w:type="spellStart"/>
            <w:r w:rsidRPr="0067762A">
              <w:rPr>
                <w:rFonts w:ascii="Times New Roman" w:eastAsia="Times New Roman" w:hAnsi="Times New Roman" w:cs="Times New Roman"/>
                <w:b/>
                <w:bCs/>
                <w:sz w:val="24"/>
                <w:szCs w:val="24"/>
              </w:rPr>
              <w:t>сч</w:t>
            </w:r>
            <w:proofErr w:type="spellEnd"/>
            <w:r w:rsidRPr="0067762A">
              <w:rPr>
                <w:rFonts w:ascii="Times New Roman" w:eastAsia="Times New Roman" w:hAnsi="Times New Roman" w:cs="Times New Roman"/>
                <w:sz w:val="24"/>
                <w:szCs w:val="24"/>
              </w:rPr>
              <w:t xml:space="preserve"> 407028104417000005726</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 xml:space="preserve">Банк </w:t>
            </w:r>
            <w:r w:rsidRPr="0067762A">
              <w:rPr>
                <w:rFonts w:ascii="Times New Roman" w:eastAsia="Times New Roman" w:hAnsi="Times New Roman" w:cs="Times New Roman"/>
                <w:sz w:val="24"/>
                <w:szCs w:val="24"/>
              </w:rPr>
              <w:t>Отделение №8639 Сбербанк России,</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Cs/>
                <w:sz w:val="24"/>
                <w:szCs w:val="24"/>
              </w:rPr>
              <w:t xml:space="preserve">г. Иваново </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 xml:space="preserve">БИК </w:t>
            </w:r>
            <w:r w:rsidRPr="0067762A">
              <w:rPr>
                <w:rFonts w:ascii="Times New Roman" w:eastAsia="Times New Roman" w:hAnsi="Times New Roman" w:cs="Times New Roman"/>
                <w:sz w:val="24"/>
                <w:szCs w:val="24"/>
              </w:rPr>
              <w:t>042406608,</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К/</w:t>
            </w:r>
            <w:proofErr w:type="spellStart"/>
            <w:r w:rsidRPr="0067762A">
              <w:rPr>
                <w:rFonts w:ascii="Times New Roman" w:eastAsia="Times New Roman" w:hAnsi="Times New Roman" w:cs="Times New Roman"/>
                <w:b/>
                <w:sz w:val="24"/>
                <w:szCs w:val="24"/>
              </w:rPr>
              <w:t>сч</w:t>
            </w:r>
            <w:proofErr w:type="spellEnd"/>
            <w:r w:rsidRPr="0067762A">
              <w:rPr>
                <w:rFonts w:ascii="Times New Roman" w:eastAsia="Times New Roman" w:hAnsi="Times New Roman" w:cs="Times New Roman"/>
                <w:b/>
                <w:sz w:val="24"/>
                <w:szCs w:val="24"/>
              </w:rPr>
              <w:t xml:space="preserve">  </w:t>
            </w:r>
            <w:r w:rsidRPr="0067762A">
              <w:rPr>
                <w:rFonts w:ascii="Times New Roman" w:eastAsia="Times New Roman" w:hAnsi="Times New Roman" w:cs="Times New Roman"/>
                <w:sz w:val="24"/>
                <w:szCs w:val="24"/>
              </w:rPr>
              <w:t>30101810000000000608</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u w:val="single"/>
              </w:rPr>
              <w:t xml:space="preserve">Адрес: </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sz w:val="24"/>
                <w:szCs w:val="24"/>
              </w:rPr>
              <w:t xml:space="preserve">Юр. адрес: 155048, Ивановская область, </w:t>
            </w:r>
            <w:proofErr w:type="gramStart"/>
            <w:r w:rsidRPr="0067762A">
              <w:rPr>
                <w:rFonts w:ascii="Times New Roman" w:eastAsia="Times New Roman" w:hAnsi="Times New Roman" w:cs="Times New Roman"/>
                <w:sz w:val="24"/>
                <w:szCs w:val="24"/>
              </w:rPr>
              <w:t>г</w:t>
            </w:r>
            <w:proofErr w:type="gramEnd"/>
            <w:r w:rsidRPr="0067762A">
              <w:rPr>
                <w:rFonts w:ascii="Times New Roman" w:eastAsia="Times New Roman" w:hAnsi="Times New Roman" w:cs="Times New Roman"/>
                <w:sz w:val="24"/>
                <w:szCs w:val="24"/>
              </w:rPr>
              <w:t xml:space="preserve">. Тейково, </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sz w:val="24"/>
                <w:szCs w:val="24"/>
              </w:rPr>
              <w:t xml:space="preserve">ул. </w:t>
            </w:r>
            <w:proofErr w:type="spellStart"/>
            <w:r w:rsidRPr="0067762A">
              <w:rPr>
                <w:rFonts w:ascii="Times New Roman" w:eastAsia="Times New Roman" w:hAnsi="Times New Roman" w:cs="Times New Roman"/>
                <w:sz w:val="24"/>
                <w:szCs w:val="24"/>
              </w:rPr>
              <w:t>Сергеевская</w:t>
            </w:r>
            <w:proofErr w:type="spellEnd"/>
            <w:r w:rsidRPr="0067762A">
              <w:rPr>
                <w:rFonts w:ascii="Times New Roman" w:eastAsia="Times New Roman" w:hAnsi="Times New Roman" w:cs="Times New Roman"/>
                <w:sz w:val="24"/>
                <w:szCs w:val="24"/>
              </w:rPr>
              <w:t>, д. 1</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Cs/>
                <w:sz w:val="24"/>
                <w:szCs w:val="24"/>
              </w:rPr>
              <w:t>Факт</w:t>
            </w:r>
            <w:proofErr w:type="gramStart"/>
            <w:r w:rsidRPr="0067762A">
              <w:rPr>
                <w:rFonts w:ascii="Times New Roman" w:eastAsia="Times New Roman" w:hAnsi="Times New Roman" w:cs="Times New Roman"/>
                <w:bCs/>
                <w:sz w:val="24"/>
                <w:szCs w:val="24"/>
              </w:rPr>
              <w:t>.</w:t>
            </w:r>
            <w:proofErr w:type="gramEnd"/>
            <w:r w:rsidRPr="0067762A">
              <w:rPr>
                <w:rFonts w:ascii="Times New Roman" w:eastAsia="Times New Roman" w:hAnsi="Times New Roman" w:cs="Times New Roman"/>
                <w:bCs/>
                <w:sz w:val="24"/>
                <w:szCs w:val="24"/>
              </w:rPr>
              <w:t xml:space="preserve"> </w:t>
            </w:r>
            <w:proofErr w:type="gramStart"/>
            <w:r w:rsidRPr="0067762A">
              <w:rPr>
                <w:rFonts w:ascii="Times New Roman" w:eastAsia="Times New Roman" w:hAnsi="Times New Roman" w:cs="Times New Roman"/>
                <w:bCs/>
                <w:sz w:val="24"/>
                <w:szCs w:val="24"/>
              </w:rPr>
              <w:t>а</w:t>
            </w:r>
            <w:proofErr w:type="gramEnd"/>
            <w:r w:rsidRPr="0067762A">
              <w:rPr>
                <w:rFonts w:ascii="Times New Roman" w:eastAsia="Times New Roman" w:hAnsi="Times New Roman" w:cs="Times New Roman"/>
                <w:bCs/>
                <w:sz w:val="24"/>
                <w:szCs w:val="24"/>
              </w:rPr>
              <w:t xml:space="preserve">дрес: 155043, Ивановская область, г. Тейково, </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Cs/>
                <w:sz w:val="24"/>
                <w:szCs w:val="24"/>
              </w:rPr>
              <w:t>ул. Молодежная, д.22</w:t>
            </w:r>
          </w:p>
        </w:tc>
        <w:tc>
          <w:tcPr>
            <w:tcW w:w="5386" w:type="dxa"/>
            <w:shd w:val="clear" w:color="auto" w:fill="auto"/>
          </w:tcPr>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ООО «БЕНСА»</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ИНН</w:t>
            </w:r>
            <w:r w:rsidRPr="0067762A">
              <w:rPr>
                <w:rFonts w:ascii="Times New Roman" w:eastAsia="Times New Roman" w:hAnsi="Times New Roman" w:cs="Times New Roman"/>
                <w:sz w:val="24"/>
                <w:szCs w:val="24"/>
              </w:rPr>
              <w:t xml:space="preserve"> 3724003548,</w:t>
            </w:r>
            <w:r w:rsidRPr="0067762A">
              <w:rPr>
                <w:rFonts w:ascii="Times New Roman" w:eastAsia="Times New Roman" w:hAnsi="Times New Roman" w:cs="Times New Roman"/>
                <w:b/>
                <w:sz w:val="24"/>
                <w:szCs w:val="24"/>
              </w:rPr>
              <w:t xml:space="preserve"> КПП </w:t>
            </w:r>
            <w:r w:rsidRPr="0067762A">
              <w:rPr>
                <w:rFonts w:ascii="Times New Roman" w:eastAsia="Times New Roman" w:hAnsi="Times New Roman" w:cs="Times New Roman"/>
                <w:bCs/>
                <w:sz w:val="24"/>
                <w:szCs w:val="24"/>
              </w:rPr>
              <w:t>370201001</w:t>
            </w:r>
          </w:p>
          <w:p w:rsidR="006E464C" w:rsidRPr="0067762A" w:rsidRDefault="006E464C" w:rsidP="006E464C">
            <w:pPr>
              <w:spacing w:after="0" w:line="240" w:lineRule="auto"/>
              <w:ind w:right="-284"/>
              <w:rPr>
                <w:rFonts w:ascii="Times New Roman" w:eastAsia="Times New Roman" w:hAnsi="Times New Roman" w:cs="Times New Roman"/>
                <w:sz w:val="24"/>
                <w:szCs w:val="24"/>
              </w:rPr>
            </w:pPr>
            <w:proofErr w:type="gramStart"/>
            <w:r w:rsidRPr="0067762A">
              <w:rPr>
                <w:rFonts w:ascii="Times New Roman" w:eastAsia="Times New Roman" w:hAnsi="Times New Roman" w:cs="Times New Roman"/>
                <w:b/>
                <w:sz w:val="24"/>
                <w:szCs w:val="24"/>
              </w:rPr>
              <w:t>Р</w:t>
            </w:r>
            <w:proofErr w:type="gramEnd"/>
            <w:r w:rsidRPr="0067762A">
              <w:rPr>
                <w:rFonts w:ascii="Times New Roman" w:eastAsia="Times New Roman" w:hAnsi="Times New Roman" w:cs="Times New Roman"/>
                <w:b/>
                <w:sz w:val="24"/>
                <w:szCs w:val="24"/>
              </w:rPr>
              <w:t>/с</w:t>
            </w:r>
            <w:r w:rsidRPr="0067762A">
              <w:rPr>
                <w:rFonts w:ascii="Times New Roman" w:eastAsia="Times New Roman" w:hAnsi="Times New Roman" w:cs="Times New Roman"/>
                <w:sz w:val="24"/>
                <w:szCs w:val="24"/>
              </w:rPr>
              <w:t xml:space="preserve"> 40702810938150000146</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bCs/>
                <w:sz w:val="24"/>
                <w:szCs w:val="24"/>
              </w:rPr>
              <w:t>Банк</w:t>
            </w:r>
            <w:r w:rsidRPr="0067762A">
              <w:rPr>
                <w:rFonts w:ascii="Times New Roman" w:eastAsia="Times New Roman" w:hAnsi="Times New Roman" w:cs="Times New Roman"/>
                <w:sz w:val="24"/>
                <w:szCs w:val="24"/>
              </w:rPr>
              <w:t xml:space="preserve"> Ивановский РФ АО «</w:t>
            </w:r>
            <w:proofErr w:type="spellStart"/>
            <w:r w:rsidRPr="0067762A">
              <w:rPr>
                <w:rFonts w:ascii="Times New Roman" w:eastAsia="Times New Roman" w:hAnsi="Times New Roman" w:cs="Times New Roman"/>
                <w:sz w:val="24"/>
                <w:szCs w:val="24"/>
              </w:rPr>
              <w:t>Россельхозбанк</w:t>
            </w:r>
            <w:proofErr w:type="spellEnd"/>
            <w:r w:rsidRPr="0067762A">
              <w:rPr>
                <w:rFonts w:ascii="Times New Roman" w:eastAsia="Times New Roman" w:hAnsi="Times New Roman" w:cs="Times New Roman"/>
                <w:sz w:val="24"/>
                <w:szCs w:val="24"/>
              </w:rPr>
              <w:t>» г. Иваново</w:t>
            </w:r>
          </w:p>
          <w:p w:rsidR="006E464C" w:rsidRPr="0067762A" w:rsidRDefault="006E464C" w:rsidP="006E464C">
            <w:pPr>
              <w:spacing w:after="0" w:line="240" w:lineRule="auto"/>
              <w:ind w:right="-284"/>
              <w:rPr>
                <w:rFonts w:ascii="Times New Roman" w:eastAsia="Times New Roman" w:hAnsi="Times New Roman" w:cs="Times New Roman"/>
                <w:b/>
                <w:sz w:val="24"/>
                <w:szCs w:val="24"/>
              </w:rPr>
            </w:pP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К/с</w:t>
            </w:r>
            <w:r w:rsidRPr="0067762A">
              <w:rPr>
                <w:rFonts w:ascii="Times New Roman" w:eastAsia="Times New Roman" w:hAnsi="Times New Roman" w:cs="Times New Roman"/>
                <w:sz w:val="24"/>
                <w:szCs w:val="24"/>
              </w:rPr>
              <w:t xml:space="preserve"> 30101810300000000780</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rPr>
              <w:t>БИК</w:t>
            </w:r>
            <w:r w:rsidRPr="0067762A">
              <w:rPr>
                <w:rFonts w:ascii="Times New Roman" w:eastAsia="Times New Roman" w:hAnsi="Times New Roman" w:cs="Times New Roman"/>
                <w:sz w:val="24"/>
                <w:szCs w:val="24"/>
              </w:rPr>
              <w:t xml:space="preserve"> 042406780</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b/>
                <w:sz w:val="24"/>
                <w:szCs w:val="24"/>
                <w:u w:val="single"/>
              </w:rPr>
              <w:t>Адрес</w:t>
            </w:r>
            <w:r w:rsidRPr="0067762A">
              <w:rPr>
                <w:rFonts w:ascii="Times New Roman" w:eastAsia="Times New Roman" w:hAnsi="Times New Roman" w:cs="Times New Roman"/>
                <w:sz w:val="24"/>
                <w:szCs w:val="24"/>
              </w:rPr>
              <w:t>:</w:t>
            </w:r>
          </w:p>
          <w:p w:rsidR="006E464C" w:rsidRPr="0067762A" w:rsidRDefault="006E464C" w:rsidP="006E464C">
            <w:pPr>
              <w:spacing w:after="0" w:line="240" w:lineRule="auto"/>
              <w:ind w:right="-284"/>
              <w:rPr>
                <w:rFonts w:ascii="Times New Roman" w:eastAsia="Times New Roman" w:hAnsi="Times New Roman" w:cs="Times New Roman"/>
                <w:sz w:val="24"/>
                <w:szCs w:val="24"/>
              </w:rPr>
            </w:pPr>
            <w:r w:rsidRPr="0067762A">
              <w:rPr>
                <w:rFonts w:ascii="Times New Roman" w:eastAsia="Times New Roman" w:hAnsi="Times New Roman" w:cs="Times New Roman"/>
                <w:sz w:val="24"/>
                <w:szCs w:val="24"/>
              </w:rPr>
              <w:t>153003, Ивановская область, город Иваново, улица Парижской Коммуны, дом 13а, квартира 26.</w:t>
            </w:r>
          </w:p>
        </w:tc>
      </w:tr>
      <w:tr w:rsidR="006E464C" w:rsidRPr="006E464C" w:rsidTr="00B82054">
        <w:tc>
          <w:tcPr>
            <w:tcW w:w="4979" w:type="dxa"/>
            <w:shd w:val="clear" w:color="auto" w:fill="auto"/>
          </w:tcPr>
          <w:p w:rsidR="006E464C" w:rsidRPr="0067762A" w:rsidRDefault="006E464C" w:rsidP="006E464C">
            <w:pPr>
              <w:snapToGrid w:val="0"/>
              <w:spacing w:after="0" w:line="240" w:lineRule="auto"/>
              <w:ind w:right="-284"/>
              <w:jc w:val="center"/>
              <w:rPr>
                <w:rFonts w:ascii="Times New Roman" w:eastAsia="Times New Roman" w:hAnsi="Times New Roman" w:cs="Times New Roman"/>
                <w:b/>
                <w:sz w:val="24"/>
                <w:szCs w:val="24"/>
              </w:rPr>
            </w:pPr>
          </w:p>
          <w:p w:rsidR="006E464C" w:rsidRPr="0067762A" w:rsidRDefault="006E464C" w:rsidP="006E464C">
            <w:pPr>
              <w:spacing w:after="0" w:line="240" w:lineRule="auto"/>
              <w:ind w:right="-284"/>
              <w:jc w:val="center"/>
              <w:rPr>
                <w:rFonts w:ascii="Times New Roman" w:eastAsia="Times New Roman" w:hAnsi="Times New Roman" w:cs="Times New Roman"/>
                <w:sz w:val="24"/>
                <w:szCs w:val="24"/>
              </w:rPr>
            </w:pPr>
          </w:p>
        </w:tc>
        <w:tc>
          <w:tcPr>
            <w:tcW w:w="5442" w:type="dxa"/>
            <w:gridSpan w:val="2"/>
            <w:shd w:val="clear" w:color="auto" w:fill="auto"/>
          </w:tcPr>
          <w:p w:rsidR="006E464C" w:rsidRPr="0067762A" w:rsidRDefault="006E464C" w:rsidP="006E464C">
            <w:pPr>
              <w:snapToGrid w:val="0"/>
              <w:spacing w:after="0" w:line="240" w:lineRule="auto"/>
              <w:ind w:right="-284"/>
              <w:jc w:val="center"/>
              <w:rPr>
                <w:rFonts w:ascii="Times New Roman" w:eastAsia="Times New Roman" w:hAnsi="Times New Roman" w:cs="Times New Roman"/>
                <w:sz w:val="24"/>
                <w:szCs w:val="24"/>
              </w:rPr>
            </w:pPr>
          </w:p>
        </w:tc>
      </w:tr>
      <w:tr w:rsidR="006E464C" w:rsidRPr="006E464C" w:rsidTr="00B82054">
        <w:tc>
          <w:tcPr>
            <w:tcW w:w="4979" w:type="dxa"/>
            <w:shd w:val="clear" w:color="auto" w:fill="auto"/>
          </w:tcPr>
          <w:p w:rsidR="006E464C" w:rsidRPr="006E464C" w:rsidRDefault="0067762A" w:rsidP="006E464C">
            <w:pPr>
              <w:spacing w:after="0" w:line="240" w:lineRule="auto"/>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м.п._______________</w:t>
            </w:r>
            <w:r w:rsidR="006E464C" w:rsidRPr="006E464C">
              <w:rPr>
                <w:rFonts w:ascii="Times New Roman" w:eastAsia="Times New Roman" w:hAnsi="Times New Roman" w:cs="Times New Roman"/>
                <w:sz w:val="28"/>
                <w:szCs w:val="28"/>
              </w:rPr>
              <w:t xml:space="preserve"> </w:t>
            </w:r>
            <w:r w:rsidR="006E464C" w:rsidRPr="006E464C">
              <w:rPr>
                <w:rFonts w:ascii="Times New Roman" w:eastAsia="Times New Roman" w:hAnsi="Times New Roman" w:cs="Times New Roman"/>
                <w:b/>
                <w:sz w:val="28"/>
                <w:szCs w:val="28"/>
              </w:rPr>
              <w:t>Д.А. Шляпников</w:t>
            </w:r>
          </w:p>
        </w:tc>
        <w:tc>
          <w:tcPr>
            <w:tcW w:w="5442" w:type="dxa"/>
            <w:gridSpan w:val="2"/>
            <w:shd w:val="clear" w:color="auto" w:fill="auto"/>
          </w:tcPr>
          <w:p w:rsidR="006E464C" w:rsidRPr="006E464C" w:rsidRDefault="006E464C" w:rsidP="006E464C">
            <w:pPr>
              <w:spacing w:after="0" w:line="240" w:lineRule="auto"/>
              <w:ind w:right="-284"/>
              <w:rPr>
                <w:rFonts w:ascii="Times New Roman" w:eastAsia="Times New Roman" w:hAnsi="Times New Roman" w:cs="Times New Roman"/>
                <w:sz w:val="28"/>
                <w:szCs w:val="28"/>
              </w:rPr>
            </w:pPr>
            <w:r w:rsidRPr="006E464C">
              <w:rPr>
                <w:rFonts w:ascii="Times New Roman" w:eastAsia="Times New Roman" w:hAnsi="Times New Roman" w:cs="Times New Roman"/>
                <w:sz w:val="28"/>
                <w:szCs w:val="28"/>
              </w:rPr>
              <w:t xml:space="preserve">м.п._________________ </w:t>
            </w:r>
            <w:r w:rsidRPr="006E464C">
              <w:rPr>
                <w:rFonts w:ascii="Times New Roman" w:eastAsia="Times New Roman" w:hAnsi="Times New Roman" w:cs="Times New Roman"/>
                <w:b/>
                <w:bCs/>
                <w:sz w:val="28"/>
                <w:szCs w:val="28"/>
              </w:rPr>
              <w:t>А.А. Громов</w:t>
            </w:r>
          </w:p>
        </w:tc>
      </w:tr>
    </w:tbl>
    <w:p w:rsidR="00690E27" w:rsidRDefault="00690E27" w:rsidP="000E61F7">
      <w:pPr>
        <w:tabs>
          <w:tab w:val="left" w:pos="3967"/>
        </w:tabs>
        <w:jc w:val="center"/>
        <w:rPr>
          <w:rFonts w:ascii="Times New Roman" w:eastAsia="Times New Roman" w:hAnsi="Times New Roman" w:cs="Times New Roman"/>
          <w:b/>
          <w:sz w:val="28"/>
          <w:szCs w:val="28"/>
        </w:rPr>
      </w:pPr>
    </w:p>
    <w:p w:rsidR="001A2E84" w:rsidRDefault="002D0416" w:rsidP="000E61F7">
      <w:pPr>
        <w:tabs>
          <w:tab w:val="left" w:pos="396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 к решению</w:t>
      </w:r>
    </w:p>
    <w:p w:rsidR="002D0416" w:rsidRPr="002D0416" w:rsidRDefault="001C2B5D" w:rsidP="002D0416">
      <w:pPr>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2D0416" w:rsidRPr="002D0416">
        <w:rPr>
          <w:rFonts w:ascii="Times New Roman" w:eastAsia="Times New Roman" w:hAnsi="Times New Roman" w:cs="Times New Roman"/>
          <w:b/>
          <w:sz w:val="28"/>
          <w:szCs w:val="28"/>
        </w:rPr>
        <w:t>О согласовании крупной сделк</w:t>
      </w:r>
      <w:proofErr w:type="gramStart"/>
      <w:r w:rsidR="002D0416" w:rsidRPr="002D0416">
        <w:rPr>
          <w:rFonts w:ascii="Times New Roman" w:eastAsia="Times New Roman" w:hAnsi="Times New Roman" w:cs="Times New Roman"/>
          <w:b/>
          <w:sz w:val="28"/>
          <w:szCs w:val="28"/>
        </w:rPr>
        <w:t>и ООО</w:t>
      </w:r>
      <w:proofErr w:type="gramEnd"/>
      <w:r w:rsidR="002D0416" w:rsidRPr="002D0416">
        <w:rPr>
          <w:rFonts w:ascii="Times New Roman" w:eastAsia="Times New Roman" w:hAnsi="Times New Roman" w:cs="Times New Roman"/>
          <w:b/>
          <w:sz w:val="28"/>
          <w:szCs w:val="28"/>
        </w:rPr>
        <w:t xml:space="preserve"> «Тепловик»</w:t>
      </w:r>
      <w:r>
        <w:rPr>
          <w:rFonts w:ascii="Times New Roman" w:eastAsia="Times New Roman" w:hAnsi="Times New Roman" w:cs="Times New Roman"/>
          <w:b/>
          <w:sz w:val="28"/>
          <w:szCs w:val="28"/>
        </w:rPr>
        <w:t>»</w:t>
      </w:r>
    </w:p>
    <w:p w:rsidR="00D86421" w:rsidRDefault="00D86421" w:rsidP="00D86421">
      <w:pPr>
        <w:spacing w:after="0" w:line="240" w:lineRule="auto"/>
        <w:ind w:right="-285" w:firstLine="567"/>
        <w:jc w:val="both"/>
        <w:rPr>
          <w:rFonts w:ascii="Times New Roman" w:hAnsi="Times New Roman" w:cs="Times New Roman"/>
          <w:b/>
          <w:sz w:val="28"/>
          <w:szCs w:val="28"/>
        </w:rPr>
      </w:pPr>
    </w:p>
    <w:p w:rsidR="00132406" w:rsidRPr="00132406" w:rsidRDefault="00132406" w:rsidP="00132406">
      <w:pPr>
        <w:spacing w:after="0" w:line="240" w:lineRule="auto"/>
        <w:ind w:right="-285" w:firstLine="851"/>
        <w:jc w:val="both"/>
        <w:rPr>
          <w:rFonts w:ascii="Times New Roman" w:hAnsi="Times New Roman" w:cs="Times New Roman"/>
          <w:sz w:val="28"/>
          <w:szCs w:val="28"/>
        </w:rPr>
      </w:pPr>
      <w:r w:rsidRPr="00132406">
        <w:rPr>
          <w:rFonts w:ascii="Times New Roman" w:hAnsi="Times New Roman" w:cs="Times New Roman"/>
          <w:sz w:val="28"/>
          <w:szCs w:val="28"/>
        </w:rPr>
        <w:t xml:space="preserve">Для целей </w:t>
      </w:r>
      <w:r w:rsidR="008F5DF9">
        <w:rPr>
          <w:rFonts w:ascii="Times New Roman" w:hAnsi="Times New Roman" w:cs="Times New Roman"/>
          <w:sz w:val="28"/>
          <w:szCs w:val="28"/>
        </w:rPr>
        <w:t>совершения</w:t>
      </w:r>
      <w:r w:rsidRPr="00132406">
        <w:rPr>
          <w:rFonts w:ascii="Times New Roman" w:hAnsi="Times New Roman" w:cs="Times New Roman"/>
          <w:sz w:val="28"/>
          <w:szCs w:val="28"/>
        </w:rPr>
        <w:t xml:space="preserve"> крупной сделки, стоимость имущества Общества определяется на основании данных его бухгалтерского учета, в случае если стоимость реализуемого имущества составляет более 25% от балансовой стоимости активов организации. На очередном заседании Балансовой комиссии, ООО «Тепловик предоставлена бухгалтерская отчетность за 2019 год, где определена остаточная балансовая стоимость имущества согласно таблице:</w:t>
      </w:r>
    </w:p>
    <w:p w:rsidR="00132406" w:rsidRPr="00132406" w:rsidRDefault="00132406" w:rsidP="00132406">
      <w:pPr>
        <w:spacing w:after="0" w:line="240" w:lineRule="auto"/>
        <w:ind w:left="851" w:right="-285"/>
        <w:jc w:val="both"/>
        <w:rPr>
          <w:rFonts w:ascii="Times New Roman" w:hAnsi="Times New Roman" w:cs="Times New Roman"/>
          <w:sz w:val="28"/>
          <w:szCs w:val="28"/>
        </w:rPr>
      </w:pPr>
      <w:r w:rsidRPr="00132406">
        <w:rPr>
          <w:rFonts w:ascii="Times New Roman" w:hAnsi="Times New Roman" w:cs="Times New Roman"/>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402"/>
        <w:gridCol w:w="3827"/>
      </w:tblGrid>
      <w:tr w:rsidR="00132406" w:rsidRPr="00A502C3" w:rsidTr="00132406">
        <w:trPr>
          <w:trHeight w:val="590"/>
        </w:trPr>
        <w:tc>
          <w:tcPr>
            <w:tcW w:w="2977" w:type="dxa"/>
            <w:shd w:val="clear" w:color="auto" w:fill="auto"/>
          </w:tcPr>
          <w:p w:rsidR="00132406" w:rsidRPr="00A502C3" w:rsidRDefault="00132406" w:rsidP="003742C7">
            <w:pPr>
              <w:pStyle w:val="a7"/>
              <w:rPr>
                <w:sz w:val="26"/>
                <w:szCs w:val="26"/>
              </w:rPr>
            </w:pPr>
            <w:r w:rsidRPr="00A502C3">
              <w:rPr>
                <w:sz w:val="26"/>
                <w:szCs w:val="26"/>
              </w:rPr>
              <w:t>Основные средства</w:t>
            </w:r>
          </w:p>
        </w:tc>
        <w:tc>
          <w:tcPr>
            <w:tcW w:w="3402" w:type="dxa"/>
            <w:shd w:val="clear" w:color="auto" w:fill="auto"/>
          </w:tcPr>
          <w:p w:rsidR="00132406" w:rsidRPr="00A502C3" w:rsidRDefault="00132406" w:rsidP="003742C7">
            <w:pPr>
              <w:pStyle w:val="a7"/>
              <w:rPr>
                <w:sz w:val="26"/>
                <w:szCs w:val="26"/>
              </w:rPr>
            </w:pPr>
            <w:r w:rsidRPr="00A502C3">
              <w:rPr>
                <w:sz w:val="26"/>
                <w:szCs w:val="26"/>
              </w:rPr>
              <w:t>Балансовая стоимость, руб.</w:t>
            </w:r>
          </w:p>
        </w:tc>
        <w:tc>
          <w:tcPr>
            <w:tcW w:w="3827" w:type="dxa"/>
            <w:shd w:val="clear" w:color="auto" w:fill="auto"/>
          </w:tcPr>
          <w:p w:rsidR="00132406" w:rsidRPr="00A502C3" w:rsidRDefault="00132406" w:rsidP="003742C7">
            <w:pPr>
              <w:pStyle w:val="a7"/>
              <w:rPr>
                <w:sz w:val="26"/>
                <w:szCs w:val="26"/>
              </w:rPr>
            </w:pPr>
            <w:r w:rsidRPr="00A502C3">
              <w:rPr>
                <w:sz w:val="26"/>
                <w:szCs w:val="26"/>
              </w:rPr>
              <w:t>Начисленная амортизация, руб.</w:t>
            </w:r>
          </w:p>
        </w:tc>
      </w:tr>
      <w:tr w:rsidR="00132406" w:rsidRPr="00A502C3" w:rsidTr="00132406">
        <w:trPr>
          <w:trHeight w:val="285"/>
        </w:trPr>
        <w:tc>
          <w:tcPr>
            <w:tcW w:w="2977" w:type="dxa"/>
            <w:shd w:val="clear" w:color="auto" w:fill="auto"/>
          </w:tcPr>
          <w:p w:rsidR="00132406" w:rsidRPr="00A502C3" w:rsidRDefault="00132406" w:rsidP="003742C7">
            <w:pPr>
              <w:pStyle w:val="a7"/>
              <w:rPr>
                <w:sz w:val="26"/>
                <w:szCs w:val="26"/>
              </w:rPr>
            </w:pPr>
            <w:r w:rsidRPr="00A502C3">
              <w:rPr>
                <w:sz w:val="26"/>
                <w:szCs w:val="26"/>
              </w:rPr>
              <w:t>Недвижимое имущество</w:t>
            </w:r>
          </w:p>
        </w:tc>
        <w:tc>
          <w:tcPr>
            <w:tcW w:w="3402" w:type="dxa"/>
            <w:shd w:val="clear" w:color="auto" w:fill="auto"/>
          </w:tcPr>
          <w:p w:rsidR="00132406" w:rsidRPr="00A502C3" w:rsidRDefault="00132406" w:rsidP="003742C7">
            <w:pPr>
              <w:pStyle w:val="a7"/>
              <w:rPr>
                <w:sz w:val="26"/>
                <w:szCs w:val="26"/>
              </w:rPr>
            </w:pPr>
            <w:r w:rsidRPr="00A502C3">
              <w:rPr>
                <w:sz w:val="26"/>
                <w:szCs w:val="26"/>
              </w:rPr>
              <w:t>321 771 364,57</w:t>
            </w:r>
          </w:p>
        </w:tc>
        <w:tc>
          <w:tcPr>
            <w:tcW w:w="3827" w:type="dxa"/>
            <w:shd w:val="clear" w:color="auto" w:fill="auto"/>
          </w:tcPr>
          <w:p w:rsidR="00132406" w:rsidRPr="00A502C3" w:rsidRDefault="00132406" w:rsidP="003742C7">
            <w:pPr>
              <w:pStyle w:val="a7"/>
              <w:rPr>
                <w:sz w:val="26"/>
                <w:szCs w:val="26"/>
              </w:rPr>
            </w:pPr>
            <w:r w:rsidRPr="00A502C3">
              <w:rPr>
                <w:sz w:val="26"/>
                <w:szCs w:val="26"/>
              </w:rPr>
              <w:t>259 888 848,62</w:t>
            </w:r>
          </w:p>
        </w:tc>
      </w:tr>
      <w:tr w:rsidR="00132406" w:rsidRPr="00A502C3" w:rsidTr="00132406">
        <w:trPr>
          <w:trHeight w:val="295"/>
        </w:trPr>
        <w:tc>
          <w:tcPr>
            <w:tcW w:w="2977" w:type="dxa"/>
            <w:shd w:val="clear" w:color="auto" w:fill="auto"/>
          </w:tcPr>
          <w:p w:rsidR="00132406" w:rsidRPr="00A502C3" w:rsidRDefault="00132406" w:rsidP="003742C7">
            <w:pPr>
              <w:pStyle w:val="a7"/>
              <w:rPr>
                <w:sz w:val="26"/>
                <w:szCs w:val="26"/>
              </w:rPr>
            </w:pPr>
            <w:r w:rsidRPr="00A502C3">
              <w:rPr>
                <w:sz w:val="26"/>
                <w:szCs w:val="26"/>
              </w:rPr>
              <w:t xml:space="preserve">Движимое имущество </w:t>
            </w:r>
          </w:p>
        </w:tc>
        <w:tc>
          <w:tcPr>
            <w:tcW w:w="3402" w:type="dxa"/>
            <w:shd w:val="clear" w:color="auto" w:fill="auto"/>
          </w:tcPr>
          <w:p w:rsidR="00132406" w:rsidRPr="00A502C3" w:rsidRDefault="00132406" w:rsidP="003742C7">
            <w:pPr>
              <w:pStyle w:val="a7"/>
              <w:rPr>
                <w:sz w:val="26"/>
                <w:szCs w:val="26"/>
              </w:rPr>
            </w:pPr>
            <w:r w:rsidRPr="00A502C3">
              <w:rPr>
                <w:sz w:val="26"/>
                <w:szCs w:val="26"/>
              </w:rPr>
              <w:t>4 321 706,67</w:t>
            </w:r>
          </w:p>
        </w:tc>
        <w:tc>
          <w:tcPr>
            <w:tcW w:w="3827" w:type="dxa"/>
            <w:shd w:val="clear" w:color="auto" w:fill="auto"/>
          </w:tcPr>
          <w:p w:rsidR="00132406" w:rsidRPr="00A502C3" w:rsidRDefault="00132406" w:rsidP="003742C7">
            <w:pPr>
              <w:pStyle w:val="a7"/>
              <w:rPr>
                <w:sz w:val="26"/>
                <w:szCs w:val="26"/>
              </w:rPr>
            </w:pPr>
            <w:r w:rsidRPr="00A502C3">
              <w:rPr>
                <w:sz w:val="26"/>
                <w:szCs w:val="26"/>
              </w:rPr>
              <w:t>518 615,52</w:t>
            </w:r>
          </w:p>
        </w:tc>
      </w:tr>
      <w:tr w:rsidR="00132406" w:rsidRPr="00A502C3" w:rsidTr="00132406">
        <w:trPr>
          <w:trHeight w:val="295"/>
        </w:trPr>
        <w:tc>
          <w:tcPr>
            <w:tcW w:w="2977" w:type="dxa"/>
            <w:shd w:val="clear" w:color="auto" w:fill="auto"/>
          </w:tcPr>
          <w:p w:rsidR="00132406" w:rsidRPr="00A502C3" w:rsidRDefault="00132406" w:rsidP="003742C7">
            <w:pPr>
              <w:pStyle w:val="a7"/>
              <w:rPr>
                <w:sz w:val="26"/>
                <w:szCs w:val="26"/>
              </w:rPr>
            </w:pPr>
            <w:r w:rsidRPr="00A502C3">
              <w:rPr>
                <w:sz w:val="26"/>
                <w:szCs w:val="26"/>
              </w:rPr>
              <w:t>Земельные участки</w:t>
            </w:r>
          </w:p>
        </w:tc>
        <w:tc>
          <w:tcPr>
            <w:tcW w:w="3402" w:type="dxa"/>
            <w:shd w:val="clear" w:color="auto" w:fill="auto"/>
          </w:tcPr>
          <w:p w:rsidR="00132406" w:rsidRPr="00A502C3" w:rsidRDefault="00132406" w:rsidP="003742C7">
            <w:pPr>
              <w:pStyle w:val="a7"/>
              <w:rPr>
                <w:sz w:val="26"/>
                <w:szCs w:val="26"/>
              </w:rPr>
            </w:pPr>
            <w:r w:rsidRPr="00A502C3">
              <w:rPr>
                <w:sz w:val="26"/>
                <w:szCs w:val="26"/>
              </w:rPr>
              <w:t>9 386 894,54</w:t>
            </w:r>
          </w:p>
        </w:tc>
        <w:tc>
          <w:tcPr>
            <w:tcW w:w="3827" w:type="dxa"/>
            <w:shd w:val="clear" w:color="auto" w:fill="auto"/>
          </w:tcPr>
          <w:p w:rsidR="00132406" w:rsidRPr="00A502C3" w:rsidRDefault="00132406" w:rsidP="003742C7">
            <w:pPr>
              <w:pStyle w:val="a7"/>
              <w:rPr>
                <w:sz w:val="26"/>
                <w:szCs w:val="26"/>
              </w:rPr>
            </w:pPr>
            <w:r w:rsidRPr="00A502C3">
              <w:rPr>
                <w:sz w:val="26"/>
                <w:szCs w:val="26"/>
              </w:rPr>
              <w:t>0,00</w:t>
            </w:r>
          </w:p>
        </w:tc>
      </w:tr>
      <w:tr w:rsidR="00132406" w:rsidRPr="00A502C3" w:rsidTr="00132406">
        <w:trPr>
          <w:trHeight w:val="285"/>
        </w:trPr>
        <w:tc>
          <w:tcPr>
            <w:tcW w:w="2977" w:type="dxa"/>
            <w:shd w:val="clear" w:color="auto" w:fill="auto"/>
          </w:tcPr>
          <w:p w:rsidR="00132406" w:rsidRPr="00A502C3" w:rsidRDefault="00132406" w:rsidP="003742C7">
            <w:pPr>
              <w:pStyle w:val="a7"/>
              <w:rPr>
                <w:sz w:val="26"/>
                <w:szCs w:val="26"/>
              </w:rPr>
            </w:pPr>
            <w:r w:rsidRPr="00A502C3">
              <w:rPr>
                <w:sz w:val="26"/>
                <w:szCs w:val="26"/>
              </w:rPr>
              <w:t>Итого:</w:t>
            </w:r>
          </w:p>
        </w:tc>
        <w:tc>
          <w:tcPr>
            <w:tcW w:w="3402" w:type="dxa"/>
            <w:shd w:val="clear" w:color="auto" w:fill="auto"/>
          </w:tcPr>
          <w:p w:rsidR="00132406" w:rsidRPr="00A502C3" w:rsidRDefault="00132406" w:rsidP="003742C7">
            <w:pPr>
              <w:pStyle w:val="a7"/>
              <w:rPr>
                <w:sz w:val="26"/>
                <w:szCs w:val="26"/>
              </w:rPr>
            </w:pPr>
            <w:r w:rsidRPr="00A502C3">
              <w:rPr>
                <w:sz w:val="26"/>
                <w:szCs w:val="26"/>
              </w:rPr>
              <w:t>335 479 965,78</w:t>
            </w:r>
          </w:p>
        </w:tc>
        <w:tc>
          <w:tcPr>
            <w:tcW w:w="3827" w:type="dxa"/>
            <w:shd w:val="clear" w:color="auto" w:fill="auto"/>
          </w:tcPr>
          <w:p w:rsidR="00132406" w:rsidRPr="00A502C3" w:rsidRDefault="00132406" w:rsidP="003742C7">
            <w:pPr>
              <w:pStyle w:val="a7"/>
              <w:rPr>
                <w:sz w:val="26"/>
                <w:szCs w:val="26"/>
              </w:rPr>
            </w:pPr>
            <w:r w:rsidRPr="00A502C3">
              <w:rPr>
                <w:sz w:val="26"/>
                <w:szCs w:val="26"/>
              </w:rPr>
              <w:t>260 772 945,20</w:t>
            </w:r>
          </w:p>
        </w:tc>
      </w:tr>
      <w:tr w:rsidR="00132406" w:rsidRPr="00A502C3" w:rsidTr="00132406">
        <w:trPr>
          <w:trHeight w:val="342"/>
        </w:trPr>
        <w:tc>
          <w:tcPr>
            <w:tcW w:w="10206" w:type="dxa"/>
            <w:gridSpan w:val="3"/>
            <w:shd w:val="clear" w:color="auto" w:fill="auto"/>
          </w:tcPr>
          <w:p w:rsidR="00132406" w:rsidRPr="00A502C3" w:rsidRDefault="00132406" w:rsidP="00132406">
            <w:pPr>
              <w:pStyle w:val="a7"/>
              <w:rPr>
                <w:sz w:val="26"/>
                <w:szCs w:val="26"/>
              </w:rPr>
            </w:pPr>
            <w:r w:rsidRPr="00A502C3">
              <w:rPr>
                <w:sz w:val="26"/>
                <w:szCs w:val="26"/>
              </w:rPr>
              <w:t xml:space="preserve">Остаточная стоимость основных средств </w:t>
            </w:r>
            <w:r w:rsidRPr="00A502C3">
              <w:rPr>
                <w:bCs/>
                <w:sz w:val="26"/>
                <w:szCs w:val="26"/>
              </w:rPr>
              <w:t>74 707 020,38</w:t>
            </w:r>
          </w:p>
        </w:tc>
      </w:tr>
    </w:tbl>
    <w:p w:rsidR="00132406" w:rsidRPr="00132406" w:rsidRDefault="00132406" w:rsidP="00132406">
      <w:pPr>
        <w:spacing w:after="0" w:line="240" w:lineRule="auto"/>
        <w:ind w:left="851" w:right="-285"/>
        <w:jc w:val="both"/>
        <w:rPr>
          <w:rFonts w:ascii="Times New Roman" w:hAnsi="Times New Roman" w:cs="Times New Roman"/>
          <w:sz w:val="28"/>
          <w:szCs w:val="28"/>
        </w:rPr>
      </w:pPr>
      <w:r w:rsidRPr="00132406">
        <w:rPr>
          <w:rFonts w:ascii="Times New Roman" w:hAnsi="Times New Roman" w:cs="Times New Roman"/>
          <w:sz w:val="28"/>
          <w:szCs w:val="28"/>
        </w:rPr>
        <w:t>ООО «Тепловик» просит:</w:t>
      </w:r>
    </w:p>
    <w:p w:rsidR="00C43A82" w:rsidRPr="00C43A82" w:rsidRDefault="00C43A82" w:rsidP="00C43A82">
      <w:pPr>
        <w:pStyle w:val="Standard"/>
        <w:numPr>
          <w:ilvl w:val="0"/>
          <w:numId w:val="2"/>
        </w:numPr>
        <w:ind w:left="0" w:right="-284" w:firstLine="851"/>
        <w:jc w:val="both"/>
        <w:rPr>
          <w:rFonts w:hint="eastAsia"/>
          <w:sz w:val="28"/>
          <w:szCs w:val="28"/>
        </w:rPr>
      </w:pPr>
      <w:r>
        <w:rPr>
          <w:sz w:val="28"/>
          <w:szCs w:val="28"/>
        </w:rPr>
        <w:t>Р</w:t>
      </w:r>
      <w:r w:rsidRPr="00C43A82">
        <w:rPr>
          <w:sz w:val="28"/>
          <w:szCs w:val="28"/>
        </w:rPr>
        <w:t xml:space="preserve">ассмотреть вопрос о внесении денежных средств ООО «Тепловик» в </w:t>
      </w:r>
      <w:proofErr w:type="gramStart"/>
      <w:r w:rsidRPr="00C43A82">
        <w:rPr>
          <w:sz w:val="28"/>
          <w:szCs w:val="28"/>
        </w:rPr>
        <w:t>уставной фонд</w:t>
      </w:r>
      <w:proofErr w:type="gramEnd"/>
      <w:r w:rsidRPr="00C43A82">
        <w:rPr>
          <w:sz w:val="28"/>
          <w:szCs w:val="28"/>
        </w:rPr>
        <w:t xml:space="preserve">  ООО «</w:t>
      </w:r>
      <w:proofErr w:type="spellStart"/>
      <w:r w:rsidRPr="00C43A82">
        <w:rPr>
          <w:sz w:val="28"/>
          <w:szCs w:val="28"/>
        </w:rPr>
        <w:t>Сетевик</w:t>
      </w:r>
      <w:proofErr w:type="spellEnd"/>
      <w:r w:rsidRPr="00C43A82">
        <w:rPr>
          <w:sz w:val="28"/>
          <w:szCs w:val="28"/>
        </w:rPr>
        <w:t>» или передача части своих полномочий третьему лицу.</w:t>
      </w:r>
    </w:p>
    <w:p w:rsidR="00C43A82" w:rsidRPr="00C43A82" w:rsidRDefault="00C43A82" w:rsidP="00C43A82">
      <w:pPr>
        <w:pStyle w:val="Standard"/>
        <w:ind w:right="-284" w:firstLine="851"/>
        <w:jc w:val="both"/>
        <w:rPr>
          <w:rFonts w:hint="eastAsia"/>
          <w:sz w:val="28"/>
          <w:szCs w:val="28"/>
        </w:rPr>
      </w:pPr>
      <w:r w:rsidRPr="00C43A82">
        <w:rPr>
          <w:b/>
          <w:bCs/>
          <w:sz w:val="28"/>
          <w:szCs w:val="28"/>
        </w:rPr>
        <w:lastRenderedPageBreak/>
        <w:t>Пояснения.</w:t>
      </w:r>
      <w:r>
        <w:rPr>
          <w:b/>
          <w:bCs/>
          <w:sz w:val="28"/>
          <w:szCs w:val="28"/>
        </w:rPr>
        <w:t xml:space="preserve"> </w:t>
      </w:r>
      <w:r w:rsidRPr="00C43A82">
        <w:rPr>
          <w:sz w:val="28"/>
          <w:szCs w:val="28"/>
        </w:rPr>
        <w:t>В июле текущего года была проведена внешняя проверка финансово — хозяйственной деятельности общества с ограниченной ответственностью «Тепловик». В ходе проверки был установлен факт, что в бухгалтерских документах отсутствует запись о внесении денежных средств ООО «Тепловик»</w:t>
      </w:r>
      <w:r>
        <w:rPr>
          <w:sz w:val="28"/>
          <w:szCs w:val="28"/>
        </w:rPr>
        <w:t xml:space="preserve"> </w:t>
      </w:r>
      <w:r w:rsidRPr="00C43A82">
        <w:rPr>
          <w:sz w:val="28"/>
          <w:szCs w:val="28"/>
        </w:rPr>
        <w:t>в уставной фонд ООО «</w:t>
      </w:r>
      <w:proofErr w:type="spellStart"/>
      <w:r w:rsidRPr="00C43A82">
        <w:rPr>
          <w:sz w:val="28"/>
          <w:szCs w:val="28"/>
        </w:rPr>
        <w:t>Сетевик</w:t>
      </w:r>
      <w:proofErr w:type="spellEnd"/>
      <w:r w:rsidRPr="00C43A82">
        <w:rPr>
          <w:sz w:val="28"/>
          <w:szCs w:val="28"/>
        </w:rPr>
        <w:t>». Стоит отметить, что регистрация ООО «</w:t>
      </w:r>
      <w:proofErr w:type="spellStart"/>
      <w:r w:rsidRPr="00C43A82">
        <w:rPr>
          <w:sz w:val="28"/>
          <w:szCs w:val="28"/>
        </w:rPr>
        <w:t>Сетевик</w:t>
      </w:r>
      <w:proofErr w:type="spellEnd"/>
      <w:r w:rsidRPr="00C43A82">
        <w:rPr>
          <w:sz w:val="28"/>
          <w:szCs w:val="28"/>
        </w:rPr>
        <w:t xml:space="preserve">» была произведена 22.07. 2019 года. Уставные доли были распределены на два лица — Обществом с ограниченной ответственностью «Тепловик» (50% доли) и физическим лицом — Шляпниковым Д.А. (50% доли). </w:t>
      </w:r>
      <w:proofErr w:type="gramStart"/>
      <w:r w:rsidRPr="00C43A82">
        <w:rPr>
          <w:sz w:val="28"/>
          <w:szCs w:val="28"/>
        </w:rPr>
        <w:t xml:space="preserve">В связи со сложной финансовой ситуацией на предприятии ООО «Тепловик», уже с июня 2019 года, основные средства предприятия были заблокированы, был произведен арест расчетных счетов, в связи с возбуждением исполнительного производства судебными приставами в отношении ООО «Тепловик» за неоплату за потребленные природный газ, отпускаемый ООО «Газпром </w:t>
      </w:r>
      <w:proofErr w:type="spellStart"/>
      <w:r w:rsidRPr="00C43A82">
        <w:rPr>
          <w:sz w:val="28"/>
          <w:szCs w:val="28"/>
        </w:rPr>
        <w:t>межрегионгаз</w:t>
      </w:r>
      <w:proofErr w:type="spellEnd"/>
      <w:r w:rsidRPr="00C43A82">
        <w:rPr>
          <w:sz w:val="28"/>
          <w:szCs w:val="28"/>
        </w:rPr>
        <w:t xml:space="preserve"> Иваново».</w:t>
      </w:r>
      <w:proofErr w:type="gramEnd"/>
      <w:r w:rsidRPr="00C43A82">
        <w:rPr>
          <w:sz w:val="28"/>
          <w:szCs w:val="28"/>
        </w:rPr>
        <w:t xml:space="preserve"> Исходя из вышесказанного внесение денежных средств в </w:t>
      </w:r>
      <w:proofErr w:type="gramStart"/>
      <w:r w:rsidRPr="00C43A82">
        <w:rPr>
          <w:sz w:val="28"/>
          <w:szCs w:val="28"/>
        </w:rPr>
        <w:t>уставной фонд</w:t>
      </w:r>
      <w:proofErr w:type="gramEnd"/>
      <w:r w:rsidRPr="00C43A82">
        <w:rPr>
          <w:sz w:val="28"/>
          <w:szCs w:val="28"/>
        </w:rPr>
        <w:t xml:space="preserve"> предприятия «</w:t>
      </w:r>
      <w:proofErr w:type="spellStart"/>
      <w:r w:rsidRPr="00C43A82">
        <w:rPr>
          <w:sz w:val="28"/>
          <w:szCs w:val="28"/>
        </w:rPr>
        <w:t>Сетевик</w:t>
      </w:r>
      <w:proofErr w:type="spellEnd"/>
      <w:r w:rsidRPr="00C43A82">
        <w:rPr>
          <w:sz w:val="28"/>
          <w:szCs w:val="28"/>
        </w:rPr>
        <w:t xml:space="preserve">», юридическим лицом «Тепловик» не представлялось возможным. Резюмируя </w:t>
      </w:r>
      <w:proofErr w:type="gramStart"/>
      <w:r w:rsidRPr="00C43A82">
        <w:rPr>
          <w:sz w:val="28"/>
          <w:szCs w:val="28"/>
        </w:rPr>
        <w:t>пояснения</w:t>
      </w:r>
      <w:proofErr w:type="gramEnd"/>
      <w:r w:rsidRPr="00C43A82">
        <w:rPr>
          <w:sz w:val="28"/>
          <w:szCs w:val="28"/>
        </w:rPr>
        <w:t xml:space="preserve"> прошу рассмотреть вопрос о внесении денежных средств ООО «Тепловик» в уставной фонд  ООО «</w:t>
      </w:r>
      <w:proofErr w:type="spellStart"/>
      <w:r w:rsidRPr="00C43A82">
        <w:rPr>
          <w:sz w:val="28"/>
          <w:szCs w:val="28"/>
        </w:rPr>
        <w:t>Сетевик</w:t>
      </w:r>
      <w:proofErr w:type="spellEnd"/>
      <w:r w:rsidRPr="00C43A82">
        <w:rPr>
          <w:sz w:val="28"/>
          <w:szCs w:val="28"/>
        </w:rPr>
        <w:t>» или передать часть своих полномочий третьему лицу, на основании заявления о выходе юридического лица ООО «Тепловик» из состава участников общества.</w:t>
      </w:r>
    </w:p>
    <w:p w:rsidR="00C43A82" w:rsidRPr="00C43A82" w:rsidRDefault="00C43A82" w:rsidP="00C43A82">
      <w:pPr>
        <w:pStyle w:val="Standard"/>
        <w:ind w:right="-284" w:firstLine="851"/>
        <w:jc w:val="both"/>
        <w:rPr>
          <w:rFonts w:hint="eastAsia"/>
          <w:sz w:val="28"/>
          <w:szCs w:val="28"/>
        </w:rPr>
      </w:pPr>
      <w:r w:rsidRPr="00C43A82">
        <w:rPr>
          <w:sz w:val="28"/>
          <w:szCs w:val="28"/>
        </w:rPr>
        <w:t xml:space="preserve">2. Рассмотреть вопрос о согласовании сделки по переуступке </w:t>
      </w:r>
      <w:proofErr w:type="gramStart"/>
      <w:r w:rsidRPr="00C43A82">
        <w:rPr>
          <w:sz w:val="28"/>
          <w:szCs w:val="28"/>
        </w:rPr>
        <w:t>прав требования исполнения обязательств Общества</w:t>
      </w:r>
      <w:proofErr w:type="gramEnd"/>
      <w:r w:rsidRPr="00C43A82">
        <w:rPr>
          <w:sz w:val="28"/>
          <w:szCs w:val="28"/>
        </w:rPr>
        <w:t xml:space="preserve"> с ограниченной ответственностью «Тепловик» в адрес ООО «Газпром </w:t>
      </w:r>
      <w:proofErr w:type="spellStart"/>
      <w:r w:rsidRPr="00C43A82">
        <w:rPr>
          <w:sz w:val="28"/>
          <w:szCs w:val="28"/>
        </w:rPr>
        <w:t>межрегионгаз</w:t>
      </w:r>
      <w:proofErr w:type="spellEnd"/>
      <w:r w:rsidRPr="00C43A82">
        <w:rPr>
          <w:sz w:val="28"/>
          <w:szCs w:val="28"/>
        </w:rPr>
        <w:t xml:space="preserve"> Иваново» к ФГБУ «ЦЖКУ» Министерства Обороны.</w:t>
      </w:r>
    </w:p>
    <w:p w:rsidR="00C43A82" w:rsidRPr="00C43A82" w:rsidRDefault="00C43A82" w:rsidP="00C43A82">
      <w:pPr>
        <w:pStyle w:val="Standard"/>
        <w:ind w:right="-284" w:firstLine="851"/>
        <w:jc w:val="both"/>
        <w:rPr>
          <w:rFonts w:hint="eastAsia"/>
          <w:sz w:val="28"/>
          <w:szCs w:val="28"/>
        </w:rPr>
      </w:pPr>
      <w:r w:rsidRPr="00C43A82">
        <w:rPr>
          <w:b/>
          <w:bCs/>
          <w:sz w:val="28"/>
          <w:szCs w:val="28"/>
        </w:rPr>
        <w:t>Пояснения.</w:t>
      </w:r>
      <w:r w:rsidRPr="00C43A82">
        <w:rPr>
          <w:sz w:val="28"/>
          <w:szCs w:val="28"/>
        </w:rPr>
        <w:t xml:space="preserve"> </w:t>
      </w:r>
      <w:proofErr w:type="gramStart"/>
      <w:r w:rsidRPr="00C43A82">
        <w:rPr>
          <w:sz w:val="28"/>
          <w:szCs w:val="28"/>
        </w:rPr>
        <w:t xml:space="preserve">ООО «Тепловик» уступает ООО «Газпром </w:t>
      </w:r>
      <w:proofErr w:type="spellStart"/>
      <w:r w:rsidRPr="00C43A82">
        <w:rPr>
          <w:sz w:val="28"/>
          <w:szCs w:val="28"/>
        </w:rPr>
        <w:t>межрегионгаз</w:t>
      </w:r>
      <w:proofErr w:type="spellEnd"/>
      <w:r w:rsidRPr="00C43A82">
        <w:rPr>
          <w:sz w:val="28"/>
          <w:szCs w:val="28"/>
        </w:rPr>
        <w:t xml:space="preserve"> Иваново» права кредитора, в том числе будущие, по денежным обязательствам, принадлежащие ему на основании государственного контракта № 10 от «30» декабря 2019 г., сторонами которого являются ООО «Тепловик» и Минобороны России, на оказание услуг теплоснабжения и горячего водоснабжения в период с 01.08.2020 года по 31.12.2020 года, в размере 31 251 240 (Тридцать один миллион двести</w:t>
      </w:r>
      <w:proofErr w:type="gramEnd"/>
      <w:r w:rsidRPr="00C43A82">
        <w:rPr>
          <w:sz w:val="28"/>
          <w:szCs w:val="28"/>
        </w:rPr>
        <w:t xml:space="preserve"> пятьдесят одна тысяча двести сорок) рублей 05 копейки. Данные денежные средства должны пойти на оплату за потребленные ресурсы в виде полученного природного газа.</w:t>
      </w:r>
    </w:p>
    <w:p w:rsidR="00C43A82" w:rsidRPr="00C43A82" w:rsidRDefault="00C43A82" w:rsidP="00C43A82">
      <w:pPr>
        <w:pStyle w:val="Standard"/>
        <w:ind w:right="-284" w:firstLine="851"/>
        <w:jc w:val="both"/>
        <w:rPr>
          <w:rFonts w:hint="eastAsia"/>
          <w:sz w:val="28"/>
          <w:szCs w:val="28"/>
        </w:rPr>
      </w:pPr>
      <w:r w:rsidRPr="00C43A82">
        <w:rPr>
          <w:sz w:val="28"/>
          <w:szCs w:val="28"/>
        </w:rPr>
        <w:t xml:space="preserve">3. Рассмотреть вопрос о согласовании сделки по заключению договора о залоге имущественным комплексом Общества с ограниченной ответственностью «Тепловик», а именно тепловых сетей с  ООО «Газпром </w:t>
      </w:r>
      <w:proofErr w:type="spellStart"/>
      <w:r w:rsidRPr="00C43A82">
        <w:rPr>
          <w:sz w:val="28"/>
          <w:szCs w:val="28"/>
        </w:rPr>
        <w:t>межрегионгаз</w:t>
      </w:r>
      <w:proofErr w:type="spellEnd"/>
      <w:r w:rsidRPr="00C43A82">
        <w:rPr>
          <w:sz w:val="28"/>
          <w:szCs w:val="28"/>
        </w:rPr>
        <w:t xml:space="preserve"> Иваново».</w:t>
      </w:r>
    </w:p>
    <w:p w:rsidR="00C43A82" w:rsidRPr="00C43A82" w:rsidRDefault="00C43A82" w:rsidP="00C43A82">
      <w:pPr>
        <w:pStyle w:val="Standard"/>
        <w:ind w:right="-284" w:firstLine="851"/>
        <w:jc w:val="both"/>
        <w:rPr>
          <w:rFonts w:hint="eastAsia"/>
          <w:sz w:val="28"/>
          <w:szCs w:val="28"/>
        </w:rPr>
      </w:pPr>
      <w:r w:rsidRPr="00C43A82">
        <w:rPr>
          <w:b/>
          <w:bCs/>
          <w:sz w:val="28"/>
          <w:szCs w:val="28"/>
        </w:rPr>
        <w:t xml:space="preserve">Пояснения. </w:t>
      </w:r>
      <w:r w:rsidRPr="00C43A82">
        <w:rPr>
          <w:sz w:val="28"/>
          <w:szCs w:val="28"/>
        </w:rPr>
        <w:t xml:space="preserve">В связи с неисполнением по оплате текущих платежей и наращиванием долговых обязательств перед поставщиком, в лице ООО «Газпром </w:t>
      </w:r>
      <w:proofErr w:type="spellStart"/>
      <w:r w:rsidRPr="00C43A82">
        <w:rPr>
          <w:sz w:val="28"/>
          <w:szCs w:val="28"/>
        </w:rPr>
        <w:t>межрегионгаз</w:t>
      </w:r>
      <w:proofErr w:type="spellEnd"/>
      <w:r w:rsidRPr="00C43A82">
        <w:rPr>
          <w:sz w:val="28"/>
          <w:szCs w:val="28"/>
        </w:rPr>
        <w:t xml:space="preserve"> Иваново», руководством ООО «Тепловик» рассматривается вопрос о заключении договора залоговых прав на тепловые сети, принадлежащие на праве собственности, предприятию. Заключение данного договора существенно повлияет на деловые отношения между двумя субъектами рынка услуг. В настоящее время долг перед ООО «Газпром </w:t>
      </w:r>
      <w:proofErr w:type="spellStart"/>
      <w:r w:rsidRPr="00C43A82">
        <w:rPr>
          <w:sz w:val="28"/>
          <w:szCs w:val="28"/>
        </w:rPr>
        <w:t>межрегионгаз</w:t>
      </w:r>
      <w:proofErr w:type="spellEnd"/>
      <w:r w:rsidRPr="00C43A82">
        <w:rPr>
          <w:sz w:val="28"/>
          <w:szCs w:val="28"/>
        </w:rPr>
        <w:t xml:space="preserve"> Иваново» составляет порядка 110 млн. рублей. В 2018 году, чтобы нивелировать ситуацию по долговым обязательствам, был заключен договор залога на основное оборудование предприятия (котельное оборудование, земля под зданиями и сооружениями, а также административное здание).</w:t>
      </w:r>
    </w:p>
    <w:p w:rsidR="00C43A82" w:rsidRPr="00C43A82" w:rsidRDefault="00C43A82" w:rsidP="00C43A82">
      <w:pPr>
        <w:pStyle w:val="Standard"/>
        <w:ind w:right="-284" w:firstLine="851"/>
        <w:jc w:val="both"/>
        <w:rPr>
          <w:rFonts w:hint="eastAsia"/>
          <w:sz w:val="28"/>
          <w:szCs w:val="28"/>
        </w:rPr>
      </w:pPr>
      <w:r w:rsidRPr="00C43A82">
        <w:rPr>
          <w:sz w:val="28"/>
          <w:szCs w:val="28"/>
        </w:rPr>
        <w:lastRenderedPageBreak/>
        <w:t xml:space="preserve">4. Рассмотреть вопрос о согласовании сделки по переуступке </w:t>
      </w:r>
      <w:proofErr w:type="gramStart"/>
      <w:r w:rsidRPr="00C43A82">
        <w:rPr>
          <w:sz w:val="28"/>
          <w:szCs w:val="28"/>
        </w:rPr>
        <w:t>прав требования исполнения обязательств Общества</w:t>
      </w:r>
      <w:proofErr w:type="gramEnd"/>
      <w:r w:rsidRPr="00C43A82">
        <w:rPr>
          <w:sz w:val="28"/>
          <w:szCs w:val="28"/>
        </w:rPr>
        <w:t xml:space="preserve"> с ограниченной ответственностью «Тепловик» в адрес ООО «БЕНСА» за предоставленный ранее мазут топочный.</w:t>
      </w:r>
    </w:p>
    <w:p w:rsidR="0089703A" w:rsidRDefault="00C43A82" w:rsidP="00C43A82">
      <w:pPr>
        <w:pStyle w:val="Standard"/>
        <w:ind w:right="-284" w:firstLine="851"/>
        <w:jc w:val="both"/>
        <w:rPr>
          <w:rFonts w:ascii="Times New Roman" w:hAnsi="Times New Roman" w:cs="Times New Roman"/>
          <w:sz w:val="28"/>
          <w:szCs w:val="28"/>
        </w:rPr>
      </w:pPr>
      <w:r w:rsidRPr="00C43A82">
        <w:rPr>
          <w:b/>
          <w:bCs/>
          <w:sz w:val="28"/>
          <w:szCs w:val="28"/>
        </w:rPr>
        <w:t>Пояснения.</w:t>
      </w:r>
      <w:r w:rsidRPr="00C43A82">
        <w:rPr>
          <w:sz w:val="28"/>
          <w:szCs w:val="28"/>
        </w:rPr>
        <w:t xml:space="preserve"> ООО «Тепловик» уступает ООО «БЕНСА» права кредитора, в том числе будущие, по денежным обязательствам, принадлежащие ему на основании заключенных  контрактов с социальными объектами, а именно детские сады и общеобразовательные школы. Данные меры рассматриваются к принятию, для уменьшения задолженности за ранее </w:t>
      </w:r>
      <w:proofErr w:type="spellStart"/>
      <w:r w:rsidRPr="00C43A82">
        <w:rPr>
          <w:sz w:val="28"/>
          <w:szCs w:val="28"/>
        </w:rPr>
        <w:t>поставленый</w:t>
      </w:r>
      <w:proofErr w:type="spellEnd"/>
      <w:r w:rsidRPr="00C43A82">
        <w:rPr>
          <w:sz w:val="28"/>
          <w:szCs w:val="28"/>
        </w:rPr>
        <w:t xml:space="preserve"> мазут топочный.</w:t>
      </w:r>
    </w:p>
    <w:p w:rsidR="0089703A" w:rsidRDefault="0089703A" w:rsidP="00D86421">
      <w:pPr>
        <w:spacing w:after="0" w:line="240" w:lineRule="auto"/>
        <w:ind w:right="-285" w:firstLine="567"/>
        <w:jc w:val="both"/>
        <w:rPr>
          <w:rFonts w:ascii="Times New Roman" w:hAnsi="Times New Roman" w:cs="Times New Roman"/>
          <w:sz w:val="28"/>
          <w:szCs w:val="28"/>
        </w:rPr>
      </w:pPr>
    </w:p>
    <w:p w:rsidR="0089703A" w:rsidRDefault="0089703A" w:rsidP="00D86421">
      <w:pPr>
        <w:spacing w:after="0" w:line="240" w:lineRule="auto"/>
        <w:ind w:right="-285" w:firstLine="567"/>
        <w:jc w:val="both"/>
        <w:rPr>
          <w:rFonts w:ascii="Times New Roman" w:hAnsi="Times New Roman" w:cs="Times New Roman"/>
          <w:sz w:val="28"/>
          <w:szCs w:val="28"/>
        </w:rPr>
      </w:pPr>
    </w:p>
    <w:p w:rsidR="0089703A" w:rsidRDefault="0089703A" w:rsidP="00D86421">
      <w:pPr>
        <w:spacing w:after="0" w:line="240" w:lineRule="auto"/>
        <w:ind w:right="-285" w:firstLine="567"/>
        <w:jc w:val="both"/>
        <w:rPr>
          <w:rFonts w:ascii="Times New Roman" w:hAnsi="Times New Roman" w:cs="Times New Roman"/>
          <w:sz w:val="28"/>
          <w:szCs w:val="28"/>
        </w:rPr>
      </w:pPr>
    </w:p>
    <w:p w:rsidR="0089703A" w:rsidRPr="00D86421" w:rsidRDefault="0089703A" w:rsidP="00860D5C">
      <w:pPr>
        <w:spacing w:after="0" w:line="240" w:lineRule="auto"/>
        <w:ind w:right="-285" w:firstLine="851"/>
        <w:jc w:val="both"/>
        <w:rPr>
          <w:rFonts w:ascii="Times New Roman" w:hAnsi="Times New Roman" w:cs="Times New Roman"/>
          <w:sz w:val="28"/>
          <w:szCs w:val="28"/>
        </w:rPr>
      </w:pPr>
      <w:r>
        <w:rPr>
          <w:rFonts w:ascii="Times New Roman" w:hAnsi="Times New Roman" w:cs="Times New Roman"/>
          <w:sz w:val="28"/>
          <w:szCs w:val="28"/>
        </w:rPr>
        <w:t xml:space="preserve">Генеральный директор </w:t>
      </w:r>
      <w:r w:rsidR="00C43A82">
        <w:rPr>
          <w:rFonts w:ascii="Times New Roman" w:hAnsi="Times New Roman" w:cs="Times New Roman"/>
          <w:sz w:val="28"/>
          <w:szCs w:val="28"/>
        </w:rPr>
        <w:t>ООО «Тепловик»  _______________ Д</w:t>
      </w:r>
      <w:r>
        <w:rPr>
          <w:rFonts w:ascii="Times New Roman" w:hAnsi="Times New Roman" w:cs="Times New Roman"/>
          <w:sz w:val="28"/>
          <w:szCs w:val="28"/>
        </w:rPr>
        <w:t>.А. Шляпников</w:t>
      </w:r>
    </w:p>
    <w:sectPr w:rsidR="0089703A" w:rsidRPr="00D86421" w:rsidSect="00690E27">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0"/>
        </w:tabs>
        <w:ind w:left="4613" w:hanging="360"/>
      </w:pPr>
      <w:rPr>
        <w:rFonts w:ascii="Times New Roman" w:eastAsia="Times New Roman" w:hAnsi="Times New Roman" w:cs="Times New Roman"/>
        <w:b w:val="0"/>
        <w:sz w:val="26"/>
        <w:szCs w:val="26"/>
        <w:lang w:eastAsia="ru-RU"/>
      </w:rPr>
    </w:lvl>
  </w:abstractNum>
  <w:abstractNum w:abstractNumId="1">
    <w:nsid w:val="20190BDF"/>
    <w:multiLevelType w:val="hybridMultilevel"/>
    <w:tmpl w:val="1964726A"/>
    <w:lvl w:ilvl="0" w:tplc="7BC6B8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3830EE1"/>
    <w:multiLevelType w:val="hybridMultilevel"/>
    <w:tmpl w:val="98707934"/>
    <w:lvl w:ilvl="0" w:tplc="4A40CE82">
      <w:start w:val="1"/>
      <w:numFmt w:val="decimal"/>
      <w:lvlText w:val="%1."/>
      <w:lvlJc w:val="left"/>
      <w:pPr>
        <w:ind w:left="4613"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758F8"/>
    <w:multiLevelType w:val="hybridMultilevel"/>
    <w:tmpl w:val="267823E0"/>
    <w:lvl w:ilvl="0" w:tplc="05A86E34">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38150E"/>
    <w:multiLevelType w:val="hybridMultilevel"/>
    <w:tmpl w:val="BF1E7364"/>
    <w:lvl w:ilvl="0" w:tplc="E3C22FBC">
      <w:start w:val="1"/>
      <w:numFmt w:val="decimal"/>
      <w:lvlText w:val="%1."/>
      <w:lvlJc w:val="left"/>
      <w:pPr>
        <w:ind w:left="4613" w:hanging="360"/>
      </w:pPr>
      <w:rPr>
        <w:rFonts w:eastAsia="Times New Roman"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7CE1"/>
    <w:rsid w:val="000114D7"/>
    <w:rsid w:val="00027306"/>
    <w:rsid w:val="00031C1E"/>
    <w:rsid w:val="00091903"/>
    <w:rsid w:val="000A011F"/>
    <w:rsid w:val="000D5A37"/>
    <w:rsid w:val="000E612D"/>
    <w:rsid w:val="000E61F7"/>
    <w:rsid w:val="00132406"/>
    <w:rsid w:val="00143661"/>
    <w:rsid w:val="00144E1D"/>
    <w:rsid w:val="001A295C"/>
    <w:rsid w:val="001A2E84"/>
    <w:rsid w:val="001C2B5D"/>
    <w:rsid w:val="001D1FA0"/>
    <w:rsid w:val="002A5034"/>
    <w:rsid w:val="002D0416"/>
    <w:rsid w:val="002E794B"/>
    <w:rsid w:val="002F0F42"/>
    <w:rsid w:val="003043E8"/>
    <w:rsid w:val="00360455"/>
    <w:rsid w:val="00374FD0"/>
    <w:rsid w:val="00426130"/>
    <w:rsid w:val="00456CC2"/>
    <w:rsid w:val="004C2D94"/>
    <w:rsid w:val="004E3000"/>
    <w:rsid w:val="00557CE1"/>
    <w:rsid w:val="00675CE4"/>
    <w:rsid w:val="0067762A"/>
    <w:rsid w:val="00690E27"/>
    <w:rsid w:val="006B5CC5"/>
    <w:rsid w:val="006E464C"/>
    <w:rsid w:val="00713F1D"/>
    <w:rsid w:val="00834654"/>
    <w:rsid w:val="0084370D"/>
    <w:rsid w:val="00860D5C"/>
    <w:rsid w:val="0089545A"/>
    <w:rsid w:val="0089703A"/>
    <w:rsid w:val="008C2E37"/>
    <w:rsid w:val="008F4C0D"/>
    <w:rsid w:val="008F5DF9"/>
    <w:rsid w:val="009034FB"/>
    <w:rsid w:val="009C1BD5"/>
    <w:rsid w:val="00A5603C"/>
    <w:rsid w:val="00B93D87"/>
    <w:rsid w:val="00BC21D3"/>
    <w:rsid w:val="00BC595A"/>
    <w:rsid w:val="00BE20A8"/>
    <w:rsid w:val="00BF7E2D"/>
    <w:rsid w:val="00C12B4D"/>
    <w:rsid w:val="00C43251"/>
    <w:rsid w:val="00C43A82"/>
    <w:rsid w:val="00C82736"/>
    <w:rsid w:val="00CE7F1F"/>
    <w:rsid w:val="00CF295B"/>
    <w:rsid w:val="00CF48C2"/>
    <w:rsid w:val="00CF78D1"/>
    <w:rsid w:val="00D47F6E"/>
    <w:rsid w:val="00D86421"/>
    <w:rsid w:val="00DB581B"/>
    <w:rsid w:val="00DE5AE7"/>
    <w:rsid w:val="00E840CE"/>
    <w:rsid w:val="00F36496"/>
    <w:rsid w:val="00F76555"/>
    <w:rsid w:val="00F83F52"/>
    <w:rsid w:val="00FB0CCE"/>
    <w:rsid w:val="00FF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CE1"/>
    <w:rPr>
      <w:rFonts w:ascii="Tahoma" w:hAnsi="Tahoma" w:cs="Tahoma"/>
      <w:sz w:val="16"/>
      <w:szCs w:val="16"/>
    </w:rPr>
  </w:style>
  <w:style w:type="paragraph" w:styleId="a5">
    <w:name w:val="List Paragraph"/>
    <w:basedOn w:val="a"/>
    <w:uiPriority w:val="34"/>
    <w:qFormat/>
    <w:rsid w:val="00557CE1"/>
    <w:pPr>
      <w:ind w:left="720"/>
      <w:contextualSpacing/>
    </w:pPr>
  </w:style>
  <w:style w:type="table" w:styleId="a6">
    <w:name w:val="Table Grid"/>
    <w:basedOn w:val="a1"/>
    <w:uiPriority w:val="59"/>
    <w:rsid w:val="001A29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4370D"/>
    <w:pPr>
      <w:spacing w:after="0" w:line="240" w:lineRule="auto"/>
    </w:pPr>
    <w:rPr>
      <w:rFonts w:ascii="Times New Roman" w:eastAsia="Times New Roman" w:hAnsi="Times New Roman" w:cs="Times New Roman"/>
      <w:sz w:val="24"/>
      <w:szCs w:val="24"/>
    </w:rPr>
  </w:style>
  <w:style w:type="paragraph" w:styleId="a8">
    <w:name w:val="Body Text"/>
    <w:basedOn w:val="a"/>
    <w:link w:val="a9"/>
    <w:semiHidden/>
    <w:unhideWhenUsed/>
    <w:rsid w:val="001A2E84"/>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semiHidden/>
    <w:rsid w:val="001A2E84"/>
    <w:rPr>
      <w:rFonts w:ascii="Times New Roman" w:eastAsia="Times New Roman" w:hAnsi="Times New Roman" w:cs="Times New Roman"/>
      <w:sz w:val="28"/>
      <w:szCs w:val="20"/>
    </w:rPr>
  </w:style>
  <w:style w:type="character" w:customStyle="1" w:styleId="ConsPlusNormal">
    <w:name w:val="ConsPlusNormal Знак"/>
    <w:basedOn w:val="a0"/>
    <w:link w:val="ConsPlusNormal0"/>
    <w:locked/>
    <w:rsid w:val="001A2E84"/>
    <w:rPr>
      <w:rFonts w:ascii="Calibri" w:eastAsia="Times New Roman" w:hAnsi="Calibri" w:cs="Calibri"/>
      <w:szCs w:val="20"/>
    </w:rPr>
  </w:style>
  <w:style w:type="paragraph" w:customStyle="1" w:styleId="ConsPlusNormal0">
    <w:name w:val="ConsPlusNormal"/>
    <w:link w:val="ConsPlusNormal"/>
    <w:rsid w:val="001A2E84"/>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rsid w:val="00C43A8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aa">
    <w:name w:val="Hyperlink"/>
    <w:rsid w:val="001C2B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o@mrg.ru" TargetMode="External"/><Relationship Id="rId3" Type="http://schemas.openxmlformats.org/officeDocument/2006/relationships/styles" Target="styles.xml"/><Relationship Id="rId7" Type="http://schemas.openxmlformats.org/officeDocument/2006/relationships/hyperlink" Target="mailto:IVANOVO@MRG03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E703-2E8D-4842-8F88-A9DDF4F5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8314</Words>
  <Characters>47392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bakshinayup</dc:creator>
  <cp:lastModifiedBy>Администратор</cp:lastModifiedBy>
  <cp:revision>28</cp:revision>
  <cp:lastPrinted>2020-11-30T06:24:00Z</cp:lastPrinted>
  <dcterms:created xsi:type="dcterms:W3CDTF">2020-11-20T12:31:00Z</dcterms:created>
  <dcterms:modified xsi:type="dcterms:W3CDTF">2020-11-30T06:29:00Z</dcterms:modified>
</cp:coreProperties>
</file>