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11" w:rsidRDefault="00293811" w:rsidP="0063754A">
      <w:pPr>
        <w:spacing w:after="0" w:line="24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36270" cy="8559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11" w:rsidRDefault="00293811" w:rsidP="0063754A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ГОРОДСКАЯ ДУМА</w:t>
      </w:r>
    </w:p>
    <w:p w:rsidR="00293811" w:rsidRDefault="00293811" w:rsidP="0063754A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ТЕЙКОВО</w:t>
      </w:r>
    </w:p>
    <w:p w:rsidR="00293811" w:rsidRDefault="00293811" w:rsidP="0063754A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293811" w:rsidRDefault="00293811" w:rsidP="0063754A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93811" w:rsidRDefault="00293811" w:rsidP="0029381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63754A" w:rsidRDefault="00293811" w:rsidP="0063754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27.11.2020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63754A">
        <w:rPr>
          <w:rFonts w:ascii="Times New Roman" w:hAnsi="Times New Roman"/>
          <w:sz w:val="28"/>
          <w:szCs w:val="28"/>
        </w:rPr>
        <w:t xml:space="preserve">                             </w:t>
      </w:r>
      <w:r w:rsidR="001D766D">
        <w:rPr>
          <w:rFonts w:ascii="Times New Roman" w:hAnsi="Times New Roman"/>
          <w:sz w:val="28"/>
          <w:szCs w:val="28"/>
        </w:rPr>
        <w:t xml:space="preserve">    </w:t>
      </w:r>
      <w:r w:rsidR="0063754A">
        <w:rPr>
          <w:rFonts w:ascii="Times New Roman" w:hAnsi="Times New Roman"/>
          <w:sz w:val="28"/>
          <w:szCs w:val="28"/>
        </w:rPr>
        <w:t xml:space="preserve">   </w:t>
      </w:r>
      <w:r w:rsidR="00FA1538">
        <w:rPr>
          <w:rFonts w:ascii="Times New Roman" w:hAnsi="Times New Roman"/>
          <w:sz w:val="28"/>
          <w:szCs w:val="28"/>
        </w:rPr>
        <w:t xml:space="preserve">    </w:t>
      </w:r>
      <w:r w:rsidR="0063754A">
        <w:rPr>
          <w:rFonts w:ascii="Times New Roman" w:hAnsi="Times New Roman"/>
          <w:sz w:val="28"/>
          <w:szCs w:val="28"/>
        </w:rPr>
        <w:t xml:space="preserve">№ </w:t>
      </w:r>
      <w:r w:rsidR="001D766D">
        <w:rPr>
          <w:rFonts w:ascii="Times New Roman" w:hAnsi="Times New Roman"/>
          <w:sz w:val="28"/>
          <w:szCs w:val="28"/>
        </w:rPr>
        <w:t>3</w:t>
      </w:r>
      <w:r w:rsidR="00FA1538">
        <w:rPr>
          <w:rFonts w:ascii="Times New Roman" w:hAnsi="Times New Roman"/>
          <w:sz w:val="28"/>
          <w:szCs w:val="28"/>
        </w:rPr>
        <w:t>9</w:t>
      </w:r>
    </w:p>
    <w:p w:rsidR="00293811" w:rsidRDefault="00293811" w:rsidP="0063754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Тейково</w:t>
      </w:r>
    </w:p>
    <w:p w:rsidR="00293811" w:rsidRDefault="00293811" w:rsidP="0063754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293811" w:rsidRDefault="00293811" w:rsidP="0063754A">
      <w:pPr>
        <w:spacing w:after="0" w:line="240" w:lineRule="auto"/>
        <w:ind w:right="-284"/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проведении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</w:p>
    <w:p w:rsidR="00293811" w:rsidRDefault="00293811" w:rsidP="0063754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муниципальных служащих городского округа Тейково</w:t>
      </w:r>
    </w:p>
    <w:p w:rsidR="00293811" w:rsidRDefault="00293811" w:rsidP="0063754A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hAnsi="Times New Roman"/>
          <w:sz w:val="28"/>
          <w:szCs w:val="28"/>
        </w:rPr>
      </w:pPr>
    </w:p>
    <w:p w:rsidR="00293811" w:rsidRDefault="00293811" w:rsidP="0063754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02.03.2007 № 25-ФЗ                                        «О муниципальной службе в Российской Федерации» (в действующей редакции), Законом Ивановской области 23.06.2008 № 72-ОЗ «О муниципальной службе в Ивановской области» (в действующей редакции), Уставом городского округа Тейково, -</w:t>
      </w:r>
    </w:p>
    <w:p w:rsidR="00293811" w:rsidRDefault="00293811" w:rsidP="0063754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293811" w:rsidRDefault="00293811" w:rsidP="0063754A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городская Дума городского округа Тейково</w:t>
      </w:r>
    </w:p>
    <w:p w:rsidR="00293811" w:rsidRDefault="00293811" w:rsidP="0063754A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293811" w:rsidRDefault="00293811" w:rsidP="0063754A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293811" w:rsidRDefault="00293811" w:rsidP="0063754A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 согласно приложению к настоящему решению.</w:t>
      </w:r>
    </w:p>
    <w:p w:rsidR="00293811" w:rsidRDefault="00293811" w:rsidP="0063754A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93811" w:rsidRDefault="00293811" w:rsidP="0063754A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293811" w:rsidRDefault="00293811" w:rsidP="0063754A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293811" w:rsidRDefault="00293811" w:rsidP="0063754A">
      <w:pPr>
        <w:pStyle w:val="a3"/>
        <w:tabs>
          <w:tab w:val="left" w:pos="1134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11" w:rsidRDefault="00293811" w:rsidP="0063754A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</w:t>
      </w:r>
      <w:r w:rsidR="006375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Н.Н. Ковалева</w:t>
      </w:r>
    </w:p>
    <w:p w:rsidR="00293811" w:rsidRDefault="00293811" w:rsidP="0063754A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93811" w:rsidRDefault="00293811" w:rsidP="0063754A">
      <w:pPr>
        <w:pStyle w:val="1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11" w:rsidRDefault="00293811" w:rsidP="0063754A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   </w:t>
      </w:r>
      <w:r w:rsidR="001D766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Глава городского округа Тейково                    </w:t>
      </w:r>
      <w:r w:rsidR="0063754A">
        <w:rPr>
          <w:rFonts w:ascii="Times New Roman" w:hAnsi="Times New Roman"/>
          <w:b/>
          <w:i/>
          <w:iC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С.А. Семенова</w:t>
      </w:r>
    </w:p>
    <w:p w:rsidR="00293811" w:rsidRDefault="00293811" w:rsidP="0063754A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93811" w:rsidRDefault="00293811" w:rsidP="00293811">
      <w:pPr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293811" w:rsidRDefault="00293811" w:rsidP="00293811">
      <w:pPr>
        <w:rPr>
          <w:rFonts w:ascii="Calibri" w:eastAsia="Times New Roman" w:hAnsi="Calibri" w:cs="Calibri"/>
          <w:szCs w:val="20"/>
        </w:rPr>
      </w:pPr>
    </w:p>
    <w:p w:rsidR="00293811" w:rsidRDefault="00293811" w:rsidP="00293811">
      <w:pPr>
        <w:pStyle w:val="ConsPlusNormal"/>
        <w:jc w:val="right"/>
      </w:pPr>
    </w:p>
    <w:p w:rsidR="00293811" w:rsidRDefault="00293811" w:rsidP="00293811">
      <w:pPr>
        <w:pStyle w:val="ConsPlusNormal"/>
        <w:jc w:val="right"/>
      </w:pPr>
    </w:p>
    <w:p w:rsidR="00293811" w:rsidRDefault="00293811" w:rsidP="00293811">
      <w:pPr>
        <w:spacing w:after="0" w:line="240" w:lineRule="auto"/>
        <w:ind w:right="-284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93811" w:rsidRDefault="00293811" w:rsidP="00293811">
      <w:pPr>
        <w:spacing w:after="0" w:line="240" w:lineRule="auto"/>
        <w:ind w:right="-284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городской Думы</w:t>
      </w:r>
    </w:p>
    <w:p w:rsidR="00293811" w:rsidRDefault="00293811" w:rsidP="00293811">
      <w:pPr>
        <w:spacing w:after="0" w:line="240" w:lineRule="auto"/>
        <w:ind w:right="-284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Тейково </w:t>
      </w:r>
    </w:p>
    <w:p w:rsidR="00293811" w:rsidRDefault="00293811" w:rsidP="00293811">
      <w:pPr>
        <w:spacing w:after="0" w:line="240" w:lineRule="auto"/>
        <w:ind w:right="-284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3754A">
        <w:rPr>
          <w:rFonts w:ascii="Times New Roman" w:hAnsi="Times New Roman"/>
          <w:sz w:val="28"/>
          <w:szCs w:val="28"/>
        </w:rPr>
        <w:t>27.11.2020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D766D">
        <w:rPr>
          <w:rFonts w:ascii="Times New Roman" w:hAnsi="Times New Roman"/>
          <w:sz w:val="28"/>
          <w:szCs w:val="28"/>
        </w:rPr>
        <w:t xml:space="preserve"> 3</w:t>
      </w:r>
      <w:r w:rsidR="00FA153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93811" w:rsidRDefault="00293811" w:rsidP="00293811">
      <w:pPr>
        <w:pStyle w:val="ConsPlusNormal"/>
        <w:ind w:firstLine="540"/>
        <w:jc w:val="both"/>
      </w:pPr>
    </w:p>
    <w:p w:rsidR="00293811" w:rsidRDefault="00293811" w:rsidP="002938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93811" w:rsidRDefault="00293811" w:rsidP="002938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</w:p>
    <w:p w:rsidR="00293811" w:rsidRDefault="00293811" w:rsidP="0029381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293811" w:rsidRDefault="00293811" w:rsidP="00293811">
      <w:pPr>
        <w:pStyle w:val="ConsPlusTitle"/>
        <w:jc w:val="center"/>
      </w:pPr>
    </w:p>
    <w:p w:rsidR="00293811" w:rsidRDefault="00293811" w:rsidP="00293811">
      <w:pPr>
        <w:spacing w:after="1"/>
      </w:pPr>
    </w:p>
    <w:p w:rsidR="00293811" w:rsidRPr="0063754A" w:rsidRDefault="00293811" w:rsidP="0063754A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93811" w:rsidRPr="0063754A" w:rsidRDefault="00293811" w:rsidP="0063754A">
      <w:pPr>
        <w:pStyle w:val="ConsPlusNormal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1. Настоящее положение о проведении аттестации муниципальных служащих городского округа Тейково (далее - положение) определяет общий порядок проведения аттестации муниципальных служащих городской Думы городского округа Тейково, администрации городского округа Тейково, отраслевых (функциональных) органов администрации городского округа Тейково (далее – муниципальные служащие).</w:t>
      </w:r>
    </w:p>
    <w:p w:rsidR="00293811" w:rsidRPr="0063754A" w:rsidRDefault="00293811" w:rsidP="0063754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2. Аттестация проводится в срок, установленный федеральным законодательством - один раз в три года,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деятельности, проверки квалификации, уровня знаний.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 xml:space="preserve">3. Аттестации не подлежат муниципальные служащие, определенные </w:t>
      </w:r>
      <w:hyperlink r:id="rId7" w:history="1">
        <w:r w:rsidRPr="006375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 w:rsidRPr="0063754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 25-ФЗ «О муниципальной службе в Российской Федерации»:</w:t>
      </w:r>
    </w:p>
    <w:p w:rsidR="00293811" w:rsidRPr="0063754A" w:rsidRDefault="00293811" w:rsidP="0063754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293811" w:rsidRPr="0063754A" w:rsidRDefault="00293811" w:rsidP="0063754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3754A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63754A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293811" w:rsidRPr="0063754A" w:rsidRDefault="00293811" w:rsidP="0063754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293811" w:rsidRPr="0063754A" w:rsidRDefault="00293811" w:rsidP="0063754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54A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63754A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293811" w:rsidRPr="0063754A" w:rsidRDefault="00293811" w:rsidP="0063754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 xml:space="preserve">5) замещающие должности муниципальной службы на основании срочного трудового договора (контракта).  </w:t>
      </w:r>
    </w:p>
    <w:p w:rsidR="00293811" w:rsidRPr="0063754A" w:rsidRDefault="00293811" w:rsidP="0063754A">
      <w:pPr>
        <w:pStyle w:val="ConsPlusNormal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93811" w:rsidRPr="0063754A" w:rsidRDefault="00293811" w:rsidP="0063754A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II. Организация проведения аттестации</w:t>
      </w:r>
    </w:p>
    <w:p w:rsidR="00293811" w:rsidRPr="0063754A" w:rsidRDefault="00293811" w:rsidP="0063754A">
      <w:pPr>
        <w:pStyle w:val="ConsPlusNormal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 xml:space="preserve">4. Для проведения аттестации: 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- муниципальных служащих городской Думы городского округа Тейково издается распоряжение председателя городской Думы городского округа Тейково;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- муниципальных служащих администрации городского округа Тейково и муниципальных служащих отраслевых (функциональных) органов администрации городского округа Тейково издается постановление администрации городского округа Тейково,  содержащие положения: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lastRenderedPageBreak/>
        <w:t>1) о формировании аттестационной комиссии;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5. Правовыми актами, указанными в пункте 4 Положения формируется аттестационная комиссия, определяются её состав, сроки и порядок работы.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54A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(работодателя) и (или) уполномоченные им муниципальные служащие (в том числе из кадрового подразделения,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соответствующим муниципальным органом по запросу представителя нанимателя (работодателя) в качестве независимых экспертов-специалистов по вопросам, связанным</w:t>
      </w:r>
      <w:proofErr w:type="gramEnd"/>
      <w:r w:rsidRPr="0063754A">
        <w:rPr>
          <w:rFonts w:ascii="Times New Roman" w:hAnsi="Times New Roman" w:cs="Times New Roman"/>
          <w:sz w:val="28"/>
          <w:szCs w:val="28"/>
        </w:rPr>
        <w:t xml:space="preserve">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7. График проведения аттестации ежегодно утверждается представителем нанимателя (работодателя) и доводится до сведения каждого аттестуемого муниципального служащего не менее чем за месяц до начала аттестации.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8. В графике проведения аттестации указываются: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а) наименование муниципального органа, подразделения, в которых проводится аттестация;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63754A">
        <w:rPr>
          <w:rFonts w:ascii="Times New Roman" w:hAnsi="Times New Roman" w:cs="Times New Roman"/>
          <w:sz w:val="28"/>
          <w:szCs w:val="28"/>
        </w:rPr>
        <w:t xml:space="preserve">9. Не позднее, чем за две недели до начала аттестации в аттестационную </w:t>
      </w:r>
      <w:r w:rsidRPr="0063754A">
        <w:rPr>
          <w:rFonts w:ascii="Times New Roman" w:hAnsi="Times New Roman" w:cs="Times New Roman"/>
          <w:sz w:val="28"/>
          <w:szCs w:val="28"/>
        </w:rPr>
        <w:lastRenderedPageBreak/>
        <w:t>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 xml:space="preserve">10. Отзыв, предусмотренный </w:t>
      </w:r>
      <w:hyperlink r:id="rId8" w:anchor="P36" w:history="1">
        <w:r w:rsidRPr="006375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</w:t>
        </w:r>
      </w:hyperlink>
      <w:r w:rsidRPr="0063754A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содержать следующие сведения о муниципальном служащем: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12. Кадровое подразделение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93811" w:rsidRPr="0063754A" w:rsidRDefault="00293811" w:rsidP="0063754A">
      <w:pPr>
        <w:pStyle w:val="ConsPlusNormal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93811" w:rsidRPr="0063754A" w:rsidRDefault="00293811" w:rsidP="0063754A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III. Проведение аттестации</w:t>
      </w:r>
    </w:p>
    <w:p w:rsidR="00293811" w:rsidRPr="0063754A" w:rsidRDefault="00293811" w:rsidP="0063754A">
      <w:pPr>
        <w:pStyle w:val="ConsPlusNormal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трудовым законодательством, а аттестация переносится на более поздний срок.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</w:t>
      </w:r>
      <w:r w:rsidRPr="0063754A">
        <w:rPr>
          <w:rFonts w:ascii="Times New Roman" w:hAnsi="Times New Roman" w:cs="Times New Roman"/>
          <w:sz w:val="28"/>
          <w:szCs w:val="28"/>
        </w:rPr>
        <w:lastRenderedPageBreak/>
        <w:t>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муниципального органа задач, сложности выполняемой им работы, ее эффективности и результативности.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17. По результатам аттестации муниципального служащего аттестационной комиссией принимается одно из следующих решений: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а) соответствует замещаемой должности муниципальной службы;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б) не соответствует замещаемой должности муниципальной службы.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</w:t>
      </w:r>
      <w:hyperlink r:id="rId9" w:anchor="P88" w:history="1">
        <w:r w:rsidRPr="006375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лист</w:t>
        </w:r>
      </w:hyperlink>
      <w:r w:rsidRPr="0063754A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роспись.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19. Материалы аттестации муниципальных служащих представляются представителю нанимателя (работодателя) не позднее чем через семь дней после ее проведения.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293811" w:rsidRPr="0063754A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21.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293811" w:rsidRDefault="00293811" w:rsidP="0063754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22. Муниципальный служащий вправе обжаловать результаты аттестации.</w:t>
      </w:r>
    </w:p>
    <w:p w:rsidR="0063754A" w:rsidRDefault="0063754A" w:rsidP="0063754A">
      <w:pPr>
        <w:pStyle w:val="ConsPlusNormal"/>
        <w:ind w:right="-284" w:firstLine="851"/>
        <w:jc w:val="both"/>
      </w:pPr>
    </w:p>
    <w:p w:rsidR="0063754A" w:rsidRDefault="00293811" w:rsidP="0063754A">
      <w:pPr>
        <w:spacing w:after="0" w:line="240" w:lineRule="auto"/>
        <w:ind w:right="-284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63754A">
        <w:rPr>
          <w:rFonts w:ascii="Times New Roman" w:hAnsi="Times New Roman"/>
          <w:sz w:val="28"/>
          <w:szCs w:val="28"/>
        </w:rPr>
        <w:t xml:space="preserve"> </w:t>
      </w:r>
      <w:r w:rsidRPr="0063754A">
        <w:rPr>
          <w:rFonts w:ascii="Times New Roman" w:hAnsi="Times New Roman"/>
          <w:sz w:val="28"/>
          <w:szCs w:val="28"/>
        </w:rPr>
        <w:t>к п</w:t>
      </w:r>
      <w:r w:rsidR="0063754A" w:rsidRPr="0063754A">
        <w:rPr>
          <w:rFonts w:ascii="Times New Roman" w:hAnsi="Times New Roman"/>
          <w:sz w:val="28"/>
          <w:szCs w:val="28"/>
        </w:rPr>
        <w:t>о</w:t>
      </w:r>
      <w:r w:rsidRPr="0063754A">
        <w:rPr>
          <w:rFonts w:ascii="Times New Roman" w:hAnsi="Times New Roman"/>
          <w:sz w:val="28"/>
          <w:szCs w:val="28"/>
        </w:rPr>
        <w:t xml:space="preserve">ложению </w:t>
      </w:r>
    </w:p>
    <w:p w:rsidR="0063754A" w:rsidRDefault="0063754A" w:rsidP="0063754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 xml:space="preserve">о проведении аттестации </w:t>
      </w:r>
    </w:p>
    <w:p w:rsidR="0063754A" w:rsidRPr="0063754A" w:rsidRDefault="0063754A" w:rsidP="0063754A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63754A" w:rsidRPr="0063754A" w:rsidRDefault="0063754A" w:rsidP="0063754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63754A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293811" w:rsidRDefault="00293811" w:rsidP="0063754A">
      <w:pPr>
        <w:spacing w:after="0" w:line="240" w:lineRule="auto"/>
        <w:ind w:right="-284" w:firstLine="851"/>
        <w:jc w:val="right"/>
      </w:pPr>
    </w:p>
    <w:p w:rsidR="00293811" w:rsidRDefault="00293811" w:rsidP="0029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8"/>
      <w:bookmarkEnd w:id="1"/>
      <w: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</w:t>
      </w:r>
    </w:p>
    <w:p w:rsidR="00293811" w:rsidRDefault="00293811" w:rsidP="0029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3368"/>
        <w:gridCol w:w="422"/>
        <w:gridCol w:w="556"/>
        <w:gridCol w:w="208"/>
        <w:gridCol w:w="4501"/>
      </w:tblGrid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8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число и месяц рождения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55" w:type="dxa"/>
            <w:gridSpan w:val="5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 о  профессиональном  образовании, наличии ученой степени,</w:t>
            </w:r>
          </w:p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ученого звания, дополнительном профессиональном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когда и какую образовательную организацию окончил, специальность или направление подготовки, квалификация, ученая степень, ученое звание, документы о квалификации, подтверждающие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или присвоение квалификации по результатам дополнительного профессионального образования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(Удостоверение о повышении квалификации, диплом о профессиональной переподготовке)</w:t>
            </w: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55" w:type="dxa"/>
            <w:gridSpan w:val="5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Замещаемая  должность  муниципальной  службы на момент аттестации и </w:t>
            </w:r>
          </w:p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назначения на эту должность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6" w:type="dxa"/>
            <w:gridSpan w:val="3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(в том числе стаж замещения муниципальных должностей)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6" w:type="dxa"/>
            <w:gridSpan w:val="3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6" w:type="dxa"/>
            <w:gridSpan w:val="3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чин муниципальной службы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наименование классного чина и дата его присвоения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55" w:type="dxa"/>
            <w:gridSpan w:val="5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муниципальному служащему и краткие ответы на них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55" w:type="dxa"/>
            <w:gridSpan w:val="5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предложения, высказанные аттестационной комиссией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55" w:type="dxa"/>
            <w:gridSpan w:val="5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 оценка  выполнения  муниципальным  служащим  рекомендаций</w:t>
            </w:r>
          </w:p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предыдущей аттестации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(выполнены, выполнены частично, не выполнены)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6" w:type="dxa"/>
            <w:gridSpan w:val="3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аттестационной комиссии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(соответствует замещаемой должности муниципальной службы;</w:t>
            </w:r>
          </w:p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не соответствует замещаемой должности муниципальной службы)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55" w:type="dxa"/>
            <w:gridSpan w:val="5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 аттестационной  комиссии   (с  указанием  мотивов, по которым они даются)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4" w:type="dxa"/>
            <w:gridSpan w:val="4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аттестационной комиссии, чел.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присутствовало __________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аттестационной комиссии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4501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 _____, против ______</w:t>
            </w: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4" w:type="dxa"/>
            <w:gridSpan w:val="4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_________________________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51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811" w:rsidRDefault="00293811" w:rsidP="0029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811" w:rsidRDefault="00293811" w:rsidP="0029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42"/>
      </w:tblGrid>
      <w:tr w:rsidR="00293811" w:rsidTr="00293811">
        <w:tc>
          <w:tcPr>
            <w:tcW w:w="393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 комиссии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93811" w:rsidTr="00293811">
        <w:tc>
          <w:tcPr>
            <w:tcW w:w="393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аттестационной комиссии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93811" w:rsidTr="00293811">
        <w:tc>
          <w:tcPr>
            <w:tcW w:w="393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комиссии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93811" w:rsidTr="00293811">
        <w:tc>
          <w:tcPr>
            <w:tcW w:w="393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комиссии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393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аттестации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3936" w:type="dxa"/>
            <w:hideMark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аттестационным листом</w:t>
            </w:r>
          </w:p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ознакомился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 муниципального служащего)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3811" w:rsidRDefault="002938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  <w:tr w:rsidR="00293811" w:rsidTr="00293811">
        <w:tc>
          <w:tcPr>
            <w:tcW w:w="3936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93811" w:rsidRDefault="002938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811" w:rsidRDefault="00293811" w:rsidP="0029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93811" w:rsidRDefault="00293811" w:rsidP="00293811">
      <w:pPr>
        <w:pStyle w:val="ConsPlusNonformat"/>
        <w:jc w:val="both"/>
      </w:pPr>
      <w:r>
        <w:t xml:space="preserve">   </w:t>
      </w:r>
    </w:p>
    <w:p w:rsidR="00293811" w:rsidRDefault="00293811" w:rsidP="00293811">
      <w:pPr>
        <w:pStyle w:val="ConsPlusNonformat"/>
        <w:jc w:val="both"/>
      </w:pPr>
      <w:r>
        <w:t xml:space="preserve">    </w:t>
      </w:r>
    </w:p>
    <w:p w:rsidR="00293811" w:rsidRDefault="00293811" w:rsidP="00293811">
      <w:pPr>
        <w:pStyle w:val="ConsPlusNonformat"/>
        <w:jc w:val="both"/>
      </w:pPr>
      <w:r>
        <w:t xml:space="preserve">                           </w:t>
      </w:r>
    </w:p>
    <w:p w:rsidR="00293811" w:rsidRDefault="00293811" w:rsidP="00293811">
      <w:pPr>
        <w:pStyle w:val="ConsPlusNonformat"/>
        <w:jc w:val="both"/>
      </w:pPr>
      <w:r>
        <w:t xml:space="preserve">    </w:t>
      </w:r>
    </w:p>
    <w:p w:rsidR="00293811" w:rsidRDefault="00293811" w:rsidP="00293811">
      <w:pPr>
        <w:pStyle w:val="ConsPlusNonformat"/>
        <w:jc w:val="both"/>
      </w:pPr>
      <w:r>
        <w:t xml:space="preserve">                                            </w:t>
      </w:r>
    </w:p>
    <w:p w:rsidR="00293811" w:rsidRDefault="00293811" w:rsidP="00293811">
      <w:pPr>
        <w:pStyle w:val="ConsPlusNonformat"/>
        <w:jc w:val="both"/>
      </w:pPr>
    </w:p>
    <w:p w:rsidR="00293811" w:rsidRDefault="00293811" w:rsidP="00293811">
      <w:pPr>
        <w:pStyle w:val="ConsPlusNonformat"/>
        <w:jc w:val="both"/>
      </w:pPr>
      <w:r>
        <w:t xml:space="preserve">    </w:t>
      </w:r>
    </w:p>
    <w:p w:rsidR="00293811" w:rsidRDefault="00293811" w:rsidP="00293811">
      <w:pPr>
        <w:pStyle w:val="ConsPlusNonformat"/>
        <w:jc w:val="both"/>
      </w:pPr>
    </w:p>
    <w:p w:rsidR="00293811" w:rsidRDefault="00293811" w:rsidP="00293811">
      <w:pPr>
        <w:pStyle w:val="ConsPlusNonformat"/>
        <w:jc w:val="both"/>
      </w:pPr>
      <w:r>
        <w:t xml:space="preserve">    </w:t>
      </w:r>
    </w:p>
    <w:p w:rsidR="00C57790" w:rsidRDefault="00C57790"/>
    <w:sectPr w:rsidR="00C57790" w:rsidSect="006375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1DB6"/>
    <w:multiLevelType w:val="hybridMultilevel"/>
    <w:tmpl w:val="599C2F72"/>
    <w:lvl w:ilvl="0" w:tplc="B6CC2D98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811"/>
    <w:rsid w:val="001D766D"/>
    <w:rsid w:val="00293811"/>
    <w:rsid w:val="00491D9D"/>
    <w:rsid w:val="0063754A"/>
    <w:rsid w:val="00916E48"/>
    <w:rsid w:val="00BC0F40"/>
    <w:rsid w:val="00C57790"/>
    <w:rsid w:val="00FA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11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293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93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93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Без интервала1"/>
    <w:rsid w:val="0029381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4">
    <w:name w:val="Table Grid"/>
    <w:basedOn w:val="a1"/>
    <w:uiPriority w:val="59"/>
    <w:rsid w:val="002938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938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&#1056;&#1077;&#1096;&#1077;&#1085;&#1080;&#1077;%20&#1087;&#1086;%20&#1072;&#1090;&#1090;&#1077;&#1089;&#1090;&#1072;&#1094;&#1080;&#1080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FAC88DE8A9425B7CB905E30B2F6655E0B9DBF8A1FBEC3B788C9E8CAF9D8633CF51EDD6CA3977A7B973B6C408F7F9F6E3A300448C711260CH7o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TEMP\&#1056;&#1077;&#1096;&#1077;&#1085;&#1080;&#1077;%20&#1087;&#1086;%20&#1072;&#1090;&#1090;&#1077;&#1089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E457-3160-40C1-B39A-CCFFC619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2347</Words>
  <Characters>13380</Characters>
  <Application>Microsoft Office Word</Application>
  <DocSecurity>0</DocSecurity>
  <Lines>111</Lines>
  <Paragraphs>31</Paragraphs>
  <ScaleCrop>false</ScaleCrop>
  <Company/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8</cp:revision>
  <cp:lastPrinted>2020-11-27T10:27:00Z</cp:lastPrinted>
  <dcterms:created xsi:type="dcterms:W3CDTF">2020-11-20T11:27:00Z</dcterms:created>
  <dcterms:modified xsi:type="dcterms:W3CDTF">2020-11-30T06:06:00Z</dcterms:modified>
</cp:coreProperties>
</file>