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8D" w:rsidRPr="00145B62" w:rsidRDefault="00A523B3" w:rsidP="00F4058D">
      <w:pPr>
        <w:pStyle w:val="1"/>
        <w:spacing w:line="276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8D" w:rsidRPr="00145B62" w:rsidRDefault="00F4058D" w:rsidP="00F4058D">
      <w:pPr>
        <w:pStyle w:val="1"/>
        <w:spacing w:line="276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145B62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F4058D" w:rsidRPr="00CF7259" w:rsidRDefault="00F4058D" w:rsidP="00CF7259">
      <w:pPr>
        <w:pStyle w:val="1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4058D" w:rsidRPr="00CF7259" w:rsidRDefault="00F4058D" w:rsidP="00CF7259">
      <w:pPr>
        <w:pStyle w:val="1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58D" w:rsidRPr="00CF7259" w:rsidRDefault="00F4058D" w:rsidP="00CF7259">
      <w:pPr>
        <w:pStyle w:val="1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725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F725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4058D" w:rsidRPr="00CF7259" w:rsidRDefault="00F4058D" w:rsidP="00CF725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8D" w:rsidRPr="00CF7259" w:rsidRDefault="00F4058D" w:rsidP="00CF725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от </w:t>
      </w:r>
      <w:r w:rsidR="008A5603" w:rsidRPr="00CF7259">
        <w:rPr>
          <w:rFonts w:ascii="Times New Roman" w:hAnsi="Times New Roman" w:cs="Times New Roman"/>
          <w:sz w:val="28"/>
          <w:szCs w:val="28"/>
        </w:rPr>
        <w:t>30</w:t>
      </w:r>
      <w:r w:rsidR="00974DCB" w:rsidRPr="00CF7259">
        <w:rPr>
          <w:rFonts w:ascii="Times New Roman" w:hAnsi="Times New Roman" w:cs="Times New Roman"/>
          <w:sz w:val="28"/>
          <w:szCs w:val="28"/>
        </w:rPr>
        <w:t>.10</w:t>
      </w:r>
      <w:r w:rsidRPr="00CF7259">
        <w:rPr>
          <w:rFonts w:ascii="Times New Roman" w:hAnsi="Times New Roman" w:cs="Times New Roman"/>
          <w:sz w:val="28"/>
          <w:szCs w:val="28"/>
        </w:rPr>
        <w:t>.20</w:t>
      </w:r>
      <w:r w:rsidR="00974DCB" w:rsidRPr="00CF7259">
        <w:rPr>
          <w:rFonts w:ascii="Times New Roman" w:hAnsi="Times New Roman" w:cs="Times New Roman"/>
          <w:sz w:val="28"/>
          <w:szCs w:val="28"/>
        </w:rPr>
        <w:t>20</w:t>
      </w:r>
      <w:r w:rsidR="008A5603" w:rsidRPr="00CF7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F7259" w:rsidRPr="00CF72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F7259">
        <w:rPr>
          <w:rFonts w:ascii="Times New Roman" w:hAnsi="Times New Roman" w:cs="Times New Roman"/>
          <w:sz w:val="28"/>
          <w:szCs w:val="28"/>
        </w:rPr>
        <w:t>№</w:t>
      </w:r>
      <w:r w:rsidR="00CF7259" w:rsidRPr="00CF7259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F4058D" w:rsidRPr="00CF7259" w:rsidRDefault="00F4058D" w:rsidP="00CF725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>г.о. Тейково</w:t>
      </w:r>
    </w:p>
    <w:p w:rsidR="00F4058D" w:rsidRPr="00CF7259" w:rsidRDefault="00F4058D" w:rsidP="00CF725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F7543A" w:rsidRPr="00CF7259" w:rsidRDefault="00F7543A" w:rsidP="00CF7259">
      <w:pPr>
        <w:spacing w:after="0" w:line="240" w:lineRule="auto"/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>О р</w:t>
      </w:r>
      <w:r w:rsidRPr="00CF7259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еализации имущества МУП «МПО ЖКХ» в целях погашения</w:t>
      </w:r>
    </w:p>
    <w:p w:rsidR="003045DB" w:rsidRPr="00CF7259" w:rsidRDefault="00F7543A" w:rsidP="00CF7259">
      <w:pPr>
        <w:spacing w:after="0" w:line="240" w:lineRule="auto"/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</w:pPr>
      <w:r w:rsidRPr="00CF7259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кредиторской задолженности перед поставщиками прошлых лет</w:t>
      </w:r>
    </w:p>
    <w:p w:rsidR="00F7543A" w:rsidRPr="00CF7259" w:rsidRDefault="00F7543A" w:rsidP="00CF7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DB" w:rsidRPr="00CF7259" w:rsidRDefault="003045DB" w:rsidP="00CF725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F7543A" w:rsidRPr="00CF7259">
        <w:rPr>
          <w:rFonts w:ascii="Times New Roman" w:hAnsi="Times New Roman" w:cs="Times New Roman"/>
          <w:sz w:val="28"/>
          <w:szCs w:val="28"/>
        </w:rPr>
        <w:t xml:space="preserve">директора МУП «МПО ЖКХ» </w:t>
      </w:r>
      <w:proofErr w:type="spellStart"/>
      <w:r w:rsidR="00974DCB" w:rsidRPr="00CF7259">
        <w:rPr>
          <w:rFonts w:ascii="Times New Roman" w:hAnsi="Times New Roman" w:cs="Times New Roman"/>
          <w:sz w:val="28"/>
          <w:szCs w:val="28"/>
        </w:rPr>
        <w:t>Ревтова</w:t>
      </w:r>
      <w:proofErr w:type="spellEnd"/>
      <w:r w:rsidR="00974DCB" w:rsidRPr="00CF7259">
        <w:rPr>
          <w:rFonts w:ascii="Times New Roman" w:hAnsi="Times New Roman" w:cs="Times New Roman"/>
          <w:sz w:val="28"/>
          <w:szCs w:val="28"/>
        </w:rPr>
        <w:t xml:space="preserve"> А</w:t>
      </w:r>
      <w:r w:rsidR="00F7543A" w:rsidRPr="00CF7259">
        <w:rPr>
          <w:rFonts w:ascii="Times New Roman" w:hAnsi="Times New Roman" w:cs="Times New Roman"/>
          <w:sz w:val="28"/>
          <w:szCs w:val="28"/>
        </w:rPr>
        <w:t>.</w:t>
      </w:r>
      <w:r w:rsidR="00974DCB" w:rsidRPr="00CF7259">
        <w:rPr>
          <w:rFonts w:ascii="Times New Roman" w:hAnsi="Times New Roman" w:cs="Times New Roman"/>
          <w:sz w:val="28"/>
          <w:szCs w:val="28"/>
        </w:rPr>
        <w:t>В</w:t>
      </w:r>
      <w:r w:rsidRPr="00CF7259">
        <w:rPr>
          <w:rFonts w:ascii="Times New Roman" w:hAnsi="Times New Roman" w:cs="Times New Roman"/>
          <w:sz w:val="28"/>
          <w:szCs w:val="28"/>
        </w:rPr>
        <w:t>.</w:t>
      </w:r>
      <w:r w:rsidR="008A5603" w:rsidRPr="00CF72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058D" w:rsidRPr="00CF7259">
        <w:rPr>
          <w:rFonts w:ascii="Times New Roman" w:hAnsi="Times New Roman" w:cs="Times New Roman"/>
          <w:sz w:val="28"/>
          <w:szCs w:val="28"/>
        </w:rPr>
        <w:t>«</w:t>
      </w:r>
      <w:r w:rsidR="00F7543A" w:rsidRPr="00CF72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543A" w:rsidRPr="00CF7259">
        <w:rPr>
          <w:rFonts w:ascii="Times New Roman" w:hAnsi="Times New Roman" w:cs="Times New Roman"/>
          <w:sz w:val="28"/>
          <w:szCs w:val="28"/>
        </w:rPr>
        <w:t>р</w:t>
      </w:r>
      <w:r w:rsidR="00F7543A" w:rsidRPr="00CF7259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еализации имущества МУП «МПО ЖКХ» в целях погашения кредиторской задолженности перед поставщиками прошлых лет</w:t>
      </w:r>
      <w:r w:rsidR="00F4058D" w:rsidRPr="00CF72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58D" w:rsidRPr="00CF725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4058D" w:rsidRPr="00CF725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3045DB" w:rsidRPr="00CF7259" w:rsidRDefault="003045DB" w:rsidP="00CF7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DB" w:rsidRPr="00CF7259" w:rsidRDefault="003045DB" w:rsidP="00CF72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3045DB" w:rsidRPr="00CF7259" w:rsidRDefault="003045DB" w:rsidP="00CF72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>РЕШИЛА</w:t>
      </w:r>
      <w:r w:rsidRPr="00CF7259">
        <w:rPr>
          <w:rFonts w:ascii="Times New Roman" w:hAnsi="Times New Roman" w:cs="Times New Roman"/>
          <w:b/>
          <w:sz w:val="28"/>
          <w:szCs w:val="28"/>
        </w:rPr>
        <w:t>:</w:t>
      </w:r>
    </w:p>
    <w:p w:rsidR="003045DB" w:rsidRPr="00CF7259" w:rsidRDefault="003045DB" w:rsidP="00CF7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8D" w:rsidRPr="00CF7259" w:rsidRDefault="003045DB" w:rsidP="00CF7259">
      <w:pPr>
        <w:pStyle w:val="a7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4058D" w:rsidRPr="00CF7259">
        <w:rPr>
          <w:rFonts w:ascii="Times New Roman" w:hAnsi="Times New Roman" w:cs="Times New Roman"/>
          <w:sz w:val="28"/>
          <w:szCs w:val="28"/>
        </w:rPr>
        <w:t>«</w:t>
      </w:r>
      <w:r w:rsidR="00F7543A" w:rsidRPr="00CF72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543A" w:rsidRPr="00CF7259">
        <w:rPr>
          <w:rFonts w:ascii="Times New Roman" w:hAnsi="Times New Roman" w:cs="Times New Roman"/>
          <w:sz w:val="28"/>
          <w:szCs w:val="28"/>
        </w:rPr>
        <w:t>р</w:t>
      </w:r>
      <w:r w:rsidR="00F7543A" w:rsidRPr="00CF7259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еализации имущества МУП «МПО ЖКХ» в целях погашения кредиторской задолженности перед поставщиками прошлых лет</w:t>
      </w:r>
      <w:r w:rsidR="00F4058D" w:rsidRPr="00CF72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F7259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F7543A" w:rsidRPr="00CF7259">
        <w:rPr>
          <w:rFonts w:ascii="Times New Roman" w:hAnsi="Times New Roman" w:cs="Times New Roman"/>
          <w:sz w:val="28"/>
          <w:szCs w:val="28"/>
        </w:rPr>
        <w:t xml:space="preserve"> (информация прилагается)</w:t>
      </w:r>
      <w:r w:rsidR="00423433" w:rsidRPr="00CF7259">
        <w:rPr>
          <w:rFonts w:ascii="Times New Roman" w:hAnsi="Times New Roman" w:cs="Times New Roman"/>
          <w:sz w:val="28"/>
          <w:szCs w:val="28"/>
        </w:rPr>
        <w:t>.</w:t>
      </w:r>
    </w:p>
    <w:p w:rsidR="00322EB5" w:rsidRPr="00CF7259" w:rsidRDefault="00322EB5" w:rsidP="00CF7259">
      <w:pPr>
        <w:pStyle w:val="a7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Разрешить МУП «МПО ЖКХ» реализовать помещения № </w:t>
      </w:r>
      <w:r w:rsidR="00974DCB" w:rsidRPr="00CF7259">
        <w:rPr>
          <w:rFonts w:ascii="Times New Roman" w:hAnsi="Times New Roman" w:cs="Times New Roman"/>
          <w:sz w:val="28"/>
          <w:szCs w:val="28"/>
        </w:rPr>
        <w:t>44</w:t>
      </w:r>
      <w:r w:rsidRPr="00CF7259">
        <w:rPr>
          <w:rFonts w:ascii="Times New Roman" w:hAnsi="Times New Roman" w:cs="Times New Roman"/>
          <w:sz w:val="28"/>
          <w:szCs w:val="28"/>
        </w:rPr>
        <w:t xml:space="preserve">, </w:t>
      </w:r>
      <w:r w:rsidR="00974DCB" w:rsidRPr="00CF7259">
        <w:rPr>
          <w:rFonts w:ascii="Times New Roman" w:hAnsi="Times New Roman" w:cs="Times New Roman"/>
          <w:sz w:val="28"/>
          <w:szCs w:val="28"/>
        </w:rPr>
        <w:t>5</w:t>
      </w:r>
      <w:r w:rsidRPr="00CF7259">
        <w:rPr>
          <w:rFonts w:ascii="Times New Roman" w:hAnsi="Times New Roman" w:cs="Times New Roman"/>
          <w:sz w:val="28"/>
          <w:szCs w:val="28"/>
        </w:rPr>
        <w:t xml:space="preserve">, </w:t>
      </w:r>
      <w:r w:rsidR="00974DCB" w:rsidRPr="00CF725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A5603" w:rsidRPr="00CF7259">
        <w:rPr>
          <w:rFonts w:ascii="Times New Roman" w:hAnsi="Times New Roman" w:cs="Times New Roman"/>
          <w:sz w:val="28"/>
          <w:szCs w:val="28"/>
        </w:rPr>
        <w:t xml:space="preserve"> дома 50 по ул. Октябрьская</w:t>
      </w:r>
      <w:r w:rsidR="00974DCB" w:rsidRPr="00CF7259">
        <w:rPr>
          <w:rFonts w:ascii="Times New Roman" w:hAnsi="Times New Roman" w:cs="Times New Roman"/>
          <w:sz w:val="28"/>
          <w:szCs w:val="28"/>
        </w:rPr>
        <w:t>, нежилое помещение по ул. Першинская д.</w:t>
      </w:r>
      <w:r w:rsidR="00CF7259">
        <w:rPr>
          <w:rFonts w:ascii="Times New Roman" w:hAnsi="Times New Roman" w:cs="Times New Roman"/>
          <w:sz w:val="28"/>
          <w:szCs w:val="28"/>
        </w:rPr>
        <w:t xml:space="preserve"> </w:t>
      </w:r>
      <w:r w:rsidR="00974DCB" w:rsidRPr="00CF7259">
        <w:rPr>
          <w:rFonts w:ascii="Times New Roman" w:hAnsi="Times New Roman" w:cs="Times New Roman"/>
          <w:sz w:val="28"/>
          <w:szCs w:val="28"/>
        </w:rPr>
        <w:t>27</w:t>
      </w:r>
      <w:r w:rsidRPr="00CF7259">
        <w:rPr>
          <w:rFonts w:ascii="Times New Roman" w:hAnsi="Times New Roman" w:cs="Times New Roman"/>
          <w:sz w:val="28"/>
          <w:szCs w:val="28"/>
        </w:rPr>
        <w:t xml:space="preserve"> </w:t>
      </w:r>
      <w:r w:rsidR="008A5603" w:rsidRPr="00CF725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F7259">
        <w:rPr>
          <w:rFonts w:ascii="Times New Roman" w:hAnsi="Times New Roman" w:cs="Times New Roman"/>
          <w:sz w:val="28"/>
          <w:szCs w:val="28"/>
        </w:rPr>
        <w:t>Тейково</w:t>
      </w:r>
      <w:r w:rsidR="008A5603" w:rsidRPr="00CF7259">
        <w:rPr>
          <w:rFonts w:ascii="Times New Roman" w:hAnsi="Times New Roman" w:cs="Times New Roman"/>
          <w:sz w:val="28"/>
          <w:szCs w:val="28"/>
        </w:rPr>
        <w:t xml:space="preserve"> </w:t>
      </w:r>
      <w:r w:rsidRPr="00CF7259">
        <w:rPr>
          <w:rFonts w:ascii="Times New Roman" w:hAnsi="Times New Roman" w:cs="Times New Roman"/>
          <w:sz w:val="28"/>
          <w:szCs w:val="28"/>
        </w:rPr>
        <w:t>Ивановской области с целью погашения имеющейся задолженности перед кредиторами.</w:t>
      </w:r>
    </w:p>
    <w:p w:rsidR="00F4058D" w:rsidRPr="00CF7259" w:rsidRDefault="00F4058D" w:rsidP="00CF7259">
      <w:pPr>
        <w:pStyle w:val="a7"/>
        <w:numPr>
          <w:ilvl w:val="0"/>
          <w:numId w:val="1"/>
        </w:numPr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gramStart"/>
      <w:r w:rsidRPr="00CF72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7259">
        <w:rPr>
          <w:rFonts w:ascii="Times New Roman" w:hAnsi="Times New Roman" w:cs="Times New Roman"/>
          <w:sz w:val="28"/>
          <w:szCs w:val="28"/>
        </w:rPr>
        <w:t xml:space="preserve">.о. Тейково в сети </w:t>
      </w:r>
      <w:r w:rsidR="008A5603" w:rsidRPr="00CF7259">
        <w:rPr>
          <w:rFonts w:ascii="Times New Roman" w:hAnsi="Times New Roman" w:cs="Times New Roman"/>
          <w:sz w:val="28"/>
          <w:szCs w:val="28"/>
        </w:rPr>
        <w:t>«</w:t>
      </w:r>
      <w:r w:rsidRPr="00CF7259">
        <w:rPr>
          <w:rFonts w:ascii="Times New Roman" w:hAnsi="Times New Roman" w:cs="Times New Roman"/>
          <w:sz w:val="28"/>
          <w:szCs w:val="28"/>
        </w:rPr>
        <w:t>Интернет</w:t>
      </w:r>
      <w:r w:rsidR="008A5603" w:rsidRPr="00CF7259">
        <w:rPr>
          <w:rFonts w:ascii="Times New Roman" w:hAnsi="Times New Roman" w:cs="Times New Roman"/>
          <w:sz w:val="28"/>
          <w:szCs w:val="28"/>
        </w:rPr>
        <w:t>»</w:t>
      </w:r>
      <w:r w:rsidRPr="00CF7259">
        <w:rPr>
          <w:rFonts w:ascii="Times New Roman" w:hAnsi="Times New Roman" w:cs="Times New Roman"/>
          <w:sz w:val="28"/>
          <w:szCs w:val="28"/>
        </w:rPr>
        <w:t>.</w:t>
      </w:r>
    </w:p>
    <w:p w:rsidR="00974DCB" w:rsidRPr="00CF7259" w:rsidRDefault="00974DCB" w:rsidP="00CF72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4058D" w:rsidRDefault="00F4058D" w:rsidP="00CF7259">
      <w:pPr>
        <w:tabs>
          <w:tab w:val="left" w:pos="720"/>
        </w:tabs>
        <w:spacing w:after="0" w:line="240" w:lineRule="auto"/>
        <w:ind w:left="851" w:right="-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 w:rsidR="00974DCB" w:rsidRPr="00CF7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Н.Н. Ковалева </w:t>
      </w:r>
    </w:p>
    <w:p w:rsidR="00CF7259" w:rsidRPr="00CF7259" w:rsidRDefault="00CF7259" w:rsidP="00CF7259">
      <w:pPr>
        <w:tabs>
          <w:tab w:val="left" w:pos="720"/>
        </w:tabs>
        <w:spacing w:after="0" w:line="240" w:lineRule="auto"/>
        <w:ind w:left="851" w:right="-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4DCB" w:rsidRPr="00CF7259" w:rsidRDefault="00974DCB" w:rsidP="00CF7259">
      <w:pPr>
        <w:tabs>
          <w:tab w:val="left" w:pos="720"/>
        </w:tabs>
        <w:spacing w:after="0" w:line="240" w:lineRule="auto"/>
        <w:ind w:left="851" w:right="-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058D" w:rsidRPr="00CF7259" w:rsidRDefault="00974DCB" w:rsidP="00CF7259">
      <w:pPr>
        <w:tabs>
          <w:tab w:val="left" w:pos="-5103"/>
        </w:tabs>
        <w:spacing w:after="0" w:line="240" w:lineRule="auto"/>
        <w:ind w:left="851" w:right="-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городского округа Тейково                                               </w:t>
      </w:r>
      <w:r w:rsidR="00CF7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CF7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С.А. Семенова</w:t>
      </w:r>
    </w:p>
    <w:p w:rsidR="003045DB" w:rsidRPr="00CF7259" w:rsidRDefault="003045DB" w:rsidP="00CF7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58D" w:rsidRPr="00CF7259" w:rsidRDefault="003045DB" w:rsidP="00CF7259">
      <w:pPr>
        <w:spacing w:after="0" w:line="240" w:lineRule="auto"/>
        <w:ind w:right="-283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7259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F4058D" w:rsidRPr="00CF72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058D" w:rsidRPr="00CF7259" w:rsidRDefault="00F4058D" w:rsidP="00CF7259">
      <w:pPr>
        <w:spacing w:after="0" w:line="240" w:lineRule="auto"/>
        <w:ind w:right="-28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к </w:t>
      </w:r>
      <w:r w:rsidR="006B35FB" w:rsidRPr="00CF7259">
        <w:rPr>
          <w:rFonts w:ascii="Times New Roman" w:hAnsi="Times New Roman" w:cs="Times New Roman"/>
          <w:sz w:val="28"/>
          <w:szCs w:val="28"/>
        </w:rPr>
        <w:t>р</w:t>
      </w:r>
      <w:r w:rsidRPr="00CF7259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F4058D" w:rsidRPr="00CF7259" w:rsidRDefault="00F4058D" w:rsidP="00CF7259">
      <w:pPr>
        <w:spacing w:after="0" w:line="240" w:lineRule="auto"/>
        <w:ind w:right="-28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4058D" w:rsidRPr="00CF7259" w:rsidRDefault="00F4058D" w:rsidP="00CF7259">
      <w:pPr>
        <w:spacing w:after="0" w:line="240" w:lineRule="auto"/>
        <w:ind w:right="-28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7259">
        <w:rPr>
          <w:rFonts w:ascii="Times New Roman" w:hAnsi="Times New Roman" w:cs="Times New Roman"/>
          <w:sz w:val="28"/>
          <w:szCs w:val="28"/>
        </w:rPr>
        <w:t>от</w:t>
      </w:r>
      <w:r w:rsidR="008A5603" w:rsidRPr="00CF7259">
        <w:rPr>
          <w:rFonts w:ascii="Times New Roman" w:hAnsi="Times New Roman" w:cs="Times New Roman"/>
          <w:sz w:val="28"/>
          <w:szCs w:val="28"/>
        </w:rPr>
        <w:t xml:space="preserve"> 30.10.2020</w:t>
      </w:r>
      <w:r w:rsidRPr="00CF7259">
        <w:rPr>
          <w:rFonts w:ascii="Times New Roman" w:hAnsi="Times New Roman" w:cs="Times New Roman"/>
          <w:sz w:val="28"/>
          <w:szCs w:val="28"/>
        </w:rPr>
        <w:t xml:space="preserve">   № </w:t>
      </w:r>
      <w:r w:rsidR="00CF7259">
        <w:rPr>
          <w:rFonts w:ascii="Times New Roman" w:hAnsi="Times New Roman" w:cs="Times New Roman"/>
          <w:sz w:val="28"/>
          <w:szCs w:val="28"/>
        </w:rPr>
        <w:t>32</w:t>
      </w:r>
    </w:p>
    <w:p w:rsidR="000C5622" w:rsidRPr="00CF7259" w:rsidRDefault="000C5622" w:rsidP="00CF7259">
      <w:pPr>
        <w:spacing w:after="0" w:line="240" w:lineRule="auto"/>
        <w:ind w:right="-283" w:firstLine="851"/>
        <w:rPr>
          <w:rFonts w:ascii="Times New Roman" w:hAnsi="Times New Roman" w:cs="Times New Roman"/>
          <w:sz w:val="28"/>
          <w:szCs w:val="28"/>
        </w:rPr>
      </w:pPr>
    </w:p>
    <w:p w:rsidR="000C5622" w:rsidRPr="00CF7259" w:rsidRDefault="00F4058D" w:rsidP="00CF725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45DB" w:rsidRPr="00CF7259" w:rsidRDefault="00F7543A" w:rsidP="00CF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259">
        <w:rPr>
          <w:rFonts w:ascii="Times New Roman" w:hAnsi="Times New Roman" w:cs="Times New Roman"/>
          <w:b/>
          <w:sz w:val="28"/>
          <w:szCs w:val="28"/>
        </w:rPr>
        <w:t>«О р</w:t>
      </w:r>
      <w:r w:rsidRPr="00CF7259">
        <w:rPr>
          <w:rStyle w:val="a8"/>
          <w:rFonts w:ascii="Times New Roman" w:eastAsia="Times New Roman" w:hAnsi="Times New Roman" w:cs="Times New Roman"/>
          <w:b/>
          <w:i w:val="0"/>
          <w:sz w:val="28"/>
          <w:szCs w:val="28"/>
        </w:rPr>
        <w:t>еализации имущества МУП «МПО ЖКХ» в целях погашения кредиторской задолженности перед поставщиками прошлых лет</w:t>
      </w:r>
      <w:r w:rsidRPr="00CF72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7543A" w:rsidRPr="00CF7259" w:rsidRDefault="00F7543A" w:rsidP="00CF7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43A" w:rsidRPr="00CF7259" w:rsidRDefault="00F7543A" w:rsidP="00CF7259">
      <w:pPr>
        <w:tabs>
          <w:tab w:val="left" w:pos="567"/>
          <w:tab w:val="left" w:pos="6403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59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8A5603" w:rsidRPr="00CF7259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CF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DCB" w:rsidRPr="00CF7259">
        <w:rPr>
          <w:rFonts w:ascii="Times New Roman" w:eastAsia="Times New Roman" w:hAnsi="Times New Roman" w:cs="Times New Roman"/>
          <w:sz w:val="28"/>
          <w:szCs w:val="28"/>
        </w:rPr>
        <w:t xml:space="preserve"> положение предприятия сложил</w:t>
      </w:r>
      <w:r w:rsidR="008A5603" w:rsidRPr="00CF72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4DCB" w:rsidRPr="00CF7259">
        <w:rPr>
          <w:rFonts w:ascii="Times New Roman" w:eastAsia="Times New Roman" w:hAnsi="Times New Roman" w:cs="Times New Roman"/>
          <w:sz w:val="28"/>
          <w:szCs w:val="28"/>
        </w:rPr>
        <w:t xml:space="preserve">сь следующим </w:t>
      </w:r>
      <w:r w:rsidR="00693E96" w:rsidRPr="00CF7259">
        <w:rPr>
          <w:rFonts w:ascii="Times New Roman" w:eastAsia="Times New Roman" w:hAnsi="Times New Roman" w:cs="Times New Roman"/>
          <w:sz w:val="28"/>
          <w:szCs w:val="28"/>
        </w:rPr>
        <w:t>образом.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Имеется кредиторская задолженность: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- перед ГАЗПРОМ 1692,95тыс</w:t>
      </w:r>
      <w:proofErr w:type="gramStart"/>
      <w:r w:rsidRPr="00CF7259">
        <w:rPr>
          <w:szCs w:val="28"/>
        </w:rPr>
        <w:t>.р</w:t>
      </w:r>
      <w:proofErr w:type="gramEnd"/>
      <w:r w:rsidRPr="00CF7259">
        <w:rPr>
          <w:szCs w:val="28"/>
        </w:rPr>
        <w:t>уб.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- перед ООО КОТЁЛ 661,1тыс</w:t>
      </w:r>
      <w:proofErr w:type="gramStart"/>
      <w:r w:rsidRPr="00CF7259">
        <w:rPr>
          <w:szCs w:val="28"/>
        </w:rPr>
        <w:t>.р</w:t>
      </w:r>
      <w:proofErr w:type="gramEnd"/>
      <w:r w:rsidRPr="00CF7259">
        <w:rPr>
          <w:szCs w:val="28"/>
        </w:rPr>
        <w:t>уб.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- перед ООО ТЕЙКОВСКАЯ КОТЕЛЬНАЯ 4578,45тыс</w:t>
      </w:r>
      <w:proofErr w:type="gramStart"/>
      <w:r w:rsidRPr="00CF7259">
        <w:rPr>
          <w:szCs w:val="28"/>
        </w:rPr>
        <w:t>.р</w:t>
      </w:r>
      <w:proofErr w:type="gramEnd"/>
      <w:r w:rsidRPr="00CF7259">
        <w:rPr>
          <w:szCs w:val="28"/>
        </w:rPr>
        <w:t>уб.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- перед ООО ТСП за 2015г. – 569,57тыс</w:t>
      </w:r>
      <w:proofErr w:type="gramStart"/>
      <w:r w:rsidRPr="00CF7259">
        <w:rPr>
          <w:szCs w:val="28"/>
        </w:rPr>
        <w:t>.р</w:t>
      </w:r>
      <w:proofErr w:type="gramEnd"/>
      <w:r w:rsidRPr="00CF7259">
        <w:rPr>
          <w:szCs w:val="28"/>
        </w:rPr>
        <w:t>уб., за 2016г. – 3733,07тыс.руб., за 2019г. – 1700,55тыс.руб.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 xml:space="preserve">На основании </w:t>
      </w:r>
      <w:proofErr w:type="gramStart"/>
      <w:r w:rsidRPr="00CF7259">
        <w:rPr>
          <w:szCs w:val="28"/>
        </w:rPr>
        <w:t>вышеизложенного</w:t>
      </w:r>
      <w:proofErr w:type="gramEnd"/>
      <w:r w:rsidRPr="00CF7259">
        <w:rPr>
          <w:szCs w:val="28"/>
        </w:rPr>
        <w:t>, прошу рассмотреть вопрос по продаже</w:t>
      </w:r>
      <w:r w:rsidR="008A5603" w:rsidRPr="00CF7259">
        <w:rPr>
          <w:szCs w:val="28"/>
        </w:rPr>
        <w:t xml:space="preserve"> </w:t>
      </w:r>
      <w:r w:rsidRPr="00CF7259">
        <w:rPr>
          <w:szCs w:val="28"/>
        </w:rPr>
        <w:t xml:space="preserve">следующих нежилых помещений: 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Ул. Першинская, д.27</w:t>
      </w:r>
      <w:r w:rsidR="000B2507" w:rsidRPr="00CF7259">
        <w:rPr>
          <w:szCs w:val="28"/>
        </w:rPr>
        <w:t xml:space="preserve">, </w:t>
      </w:r>
      <w:r w:rsidRPr="00CF7259">
        <w:rPr>
          <w:szCs w:val="28"/>
        </w:rPr>
        <w:t>площадью 107,25кв.м. (помещение мировых судей)</w:t>
      </w:r>
      <w:r w:rsidR="008A5603" w:rsidRPr="00CF7259">
        <w:rPr>
          <w:szCs w:val="28"/>
        </w:rPr>
        <w:t>,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 xml:space="preserve">Ул. </w:t>
      </w:r>
      <w:proofErr w:type="gramStart"/>
      <w:r w:rsidRPr="00CF7259">
        <w:rPr>
          <w:szCs w:val="28"/>
        </w:rPr>
        <w:t>Октябрьская</w:t>
      </w:r>
      <w:proofErr w:type="gramEnd"/>
      <w:r w:rsidRPr="00CF7259">
        <w:rPr>
          <w:szCs w:val="28"/>
        </w:rPr>
        <w:t>, д.50 №</w:t>
      </w:r>
      <w:r w:rsidR="00CF7259">
        <w:rPr>
          <w:szCs w:val="28"/>
        </w:rPr>
        <w:t xml:space="preserve"> </w:t>
      </w:r>
      <w:r w:rsidRPr="00CF7259">
        <w:rPr>
          <w:szCs w:val="28"/>
        </w:rPr>
        <w:t>44</w:t>
      </w:r>
      <w:r w:rsidR="000B2507" w:rsidRPr="00CF7259">
        <w:rPr>
          <w:szCs w:val="28"/>
        </w:rPr>
        <w:t xml:space="preserve">, </w:t>
      </w:r>
      <w:r w:rsidRPr="00CF7259">
        <w:rPr>
          <w:szCs w:val="28"/>
        </w:rPr>
        <w:t xml:space="preserve"> площадью 7кв.м. </w:t>
      </w:r>
      <w:r w:rsidR="008A5603" w:rsidRPr="00CF7259">
        <w:rPr>
          <w:szCs w:val="28"/>
        </w:rPr>
        <w:t>(</w:t>
      </w:r>
      <w:r w:rsidRPr="00CF7259">
        <w:rPr>
          <w:szCs w:val="28"/>
        </w:rPr>
        <w:t>складское помещение)</w:t>
      </w:r>
      <w:r w:rsidR="008A5603" w:rsidRPr="00CF7259">
        <w:rPr>
          <w:szCs w:val="28"/>
        </w:rPr>
        <w:t>,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 xml:space="preserve">Ул. </w:t>
      </w:r>
      <w:proofErr w:type="gramStart"/>
      <w:r w:rsidRPr="00CF7259">
        <w:rPr>
          <w:szCs w:val="28"/>
        </w:rPr>
        <w:t>Октябрьская</w:t>
      </w:r>
      <w:proofErr w:type="gramEnd"/>
      <w:r w:rsidRPr="00CF7259">
        <w:rPr>
          <w:szCs w:val="28"/>
        </w:rPr>
        <w:t>, д.50 №</w:t>
      </w:r>
      <w:r w:rsidR="00CF7259">
        <w:rPr>
          <w:szCs w:val="28"/>
        </w:rPr>
        <w:t xml:space="preserve"> </w:t>
      </w:r>
      <w:r w:rsidRPr="00CF7259">
        <w:rPr>
          <w:szCs w:val="28"/>
        </w:rPr>
        <w:t>5</w:t>
      </w:r>
      <w:r w:rsidR="000B2507" w:rsidRPr="00CF7259">
        <w:rPr>
          <w:szCs w:val="28"/>
        </w:rPr>
        <w:t xml:space="preserve">, </w:t>
      </w:r>
      <w:r w:rsidRPr="00CF7259">
        <w:rPr>
          <w:szCs w:val="28"/>
        </w:rPr>
        <w:t xml:space="preserve"> площадью 24,8кв.м. (кабинет)</w:t>
      </w:r>
      <w:r w:rsidR="008A5603" w:rsidRPr="00CF7259">
        <w:rPr>
          <w:szCs w:val="28"/>
        </w:rPr>
        <w:t>,</w:t>
      </w: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 xml:space="preserve">Ул. </w:t>
      </w:r>
      <w:proofErr w:type="gramStart"/>
      <w:r w:rsidRPr="00CF7259">
        <w:rPr>
          <w:szCs w:val="28"/>
        </w:rPr>
        <w:t>Октябрьская</w:t>
      </w:r>
      <w:proofErr w:type="gramEnd"/>
      <w:r w:rsidRPr="00CF7259">
        <w:rPr>
          <w:szCs w:val="28"/>
        </w:rPr>
        <w:t>, д.50 №</w:t>
      </w:r>
      <w:r w:rsidR="00CF7259">
        <w:rPr>
          <w:szCs w:val="28"/>
        </w:rPr>
        <w:t xml:space="preserve"> </w:t>
      </w:r>
      <w:r w:rsidRPr="00CF7259">
        <w:rPr>
          <w:szCs w:val="28"/>
        </w:rPr>
        <w:t>6</w:t>
      </w:r>
      <w:r w:rsidR="000B2507" w:rsidRPr="00CF7259">
        <w:rPr>
          <w:szCs w:val="28"/>
        </w:rPr>
        <w:t xml:space="preserve">, </w:t>
      </w:r>
      <w:r w:rsidRPr="00CF7259">
        <w:rPr>
          <w:szCs w:val="28"/>
        </w:rPr>
        <w:t xml:space="preserve"> площадью 30,6кв.м. (кабинет)</w:t>
      </w:r>
      <w:r w:rsidR="008A5603" w:rsidRPr="00CF7259">
        <w:rPr>
          <w:szCs w:val="28"/>
        </w:rPr>
        <w:t>.</w:t>
      </w:r>
    </w:p>
    <w:p w:rsidR="008A5603" w:rsidRPr="00CF7259" w:rsidRDefault="008A5603" w:rsidP="00CF7259">
      <w:pPr>
        <w:pStyle w:val="a3"/>
        <w:ind w:right="-284" w:firstLine="851"/>
        <w:rPr>
          <w:szCs w:val="28"/>
        </w:rPr>
      </w:pPr>
    </w:p>
    <w:p w:rsidR="00693E96" w:rsidRPr="00CF7259" w:rsidRDefault="00693E96" w:rsidP="00CF7259">
      <w:pPr>
        <w:pStyle w:val="a3"/>
        <w:ind w:right="-284" w:firstLine="851"/>
        <w:rPr>
          <w:szCs w:val="28"/>
        </w:rPr>
      </w:pPr>
      <w:r w:rsidRPr="00CF7259">
        <w:rPr>
          <w:szCs w:val="28"/>
        </w:rPr>
        <w:t>Ориентировочная сумма продажи составляет 4-5 млн. руб.</w:t>
      </w:r>
    </w:p>
    <w:p w:rsidR="00693E96" w:rsidRPr="00CF7259" w:rsidRDefault="00693E96" w:rsidP="00CF7259">
      <w:pPr>
        <w:pStyle w:val="a3"/>
        <w:rPr>
          <w:szCs w:val="28"/>
        </w:rPr>
      </w:pPr>
    </w:p>
    <w:p w:rsidR="007F40C9" w:rsidRPr="00CF7259" w:rsidRDefault="007F40C9" w:rsidP="00CF7259">
      <w:pPr>
        <w:pStyle w:val="a3"/>
        <w:rPr>
          <w:szCs w:val="28"/>
        </w:rPr>
      </w:pPr>
    </w:p>
    <w:p w:rsidR="007F40C9" w:rsidRPr="00CF7259" w:rsidRDefault="007F40C9" w:rsidP="00CF7259">
      <w:pPr>
        <w:pStyle w:val="a3"/>
        <w:rPr>
          <w:szCs w:val="28"/>
        </w:rPr>
      </w:pPr>
    </w:p>
    <w:p w:rsidR="00974DCB" w:rsidRPr="00CF7259" w:rsidRDefault="00693E96" w:rsidP="00CF7259">
      <w:pPr>
        <w:pStyle w:val="a3"/>
        <w:ind w:firstLine="851"/>
        <w:rPr>
          <w:szCs w:val="28"/>
        </w:rPr>
      </w:pPr>
      <w:r w:rsidRPr="00CF7259">
        <w:rPr>
          <w:szCs w:val="28"/>
        </w:rPr>
        <w:t>Директор  МУП «МПО ЖКХ»</w:t>
      </w:r>
      <w:r w:rsidR="008A5603" w:rsidRPr="00CF7259">
        <w:rPr>
          <w:szCs w:val="28"/>
        </w:rPr>
        <w:t xml:space="preserve">        ___________________ </w:t>
      </w:r>
      <w:proofErr w:type="spellStart"/>
      <w:r w:rsidRPr="00CF7259">
        <w:rPr>
          <w:szCs w:val="28"/>
        </w:rPr>
        <w:t>Ревтов</w:t>
      </w:r>
      <w:proofErr w:type="spellEnd"/>
      <w:r w:rsidRPr="00CF7259">
        <w:rPr>
          <w:szCs w:val="28"/>
        </w:rPr>
        <w:t xml:space="preserve"> А.В. </w:t>
      </w:r>
    </w:p>
    <w:p w:rsidR="006338BD" w:rsidRPr="00CF7259" w:rsidRDefault="006338BD" w:rsidP="00CF725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45DB" w:rsidRPr="00CF7259" w:rsidRDefault="003045DB" w:rsidP="00CF725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045DB" w:rsidRPr="00CF7259" w:rsidSect="00CF725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A67307"/>
    <w:multiLevelType w:val="hybridMultilevel"/>
    <w:tmpl w:val="9AE24746"/>
    <w:lvl w:ilvl="0" w:tplc="37481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5DB"/>
    <w:rsid w:val="00043584"/>
    <w:rsid w:val="00050969"/>
    <w:rsid w:val="000679BC"/>
    <w:rsid w:val="000975CC"/>
    <w:rsid w:val="000A58E3"/>
    <w:rsid w:val="000B2507"/>
    <w:rsid w:val="000C5622"/>
    <w:rsid w:val="000D65E2"/>
    <w:rsid w:val="0015657A"/>
    <w:rsid w:val="00190F82"/>
    <w:rsid w:val="001B4E71"/>
    <w:rsid w:val="001C6F7C"/>
    <w:rsid w:val="001D2135"/>
    <w:rsid w:val="001E0E3C"/>
    <w:rsid w:val="00201BFE"/>
    <w:rsid w:val="00215790"/>
    <w:rsid w:val="002524DD"/>
    <w:rsid w:val="003045DB"/>
    <w:rsid w:val="00312A64"/>
    <w:rsid w:val="00322EB5"/>
    <w:rsid w:val="00342355"/>
    <w:rsid w:val="00344348"/>
    <w:rsid w:val="00357725"/>
    <w:rsid w:val="003F14F3"/>
    <w:rsid w:val="004226BF"/>
    <w:rsid w:val="00423433"/>
    <w:rsid w:val="00444663"/>
    <w:rsid w:val="0051203C"/>
    <w:rsid w:val="00547153"/>
    <w:rsid w:val="0055189E"/>
    <w:rsid w:val="00564CE2"/>
    <w:rsid w:val="006049A3"/>
    <w:rsid w:val="006338BD"/>
    <w:rsid w:val="00653D1F"/>
    <w:rsid w:val="0066309E"/>
    <w:rsid w:val="006648FE"/>
    <w:rsid w:val="0067363A"/>
    <w:rsid w:val="00693E96"/>
    <w:rsid w:val="006B35FB"/>
    <w:rsid w:val="006C68B4"/>
    <w:rsid w:val="006D08F4"/>
    <w:rsid w:val="007345BE"/>
    <w:rsid w:val="00782C33"/>
    <w:rsid w:val="007F40C9"/>
    <w:rsid w:val="00841E7F"/>
    <w:rsid w:val="008A5603"/>
    <w:rsid w:val="008A61EB"/>
    <w:rsid w:val="008C6B8F"/>
    <w:rsid w:val="00974DCB"/>
    <w:rsid w:val="009D740A"/>
    <w:rsid w:val="009E3624"/>
    <w:rsid w:val="00A523B3"/>
    <w:rsid w:val="00A57F41"/>
    <w:rsid w:val="00A826B6"/>
    <w:rsid w:val="00B72123"/>
    <w:rsid w:val="00B80C64"/>
    <w:rsid w:val="00B95C7D"/>
    <w:rsid w:val="00BA396E"/>
    <w:rsid w:val="00BB2054"/>
    <w:rsid w:val="00C06B47"/>
    <w:rsid w:val="00CA1068"/>
    <w:rsid w:val="00CB06A4"/>
    <w:rsid w:val="00CB70ED"/>
    <w:rsid w:val="00CF2590"/>
    <w:rsid w:val="00CF7259"/>
    <w:rsid w:val="00CF7276"/>
    <w:rsid w:val="00D353F7"/>
    <w:rsid w:val="00D46B21"/>
    <w:rsid w:val="00D6437F"/>
    <w:rsid w:val="00D7311F"/>
    <w:rsid w:val="00DC004B"/>
    <w:rsid w:val="00E0731F"/>
    <w:rsid w:val="00E41320"/>
    <w:rsid w:val="00EE465B"/>
    <w:rsid w:val="00EF0C13"/>
    <w:rsid w:val="00EF63B6"/>
    <w:rsid w:val="00F20FEB"/>
    <w:rsid w:val="00F4058D"/>
    <w:rsid w:val="00F66141"/>
    <w:rsid w:val="00F7543A"/>
    <w:rsid w:val="00F81B0F"/>
    <w:rsid w:val="00F8731F"/>
    <w:rsid w:val="00FA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A57F41"/>
    <w:rPr>
      <w:b/>
      <w:bCs/>
    </w:rPr>
  </w:style>
  <w:style w:type="paragraph" w:customStyle="1" w:styleId="1">
    <w:name w:val="Без интервала1"/>
    <w:rsid w:val="00F405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5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58D"/>
    <w:pPr>
      <w:ind w:left="720"/>
      <w:contextualSpacing/>
    </w:pPr>
  </w:style>
  <w:style w:type="character" w:styleId="a8">
    <w:name w:val="Emphasis"/>
    <w:basedOn w:val="a0"/>
    <w:qFormat/>
    <w:rsid w:val="00F75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2020-11-02T06:32:00Z</cp:lastPrinted>
  <dcterms:created xsi:type="dcterms:W3CDTF">2020-10-16T08:47:00Z</dcterms:created>
  <dcterms:modified xsi:type="dcterms:W3CDTF">2020-11-02T06:32:00Z</dcterms:modified>
</cp:coreProperties>
</file>