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10" w:rsidRPr="00714386" w:rsidRDefault="003D7610" w:rsidP="003D7610">
      <w:pPr>
        <w:ind w:right="-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610" w:rsidRDefault="003D7610" w:rsidP="00EF2AEA">
      <w:pPr>
        <w:pStyle w:val="a5"/>
      </w:pPr>
      <w:r>
        <w:t>ГОРОДСКАЯ ДУМА</w:t>
      </w:r>
    </w:p>
    <w:p w:rsidR="003D7610" w:rsidRPr="00E601F7" w:rsidRDefault="003D7610" w:rsidP="00EF2AEA">
      <w:pPr>
        <w:jc w:val="center"/>
        <w:rPr>
          <w:sz w:val="28"/>
        </w:rPr>
      </w:pPr>
      <w:r w:rsidRPr="00E601F7">
        <w:rPr>
          <w:sz w:val="28"/>
        </w:rPr>
        <w:t xml:space="preserve">ГОРОДСКОГО  ОКРУГА  ТЕЙКОВО  </w:t>
      </w:r>
    </w:p>
    <w:p w:rsidR="003D7610" w:rsidRPr="00E601F7" w:rsidRDefault="003D7610" w:rsidP="00EF2AEA">
      <w:pPr>
        <w:jc w:val="center"/>
        <w:rPr>
          <w:b/>
          <w:sz w:val="28"/>
        </w:rPr>
      </w:pPr>
    </w:p>
    <w:p w:rsidR="003D7610" w:rsidRPr="00E601F7" w:rsidRDefault="003D7610" w:rsidP="00EF2AEA">
      <w:pPr>
        <w:jc w:val="center"/>
        <w:rPr>
          <w:sz w:val="28"/>
        </w:rPr>
      </w:pPr>
      <w:proofErr w:type="gramStart"/>
      <w:r w:rsidRPr="00E601F7">
        <w:rPr>
          <w:b/>
          <w:sz w:val="28"/>
        </w:rPr>
        <w:t>Р</w:t>
      </w:r>
      <w:proofErr w:type="gramEnd"/>
      <w:r w:rsidRPr="00E601F7">
        <w:rPr>
          <w:b/>
          <w:sz w:val="28"/>
        </w:rPr>
        <w:t xml:space="preserve"> Е Ш Е Н И Е</w:t>
      </w:r>
    </w:p>
    <w:p w:rsidR="003D7610" w:rsidRDefault="003D7610" w:rsidP="00EF2AEA">
      <w:pPr>
        <w:rPr>
          <w:sz w:val="28"/>
          <w:szCs w:val="28"/>
        </w:rPr>
      </w:pPr>
    </w:p>
    <w:p w:rsidR="003D7610" w:rsidRPr="004A5D76" w:rsidRDefault="003D7610" w:rsidP="00EF2AEA">
      <w:pPr>
        <w:rPr>
          <w:sz w:val="28"/>
          <w:szCs w:val="28"/>
        </w:rPr>
      </w:pPr>
      <w:r>
        <w:rPr>
          <w:sz w:val="28"/>
          <w:szCs w:val="28"/>
        </w:rPr>
        <w:t>от  28</w:t>
      </w:r>
      <w:r w:rsidRPr="004A5D7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4A5D7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4A5D76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</w:t>
      </w:r>
      <w:r w:rsidR="00EF3A1B">
        <w:rPr>
          <w:sz w:val="28"/>
          <w:szCs w:val="28"/>
        </w:rPr>
        <w:t>21</w:t>
      </w:r>
      <w:r w:rsidRPr="00E601F7"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 xml:space="preserve">                            </w:t>
      </w:r>
    </w:p>
    <w:p w:rsidR="003D7610" w:rsidRPr="00E601F7" w:rsidRDefault="003D7610" w:rsidP="00EF2AEA">
      <w:pPr>
        <w:rPr>
          <w:sz w:val="28"/>
        </w:rPr>
      </w:pPr>
      <w:r w:rsidRPr="00E601F7">
        <w:rPr>
          <w:sz w:val="28"/>
        </w:rPr>
        <w:t>г.о. Тейково</w:t>
      </w:r>
    </w:p>
    <w:p w:rsidR="003D7610" w:rsidRDefault="003D7610" w:rsidP="00EF2AEA">
      <w:pPr>
        <w:rPr>
          <w:sz w:val="28"/>
        </w:rPr>
      </w:pPr>
    </w:p>
    <w:p w:rsidR="003D7610" w:rsidRDefault="003D7610" w:rsidP="00EF2AE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установлении границ территории деятельности</w:t>
      </w:r>
    </w:p>
    <w:p w:rsidR="003D7610" w:rsidRDefault="003D7610" w:rsidP="00EF2AE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территориального общественного самоуправления </w:t>
      </w:r>
    </w:p>
    <w:p w:rsidR="003D7610" w:rsidRDefault="003D7610" w:rsidP="00EF2AE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«Заречный» </w:t>
      </w:r>
    </w:p>
    <w:p w:rsidR="003D7610" w:rsidRDefault="003D7610" w:rsidP="00EF2AEA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3D7610" w:rsidRDefault="003D7610" w:rsidP="00EF2AEA">
      <w:pPr>
        <w:ind w:firstLine="851"/>
        <w:jc w:val="both"/>
        <w:rPr>
          <w:bCs/>
          <w:sz w:val="28"/>
          <w:szCs w:val="28"/>
        </w:rPr>
      </w:pPr>
      <w:r w:rsidRPr="00B44F67">
        <w:rPr>
          <w:bCs/>
          <w:sz w:val="28"/>
          <w:szCs w:val="28"/>
        </w:rPr>
        <w:t xml:space="preserve">Рассмотрев обращение </w:t>
      </w:r>
      <w:r>
        <w:rPr>
          <w:bCs/>
          <w:sz w:val="28"/>
          <w:szCs w:val="28"/>
        </w:rPr>
        <w:t xml:space="preserve">инициативной группы граждан от </w:t>
      </w:r>
      <w:r w:rsidRPr="00B44F67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4</w:t>
      </w:r>
      <w:r w:rsidRPr="00B44F6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Pr="00B44F67">
        <w:rPr>
          <w:bCs/>
          <w:sz w:val="28"/>
          <w:szCs w:val="28"/>
        </w:rPr>
        <w:t>2.20</w:t>
      </w:r>
      <w:r>
        <w:rPr>
          <w:bCs/>
          <w:sz w:val="28"/>
          <w:szCs w:val="28"/>
        </w:rPr>
        <w:t>20</w:t>
      </w:r>
      <w:r w:rsidRPr="00B44F67">
        <w:rPr>
          <w:bCs/>
          <w:sz w:val="28"/>
          <w:szCs w:val="28"/>
        </w:rPr>
        <w:t>,</w:t>
      </w:r>
      <w:r w:rsidRPr="00B44F67">
        <w:rPr>
          <w:sz w:val="28"/>
          <w:szCs w:val="28"/>
        </w:rPr>
        <w:t xml:space="preserve"> в соответствии с п.</w:t>
      </w:r>
      <w:r>
        <w:rPr>
          <w:sz w:val="28"/>
          <w:szCs w:val="28"/>
        </w:rPr>
        <w:t xml:space="preserve"> </w:t>
      </w:r>
      <w:r w:rsidRPr="00B44F67">
        <w:rPr>
          <w:sz w:val="28"/>
          <w:szCs w:val="28"/>
        </w:rPr>
        <w:t xml:space="preserve">4.4. Положения о территориальном общественном самоуправлении в </w:t>
      </w:r>
      <w:proofErr w:type="gramStart"/>
      <w:r w:rsidRPr="00B44F67">
        <w:rPr>
          <w:sz w:val="28"/>
          <w:szCs w:val="28"/>
        </w:rPr>
        <w:t>г</w:t>
      </w:r>
      <w:proofErr w:type="gramEnd"/>
      <w:r w:rsidRPr="00B44F67">
        <w:rPr>
          <w:sz w:val="28"/>
          <w:szCs w:val="28"/>
        </w:rPr>
        <w:t>.о. Тейково, утвержденн</w:t>
      </w:r>
      <w:r>
        <w:rPr>
          <w:sz w:val="28"/>
          <w:szCs w:val="28"/>
        </w:rPr>
        <w:t>ым Р</w:t>
      </w:r>
      <w:r w:rsidRPr="00B44F67">
        <w:rPr>
          <w:sz w:val="28"/>
          <w:szCs w:val="28"/>
        </w:rPr>
        <w:t>ешением городской Думы городского округа Тейково Ивановской области от 30</w:t>
      </w:r>
      <w:r>
        <w:rPr>
          <w:sz w:val="28"/>
          <w:szCs w:val="28"/>
        </w:rPr>
        <w:t xml:space="preserve">.11.2012 </w:t>
      </w:r>
      <w:r w:rsidRPr="00B44F67">
        <w:rPr>
          <w:sz w:val="28"/>
          <w:szCs w:val="28"/>
        </w:rPr>
        <w:t>№ 108</w:t>
      </w:r>
      <w:r>
        <w:rPr>
          <w:bCs/>
          <w:sz w:val="28"/>
          <w:szCs w:val="28"/>
        </w:rPr>
        <w:t>, -</w:t>
      </w:r>
    </w:p>
    <w:p w:rsidR="003D7610" w:rsidRDefault="003D7610" w:rsidP="00EF2AEA">
      <w:pPr>
        <w:jc w:val="both"/>
        <w:rPr>
          <w:bCs/>
          <w:sz w:val="28"/>
          <w:szCs w:val="28"/>
        </w:rPr>
      </w:pPr>
    </w:p>
    <w:p w:rsidR="003D7610" w:rsidRPr="00FF0A6C" w:rsidRDefault="003D7610" w:rsidP="00EF2AEA">
      <w:pPr>
        <w:jc w:val="center"/>
        <w:rPr>
          <w:sz w:val="28"/>
        </w:rPr>
      </w:pPr>
      <w:r w:rsidRPr="00FF0A6C">
        <w:rPr>
          <w:sz w:val="28"/>
        </w:rPr>
        <w:t>городская Дума городского округа Тейково</w:t>
      </w:r>
    </w:p>
    <w:p w:rsidR="003D7610" w:rsidRPr="00FF0A6C" w:rsidRDefault="003D7610" w:rsidP="00EF2AEA">
      <w:pPr>
        <w:jc w:val="center"/>
        <w:rPr>
          <w:sz w:val="28"/>
          <w:szCs w:val="28"/>
        </w:rPr>
      </w:pPr>
      <w:proofErr w:type="gramStart"/>
      <w:r w:rsidRPr="00FF0A6C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FF0A6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F0A6C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FF0A6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0A6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FF0A6C">
        <w:rPr>
          <w:sz w:val="28"/>
          <w:szCs w:val="28"/>
        </w:rPr>
        <w:t>А:</w:t>
      </w:r>
      <w:r w:rsidRPr="00FF0A6C">
        <w:rPr>
          <w:sz w:val="28"/>
          <w:szCs w:val="28"/>
        </w:rPr>
        <w:br/>
      </w:r>
    </w:p>
    <w:p w:rsidR="003D7610" w:rsidRDefault="003D7610" w:rsidP="00EF2A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границы территории деятельности </w:t>
      </w:r>
      <w:r>
        <w:rPr>
          <w:bCs/>
          <w:sz w:val="28"/>
          <w:szCs w:val="28"/>
        </w:rPr>
        <w:t>территориального общественного самоуправления «</w:t>
      </w:r>
      <w:r>
        <w:rPr>
          <w:sz w:val="28"/>
          <w:szCs w:val="28"/>
        </w:rPr>
        <w:t xml:space="preserve">Заречный» в пределах улиц Карла Маркса, </w:t>
      </w:r>
      <w:r w:rsidR="006E5674">
        <w:rPr>
          <w:sz w:val="28"/>
          <w:szCs w:val="28"/>
        </w:rPr>
        <w:t>2</w:t>
      </w:r>
      <w:r w:rsidR="00EF2AEA">
        <w:rPr>
          <w:sz w:val="28"/>
          <w:szCs w:val="28"/>
        </w:rPr>
        <w:t>-я</w:t>
      </w:r>
      <w:r>
        <w:rPr>
          <w:sz w:val="28"/>
          <w:szCs w:val="28"/>
        </w:rPr>
        <w:t xml:space="preserve"> и </w:t>
      </w:r>
      <w:r w:rsidR="006E5674">
        <w:rPr>
          <w:sz w:val="28"/>
          <w:szCs w:val="28"/>
        </w:rPr>
        <w:t>3</w:t>
      </w:r>
      <w:r w:rsidR="00EF2AEA">
        <w:rPr>
          <w:sz w:val="28"/>
          <w:szCs w:val="28"/>
        </w:rPr>
        <w:t>-я</w:t>
      </w:r>
      <w:r>
        <w:rPr>
          <w:sz w:val="28"/>
          <w:szCs w:val="28"/>
        </w:rPr>
        <w:t xml:space="preserve"> Заречн</w:t>
      </w:r>
      <w:r w:rsidR="00EF2AEA">
        <w:rPr>
          <w:sz w:val="28"/>
          <w:szCs w:val="28"/>
        </w:rPr>
        <w:t>ая</w:t>
      </w:r>
      <w:r>
        <w:rPr>
          <w:sz w:val="28"/>
          <w:szCs w:val="28"/>
        </w:rPr>
        <w:t>, Советская городского округа Тейково.</w:t>
      </w:r>
      <w:proofErr w:type="gramEnd"/>
    </w:p>
    <w:p w:rsidR="003D7610" w:rsidRDefault="003D7610" w:rsidP="00EF2A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r w:rsidRPr="001D0785">
        <w:rPr>
          <w:sz w:val="28"/>
          <w:szCs w:val="28"/>
        </w:rPr>
        <w:t xml:space="preserve">после его </w:t>
      </w:r>
      <w:r>
        <w:rPr>
          <w:sz w:val="28"/>
          <w:szCs w:val="28"/>
        </w:rPr>
        <w:t>официального опубликования.</w:t>
      </w:r>
    </w:p>
    <w:p w:rsidR="003D7610" w:rsidRDefault="003D7610" w:rsidP="00EF2AEA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8776A">
        <w:rPr>
          <w:rFonts w:ascii="Times New Roman" w:hAnsi="Times New Roman" w:cs="Times New Roman"/>
        </w:rPr>
        <w:t>.</w:t>
      </w:r>
      <w:r>
        <w:t xml:space="preserve"> </w:t>
      </w:r>
      <w:r w:rsidRPr="00C37B18">
        <w:rPr>
          <w:rFonts w:ascii="Times New Roman" w:hAnsi="Times New Roman" w:cs="Times New Roman"/>
        </w:rPr>
        <w:t xml:space="preserve">Опубликовать настоящее решение в Вестнике органов местного </w:t>
      </w:r>
      <w:r>
        <w:rPr>
          <w:rFonts w:ascii="Times New Roman" w:hAnsi="Times New Roman" w:cs="Times New Roman"/>
        </w:rPr>
        <w:t xml:space="preserve">                      </w:t>
      </w:r>
      <w:r w:rsidRPr="00C37B18">
        <w:rPr>
          <w:rFonts w:ascii="Times New Roman" w:hAnsi="Times New Roman" w:cs="Times New Roman"/>
        </w:rPr>
        <w:t>самоуправления городского округа Тейково и на официальном сайте администрации городского округа Тейково в сети Интернет.</w:t>
      </w:r>
    </w:p>
    <w:p w:rsidR="003D7610" w:rsidRPr="00C37B18" w:rsidRDefault="003D7610" w:rsidP="00EF2AEA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b/>
        </w:rPr>
      </w:pPr>
    </w:p>
    <w:p w:rsidR="003D7610" w:rsidRPr="006C26E5" w:rsidRDefault="003D7610" w:rsidP="00EF2AEA">
      <w:pPr>
        <w:pStyle w:val="a3"/>
        <w:ind w:firstLine="851"/>
        <w:rPr>
          <w:i/>
          <w:szCs w:val="28"/>
        </w:rPr>
      </w:pPr>
    </w:p>
    <w:p w:rsidR="003D7610" w:rsidRDefault="003D7610" w:rsidP="00EF2AEA">
      <w:pPr>
        <w:pStyle w:val="1"/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</w:t>
      </w:r>
      <w:r w:rsidR="00EF2AE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3D7610" w:rsidRDefault="003D7610" w:rsidP="00EF2AEA">
      <w:pPr>
        <w:pStyle w:val="1"/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D7610" w:rsidRPr="006C26E5" w:rsidRDefault="003D7610" w:rsidP="00EF2AEA">
      <w:pPr>
        <w:pStyle w:val="1"/>
        <w:ind w:firstLine="851"/>
        <w:jc w:val="both"/>
        <w:rPr>
          <w:szCs w:val="28"/>
        </w:rPr>
      </w:pPr>
    </w:p>
    <w:p w:rsidR="003D7610" w:rsidRDefault="003D7610" w:rsidP="00EF2AEA">
      <w:pPr>
        <w:pStyle w:val="1"/>
        <w:ind w:firstLine="851"/>
        <w:jc w:val="both"/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Глава городского округа Тейково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С.А.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Семенова</w:t>
      </w:r>
    </w:p>
    <w:p w:rsidR="00792606" w:rsidRDefault="00792606" w:rsidP="00EF2AEA"/>
    <w:sectPr w:rsidR="00792606" w:rsidSect="00457CBB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610"/>
    <w:rsid w:val="000933AA"/>
    <w:rsid w:val="002E381B"/>
    <w:rsid w:val="003D7610"/>
    <w:rsid w:val="00473B2E"/>
    <w:rsid w:val="004E08BE"/>
    <w:rsid w:val="006E5674"/>
    <w:rsid w:val="00792606"/>
    <w:rsid w:val="00936100"/>
    <w:rsid w:val="00A5034B"/>
    <w:rsid w:val="00EF2AEA"/>
    <w:rsid w:val="00EF3A1B"/>
    <w:rsid w:val="00F1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61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76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D761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D76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D76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3D7610"/>
    <w:rPr>
      <w:rFonts w:ascii="Calibri" w:eastAsia="Calibri" w:hAnsi="Calibri" w:cs="Calibri"/>
      <w:sz w:val="28"/>
      <w:szCs w:val="28"/>
    </w:rPr>
  </w:style>
  <w:style w:type="paragraph" w:customStyle="1" w:styleId="1">
    <w:name w:val="Без интервала1"/>
    <w:rsid w:val="003D7610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3D76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6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72DC-2BE2-4C0C-A8F7-089564A0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Администратор</cp:lastModifiedBy>
  <cp:revision>6</cp:revision>
  <cp:lastPrinted>2020-02-28T10:58:00Z</cp:lastPrinted>
  <dcterms:created xsi:type="dcterms:W3CDTF">2020-02-18T13:30:00Z</dcterms:created>
  <dcterms:modified xsi:type="dcterms:W3CDTF">2020-02-28T10:58:00Z</dcterms:modified>
</cp:coreProperties>
</file>