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1F" w:rsidRPr="00C455DC" w:rsidRDefault="004A4A1F" w:rsidP="004A4A1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C455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1F" w:rsidRPr="00C455DC" w:rsidRDefault="004A4A1F" w:rsidP="004A4A1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C455DC">
        <w:rPr>
          <w:rFonts w:ascii="Times New Roman" w:hAnsi="Times New Roman" w:cs="Times New Roman"/>
          <w:sz w:val="28"/>
          <w:szCs w:val="28"/>
        </w:rPr>
        <w:t>ГОРОДСКАЯ ДУМА</w:t>
      </w:r>
    </w:p>
    <w:p w:rsidR="004A4A1F" w:rsidRPr="00C455DC" w:rsidRDefault="004A4A1F" w:rsidP="004A4A1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C455DC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</w:p>
    <w:p w:rsidR="004A4A1F" w:rsidRPr="00C455DC" w:rsidRDefault="004A4A1F" w:rsidP="004A4A1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A4A1F" w:rsidRPr="00C455DC" w:rsidRDefault="004A4A1F" w:rsidP="004A4A1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55D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455DC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A4A1F" w:rsidRPr="00C455DC" w:rsidRDefault="004A4A1F" w:rsidP="004A4A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4A1F" w:rsidRPr="00C455DC" w:rsidRDefault="004A4A1F" w:rsidP="004A4A1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455DC">
        <w:rPr>
          <w:rFonts w:ascii="Times New Roman" w:hAnsi="Times New Roman" w:cs="Times New Roman"/>
          <w:sz w:val="28"/>
          <w:szCs w:val="28"/>
        </w:rPr>
        <w:t xml:space="preserve">от 28.02.2020                                                                                   </w:t>
      </w:r>
      <w:r w:rsidR="00F01B9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455DC">
        <w:rPr>
          <w:rFonts w:ascii="Times New Roman" w:hAnsi="Times New Roman" w:cs="Times New Roman"/>
          <w:sz w:val="28"/>
          <w:szCs w:val="28"/>
        </w:rPr>
        <w:t>№</w:t>
      </w:r>
      <w:r w:rsidR="00F01B9F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3C7D04" w:rsidRDefault="004A4A1F" w:rsidP="004A4A1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5DC">
        <w:rPr>
          <w:rFonts w:ascii="Times New Roman" w:hAnsi="Times New Roman" w:cs="Times New Roman"/>
          <w:sz w:val="28"/>
          <w:szCs w:val="28"/>
        </w:rPr>
        <w:t>г.о. Тейково</w:t>
      </w:r>
    </w:p>
    <w:p w:rsidR="003C7D04" w:rsidRDefault="003C7D04" w:rsidP="003C7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D04" w:rsidRPr="00873865" w:rsidRDefault="004A4A1F" w:rsidP="00F01B9F">
      <w:pPr>
        <w:spacing w:after="0" w:line="240" w:lineRule="auto"/>
        <w:ind w:right="1984"/>
        <w:jc w:val="both"/>
        <w:rPr>
          <w:rFonts w:ascii="Times New Roman" w:hAnsi="Times New Roman" w:cs="Times New Roman"/>
          <w:sz w:val="28"/>
          <w:szCs w:val="28"/>
        </w:rPr>
      </w:pPr>
      <w:r w:rsidRPr="00873865"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3C7D04" w:rsidRPr="00873865">
        <w:rPr>
          <w:rFonts w:ascii="Times New Roman" w:hAnsi="Times New Roman" w:cs="Times New Roman"/>
          <w:sz w:val="28"/>
          <w:szCs w:val="28"/>
        </w:rPr>
        <w:t>ешение городской Думы го</w:t>
      </w:r>
      <w:r w:rsidR="00F747FD" w:rsidRPr="00873865">
        <w:rPr>
          <w:rFonts w:ascii="Times New Roman" w:hAnsi="Times New Roman" w:cs="Times New Roman"/>
          <w:sz w:val="28"/>
          <w:szCs w:val="28"/>
        </w:rPr>
        <w:t>родского округа Тейково от 30.11.2012</w:t>
      </w:r>
      <w:r w:rsidR="003C7D04" w:rsidRPr="00873865">
        <w:rPr>
          <w:rFonts w:ascii="Times New Roman" w:hAnsi="Times New Roman" w:cs="Times New Roman"/>
          <w:sz w:val="28"/>
          <w:szCs w:val="28"/>
        </w:rPr>
        <w:t xml:space="preserve"> </w:t>
      </w:r>
      <w:r w:rsidR="00F747FD" w:rsidRPr="00873865">
        <w:rPr>
          <w:rFonts w:ascii="Times New Roman" w:hAnsi="Times New Roman" w:cs="Times New Roman"/>
          <w:sz w:val="28"/>
          <w:szCs w:val="28"/>
        </w:rPr>
        <w:t>№</w:t>
      </w:r>
      <w:r w:rsidRPr="00873865">
        <w:rPr>
          <w:rFonts w:ascii="Times New Roman" w:hAnsi="Times New Roman" w:cs="Times New Roman"/>
          <w:sz w:val="28"/>
          <w:szCs w:val="28"/>
        </w:rPr>
        <w:t xml:space="preserve"> </w:t>
      </w:r>
      <w:r w:rsidR="00F747FD" w:rsidRPr="00873865">
        <w:rPr>
          <w:rFonts w:ascii="Times New Roman" w:hAnsi="Times New Roman" w:cs="Times New Roman"/>
          <w:sz w:val="28"/>
          <w:szCs w:val="28"/>
        </w:rPr>
        <w:t>113</w:t>
      </w:r>
      <w:r w:rsidR="003C7D04" w:rsidRPr="00873865">
        <w:rPr>
          <w:rFonts w:ascii="Times New Roman" w:hAnsi="Times New Roman" w:cs="Times New Roman"/>
          <w:sz w:val="28"/>
          <w:szCs w:val="28"/>
        </w:rPr>
        <w:t xml:space="preserve"> «</w:t>
      </w:r>
      <w:r w:rsidR="00F747FD" w:rsidRPr="00873865">
        <w:rPr>
          <w:rFonts w:ascii="Times New Roman" w:hAnsi="Times New Roman" w:cs="Times New Roman"/>
          <w:sz w:val="28"/>
          <w:szCs w:val="28"/>
        </w:rPr>
        <w:t>О мерах по формированию благоприятной архитектурной и информационной среды на территории</w:t>
      </w:r>
      <w:r w:rsidR="003C7D04" w:rsidRPr="00873865">
        <w:rPr>
          <w:rFonts w:ascii="Times New Roman" w:hAnsi="Times New Roman" w:cs="Times New Roman"/>
          <w:sz w:val="28"/>
          <w:szCs w:val="28"/>
        </w:rPr>
        <w:t xml:space="preserve"> городского округа Тейково»</w:t>
      </w:r>
    </w:p>
    <w:p w:rsidR="003C7D04" w:rsidRPr="00873865" w:rsidRDefault="003C7D04" w:rsidP="00873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D04" w:rsidRPr="00873865" w:rsidRDefault="00236CB4" w:rsidP="00873865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8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747FD" w:rsidRPr="00873865">
        <w:rPr>
          <w:rFonts w:ascii="Times New Roman" w:hAnsi="Times New Roman" w:cs="Times New Roman"/>
          <w:sz w:val="28"/>
          <w:szCs w:val="28"/>
        </w:rPr>
        <w:t>распоряжением Правительства Ивановской области 14.12.2011 №</w:t>
      </w:r>
      <w:r w:rsidR="004A4A1F" w:rsidRPr="00873865">
        <w:rPr>
          <w:rFonts w:ascii="Times New Roman" w:hAnsi="Times New Roman" w:cs="Times New Roman"/>
          <w:sz w:val="28"/>
          <w:szCs w:val="28"/>
        </w:rPr>
        <w:t xml:space="preserve"> </w:t>
      </w:r>
      <w:r w:rsidR="00F747FD" w:rsidRPr="00873865">
        <w:rPr>
          <w:rFonts w:ascii="Times New Roman" w:hAnsi="Times New Roman" w:cs="Times New Roman"/>
          <w:sz w:val="28"/>
          <w:szCs w:val="28"/>
        </w:rPr>
        <w:t>347-рп «О мерах по формированию благоприятной архитектурной и информационной среды на территории Ивановской области»</w:t>
      </w:r>
      <w:r w:rsidR="003C7D04" w:rsidRPr="00873865">
        <w:rPr>
          <w:rFonts w:ascii="Times New Roman" w:hAnsi="Times New Roman" w:cs="Times New Roman"/>
          <w:sz w:val="28"/>
          <w:szCs w:val="28"/>
        </w:rPr>
        <w:t xml:space="preserve">, Уставом городского округа Тейково, </w:t>
      </w:r>
      <w:r w:rsidR="00873865" w:rsidRPr="00873865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proofErr w:type="spellStart"/>
      <w:r w:rsidR="00873865" w:rsidRPr="00873865">
        <w:rPr>
          <w:rFonts w:ascii="Times New Roman" w:hAnsi="Times New Roman" w:cs="Times New Roman"/>
          <w:sz w:val="28"/>
          <w:szCs w:val="28"/>
        </w:rPr>
        <w:t>Тейковской</w:t>
      </w:r>
      <w:proofErr w:type="spellEnd"/>
      <w:r w:rsidR="00873865" w:rsidRPr="00873865">
        <w:rPr>
          <w:rFonts w:ascii="Times New Roman" w:hAnsi="Times New Roman" w:cs="Times New Roman"/>
          <w:sz w:val="28"/>
          <w:szCs w:val="28"/>
        </w:rPr>
        <w:t xml:space="preserve"> межрайонной прокуратуры на раздел 5 Положения об установке и эксплуатации рекламных конструкций на территории г.о. Тейково Ивановской области, утвержденное Решением городской</w:t>
      </w:r>
      <w:proofErr w:type="gramEnd"/>
      <w:r w:rsidR="00873865" w:rsidRPr="00873865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="00873865" w:rsidRPr="008738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73865" w:rsidRPr="00873865">
        <w:rPr>
          <w:rFonts w:ascii="Times New Roman" w:hAnsi="Times New Roman" w:cs="Times New Roman"/>
          <w:sz w:val="28"/>
          <w:szCs w:val="28"/>
        </w:rPr>
        <w:t xml:space="preserve">.о. Тейково от 30.11.2012 № 113, </w:t>
      </w:r>
      <w:r w:rsidR="00F747FD" w:rsidRPr="00873865">
        <w:rPr>
          <w:rFonts w:ascii="Times New Roman" w:hAnsi="Times New Roman" w:cs="Times New Roman"/>
          <w:sz w:val="28"/>
          <w:szCs w:val="28"/>
        </w:rPr>
        <w:t>в целях создания благоприятного имиджа городского округа Тейково Ивановской области, формирования благоприятной архитектурной и информационной среды на территории городского округа Тейково Ивановской области</w:t>
      </w:r>
      <w:r w:rsidR="004A4A1F" w:rsidRPr="00873865">
        <w:rPr>
          <w:rFonts w:ascii="Times New Roman" w:hAnsi="Times New Roman" w:cs="Times New Roman"/>
          <w:sz w:val="28"/>
          <w:szCs w:val="28"/>
        </w:rPr>
        <w:t>, -</w:t>
      </w:r>
    </w:p>
    <w:p w:rsidR="003C7D04" w:rsidRPr="00873865" w:rsidRDefault="003C7D04" w:rsidP="008738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7D04" w:rsidRPr="00873865" w:rsidRDefault="004A4A1F" w:rsidP="0087386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86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C7D04" w:rsidRPr="00873865">
        <w:rPr>
          <w:rFonts w:ascii="Times New Roman" w:eastAsia="Times New Roman" w:hAnsi="Times New Roman" w:cs="Times New Roman"/>
          <w:sz w:val="28"/>
          <w:szCs w:val="28"/>
        </w:rPr>
        <w:t>ородская Дума городского округа  Тейково</w:t>
      </w:r>
    </w:p>
    <w:p w:rsidR="003C7D04" w:rsidRPr="00873865" w:rsidRDefault="003C7D04" w:rsidP="0087386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865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3C7D04" w:rsidRPr="00873865" w:rsidRDefault="003C7D04" w:rsidP="0087386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7D04" w:rsidRPr="00873865" w:rsidRDefault="003C7D04" w:rsidP="00873865">
      <w:pPr>
        <w:pStyle w:val="a3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86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B22DF" w:rsidRPr="00873865">
        <w:rPr>
          <w:rFonts w:ascii="Times New Roman" w:hAnsi="Times New Roman" w:cs="Times New Roman"/>
          <w:sz w:val="28"/>
          <w:szCs w:val="28"/>
        </w:rPr>
        <w:t xml:space="preserve">в </w:t>
      </w:r>
      <w:r w:rsidR="004A4A1F" w:rsidRPr="00873865">
        <w:rPr>
          <w:rFonts w:ascii="Times New Roman" w:hAnsi="Times New Roman" w:cs="Times New Roman"/>
          <w:sz w:val="28"/>
          <w:szCs w:val="28"/>
        </w:rPr>
        <w:t>Р</w:t>
      </w:r>
      <w:r w:rsidR="005B22DF" w:rsidRPr="00873865">
        <w:rPr>
          <w:rFonts w:ascii="Times New Roman" w:hAnsi="Times New Roman" w:cs="Times New Roman"/>
          <w:sz w:val="28"/>
          <w:szCs w:val="28"/>
        </w:rPr>
        <w:t xml:space="preserve">ешение городской Думы городского округа Тейково от </w:t>
      </w:r>
      <w:r w:rsidR="00F747FD" w:rsidRPr="00873865">
        <w:rPr>
          <w:rFonts w:ascii="Times New Roman" w:hAnsi="Times New Roman" w:cs="Times New Roman"/>
          <w:sz w:val="28"/>
          <w:szCs w:val="28"/>
        </w:rPr>
        <w:t>30.11.2012 №</w:t>
      </w:r>
      <w:r w:rsidR="006808C4" w:rsidRPr="00873865">
        <w:rPr>
          <w:rFonts w:ascii="Times New Roman" w:hAnsi="Times New Roman" w:cs="Times New Roman"/>
          <w:sz w:val="28"/>
          <w:szCs w:val="28"/>
        </w:rPr>
        <w:t xml:space="preserve"> </w:t>
      </w:r>
      <w:r w:rsidR="00F747FD" w:rsidRPr="00873865">
        <w:rPr>
          <w:rFonts w:ascii="Times New Roman" w:hAnsi="Times New Roman" w:cs="Times New Roman"/>
          <w:sz w:val="28"/>
          <w:szCs w:val="28"/>
        </w:rPr>
        <w:t xml:space="preserve">113 «О мерах по формированию благоприятной архитектурной и информационной среды на территории городского округа Тейково» </w:t>
      </w:r>
      <w:r w:rsidR="005B22DF" w:rsidRPr="00873865">
        <w:rPr>
          <w:rFonts w:ascii="Times New Roman" w:hAnsi="Times New Roman" w:cs="Times New Roman"/>
          <w:sz w:val="28"/>
          <w:szCs w:val="28"/>
        </w:rPr>
        <w:t>(в действующей редакции)</w:t>
      </w:r>
      <w:r w:rsidR="00A43B36" w:rsidRPr="00873865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873865">
        <w:rPr>
          <w:rFonts w:ascii="Times New Roman" w:hAnsi="Times New Roman" w:cs="Times New Roman"/>
          <w:sz w:val="28"/>
          <w:szCs w:val="28"/>
        </w:rPr>
        <w:t>:</w:t>
      </w:r>
    </w:p>
    <w:p w:rsidR="003C7D04" w:rsidRPr="00873865" w:rsidRDefault="005B22DF" w:rsidP="00873865">
      <w:pPr>
        <w:pStyle w:val="a3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865">
        <w:rPr>
          <w:rFonts w:ascii="Times New Roman" w:hAnsi="Times New Roman" w:cs="Times New Roman"/>
          <w:sz w:val="28"/>
          <w:szCs w:val="28"/>
        </w:rPr>
        <w:t xml:space="preserve">в </w:t>
      </w:r>
      <w:r w:rsidR="004A4A1F" w:rsidRPr="00873865">
        <w:rPr>
          <w:rFonts w:ascii="Times New Roman" w:hAnsi="Times New Roman" w:cs="Times New Roman"/>
          <w:sz w:val="28"/>
          <w:szCs w:val="28"/>
        </w:rPr>
        <w:t>П</w:t>
      </w:r>
      <w:r w:rsidRPr="00873865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A43B36" w:rsidRPr="00873865">
        <w:rPr>
          <w:rFonts w:ascii="Times New Roman" w:hAnsi="Times New Roman" w:cs="Times New Roman"/>
          <w:sz w:val="28"/>
          <w:szCs w:val="28"/>
        </w:rPr>
        <w:t xml:space="preserve">1 </w:t>
      </w:r>
      <w:r w:rsidRPr="00873865">
        <w:rPr>
          <w:rFonts w:ascii="Times New Roman" w:hAnsi="Times New Roman" w:cs="Times New Roman"/>
          <w:sz w:val="28"/>
          <w:szCs w:val="28"/>
        </w:rPr>
        <w:t>к решению:</w:t>
      </w:r>
    </w:p>
    <w:p w:rsidR="003C7D04" w:rsidRPr="00873865" w:rsidRDefault="00F747FD" w:rsidP="00873865">
      <w:pPr>
        <w:pStyle w:val="a3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865">
        <w:rPr>
          <w:rFonts w:ascii="Times New Roman" w:hAnsi="Times New Roman" w:cs="Times New Roman"/>
          <w:sz w:val="28"/>
          <w:szCs w:val="28"/>
        </w:rPr>
        <w:t>Раздел 5 «Разрешительная документация на установку и эксплуатацию</w:t>
      </w:r>
      <w:r w:rsidR="00BF74C0" w:rsidRPr="00873865">
        <w:rPr>
          <w:rFonts w:ascii="Times New Roman" w:hAnsi="Times New Roman" w:cs="Times New Roman"/>
          <w:sz w:val="28"/>
          <w:szCs w:val="28"/>
        </w:rPr>
        <w:t xml:space="preserve"> рекламной конструкции» </w:t>
      </w:r>
      <w:r w:rsidR="00A43B36" w:rsidRPr="00873865">
        <w:rPr>
          <w:rFonts w:ascii="Times New Roman" w:hAnsi="Times New Roman" w:cs="Times New Roman"/>
          <w:sz w:val="28"/>
          <w:szCs w:val="28"/>
        </w:rPr>
        <w:t xml:space="preserve"> Положения об установке и эксплуатации рекламных конструкций на территории городского округа Тейково Ивановской области </w:t>
      </w:r>
      <w:r w:rsidR="00BF74C0" w:rsidRPr="00873865">
        <w:rPr>
          <w:rFonts w:ascii="Times New Roman" w:hAnsi="Times New Roman" w:cs="Times New Roman"/>
          <w:sz w:val="28"/>
          <w:szCs w:val="28"/>
        </w:rPr>
        <w:t>исключить.</w:t>
      </w:r>
    </w:p>
    <w:p w:rsidR="004A4A1F" w:rsidRDefault="004A4A1F" w:rsidP="00873865">
      <w:pPr>
        <w:pStyle w:val="a3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865">
        <w:rPr>
          <w:rFonts w:ascii="Times New Roman" w:hAnsi="Times New Roman" w:cs="Times New Roman"/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873865" w:rsidRPr="00873865" w:rsidRDefault="00873865" w:rsidP="00873865">
      <w:pPr>
        <w:pStyle w:val="a3"/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A4A1F" w:rsidRPr="00873865" w:rsidRDefault="004A4A1F" w:rsidP="00873865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738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          Н.В. </w:t>
      </w:r>
      <w:proofErr w:type="spellStart"/>
      <w:r w:rsidRPr="00873865"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4A4A1F" w:rsidRPr="00873865" w:rsidRDefault="004A4A1F" w:rsidP="00873865">
      <w:pPr>
        <w:pStyle w:val="1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482D" w:rsidRDefault="004A4A1F" w:rsidP="00873865">
      <w:pPr>
        <w:pStyle w:val="1"/>
        <w:ind w:right="-284" w:firstLine="851"/>
        <w:jc w:val="both"/>
      </w:pPr>
      <w:r w:rsidRPr="00873865">
        <w:rPr>
          <w:rFonts w:ascii="Times New Roman" w:hAnsi="Times New Roman" w:cs="Times New Roman"/>
          <w:b/>
          <w:i/>
          <w:iCs/>
          <w:sz w:val="28"/>
          <w:szCs w:val="28"/>
        </w:rPr>
        <w:t>Глава городского округа Тейково</w:t>
      </w:r>
      <w:r w:rsidRPr="00BA7B9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С.А. Семенова</w:t>
      </w:r>
    </w:p>
    <w:sectPr w:rsidR="0035482D" w:rsidSect="00873865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25D"/>
    <w:multiLevelType w:val="hybridMultilevel"/>
    <w:tmpl w:val="0B10A6A8"/>
    <w:lvl w:ilvl="0" w:tplc="821AB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D04"/>
    <w:rsid w:val="00136B53"/>
    <w:rsid w:val="00236CB4"/>
    <w:rsid w:val="0035482D"/>
    <w:rsid w:val="003C7D04"/>
    <w:rsid w:val="004A4A1F"/>
    <w:rsid w:val="005B22DF"/>
    <w:rsid w:val="006808C4"/>
    <w:rsid w:val="006B6D77"/>
    <w:rsid w:val="006C6CA0"/>
    <w:rsid w:val="00873865"/>
    <w:rsid w:val="00A43B36"/>
    <w:rsid w:val="00B3789B"/>
    <w:rsid w:val="00BF74C0"/>
    <w:rsid w:val="00DC7AB2"/>
    <w:rsid w:val="00F01B9F"/>
    <w:rsid w:val="00F7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D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C7D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D0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4A4A1F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CFEC6-0F8E-4501-996B-4B3E4B22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yuferovaa</dc:creator>
  <cp:keywords/>
  <dc:description/>
  <cp:lastModifiedBy>Администратор</cp:lastModifiedBy>
  <cp:revision>7</cp:revision>
  <cp:lastPrinted>2020-02-28T10:57:00Z</cp:lastPrinted>
  <dcterms:created xsi:type="dcterms:W3CDTF">2020-02-21T13:43:00Z</dcterms:created>
  <dcterms:modified xsi:type="dcterms:W3CDTF">2020-02-28T10:57:00Z</dcterms:modified>
</cp:coreProperties>
</file>