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9C" w:rsidRPr="00376777" w:rsidRDefault="00727C9C" w:rsidP="00727C9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7677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9C" w:rsidRPr="00376777" w:rsidRDefault="00727C9C" w:rsidP="00727C9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77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727C9C" w:rsidRPr="00376777" w:rsidRDefault="00727C9C" w:rsidP="00727C9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77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727C9C" w:rsidRPr="00376777" w:rsidRDefault="00727C9C" w:rsidP="00727C9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27C9C" w:rsidRPr="00376777" w:rsidRDefault="00727C9C" w:rsidP="00727C9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677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7677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27C9C" w:rsidRPr="00376777" w:rsidRDefault="00727C9C" w:rsidP="00727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C9C" w:rsidRPr="00376777" w:rsidRDefault="00727C9C" w:rsidP="00727C9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76777">
        <w:rPr>
          <w:rFonts w:ascii="Times New Roman" w:hAnsi="Times New Roman" w:cs="Times New Roman"/>
          <w:sz w:val="28"/>
          <w:szCs w:val="28"/>
        </w:rPr>
        <w:t xml:space="preserve">от  20.06.2023       </w:t>
      </w:r>
      <w:r w:rsidRPr="003767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№ </w:t>
      </w:r>
      <w:r w:rsidR="00ED3FB1">
        <w:rPr>
          <w:rFonts w:ascii="Times New Roman" w:hAnsi="Times New Roman" w:cs="Times New Roman"/>
          <w:sz w:val="28"/>
          <w:szCs w:val="28"/>
        </w:rPr>
        <w:t>46</w:t>
      </w:r>
    </w:p>
    <w:p w:rsidR="00727C9C" w:rsidRPr="00376777" w:rsidRDefault="00727C9C" w:rsidP="0072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777">
        <w:rPr>
          <w:rFonts w:ascii="Times New Roman" w:hAnsi="Times New Roman" w:cs="Times New Roman"/>
          <w:sz w:val="28"/>
          <w:szCs w:val="28"/>
        </w:rPr>
        <w:t>г.о. Тейково</w:t>
      </w:r>
    </w:p>
    <w:p w:rsidR="00C51597" w:rsidRDefault="00C51597" w:rsidP="00C51597">
      <w:pPr>
        <w:pStyle w:val="a4"/>
        <w:rPr>
          <w:sz w:val="28"/>
          <w:szCs w:val="28"/>
        </w:rPr>
      </w:pPr>
    </w:p>
    <w:p w:rsidR="00C51597" w:rsidRDefault="00727C9C" w:rsidP="00475E6E">
      <w:pPr>
        <w:pStyle w:val="ConsPlusTitle"/>
        <w:tabs>
          <w:tab w:val="left" w:pos="10206"/>
        </w:tabs>
        <w:ind w:right="2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проекте р</w:t>
      </w:r>
      <w:r w:rsidR="00C51597">
        <w:rPr>
          <w:rFonts w:ascii="Times New Roman" w:hAnsi="Times New Roman" w:cs="Times New Roman"/>
          <w:b w:val="0"/>
          <w:sz w:val="28"/>
          <w:szCs w:val="28"/>
        </w:rPr>
        <w:t xml:space="preserve">ешения городской Думы городского округа Тейково Ивановской области «О внесении изменений </w:t>
      </w:r>
      <w:r w:rsidR="00475E6E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 w:rsidR="00C51597">
        <w:rPr>
          <w:rFonts w:ascii="Times New Roman" w:hAnsi="Times New Roman" w:cs="Times New Roman"/>
          <w:b w:val="0"/>
          <w:sz w:val="28"/>
          <w:szCs w:val="28"/>
        </w:rPr>
        <w:t>в Устав городского округа Тейково Ивановской области»</w:t>
      </w:r>
    </w:p>
    <w:p w:rsidR="00C51597" w:rsidRDefault="00C51597" w:rsidP="00C5159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1597" w:rsidRDefault="00C51597" w:rsidP="00C5159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от 06.10.2003 </w:t>
      </w:r>
      <w:r w:rsidR="002319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3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131-ФЗ, статьей 15 Устава городского округа Тейково Ивановской области, на основании Положения о порядке организации и проведения публичных слушаний, общественных обсуждений на территории городского округа Тейково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Думы городского округа  Тейково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2319C6">
        <w:rPr>
          <w:rFonts w:ascii="Times New Roman" w:hAnsi="Times New Roman" w:cs="Times New Roman"/>
          <w:sz w:val="28"/>
          <w:szCs w:val="28"/>
        </w:rPr>
        <w:t>0.12.2019 № 126,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51597" w:rsidRDefault="00C51597" w:rsidP="00C5159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1597" w:rsidRDefault="00C51597" w:rsidP="00C5159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C51597" w:rsidRDefault="00C51597" w:rsidP="00C5159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C51597" w:rsidRDefault="00C51597" w:rsidP="00C5159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1597" w:rsidRDefault="00C51597" w:rsidP="00C5159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проект </w:t>
      </w:r>
      <w:r w:rsidR="002319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городской Думы городского округа Тейково</w:t>
      </w:r>
      <w:r w:rsidR="0023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городского округа Тейково</w:t>
      </w:r>
      <w:r w:rsidR="0023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 (Приложение №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C51597" w:rsidRDefault="00C51597" w:rsidP="00C5159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уч</w:t>
      </w:r>
      <w:r w:rsidR="00475E6E">
        <w:rPr>
          <w:rFonts w:ascii="Times New Roman" w:hAnsi="Times New Roman" w:cs="Times New Roman"/>
          <w:sz w:val="28"/>
          <w:szCs w:val="28"/>
        </w:rPr>
        <w:t>ета предложений по проекту р</w:t>
      </w:r>
      <w:r>
        <w:rPr>
          <w:rFonts w:ascii="Times New Roman" w:hAnsi="Times New Roman" w:cs="Times New Roman"/>
          <w:sz w:val="28"/>
          <w:szCs w:val="28"/>
        </w:rPr>
        <w:t xml:space="preserve">ешения городской Думы городского округа Тейково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="00475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475E6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Устав городского округа Тейково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 (Приложение №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C51597" w:rsidRDefault="00C51597" w:rsidP="00C5159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порядок участия граждан в обсуждении проекта </w:t>
      </w:r>
      <w:r w:rsidR="00475E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городской Думы городского округа Тейково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475E6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Устав городского округа Тейково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 (Приложение №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C51597" w:rsidRDefault="00C51597" w:rsidP="00C5159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в Вестнике органов местного самоуправления городского округа  Тейково и на официальном сайте администрации городского округа Тейково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 проект </w:t>
      </w:r>
      <w:r w:rsidR="00475E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городской Думы городского округа Тейково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="00727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475E6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Устав городского округа Тейково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1597" w:rsidRDefault="00C51597" w:rsidP="00C5159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 Назначить дату проведения Публичных слушаний по проекту </w:t>
      </w:r>
      <w:r w:rsidR="00475E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городской Думы городского округа Тейково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475E6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Устав городского округа Тейково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 на 25.0</w:t>
      </w:r>
      <w:r w:rsidR="00494D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94D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13.00  в зале заседаний городской Думы городского округа Тейково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ейково, ул. Октябрьская, д.2).</w:t>
      </w:r>
    </w:p>
    <w:p w:rsidR="00C51597" w:rsidRDefault="00C51597" w:rsidP="00C5159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Определить состав комиссии по проведению Публичных слушаний:</w:t>
      </w:r>
    </w:p>
    <w:p w:rsidR="00ED3FB1" w:rsidRPr="00ED3FB1" w:rsidRDefault="00ED3FB1" w:rsidP="00ED3FB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A5DB2">
        <w:rPr>
          <w:rFonts w:ascii="Times New Roman" w:hAnsi="Times New Roman" w:cs="Times New Roman"/>
          <w:bCs/>
          <w:sz w:val="28"/>
          <w:szCs w:val="28"/>
        </w:rPr>
        <w:t xml:space="preserve">редседатель комиссии – </w:t>
      </w:r>
      <w:r>
        <w:rPr>
          <w:rFonts w:ascii="Times New Roman" w:hAnsi="Times New Roman" w:cs="Times New Roman"/>
          <w:bCs/>
          <w:sz w:val="28"/>
          <w:szCs w:val="28"/>
        </w:rPr>
        <w:t>Спиридонова Галина Станиславовна</w:t>
      </w:r>
      <w:r w:rsidRPr="00CA5DB2">
        <w:rPr>
          <w:rFonts w:ascii="Times New Roman" w:hAnsi="Times New Roman" w:cs="Times New Roman"/>
          <w:bCs/>
          <w:sz w:val="28"/>
          <w:szCs w:val="28"/>
        </w:rPr>
        <w:t>, депутат городской Думы городского округа Тейково</w:t>
      </w:r>
      <w:r w:rsidRPr="00CA5DB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комиссии </w:t>
      </w:r>
      <w:r w:rsidRPr="00ED3FB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законности, правопорядку и местному самоуправлению</w:t>
      </w:r>
      <w:r w:rsidRPr="00ED3FB1">
        <w:rPr>
          <w:rFonts w:ascii="Times New Roman" w:hAnsi="Times New Roman" w:cs="Times New Roman"/>
          <w:bCs/>
          <w:sz w:val="28"/>
          <w:szCs w:val="28"/>
        </w:rPr>
        <w:t>.</w:t>
      </w:r>
    </w:p>
    <w:p w:rsidR="00ED3FB1" w:rsidRPr="00CA5DB2" w:rsidRDefault="00ED3FB1" w:rsidP="00ED3FB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A5DB2">
        <w:rPr>
          <w:rFonts w:ascii="Times New Roman" w:hAnsi="Times New Roman" w:cs="Times New Roman"/>
          <w:bCs/>
          <w:sz w:val="28"/>
          <w:szCs w:val="28"/>
        </w:rPr>
        <w:t>екретарь комиссии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Нуждина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Александровна</w:t>
      </w:r>
      <w:r w:rsidRPr="00CA5D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ведущий специалист</w:t>
      </w:r>
      <w:r w:rsidRPr="00526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DB2">
        <w:rPr>
          <w:rFonts w:ascii="Times New Roman" w:hAnsi="Times New Roman" w:cs="Times New Roman"/>
          <w:bCs/>
          <w:sz w:val="28"/>
          <w:szCs w:val="28"/>
        </w:rPr>
        <w:t>городской Думы городского округа Тейково</w:t>
      </w:r>
      <w:r w:rsidRPr="00CA5DB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3FB1" w:rsidRPr="00CA5DB2" w:rsidRDefault="00ED3FB1" w:rsidP="00ED3FB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CA5DB2">
        <w:rPr>
          <w:rFonts w:ascii="Times New Roman" w:hAnsi="Times New Roman" w:cs="Times New Roman"/>
          <w:bCs/>
          <w:sz w:val="28"/>
          <w:szCs w:val="28"/>
        </w:rPr>
        <w:t>лены комиссии:</w:t>
      </w:r>
    </w:p>
    <w:p w:rsidR="00ED3FB1" w:rsidRPr="00CA5DB2" w:rsidRDefault="00ED3FB1" w:rsidP="00ED3FB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DB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Бобачев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Сергей Владимирович</w:t>
      </w:r>
      <w:r w:rsidRPr="00CA5DB2">
        <w:rPr>
          <w:rFonts w:ascii="Times New Roman" w:hAnsi="Times New Roman" w:cs="Times New Roman"/>
          <w:bCs/>
          <w:sz w:val="28"/>
          <w:szCs w:val="28"/>
        </w:rPr>
        <w:t>, депутат городской Думы городского округа Тейково</w:t>
      </w:r>
      <w:r w:rsidRPr="00CA5DB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A5DB2">
        <w:rPr>
          <w:rFonts w:ascii="Times New Roman" w:hAnsi="Times New Roman" w:cs="Times New Roman"/>
          <w:bCs/>
          <w:sz w:val="28"/>
          <w:szCs w:val="28"/>
        </w:rPr>
        <w:t>;</w:t>
      </w:r>
    </w:p>
    <w:p w:rsidR="00ED3FB1" w:rsidRPr="00CA5DB2" w:rsidRDefault="00ED3FB1" w:rsidP="00ED3FB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DB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Шулепов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Юрий Алексеевич</w:t>
      </w:r>
      <w:r w:rsidRPr="00CA5DB2">
        <w:rPr>
          <w:rFonts w:ascii="Times New Roman" w:hAnsi="Times New Roman" w:cs="Times New Roman"/>
          <w:bCs/>
          <w:sz w:val="28"/>
          <w:szCs w:val="28"/>
        </w:rPr>
        <w:t>, депутат городской Думы городского округа Тейково</w:t>
      </w:r>
      <w:r w:rsidRPr="00CA5DB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A5DB2">
        <w:rPr>
          <w:rFonts w:ascii="Times New Roman" w:hAnsi="Times New Roman" w:cs="Times New Roman"/>
          <w:bCs/>
          <w:sz w:val="28"/>
          <w:szCs w:val="28"/>
        </w:rPr>
        <w:t>;</w:t>
      </w:r>
    </w:p>
    <w:p w:rsidR="00ED3FB1" w:rsidRPr="00CA5DB2" w:rsidRDefault="00ED3FB1" w:rsidP="00ED3FB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DB2">
        <w:rPr>
          <w:rFonts w:ascii="Times New Roman" w:hAnsi="Times New Roman" w:cs="Times New Roman"/>
          <w:bCs/>
          <w:sz w:val="28"/>
          <w:szCs w:val="28"/>
        </w:rPr>
        <w:t xml:space="preserve">Касаткина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Елена Мирославовна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DB2">
        <w:rPr>
          <w:rFonts w:ascii="Times New Roman" w:hAnsi="Times New Roman" w:cs="Times New Roman"/>
          <w:sz w:val="28"/>
          <w:szCs w:val="28"/>
        </w:rPr>
        <w:t>заместитель главы администрации (руководитель аппарата), начальник Отдела правового и кадрового обеспечения администрации</w:t>
      </w:r>
      <w:r w:rsidRPr="00CA5DB2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</w:t>
      </w:r>
      <w:r w:rsidRPr="00CA5DB2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CA5DB2">
        <w:rPr>
          <w:rFonts w:ascii="Times New Roman" w:hAnsi="Times New Roman" w:cs="Times New Roman"/>
          <w:bCs/>
          <w:sz w:val="28"/>
          <w:szCs w:val="28"/>
        </w:rPr>
        <w:t>.</w:t>
      </w:r>
    </w:p>
    <w:p w:rsidR="00C51597" w:rsidRDefault="00C51597" w:rsidP="00C51597">
      <w:pPr>
        <w:pStyle w:val="ConsPlusTitle"/>
        <w:tabs>
          <w:tab w:val="left" w:pos="10206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E6E">
        <w:rPr>
          <w:rFonts w:ascii="Times New Roman" w:hAnsi="Times New Roman" w:cs="Times New Roman"/>
          <w:b w:val="0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по проведению Публичных слушаний обобщить и дать заключения по всем поступившим предложениям и поправкам к проекту </w:t>
      </w:r>
      <w:r w:rsidR="00475E6E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ешения городской Думы городского округа Тейково</w:t>
      </w:r>
      <w:r w:rsidR="00475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DAC" w:rsidRPr="00494DAC">
        <w:rPr>
          <w:rFonts w:ascii="Times New Roman" w:hAnsi="Times New Roman" w:cs="Times New Roman"/>
          <w:b w:val="0"/>
          <w:bCs w:val="0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</w:t>
      </w:r>
      <w:r w:rsidR="00475E6E" w:rsidRPr="00475E6E">
        <w:rPr>
          <w:rFonts w:ascii="Times New Roman" w:hAnsi="Times New Roman" w:cs="Times New Roman"/>
          <w:sz w:val="28"/>
          <w:szCs w:val="28"/>
        </w:rPr>
        <w:t xml:space="preserve"> </w:t>
      </w:r>
      <w:r w:rsidR="00475E6E" w:rsidRPr="00475E6E">
        <w:rPr>
          <w:rFonts w:ascii="Times New Roman" w:hAnsi="Times New Roman" w:cs="Times New Roman"/>
          <w:b w:val="0"/>
          <w:sz w:val="28"/>
          <w:szCs w:val="28"/>
        </w:rPr>
        <w:t>и дополнений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Устав городского округа Тейково</w:t>
      </w:r>
      <w:r w:rsidR="00475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DAC" w:rsidRPr="00494DAC">
        <w:rPr>
          <w:rFonts w:ascii="Times New Roman" w:hAnsi="Times New Roman" w:cs="Times New Roman"/>
          <w:b w:val="0"/>
          <w:bCs w:val="0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51597" w:rsidRPr="0071650F" w:rsidRDefault="00C51597" w:rsidP="00C5159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итоги обсуждения по проекту </w:t>
      </w:r>
      <w:r w:rsidR="00475E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городской Думы городского округа Тейково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 w:rsidR="00494DAC" w:rsidRPr="00494DAC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475E6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Устав городского округа Тейково</w:t>
      </w:r>
      <w:r w:rsidR="00475E6E">
        <w:rPr>
          <w:rFonts w:ascii="Times New Roman" w:hAnsi="Times New Roman" w:cs="Times New Roman"/>
          <w:sz w:val="28"/>
          <w:szCs w:val="28"/>
        </w:rPr>
        <w:t xml:space="preserve"> </w:t>
      </w:r>
      <w:r w:rsidR="00494DAC" w:rsidRPr="00494DAC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71650F" w:rsidRPr="0071650F">
        <w:rPr>
          <w:rFonts w:ascii="Times New Roman" w:hAnsi="Times New Roman" w:cs="Times New Roman"/>
          <w:sz w:val="27"/>
          <w:szCs w:val="27"/>
        </w:rPr>
        <w:t>Вестнике органов местного  самоуправления городского округа Тейково и на официальном сайте администрации городского округа Тейково Ивановской области в сети «Интернет»</w:t>
      </w:r>
      <w:r w:rsidRPr="0071650F">
        <w:rPr>
          <w:rFonts w:ascii="Times New Roman" w:hAnsi="Times New Roman" w:cs="Times New Roman"/>
          <w:sz w:val="28"/>
          <w:szCs w:val="28"/>
        </w:rPr>
        <w:t>.</w:t>
      </w:r>
    </w:p>
    <w:p w:rsidR="00C51597" w:rsidRPr="0071650F" w:rsidRDefault="00C51597" w:rsidP="0071650F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Опубликовать настоящее решение в </w:t>
      </w:r>
      <w:r w:rsidR="0071650F" w:rsidRPr="0071650F">
        <w:rPr>
          <w:rFonts w:ascii="Times New Roman" w:hAnsi="Times New Roman" w:cs="Times New Roman"/>
          <w:sz w:val="27"/>
          <w:szCs w:val="27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</w:t>
      </w:r>
      <w:r w:rsidRPr="0071650F">
        <w:rPr>
          <w:rFonts w:ascii="Times New Roman" w:hAnsi="Times New Roman" w:cs="Times New Roman"/>
          <w:sz w:val="28"/>
          <w:szCs w:val="28"/>
        </w:rPr>
        <w:t>.</w:t>
      </w:r>
    </w:p>
    <w:p w:rsidR="00C51597" w:rsidRDefault="00C51597" w:rsidP="0071650F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75E6E" w:rsidRPr="00475E6E" w:rsidRDefault="00475E6E" w:rsidP="00475E6E">
      <w:pPr>
        <w:pStyle w:val="a9"/>
        <w:jc w:val="both"/>
        <w:rPr>
          <w:b/>
          <w:i/>
        </w:rPr>
      </w:pPr>
      <w:r w:rsidRPr="00475E6E">
        <w:rPr>
          <w:b/>
          <w:i/>
        </w:rPr>
        <w:t>Председатель городской Думы</w:t>
      </w:r>
    </w:p>
    <w:p w:rsidR="00475E6E" w:rsidRDefault="00475E6E" w:rsidP="00475E6E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E6E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D3FB1" w:rsidRPr="00475E6E" w:rsidRDefault="00ED3FB1" w:rsidP="00475E6E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5E6E" w:rsidRPr="00475E6E" w:rsidRDefault="00475E6E" w:rsidP="00475E6E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E6E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494DAC" w:rsidRDefault="00475E6E" w:rsidP="008C51CE">
      <w:pPr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E6E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ED3FB1" w:rsidRDefault="00ED3FB1" w:rsidP="008C51CE">
      <w:pPr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FB1" w:rsidRDefault="00ED3FB1" w:rsidP="008C51CE">
      <w:pPr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FB1" w:rsidRDefault="00ED3FB1" w:rsidP="008C51C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55C72" w:rsidRDefault="00E55C72" w:rsidP="00C51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597" w:rsidRDefault="00C51597" w:rsidP="00ED3FB1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51597" w:rsidRDefault="00C51597" w:rsidP="00ED3FB1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решению </w:t>
      </w:r>
      <w:r w:rsidR="00494DA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ородской Думы</w:t>
      </w:r>
    </w:p>
    <w:p w:rsidR="00494DAC" w:rsidRDefault="00C51597" w:rsidP="00ED3FB1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C51597" w:rsidRDefault="00494DAC" w:rsidP="00ED3FB1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494DAC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C51597" w:rsidRDefault="00C51597" w:rsidP="00ED3FB1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4D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94D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94D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D3FB1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C51597" w:rsidRPr="008C51CE" w:rsidRDefault="008C51CE" w:rsidP="00ED3FB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CE">
        <w:rPr>
          <w:rFonts w:ascii="Times New Roman" w:hAnsi="Times New Roman" w:cs="Times New Roman"/>
          <w:b/>
          <w:sz w:val="28"/>
          <w:szCs w:val="28"/>
        </w:rPr>
        <w:t>П</w:t>
      </w:r>
      <w:r w:rsidR="00C51597" w:rsidRPr="008C51CE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727C9C" w:rsidRDefault="00727C9C" w:rsidP="00727C9C">
      <w:pPr>
        <w:spacing w:after="0" w:line="240" w:lineRule="auto"/>
        <w:jc w:val="center"/>
        <w:rPr>
          <w:b/>
          <w:sz w:val="36"/>
          <w:szCs w:val="36"/>
        </w:rPr>
      </w:pPr>
    </w:p>
    <w:p w:rsidR="008C51CE" w:rsidRPr="00376777" w:rsidRDefault="008C51CE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7677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CE" w:rsidRPr="00376777" w:rsidRDefault="008C51CE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77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8C51CE" w:rsidRPr="00376777" w:rsidRDefault="008C51CE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77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8C51CE" w:rsidRPr="00376777" w:rsidRDefault="008C51CE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C51CE" w:rsidRPr="00376777" w:rsidRDefault="008C51CE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677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7677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C51CE" w:rsidRDefault="008C51CE" w:rsidP="00C5159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1597" w:rsidRDefault="00C51597" w:rsidP="00C5159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75E6E">
        <w:rPr>
          <w:rFonts w:ascii="Times New Roman" w:eastAsia="Times New Roman" w:hAnsi="Times New Roman" w:cs="Times New Roman"/>
          <w:sz w:val="26"/>
          <w:szCs w:val="26"/>
        </w:rPr>
        <w:t>__.__.20__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№</w:t>
      </w:r>
      <w:r w:rsidR="00475E6E">
        <w:rPr>
          <w:rFonts w:ascii="Times New Roman" w:eastAsia="Times New Roman" w:hAnsi="Times New Roman" w:cs="Times New Roman"/>
          <w:sz w:val="26"/>
          <w:szCs w:val="26"/>
        </w:rPr>
        <w:t xml:space="preserve"> 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51597" w:rsidRDefault="00C51597" w:rsidP="00C5159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г.о. Тейково</w:t>
      </w:r>
    </w:p>
    <w:p w:rsidR="00C51597" w:rsidRDefault="00C51597" w:rsidP="00C51597">
      <w:pPr>
        <w:pStyle w:val="a4"/>
        <w:rPr>
          <w:sz w:val="28"/>
          <w:szCs w:val="28"/>
        </w:rPr>
      </w:pPr>
    </w:p>
    <w:p w:rsidR="008C51CE" w:rsidRPr="008C51CE" w:rsidRDefault="008C51CE" w:rsidP="008C5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1CE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8C51CE" w:rsidRPr="008C51CE" w:rsidRDefault="008C51CE" w:rsidP="008C5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1CE">
        <w:rPr>
          <w:rFonts w:ascii="Times New Roman" w:hAnsi="Times New Roman" w:cs="Times New Roman"/>
          <w:sz w:val="28"/>
          <w:szCs w:val="28"/>
        </w:rPr>
        <w:t xml:space="preserve"> в Устав городского округа Тейково Ивановской области</w:t>
      </w:r>
    </w:p>
    <w:p w:rsidR="008C51CE" w:rsidRDefault="008C51CE" w:rsidP="008C51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51CE" w:rsidRDefault="008C51CE" w:rsidP="008C51C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06.10.2003 №131-ФЗ «Об общих принципах организации местного самоуправления в Российской Федерации», статьями 40, 57 Устава городского округа Тейково Ивановской области, учитывая итоги публичных слушаний от 25.07. 2023, -</w:t>
      </w:r>
    </w:p>
    <w:p w:rsidR="008C51CE" w:rsidRDefault="008C51CE" w:rsidP="008C51C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1CE" w:rsidRDefault="008C51CE" w:rsidP="008C51C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8C51CE" w:rsidRDefault="008C51CE" w:rsidP="008C51C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8C51CE" w:rsidRDefault="008C51CE" w:rsidP="008C51C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1CE" w:rsidRPr="008C51CE" w:rsidRDefault="008C51CE" w:rsidP="008C51CE">
      <w:pPr>
        <w:pStyle w:val="a5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1CE">
        <w:rPr>
          <w:rFonts w:ascii="Times New Roman" w:hAnsi="Times New Roman" w:cs="Times New Roman"/>
          <w:sz w:val="28"/>
          <w:szCs w:val="28"/>
        </w:rPr>
        <w:t>Внести изменения и дополнения в Устав городского округа Тейково Ивановской области согласно приложению к настоящему решению.</w:t>
      </w:r>
    </w:p>
    <w:p w:rsidR="008C51CE" w:rsidRPr="008C51CE" w:rsidRDefault="008C51CE" w:rsidP="008C51CE">
      <w:pPr>
        <w:pStyle w:val="ConsPlusNormal"/>
        <w:widowControl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1CE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регистрацию.</w:t>
      </w:r>
    </w:p>
    <w:p w:rsidR="008C51CE" w:rsidRPr="0071650F" w:rsidRDefault="008C51CE" w:rsidP="008C51CE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Pr="0071650F">
        <w:rPr>
          <w:rFonts w:ascii="Times New Roman" w:hAnsi="Times New Roman" w:cs="Times New Roman"/>
          <w:sz w:val="27"/>
          <w:szCs w:val="27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</w:t>
      </w:r>
      <w:r w:rsidRPr="0071650F">
        <w:rPr>
          <w:rFonts w:ascii="Times New Roman" w:hAnsi="Times New Roman" w:cs="Times New Roman"/>
          <w:sz w:val="28"/>
          <w:szCs w:val="28"/>
        </w:rPr>
        <w:t>.</w:t>
      </w:r>
    </w:p>
    <w:p w:rsidR="008C51CE" w:rsidRDefault="008C51CE" w:rsidP="008C51CE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C51CE" w:rsidRPr="00475E6E" w:rsidRDefault="008C51CE" w:rsidP="008C51CE">
      <w:pPr>
        <w:pStyle w:val="a9"/>
        <w:jc w:val="both"/>
        <w:rPr>
          <w:b/>
          <w:i/>
        </w:rPr>
      </w:pPr>
      <w:r w:rsidRPr="00475E6E">
        <w:rPr>
          <w:b/>
          <w:i/>
        </w:rPr>
        <w:t>Председатель городской Думы</w:t>
      </w:r>
    </w:p>
    <w:p w:rsidR="008C51CE" w:rsidRDefault="008C51CE" w:rsidP="008C51CE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E6E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A63C8" w:rsidRPr="00475E6E" w:rsidRDefault="00EA63C8" w:rsidP="008C51CE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51CE" w:rsidRPr="00475E6E" w:rsidRDefault="008C51CE" w:rsidP="008C51CE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E6E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8C51CE" w:rsidRDefault="008C51CE" w:rsidP="008C51C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75E6E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8C51CE" w:rsidRDefault="008C51CE" w:rsidP="008C51C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51CE" w:rsidRDefault="008C51CE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51CE" w:rsidRDefault="008C51CE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решению городской Думы</w:t>
      </w:r>
    </w:p>
    <w:p w:rsidR="008C51CE" w:rsidRDefault="008C51CE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8C51CE" w:rsidRDefault="008C51CE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C51CE" w:rsidRDefault="008C51CE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_______________ №   </w:t>
      </w:r>
    </w:p>
    <w:p w:rsidR="008C51CE" w:rsidRDefault="008C51CE" w:rsidP="008C51CE">
      <w:pPr>
        <w:autoSpaceDE w:val="0"/>
        <w:autoSpaceDN w:val="0"/>
        <w:adjustRightInd w:val="0"/>
        <w:spacing w:after="0" w:line="240" w:lineRule="auto"/>
        <w:ind w:right="-284"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p w:rsidR="00EA63C8" w:rsidRDefault="00EA63C8" w:rsidP="00EA63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Устав городского округа Тейково Ивановской области</w:t>
      </w:r>
    </w:p>
    <w:p w:rsidR="00EA63C8" w:rsidRDefault="00EA63C8" w:rsidP="00EA63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C8" w:rsidRPr="00EA63C8" w:rsidRDefault="00EA63C8" w:rsidP="00EA63C8">
      <w:pPr>
        <w:pStyle w:val="a5"/>
        <w:numPr>
          <w:ilvl w:val="0"/>
          <w:numId w:val="8"/>
        </w:numPr>
        <w:spacing w:after="0" w:line="240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EA63C8">
        <w:rPr>
          <w:rFonts w:ascii="Times New Roman" w:hAnsi="Times New Roman" w:cs="Times New Roman"/>
          <w:sz w:val="28"/>
          <w:szCs w:val="28"/>
        </w:rPr>
        <w:t>Часть 3 статьи 8 Устава изложить в следующей редакции:</w:t>
      </w:r>
    </w:p>
    <w:p w:rsidR="00EA63C8" w:rsidRPr="00EA63C8" w:rsidRDefault="00EA63C8" w:rsidP="00EA63C8">
      <w:pPr>
        <w:pStyle w:val="a5"/>
        <w:spacing w:after="0" w:line="240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</w:p>
    <w:p w:rsidR="00EA63C8" w:rsidRPr="00EA63C8" w:rsidRDefault="00EA63C8" w:rsidP="00EA63C8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63C8">
        <w:rPr>
          <w:rFonts w:ascii="Times New Roman" w:eastAsiaTheme="minorHAnsi" w:hAnsi="Times New Roman" w:cs="Times New Roman"/>
          <w:sz w:val="28"/>
          <w:szCs w:val="28"/>
          <w:lang w:eastAsia="en-US"/>
        </w:rPr>
        <w:t>«3. Финансовое обеспечение отдельных государственных полномочий, переданных органам местного самоуправления городского округа Тейково Ивановской области, осуществляется только за счет предоставляемых бюджету городского округа Тейково Ивановской области субвенций из соответствующих бюджетов.</w:t>
      </w:r>
    </w:p>
    <w:p w:rsidR="00EA63C8" w:rsidRPr="00EA63C8" w:rsidRDefault="00EA63C8" w:rsidP="00EA63C8">
      <w:pPr>
        <w:autoSpaceDE w:val="0"/>
        <w:autoSpaceDN w:val="0"/>
        <w:adjustRightInd w:val="0"/>
        <w:spacing w:before="280" w:after="0" w:line="240" w:lineRule="auto"/>
        <w:ind w:right="-284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A63C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местного самоуправления городского округа Тейково Ивановской области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случае, если используемые в нормативных правовых актах органов государственной власти, предусматривающих наделение органов местного самоуправления городского округа Тейково Ивановской области отдельными государственными полномочиями, нормативы для определения общего размера субвенций, предоставляемых бюджетам муниципальных районов и</w:t>
      </w:r>
      <w:proofErr w:type="gramEnd"/>
      <w:r w:rsidRPr="00EA6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A63C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городских округов из бюджетов другого уровня бюджетной системы Российской Федерации на осуществление государственных полномочий, не позволяют органам местного самоуправления городского округа Тейково Ивановской области в предусмотренном нормативными правовыми актами органов государственной власти объеме осуществлять переданные им полномочия только за счет средств субвенций, а также в иных случаях, установленных бюджетным законодательством Российской Федерации.</w:t>
      </w:r>
      <w:proofErr w:type="gramEnd"/>
    </w:p>
    <w:p w:rsidR="00EA63C8" w:rsidRPr="00EA63C8" w:rsidRDefault="00EA63C8" w:rsidP="00EA63C8">
      <w:pPr>
        <w:autoSpaceDE w:val="0"/>
        <w:autoSpaceDN w:val="0"/>
        <w:adjustRightInd w:val="0"/>
        <w:spacing w:before="280" w:after="0" w:line="240" w:lineRule="auto"/>
        <w:ind w:right="-284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63C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органами местного самоуправления городского округа Тейково Ивановской области собственных финансовых сре</w:t>
      </w:r>
      <w:proofErr w:type="gramStart"/>
      <w:r w:rsidRPr="00EA63C8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дл</w:t>
      </w:r>
      <w:proofErr w:type="gramEnd"/>
      <w:r w:rsidRPr="00EA63C8">
        <w:rPr>
          <w:rFonts w:ascii="Times New Roman" w:eastAsiaTheme="minorHAnsi" w:hAnsi="Times New Roman" w:cs="Times New Roman"/>
          <w:sz w:val="28"/>
          <w:szCs w:val="28"/>
          <w:lang w:eastAsia="en-US"/>
        </w:rPr>
        <w:t>я осуществления переданных им отдельных полномочий осуществляется на основании решения городской Думы городского округа Тейково Ивановской о бюджете в порядке, предусмотренном для исполнения бюджета города Тейково.</w:t>
      </w:r>
    </w:p>
    <w:p w:rsidR="00EA63C8" w:rsidRPr="00EA63C8" w:rsidRDefault="00EA63C8" w:rsidP="00EA63C8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3C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EA6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Тейково Ивановской области </w:t>
      </w:r>
      <w:r w:rsidRPr="00EA63C8">
        <w:rPr>
          <w:rFonts w:ascii="Times New Roman" w:hAnsi="Times New Roman" w:cs="Times New Roman"/>
          <w:sz w:val="28"/>
          <w:szCs w:val="28"/>
        </w:rPr>
        <w:t xml:space="preserve">вправе осуществлять расходы за счет средств бюджета города Тейково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A63C8">
        <w:rPr>
          <w:rFonts w:ascii="Times New Roman" w:hAnsi="Times New Roman" w:cs="Times New Roman"/>
          <w:sz w:val="28"/>
          <w:szCs w:val="28"/>
        </w:rPr>
        <w:t xml:space="preserve">(за исключением финансовых средств, передаваемых бюджету города Тейково на осуществление целевых расходов) на осуществление полномочий, не переданных им в соответствии со </w:t>
      </w:r>
      <w:hyperlink r:id="rId7" w:history="1">
        <w:r w:rsidRPr="00EA63C8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EA63C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Pr="00EA63C8">
        <w:rPr>
          <w:rFonts w:ascii="Times New Roman" w:hAnsi="Times New Roman" w:cs="Times New Roman"/>
          <w:sz w:val="28"/>
          <w:szCs w:val="28"/>
        </w:rPr>
        <w:lastRenderedPageBreak/>
        <w:t>если возможность осуществления таких расходов предусмотрена</w:t>
      </w:r>
      <w:proofErr w:type="gramEnd"/>
      <w:r w:rsidRPr="00EA63C8">
        <w:rPr>
          <w:rFonts w:ascii="Times New Roman" w:hAnsi="Times New Roman" w:cs="Times New Roman"/>
          <w:sz w:val="28"/>
          <w:szCs w:val="28"/>
        </w:rPr>
        <w:t xml:space="preserve"> федеральными законами.</w:t>
      </w:r>
    </w:p>
    <w:p w:rsidR="00EA63C8" w:rsidRPr="00EA63C8" w:rsidRDefault="00EA63C8" w:rsidP="00EA63C8">
      <w:pPr>
        <w:pStyle w:val="ConsPlusNormal"/>
        <w:spacing w:before="22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C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EA6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Тейково Ивановской области </w:t>
      </w:r>
      <w:r w:rsidRPr="00EA63C8">
        <w:rPr>
          <w:rFonts w:ascii="Times New Roman" w:hAnsi="Times New Roman" w:cs="Times New Roman"/>
          <w:sz w:val="28"/>
          <w:szCs w:val="28"/>
        </w:rPr>
        <w:t xml:space="preserve">вправе устанавливать за счет средств бюджета города Тейково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A63C8">
        <w:rPr>
          <w:rFonts w:ascii="Times New Roman" w:hAnsi="Times New Roman" w:cs="Times New Roman"/>
          <w:sz w:val="28"/>
          <w:szCs w:val="28"/>
        </w:rPr>
        <w:t>(за исключением финансовых средств, передаваемых бюджету города Тейково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EA63C8" w:rsidRPr="00EA63C8" w:rsidRDefault="00EA63C8" w:rsidP="00EA63C8">
      <w:pPr>
        <w:pStyle w:val="ConsPlusNormal"/>
        <w:spacing w:before="220"/>
        <w:ind w:right="-284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63C8">
        <w:rPr>
          <w:rFonts w:ascii="Times New Roman" w:hAnsi="Times New Roman" w:cs="Times New Roman"/>
          <w:sz w:val="28"/>
          <w:szCs w:val="28"/>
        </w:rPr>
        <w:t xml:space="preserve">Финансирование полномочий, предусмотренное настоящей частью, не является обязанностью </w:t>
      </w:r>
      <w:r w:rsidRPr="00EA6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Тейково Ивановской области </w:t>
      </w:r>
      <w:r w:rsidRPr="00EA63C8">
        <w:rPr>
          <w:rFonts w:ascii="Times New Roman" w:hAnsi="Times New Roman" w:cs="Times New Roman"/>
          <w:sz w:val="28"/>
          <w:szCs w:val="28"/>
        </w:rPr>
        <w:t>и осуществляется при наличии возможности</w:t>
      </w:r>
      <w:proofErr w:type="gramStart"/>
      <w:r w:rsidRPr="00EA63C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A63C8" w:rsidRPr="00EA63C8" w:rsidRDefault="00EA63C8" w:rsidP="00EA63C8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63C8" w:rsidRPr="00EA63C8" w:rsidRDefault="00EA63C8" w:rsidP="00EA63C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C8">
        <w:rPr>
          <w:rFonts w:ascii="Times New Roman" w:hAnsi="Times New Roman" w:cs="Times New Roman"/>
          <w:sz w:val="28"/>
          <w:szCs w:val="28"/>
        </w:rPr>
        <w:t>Часть 13 статьи 28 Устава исключить.</w:t>
      </w:r>
    </w:p>
    <w:p w:rsidR="00EA63C8" w:rsidRPr="00EA63C8" w:rsidRDefault="00EA63C8" w:rsidP="00EA63C8">
      <w:pPr>
        <w:pStyle w:val="a5"/>
        <w:spacing w:after="0" w:line="240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</w:p>
    <w:p w:rsidR="00EA63C8" w:rsidRPr="00EA63C8" w:rsidRDefault="00EA63C8" w:rsidP="00EA63C8">
      <w:pPr>
        <w:pStyle w:val="a5"/>
        <w:spacing w:after="0" w:line="240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</w:p>
    <w:p w:rsidR="00EA63C8" w:rsidRPr="00EA63C8" w:rsidRDefault="00EA63C8" w:rsidP="00EA63C8">
      <w:pPr>
        <w:pStyle w:val="a5"/>
        <w:spacing w:after="0" w:line="240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pStyle w:val="a5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pStyle w:val="a5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pStyle w:val="a5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pStyle w:val="a5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pStyle w:val="a5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</w:p>
    <w:p w:rsidR="00EA63C8" w:rsidRDefault="00EA63C8" w:rsidP="00EA6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EA6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DAC" w:rsidRDefault="00494DAC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94DAC" w:rsidRDefault="00494DAC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решению </w:t>
      </w:r>
      <w:r w:rsidR="00E55C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ородской </w:t>
      </w:r>
      <w:r w:rsidR="00E55C7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</w:t>
      </w:r>
    </w:p>
    <w:p w:rsidR="00E55C72" w:rsidRDefault="00494DAC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94DAC" w:rsidRDefault="00E55C72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94DAC" w:rsidRDefault="00494DAC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2</w:t>
      </w:r>
      <w:r w:rsidR="00E55C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55C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55C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D3FB1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494DAC" w:rsidRDefault="00494DAC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AC" w:rsidRDefault="00494DAC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решения </w:t>
      </w:r>
    </w:p>
    <w:p w:rsidR="008C51CE" w:rsidRDefault="00494DAC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Думы городского округа Тейково Ивановской области</w:t>
      </w:r>
    </w:p>
    <w:p w:rsidR="00494DAC" w:rsidRDefault="00494DAC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городского округа Тейково</w:t>
      </w:r>
      <w:r w:rsidR="00E55C7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4DAC" w:rsidRDefault="00494DAC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AC" w:rsidRDefault="00494DAC" w:rsidP="00A2378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пунктом 4 статьи 44 Федерального закона от 06.10.2003 №131-ФЗ «Об общих принципах организации местного самоуправления в Российской Федерации». </w:t>
      </w:r>
    </w:p>
    <w:p w:rsidR="00494DAC" w:rsidRDefault="00494DAC" w:rsidP="00A2378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предложениями по проекту решения «О внесении изменений и дополнений в Устав городского округа Тейково</w:t>
      </w:r>
      <w:r w:rsidR="00E55C7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» могут выступать органы местного самоуправления, граждане, общественные организации, юридические лица.</w:t>
      </w:r>
    </w:p>
    <w:p w:rsidR="00A2378D" w:rsidRPr="00A2378D" w:rsidRDefault="00494DAC" w:rsidP="00A2378D">
      <w:pPr>
        <w:spacing w:after="0" w:line="240" w:lineRule="auto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378D"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Предложения и замечания по проекту решения городской Думы                                  городского округа Тейково </w:t>
      </w:r>
      <w:r w:rsidR="00A2378D" w:rsidRPr="00A2378D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A2378D"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="00A2378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 Тейково Ивановской области</w:t>
      </w:r>
      <w:r w:rsidR="00A2378D"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>» принимаются комиссией в письменной форме не позднее, чем за пять дней до даты проведения публичных слушаний (до 2</w:t>
      </w:r>
      <w:r w:rsidR="00A2378D">
        <w:rPr>
          <w:rStyle w:val="ab"/>
          <w:rFonts w:ascii="Times New Roman" w:hAnsi="Times New Roman" w:cs="Times New Roman"/>
          <w:i w:val="0"/>
          <w:sz w:val="28"/>
          <w:szCs w:val="28"/>
        </w:rPr>
        <w:t>0</w:t>
      </w:r>
      <w:r w:rsidR="00A2378D"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>.0</w:t>
      </w:r>
      <w:r w:rsidR="00D85204">
        <w:rPr>
          <w:rStyle w:val="ab"/>
          <w:rFonts w:ascii="Times New Roman" w:hAnsi="Times New Roman" w:cs="Times New Roman"/>
          <w:i w:val="0"/>
          <w:sz w:val="28"/>
          <w:szCs w:val="28"/>
        </w:rPr>
        <w:t>7</w:t>
      </w:r>
      <w:r w:rsidR="00A2378D"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.2023) по адресу: </w:t>
      </w:r>
      <w:smartTag w:uri="urn:schemas-microsoft-com:office:smarttags" w:element="metricconverter">
        <w:smartTagPr>
          <w:attr w:name="ProductID" w:val="155040, г"/>
        </w:smartTagPr>
        <w:r w:rsidR="00A2378D" w:rsidRPr="00A2378D">
          <w:rPr>
            <w:rStyle w:val="ab"/>
            <w:rFonts w:ascii="Times New Roman" w:hAnsi="Times New Roman" w:cs="Times New Roman"/>
            <w:i w:val="0"/>
            <w:sz w:val="28"/>
            <w:szCs w:val="28"/>
          </w:rPr>
          <w:t>155040, г</w:t>
        </w:r>
      </w:smartTag>
      <w:proofErr w:type="gramStart"/>
      <w:r w:rsidR="00A2378D"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  <w:r w:rsidR="00A2378D">
        <w:rPr>
          <w:rStyle w:val="ab"/>
          <w:rFonts w:ascii="Times New Roman" w:hAnsi="Times New Roman" w:cs="Times New Roman"/>
          <w:i w:val="0"/>
          <w:sz w:val="28"/>
          <w:szCs w:val="28"/>
        </w:rPr>
        <w:t>Т</w:t>
      </w:r>
      <w:proofErr w:type="gramEnd"/>
      <w:r w:rsidR="00A2378D">
        <w:rPr>
          <w:rStyle w:val="ab"/>
          <w:rFonts w:ascii="Times New Roman" w:hAnsi="Times New Roman" w:cs="Times New Roman"/>
          <w:i w:val="0"/>
          <w:sz w:val="28"/>
          <w:szCs w:val="28"/>
        </w:rPr>
        <w:t>ейково, ул.</w:t>
      </w:r>
      <w:r w:rsidR="00A2378D"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Октябрьская, д. 2, </w:t>
      </w:r>
      <w:proofErr w:type="spellStart"/>
      <w:r w:rsidR="00A2378D"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>каб</w:t>
      </w:r>
      <w:proofErr w:type="spellEnd"/>
      <w:r w:rsidR="00A2378D"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>. 18, тел. 4-02-60.</w:t>
      </w:r>
    </w:p>
    <w:p w:rsidR="00A2378D" w:rsidRPr="00A2378D" w:rsidRDefault="00A2378D" w:rsidP="00A2378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78D">
        <w:rPr>
          <w:rFonts w:ascii="Times New Roman" w:hAnsi="Times New Roman" w:cs="Times New Roman"/>
          <w:sz w:val="28"/>
          <w:szCs w:val="28"/>
        </w:rPr>
        <w:t xml:space="preserve">4. Предложения </w:t>
      </w:r>
      <w:r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по проекту решения городской Думы городского округа                 Тейково </w:t>
      </w:r>
      <w:r w:rsidRPr="00A2378D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округа Тейково Ивановской области</w:t>
      </w:r>
      <w:r w:rsidRPr="00A2378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A2378D">
        <w:rPr>
          <w:rFonts w:ascii="Times New Roman" w:hAnsi="Times New Roman" w:cs="Times New Roman"/>
          <w:sz w:val="28"/>
          <w:szCs w:val="28"/>
        </w:rPr>
        <w:t>должны быть подписаны с указанием:</w:t>
      </w:r>
    </w:p>
    <w:p w:rsidR="00A2378D" w:rsidRPr="00A2378D" w:rsidRDefault="00A2378D" w:rsidP="00A2378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78D">
        <w:rPr>
          <w:rFonts w:ascii="Times New Roman" w:hAnsi="Times New Roman" w:cs="Times New Roman"/>
          <w:sz w:val="28"/>
          <w:szCs w:val="28"/>
        </w:rPr>
        <w:t xml:space="preserve">-  фамилии, имени, отчества, места жительства для граждан; </w:t>
      </w:r>
    </w:p>
    <w:p w:rsidR="00A2378D" w:rsidRPr="00A2378D" w:rsidRDefault="00A2378D" w:rsidP="00A2378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78D">
        <w:rPr>
          <w:rFonts w:ascii="Times New Roman" w:hAnsi="Times New Roman" w:cs="Times New Roman"/>
          <w:sz w:val="28"/>
          <w:szCs w:val="28"/>
        </w:rPr>
        <w:t>- юридического адреса, подписи и расшифровки подписи руководителя, заверенных печатью для юридических лиц, общественных организаций, объединений.</w:t>
      </w:r>
    </w:p>
    <w:p w:rsidR="00494DAC" w:rsidRDefault="00494DAC" w:rsidP="00A2378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Поступившие предложения по проекту решения «О внесении изменений и дополнений в Устав городского округа Тейково</w:t>
      </w:r>
      <w:r w:rsidR="008C51CE">
        <w:rPr>
          <w:rFonts w:ascii="Times New Roman" w:hAnsi="Times New Roman" w:cs="Times New Roman"/>
          <w:sz w:val="28"/>
          <w:szCs w:val="28"/>
        </w:rPr>
        <w:t xml:space="preserve"> </w:t>
      </w:r>
      <w:r w:rsidR="00E55C72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», в городскую Думу городского округа Тейково</w:t>
      </w:r>
      <w:r w:rsidR="008C51CE">
        <w:rPr>
          <w:rFonts w:ascii="Times New Roman" w:hAnsi="Times New Roman" w:cs="Times New Roman"/>
          <w:sz w:val="28"/>
          <w:szCs w:val="28"/>
        </w:rPr>
        <w:t xml:space="preserve"> </w:t>
      </w:r>
      <w:r w:rsidR="00E55C72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обобщаются и рассматриваются комиссией по проведению публичных слушаний. </w:t>
      </w:r>
    </w:p>
    <w:p w:rsidR="00EA63C8" w:rsidRDefault="00EA63C8" w:rsidP="00A2378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A2378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A2378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A2378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A2378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A2378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3C8" w:rsidRDefault="00EA63C8" w:rsidP="00A2378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494DAC" w:rsidRDefault="00494DAC" w:rsidP="008C51C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55C72" w:rsidRDefault="00E55C72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E55C72" w:rsidRDefault="00E55C72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решению городской Думы</w:t>
      </w:r>
    </w:p>
    <w:p w:rsidR="00E55C72" w:rsidRDefault="00E55C72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E55C72" w:rsidRDefault="00E55C72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55C72" w:rsidRDefault="00E55C72" w:rsidP="008C51C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20.06.2023 №</w:t>
      </w:r>
      <w:r w:rsidR="00ED3FB1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494DAC" w:rsidRDefault="00494DAC" w:rsidP="008C51C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94DAC" w:rsidRDefault="00494DAC" w:rsidP="008C51CE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94DAC" w:rsidRDefault="00494DAC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участия граждан в обсуждении проекта решения </w:t>
      </w:r>
    </w:p>
    <w:p w:rsidR="008C51CE" w:rsidRDefault="00494DAC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Думы городского округа Тейково</w:t>
      </w:r>
      <w:r w:rsidR="00E55C7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 w:rsidR="008C5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DAC" w:rsidRDefault="00494DAC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городского округа Тейково</w:t>
      </w:r>
      <w:r w:rsidR="00E55C7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4DAC" w:rsidRDefault="00494DAC" w:rsidP="008C51C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AC" w:rsidRDefault="00494DAC" w:rsidP="008C51CE">
      <w:pPr>
        <w:pStyle w:val="ConsPlusTitle"/>
        <w:widowControl/>
        <w:ind w:right="-284"/>
        <w:jc w:val="center"/>
        <w:rPr>
          <w:rFonts w:ascii="Times New Roman" w:hAnsi="Times New Roman" w:cs="Times New Roman"/>
        </w:rPr>
      </w:pPr>
    </w:p>
    <w:p w:rsidR="00494DAC" w:rsidRDefault="00494DAC" w:rsidP="008C51C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Прибывшие на публичные слушания граждане подлежат регистрации с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494DAC" w:rsidRDefault="00494DAC" w:rsidP="008C51C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494DAC" w:rsidRDefault="00494DAC" w:rsidP="008C51C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ходе публичных слушаний граждане вправе представлять свои предложения и замечания по рассматриваемому проекту в письменном виде.</w:t>
      </w:r>
    </w:p>
    <w:p w:rsidR="00494DAC" w:rsidRDefault="00494DAC" w:rsidP="008C51C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:rsidR="00494DAC" w:rsidRDefault="00494DAC" w:rsidP="008C51C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Участвующие в публичных слушаниях граждане вправе выступать с разрешения председательствующего, который предоставляет слово для выступлений, следит за порядком во время выступлений, выступает с сообщениями.</w:t>
      </w:r>
    </w:p>
    <w:p w:rsidR="00494DAC" w:rsidRDefault="00494DAC" w:rsidP="008C51C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494DAC" w:rsidRDefault="00494DAC" w:rsidP="008C51CE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Председательствующий вправе удалить нарушителей порядка из зала заседаний, где проводятся публичные слушания.</w:t>
      </w:r>
    </w:p>
    <w:p w:rsidR="00A506AE" w:rsidRDefault="00494DAC" w:rsidP="00ED3FB1">
      <w:pPr>
        <w:pStyle w:val="ConsPlusNormal"/>
        <w:widowControl/>
        <w:ind w:right="-284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8. Участвующие в публичных слушаниях граждане не выносят каких-либо решений по существу обсуждаемого проекта решения и не проводят каких-либо голосований.</w:t>
      </w:r>
    </w:p>
    <w:sectPr w:rsidR="00A506AE" w:rsidSect="00727C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08"/>
    <w:multiLevelType w:val="hybridMultilevel"/>
    <w:tmpl w:val="8B56D73A"/>
    <w:lvl w:ilvl="0" w:tplc="51F828D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72E2EAD4">
      <w:start w:val="1"/>
      <w:numFmt w:val="decimal"/>
      <w:lvlText w:val="%4."/>
      <w:lvlJc w:val="left"/>
      <w:pPr>
        <w:ind w:left="3060" w:hanging="360"/>
      </w:pPr>
      <w:rPr>
        <w:rFonts w:ascii="Times New Roman" w:eastAsiaTheme="minorEastAsia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B12825"/>
    <w:multiLevelType w:val="hybridMultilevel"/>
    <w:tmpl w:val="6E74B7F4"/>
    <w:lvl w:ilvl="0" w:tplc="D120409E">
      <w:start w:val="4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D167B"/>
    <w:multiLevelType w:val="hybridMultilevel"/>
    <w:tmpl w:val="49942B66"/>
    <w:lvl w:ilvl="0" w:tplc="2DECF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A5510"/>
    <w:multiLevelType w:val="hybridMultilevel"/>
    <w:tmpl w:val="6E74B7F4"/>
    <w:lvl w:ilvl="0" w:tplc="D120409E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943B3"/>
    <w:multiLevelType w:val="hybridMultilevel"/>
    <w:tmpl w:val="6E74B7F4"/>
    <w:lvl w:ilvl="0" w:tplc="D120409E">
      <w:start w:val="4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13833"/>
    <w:multiLevelType w:val="hybridMultilevel"/>
    <w:tmpl w:val="55924494"/>
    <w:lvl w:ilvl="0" w:tplc="7A64ED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2021F4"/>
    <w:multiLevelType w:val="hybridMultilevel"/>
    <w:tmpl w:val="6E74B7F4"/>
    <w:lvl w:ilvl="0" w:tplc="D120409E">
      <w:start w:val="4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6B"/>
    <w:rsid w:val="000E5B55"/>
    <w:rsid w:val="00165DC0"/>
    <w:rsid w:val="0016739E"/>
    <w:rsid w:val="001B5E37"/>
    <w:rsid w:val="001B652B"/>
    <w:rsid w:val="001C5B0A"/>
    <w:rsid w:val="002319C6"/>
    <w:rsid w:val="002616A0"/>
    <w:rsid w:val="0043433E"/>
    <w:rsid w:val="00475E6E"/>
    <w:rsid w:val="00494DAC"/>
    <w:rsid w:val="005C7571"/>
    <w:rsid w:val="005F24D3"/>
    <w:rsid w:val="0069106B"/>
    <w:rsid w:val="006E65F8"/>
    <w:rsid w:val="0071650F"/>
    <w:rsid w:val="00727C9C"/>
    <w:rsid w:val="00740918"/>
    <w:rsid w:val="008301DE"/>
    <w:rsid w:val="008C51CE"/>
    <w:rsid w:val="008F2439"/>
    <w:rsid w:val="00900C10"/>
    <w:rsid w:val="00910F63"/>
    <w:rsid w:val="00940B93"/>
    <w:rsid w:val="00972326"/>
    <w:rsid w:val="00A03502"/>
    <w:rsid w:val="00A2378D"/>
    <w:rsid w:val="00A506AE"/>
    <w:rsid w:val="00BE49E0"/>
    <w:rsid w:val="00C51597"/>
    <w:rsid w:val="00CB1CC2"/>
    <w:rsid w:val="00D85204"/>
    <w:rsid w:val="00DF61F8"/>
    <w:rsid w:val="00E40D69"/>
    <w:rsid w:val="00E55C72"/>
    <w:rsid w:val="00E64AAA"/>
    <w:rsid w:val="00E669DC"/>
    <w:rsid w:val="00EA63C8"/>
    <w:rsid w:val="00EC023C"/>
    <w:rsid w:val="00ED3FB1"/>
    <w:rsid w:val="00F5366B"/>
    <w:rsid w:val="00F6449D"/>
    <w:rsid w:val="00FC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5159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C51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C51597"/>
    <w:pPr>
      <w:ind w:left="720"/>
      <w:contextualSpacing/>
    </w:pPr>
  </w:style>
  <w:style w:type="paragraph" w:customStyle="1" w:styleId="ConsPlusNormal">
    <w:name w:val="ConsPlusNormal"/>
    <w:rsid w:val="00C51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1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515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C9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475E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475E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Emphasis"/>
    <w:basedOn w:val="a0"/>
    <w:qFormat/>
    <w:rsid w:val="00A237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2329E351CB33F43CA0C4B742817BC80F4DFBD5A51ACA731DB0D1C2BA48886EDBB8E351410787D80AA12AC15A4220B04E3991F1C16E4055q4N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80E9-2194-474E-BECD-377B5350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zamorg</dc:creator>
  <cp:keywords/>
  <dc:description/>
  <cp:lastModifiedBy>Администратор</cp:lastModifiedBy>
  <cp:revision>11</cp:revision>
  <cp:lastPrinted>2023-06-21T09:56:00Z</cp:lastPrinted>
  <dcterms:created xsi:type="dcterms:W3CDTF">2023-06-16T08:00:00Z</dcterms:created>
  <dcterms:modified xsi:type="dcterms:W3CDTF">2023-06-21T09:57:00Z</dcterms:modified>
</cp:coreProperties>
</file>