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0" w:rsidRPr="006C5A80" w:rsidRDefault="006C5A80" w:rsidP="009F70B0">
      <w:pPr>
        <w:pStyle w:val="a8"/>
        <w:ind w:right="-284"/>
        <w:jc w:val="center"/>
        <w:rPr>
          <w:szCs w:val="28"/>
        </w:rPr>
      </w:pPr>
      <w:r w:rsidRPr="006C5A80">
        <w:rPr>
          <w:b/>
          <w:bCs/>
        </w:rPr>
        <w:t xml:space="preserve"> </w:t>
      </w:r>
      <w:r w:rsidRPr="006C5A80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80" w:rsidRPr="006C5A8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C5A80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6C5A80" w:rsidRPr="006C5A8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8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6C5A80" w:rsidRPr="006C5A80" w:rsidRDefault="006C5A80" w:rsidP="009F70B0">
      <w:pPr>
        <w:pStyle w:val="a8"/>
        <w:ind w:right="-284"/>
        <w:jc w:val="center"/>
        <w:rPr>
          <w:b/>
          <w:bCs/>
          <w:szCs w:val="28"/>
        </w:rPr>
      </w:pPr>
    </w:p>
    <w:p w:rsidR="006C5A80" w:rsidRPr="006C5A80" w:rsidRDefault="006C5A80" w:rsidP="009F70B0">
      <w:pPr>
        <w:pStyle w:val="a8"/>
        <w:ind w:right="-284"/>
        <w:jc w:val="center"/>
        <w:rPr>
          <w:szCs w:val="28"/>
        </w:rPr>
      </w:pPr>
      <w:proofErr w:type="gramStart"/>
      <w:r w:rsidRPr="006C5A80">
        <w:rPr>
          <w:b/>
          <w:bCs/>
          <w:szCs w:val="28"/>
        </w:rPr>
        <w:t>Р</w:t>
      </w:r>
      <w:proofErr w:type="gramEnd"/>
      <w:r w:rsidRPr="006C5A80">
        <w:rPr>
          <w:b/>
          <w:bCs/>
          <w:szCs w:val="28"/>
        </w:rPr>
        <w:t xml:space="preserve"> Е Ш Е Н И Е</w:t>
      </w:r>
    </w:p>
    <w:p w:rsidR="006C5A80" w:rsidRPr="006C5A80" w:rsidRDefault="006C5A80" w:rsidP="009F70B0">
      <w:pPr>
        <w:pStyle w:val="a8"/>
        <w:ind w:right="-284"/>
        <w:rPr>
          <w:szCs w:val="28"/>
        </w:rPr>
      </w:pPr>
    </w:p>
    <w:p w:rsidR="006C5A80" w:rsidRPr="006C5A80" w:rsidRDefault="006C5A80" w:rsidP="009F70B0">
      <w:pPr>
        <w:pStyle w:val="a8"/>
        <w:ind w:right="-284"/>
        <w:rPr>
          <w:szCs w:val="28"/>
        </w:rPr>
      </w:pPr>
      <w:r w:rsidRPr="006C5A80">
        <w:rPr>
          <w:szCs w:val="28"/>
        </w:rPr>
        <w:t>от  2</w:t>
      </w:r>
      <w:r w:rsidR="00D21E2F">
        <w:rPr>
          <w:szCs w:val="28"/>
        </w:rPr>
        <w:t>4</w:t>
      </w:r>
      <w:r w:rsidRPr="006C5A80">
        <w:rPr>
          <w:szCs w:val="28"/>
        </w:rPr>
        <w:t>.0</w:t>
      </w:r>
      <w:r w:rsidR="00D21E2F">
        <w:rPr>
          <w:szCs w:val="28"/>
        </w:rPr>
        <w:t>3</w:t>
      </w:r>
      <w:r w:rsidRPr="006C5A80">
        <w:rPr>
          <w:szCs w:val="28"/>
        </w:rPr>
        <w:t>.202</w:t>
      </w:r>
      <w:r w:rsidR="00D21E2F">
        <w:rPr>
          <w:szCs w:val="28"/>
        </w:rPr>
        <w:t>3</w:t>
      </w:r>
      <w:r w:rsidRPr="006C5A80">
        <w:rPr>
          <w:szCs w:val="28"/>
        </w:rPr>
        <w:t xml:space="preserve">                                                                                                              </w:t>
      </w:r>
      <w:r w:rsidR="00FB1E3F">
        <w:rPr>
          <w:szCs w:val="28"/>
        </w:rPr>
        <w:t xml:space="preserve">  </w:t>
      </w:r>
      <w:r w:rsidRPr="006C5A80">
        <w:rPr>
          <w:szCs w:val="28"/>
        </w:rPr>
        <w:t xml:space="preserve"> № </w:t>
      </w:r>
      <w:r w:rsidR="001D1248">
        <w:rPr>
          <w:szCs w:val="28"/>
        </w:rPr>
        <w:t>25</w:t>
      </w:r>
    </w:p>
    <w:p w:rsidR="006C5A80" w:rsidRPr="006C5A80" w:rsidRDefault="006C5A80" w:rsidP="009F70B0">
      <w:pPr>
        <w:pStyle w:val="a8"/>
        <w:ind w:right="-284"/>
        <w:rPr>
          <w:szCs w:val="28"/>
        </w:rPr>
      </w:pPr>
      <w:r w:rsidRPr="006C5A80">
        <w:rPr>
          <w:szCs w:val="28"/>
        </w:rPr>
        <w:t>г.о. Тейково</w:t>
      </w:r>
    </w:p>
    <w:p w:rsidR="008E5715" w:rsidRPr="0016363B" w:rsidRDefault="008E5715" w:rsidP="009F70B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8CB" w:rsidRDefault="006C5A80" w:rsidP="009F70B0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A80">
        <w:rPr>
          <w:rFonts w:ascii="Times New Roman" w:eastAsia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</w:t>
      </w:r>
      <w:r w:rsidR="00D21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5A8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C5A80" w:rsidRPr="006C5A80" w:rsidRDefault="006C5A80" w:rsidP="009F70B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16363B" w:rsidRDefault="008E5715" w:rsidP="009F70B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 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6C5A80" w:rsidRPr="006C5A8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C5A80" w:rsidRPr="006C5A8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 администрации городского округа Тейково Ивановской области</w:t>
      </w:r>
      <w:r w:rsidR="00AF5516" w:rsidRPr="006C5A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768CB" w:rsidRPr="0016363B">
        <w:rPr>
          <w:rFonts w:ascii="Times New Roman" w:hAnsi="Times New Roman" w:cs="Times New Roman"/>
          <w:bCs/>
          <w:sz w:val="28"/>
          <w:szCs w:val="28"/>
        </w:rPr>
        <w:t>«</w:t>
      </w:r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</w:t>
      </w:r>
      <w:r w:rsidR="00D21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9C4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решением городской Думы городского округа Тейково от 28.10.2011</w:t>
      </w:r>
      <w:proofErr w:type="gramEnd"/>
      <w:r w:rsidR="004A69C4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 (в действующей редакции), Уставом городского округа Тейково Ивановской области, -</w:t>
      </w:r>
    </w:p>
    <w:p w:rsidR="008E5715" w:rsidRPr="0016363B" w:rsidRDefault="008E5715" w:rsidP="009F70B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80" w:rsidRPr="006C5A8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C5A80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6C5A80" w:rsidRPr="006C5A8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5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80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EE7BF9" w:rsidRPr="0016363B" w:rsidRDefault="008E5715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Pr="0016363B" w:rsidRDefault="00AF5516" w:rsidP="009F70B0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 </w:t>
      </w:r>
      <w:r w:rsidR="00D768CB" w:rsidRPr="0016363B">
        <w:rPr>
          <w:rFonts w:ascii="Times New Roman" w:hAnsi="Times New Roman" w:cs="Times New Roman"/>
          <w:sz w:val="28"/>
          <w:szCs w:val="28"/>
        </w:rPr>
        <w:t>«</w:t>
      </w:r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</w:t>
      </w:r>
      <w:r w:rsidR="00D21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D768CB" w:rsidRPr="0016363B">
        <w:rPr>
          <w:rFonts w:ascii="Times New Roman" w:hAnsi="Times New Roman" w:cs="Times New Roman"/>
          <w:sz w:val="28"/>
          <w:szCs w:val="28"/>
        </w:rPr>
        <w:t>»</w:t>
      </w:r>
      <w:r w:rsidRPr="0016363B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A80" w:rsidRPr="006C5A80" w:rsidRDefault="00EE7BF9" w:rsidP="009F70B0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A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C5A80" w:rsidRPr="006C5A80">
        <w:rPr>
          <w:rFonts w:ascii="Times New Roman" w:hAnsi="Times New Roman" w:cs="Times New Roman"/>
          <w:sz w:val="28"/>
          <w:szCs w:val="28"/>
        </w:rPr>
        <w:t xml:space="preserve">настоящее решение на официальном сайте администрации городского округа Тейково </w:t>
      </w:r>
      <w:r w:rsidR="002747B7" w:rsidRPr="002747B7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2747B7">
        <w:rPr>
          <w:sz w:val="28"/>
          <w:szCs w:val="28"/>
        </w:rPr>
        <w:t xml:space="preserve"> </w:t>
      </w:r>
      <w:r w:rsidR="006C5A80" w:rsidRPr="006C5A80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F32B4A" w:rsidRDefault="00F32B4A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</w:p>
    <w:p w:rsidR="001D1248" w:rsidRDefault="001D1248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</w:p>
    <w:p w:rsidR="006C5A80" w:rsidRPr="006C5A80" w:rsidRDefault="006C5A80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  <w:r w:rsidRPr="006C5A80">
        <w:rPr>
          <w:b/>
          <w:i/>
          <w:szCs w:val="28"/>
        </w:rPr>
        <w:t>Председатель городской Думы</w:t>
      </w:r>
    </w:p>
    <w:p w:rsidR="006C5A80" w:rsidRDefault="006C5A80" w:rsidP="009F70B0">
      <w:pPr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A80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Н.Н. Ковалева</w:t>
      </w:r>
    </w:p>
    <w:p w:rsidR="00CB47D2" w:rsidRDefault="00CB47D2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43D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C5A80" w:rsidRPr="00C43D43" w:rsidRDefault="006C5A80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>от 2</w:t>
      </w:r>
      <w:r w:rsidR="00D21E2F">
        <w:rPr>
          <w:rFonts w:ascii="Times New Roman" w:hAnsi="Times New Roman" w:cs="Times New Roman"/>
          <w:sz w:val="28"/>
          <w:szCs w:val="28"/>
        </w:rPr>
        <w:t>4</w:t>
      </w:r>
      <w:r w:rsidRPr="00C43D43">
        <w:rPr>
          <w:rFonts w:ascii="Times New Roman" w:hAnsi="Times New Roman" w:cs="Times New Roman"/>
          <w:sz w:val="28"/>
          <w:szCs w:val="28"/>
        </w:rPr>
        <w:t>.</w:t>
      </w:r>
      <w:r w:rsidR="00AF5516" w:rsidRPr="00C43D43">
        <w:rPr>
          <w:rFonts w:ascii="Times New Roman" w:hAnsi="Times New Roman" w:cs="Times New Roman"/>
          <w:sz w:val="28"/>
          <w:szCs w:val="28"/>
        </w:rPr>
        <w:t>0</w:t>
      </w:r>
      <w:r w:rsidR="00D21E2F">
        <w:rPr>
          <w:rFonts w:ascii="Times New Roman" w:hAnsi="Times New Roman" w:cs="Times New Roman"/>
          <w:sz w:val="28"/>
          <w:szCs w:val="28"/>
        </w:rPr>
        <w:t>3</w:t>
      </w:r>
      <w:r w:rsidR="00AF5516" w:rsidRPr="00C43D43">
        <w:rPr>
          <w:rFonts w:ascii="Times New Roman" w:hAnsi="Times New Roman" w:cs="Times New Roman"/>
          <w:sz w:val="28"/>
          <w:szCs w:val="28"/>
        </w:rPr>
        <w:t>.202</w:t>
      </w:r>
      <w:r w:rsidR="00D21E2F">
        <w:rPr>
          <w:rFonts w:ascii="Times New Roman" w:hAnsi="Times New Roman" w:cs="Times New Roman"/>
          <w:sz w:val="28"/>
          <w:szCs w:val="28"/>
        </w:rPr>
        <w:t>3</w:t>
      </w:r>
      <w:r w:rsidRPr="00C43D43">
        <w:rPr>
          <w:rFonts w:ascii="Times New Roman" w:hAnsi="Times New Roman" w:cs="Times New Roman"/>
          <w:sz w:val="28"/>
          <w:szCs w:val="28"/>
        </w:rPr>
        <w:t xml:space="preserve">  №</w:t>
      </w:r>
      <w:r w:rsidR="006C5A80" w:rsidRPr="00C43D43">
        <w:rPr>
          <w:rFonts w:ascii="Times New Roman" w:hAnsi="Times New Roman" w:cs="Times New Roman"/>
          <w:sz w:val="28"/>
          <w:szCs w:val="28"/>
        </w:rPr>
        <w:t xml:space="preserve"> </w:t>
      </w:r>
      <w:r w:rsidRPr="00C43D43">
        <w:rPr>
          <w:rFonts w:ascii="Times New Roman" w:hAnsi="Times New Roman" w:cs="Times New Roman"/>
          <w:sz w:val="28"/>
          <w:szCs w:val="28"/>
        </w:rPr>
        <w:t xml:space="preserve"> </w:t>
      </w:r>
      <w:r w:rsidR="00EA575C">
        <w:rPr>
          <w:rFonts w:ascii="Times New Roman" w:hAnsi="Times New Roman" w:cs="Times New Roman"/>
          <w:sz w:val="28"/>
          <w:szCs w:val="28"/>
        </w:rPr>
        <w:t>25</w:t>
      </w:r>
      <w:r w:rsidRPr="00C43D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BF9" w:rsidRPr="00C43D43" w:rsidRDefault="00EE7BF9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516" w:rsidRPr="00C43D43" w:rsidRDefault="00AF551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4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C5A80" w:rsidRPr="00C43D43" w:rsidRDefault="006C5A80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hAnsi="Times New Roman" w:cs="Times New Roman"/>
          <w:b/>
          <w:sz w:val="28"/>
          <w:szCs w:val="28"/>
        </w:rPr>
        <w:t>«</w:t>
      </w: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 Комитета по управлению муниципальным имуществом </w:t>
      </w:r>
    </w:p>
    <w:p w:rsidR="006C5A80" w:rsidRPr="00C43D43" w:rsidRDefault="006C5A80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и земельным отношениям администрации  городского округа Тейково Ивановской области и деятельности по увеличению поступлений </w:t>
      </w:r>
    </w:p>
    <w:p w:rsidR="006C5A80" w:rsidRPr="00C43D43" w:rsidRDefault="006C5A80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>в бюджет города Тейково доходов от использования</w:t>
      </w:r>
    </w:p>
    <w:p w:rsidR="00D768CB" w:rsidRDefault="006C5A80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имущества в 202</w:t>
      </w:r>
      <w:r w:rsidR="00D21E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Pr="00C43D43">
        <w:rPr>
          <w:rFonts w:ascii="Times New Roman" w:hAnsi="Times New Roman" w:cs="Times New Roman"/>
          <w:b/>
          <w:sz w:val="28"/>
          <w:szCs w:val="28"/>
        </w:rPr>
        <w:t>»</w:t>
      </w:r>
    </w:p>
    <w:p w:rsidR="00D21E2F" w:rsidRPr="00C43D43" w:rsidRDefault="00D21E2F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2F" w:rsidRPr="0016363B" w:rsidRDefault="00D21E2F" w:rsidP="00D21E2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Комитет,),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.о. Тейково от 19.11.2010 № 844.</w:t>
      </w:r>
    </w:p>
    <w:p w:rsidR="00D21E2F" w:rsidRPr="0016363B" w:rsidRDefault="00D21E2F" w:rsidP="00D21E2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ФЗ от 06.10.2003</w:t>
      </w:r>
      <w:r w:rsidR="006A0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от 21.12.2001 </w:t>
      </w:r>
      <w:r w:rsidR="006A0B6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 и распоряжения имуществом городского округа Тейково, утвержденным решением городской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 Тейково от 2810.2011 № 115.</w:t>
      </w:r>
    </w:p>
    <w:p w:rsidR="00D21E2F" w:rsidRPr="0016363B" w:rsidRDefault="00D21E2F" w:rsidP="00D21E2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E2F" w:rsidRDefault="00D21E2F" w:rsidP="00D21E2F">
      <w:pPr>
        <w:pStyle w:val="a8"/>
        <w:ind w:firstLine="851"/>
        <w:jc w:val="center"/>
        <w:rPr>
          <w:b/>
        </w:rPr>
      </w:pPr>
      <w:r>
        <w:rPr>
          <w:b/>
        </w:rPr>
        <w:t>1</w:t>
      </w:r>
      <w:r w:rsidRPr="000E0679">
        <w:rPr>
          <w:b/>
        </w:rPr>
        <w:t>. Предоставление муниципальных услуг</w:t>
      </w:r>
    </w:p>
    <w:p w:rsidR="00D21E2F" w:rsidRDefault="00D21E2F" w:rsidP="00D21E2F">
      <w:pPr>
        <w:pStyle w:val="a8"/>
        <w:ind w:firstLine="851"/>
        <w:jc w:val="center"/>
        <w:rPr>
          <w:b/>
        </w:rPr>
      </w:pPr>
    </w:p>
    <w:p w:rsidR="00D21E2F" w:rsidRDefault="00D21E2F" w:rsidP="00D21E2F">
      <w:pPr>
        <w:pStyle w:val="a8"/>
        <w:ind w:right="-284" w:firstLine="851"/>
        <w:jc w:val="both"/>
      </w:pPr>
      <w:r>
        <w:t>Основной деятельностью Комитета (орган местного самоуправления) является предоставление муниципальных услуг гражданам на 01.01.2023</w:t>
      </w:r>
      <w:r w:rsidR="00C55F0B">
        <w:t>.</w:t>
      </w:r>
    </w:p>
    <w:p w:rsidR="00C55F0B" w:rsidRDefault="00C55F0B" w:rsidP="00D21E2F">
      <w:pPr>
        <w:pStyle w:val="a8"/>
        <w:ind w:right="-284" w:firstLine="851"/>
        <w:jc w:val="both"/>
      </w:pPr>
    </w:p>
    <w:tbl>
      <w:tblPr>
        <w:tblW w:w="10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6173"/>
        <w:gridCol w:w="3543"/>
      </w:tblGrid>
      <w:tr w:rsidR="00D21E2F" w:rsidTr="00D21E2F">
        <w:trPr>
          <w:trHeight w:val="495"/>
        </w:trPr>
        <w:tc>
          <w:tcPr>
            <w:tcW w:w="10214" w:type="dxa"/>
            <w:gridSpan w:val="3"/>
          </w:tcPr>
          <w:p w:rsidR="00D21E2F" w:rsidRPr="00D21E2F" w:rsidRDefault="00D21E2F" w:rsidP="00627DCE">
            <w:pPr>
              <w:pStyle w:val="a8"/>
              <w:jc w:val="center"/>
              <w:rPr>
                <w:b/>
                <w:szCs w:val="28"/>
              </w:rPr>
            </w:pPr>
            <w:r w:rsidRPr="00D21E2F">
              <w:rPr>
                <w:b/>
              </w:rPr>
              <w:t xml:space="preserve">Список регламентов </w:t>
            </w:r>
          </w:p>
        </w:tc>
      </w:tr>
      <w:tr w:rsidR="00D21E2F" w:rsidTr="00C55F0B">
        <w:trPr>
          <w:trHeight w:val="255"/>
        </w:trPr>
        <w:tc>
          <w:tcPr>
            <w:tcW w:w="498" w:type="dxa"/>
          </w:tcPr>
          <w:p w:rsidR="00D21E2F" w:rsidRPr="00C55F0B" w:rsidRDefault="00D21E2F" w:rsidP="00C55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3" w:type="dxa"/>
          </w:tcPr>
          <w:p w:rsidR="00D21E2F" w:rsidRPr="00C55F0B" w:rsidRDefault="00D21E2F" w:rsidP="00C55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регламента</w:t>
            </w:r>
          </w:p>
        </w:tc>
        <w:tc>
          <w:tcPr>
            <w:tcW w:w="3543" w:type="dxa"/>
          </w:tcPr>
          <w:p w:rsidR="00D21E2F" w:rsidRPr="00C55F0B" w:rsidRDefault="00D21E2F" w:rsidP="00C55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</w:tc>
      </w:tr>
      <w:tr w:rsidR="00D21E2F" w:rsidTr="00D21E2F">
        <w:trPr>
          <w:trHeight w:val="1020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pStyle w:val="ConsPlusTitle"/>
              <w:jc w:val="center"/>
              <w:rPr>
                <w:sz w:val="28"/>
                <w:szCs w:val="28"/>
              </w:rPr>
            </w:pPr>
            <w:r w:rsidRPr="00426CEC">
              <w:rPr>
                <w:b w:val="0"/>
                <w:sz w:val="28"/>
                <w:szCs w:val="28"/>
              </w:rPr>
              <w:t>«</w:t>
            </w:r>
            <w:r w:rsidRPr="00426CEC">
              <w:rPr>
                <w:rFonts w:eastAsia="Calibri"/>
                <w:b w:val="0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426CEC">
              <w:rPr>
                <w:b w:val="0"/>
                <w:sz w:val="28"/>
                <w:szCs w:val="28"/>
              </w:rPr>
              <w:t>» на территории городского округа Тейково Ивановской области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pStyle w:val="a8"/>
              <w:jc w:val="center"/>
              <w:rPr>
                <w:szCs w:val="28"/>
              </w:rPr>
            </w:pPr>
            <w:r w:rsidRPr="00426CEC">
              <w:rPr>
                <w:szCs w:val="28"/>
              </w:rPr>
              <w:t>Постановление администрации городского округа Тейково Ивановской области</w:t>
            </w:r>
            <w:r>
              <w:rPr>
                <w:szCs w:val="28"/>
              </w:rPr>
              <w:t xml:space="preserve"> </w:t>
            </w:r>
            <w:r w:rsidRPr="00426CEC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426CEC">
              <w:rPr>
                <w:szCs w:val="28"/>
              </w:rPr>
              <w:t>13.12.2022</w:t>
            </w:r>
            <w:r>
              <w:rPr>
                <w:szCs w:val="28"/>
              </w:rPr>
              <w:t xml:space="preserve"> </w:t>
            </w:r>
            <w:r w:rsidRPr="00426CEC">
              <w:rPr>
                <w:szCs w:val="28"/>
              </w:rPr>
              <w:t>№ 638</w:t>
            </w:r>
          </w:p>
        </w:tc>
      </w:tr>
      <w:tr w:rsidR="00D21E2F" w:rsidTr="00D21E2F">
        <w:trPr>
          <w:trHeight w:val="810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pStyle w:val="20"/>
              <w:keepNext/>
              <w:keepLines/>
              <w:shd w:val="clear" w:color="auto" w:fill="auto"/>
              <w:spacing w:line="240" w:lineRule="auto"/>
              <w:ind w:left="20" w:right="20" w:hanging="20"/>
              <w:jc w:val="center"/>
              <w:rPr>
                <w:rFonts w:cs="Times New Roman"/>
                <w:sz w:val="28"/>
                <w:szCs w:val="28"/>
              </w:rPr>
            </w:pPr>
            <w:r w:rsidRPr="00426CEC">
              <w:rPr>
                <w:b w:val="0"/>
                <w:sz w:val="28"/>
                <w:szCs w:val="28"/>
              </w:rPr>
              <w:t>«Предоставление земельного участка, 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бесплатно»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pStyle w:val="a8"/>
              <w:jc w:val="center"/>
              <w:rPr>
                <w:szCs w:val="28"/>
              </w:rPr>
            </w:pPr>
            <w:r w:rsidRPr="00426CEC">
              <w:rPr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szCs w:val="28"/>
              </w:rPr>
              <w:t xml:space="preserve"> области </w:t>
            </w:r>
            <w:r w:rsidRPr="00426CEC">
              <w:rPr>
                <w:szCs w:val="28"/>
              </w:rPr>
              <w:t xml:space="preserve"> от 05.12.2022 №</w:t>
            </w:r>
            <w:r>
              <w:rPr>
                <w:szCs w:val="28"/>
              </w:rPr>
              <w:t xml:space="preserve"> </w:t>
            </w:r>
            <w:r w:rsidRPr="00426CEC">
              <w:rPr>
                <w:szCs w:val="28"/>
              </w:rPr>
              <w:t>618</w:t>
            </w:r>
          </w:p>
        </w:tc>
      </w:tr>
      <w:tr w:rsidR="00D21E2F" w:rsidTr="00D21E2F">
        <w:trPr>
          <w:trHeight w:val="735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pStyle w:val="20"/>
              <w:keepNext/>
              <w:keepLines/>
              <w:shd w:val="clear" w:color="auto" w:fill="auto"/>
              <w:spacing w:line="240" w:lineRule="auto"/>
              <w:ind w:left="20" w:right="20" w:hanging="20"/>
              <w:jc w:val="center"/>
              <w:rPr>
                <w:rFonts w:eastAsia="Arial Unicode MS"/>
                <w:b w:val="0"/>
                <w:sz w:val="28"/>
                <w:szCs w:val="28"/>
              </w:rPr>
            </w:pPr>
            <w:r w:rsidRPr="00426CEC">
              <w:rPr>
                <w:b w:val="0"/>
                <w:sz w:val="28"/>
                <w:szCs w:val="28"/>
              </w:rPr>
              <w:t>«Предоставление земельного участка,  находящегося в муниципальной собственности или государственная собственность на который не разграничена,  без проведения торгов</w:t>
            </w:r>
          </w:p>
          <w:p w:rsidR="00D21E2F" w:rsidRPr="00426CEC" w:rsidRDefault="00D21E2F" w:rsidP="00D21E2F">
            <w:pPr>
              <w:pStyle w:val="ConsPlusTitle"/>
              <w:jc w:val="center"/>
              <w:rPr>
                <w:sz w:val="28"/>
                <w:szCs w:val="28"/>
              </w:rPr>
            </w:pPr>
            <w:r w:rsidRPr="00426CEC">
              <w:rPr>
                <w:b w:val="0"/>
                <w:sz w:val="28"/>
                <w:szCs w:val="28"/>
              </w:rPr>
              <w:t>(в собственность, аренду, постоянное (бессрочное) пользование, безвозмездное пользование)»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Pr="00426CEC">
              <w:rPr>
                <w:rFonts w:ascii="Times New Roman" w:hAnsi="Times New Roman"/>
                <w:sz w:val="28"/>
                <w:szCs w:val="28"/>
              </w:rPr>
              <w:t>от 05.12.2022 № 620</w:t>
            </w:r>
          </w:p>
        </w:tc>
      </w:tr>
      <w:tr w:rsidR="00D21E2F" w:rsidTr="00D21E2F">
        <w:trPr>
          <w:trHeight w:val="660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pStyle w:val="a8"/>
              <w:jc w:val="center"/>
              <w:rPr>
                <w:szCs w:val="28"/>
              </w:rPr>
            </w:pPr>
            <w:r w:rsidRPr="00426CEC">
              <w:rPr>
                <w:szCs w:val="28"/>
              </w:rPr>
              <w:t>«Выдача разрешения на установку и эксплуатацию рекламной конструкции, аннулирование такого разрешения</w:t>
            </w:r>
            <w:proofErr w:type="gramStart"/>
            <w:r w:rsidRPr="00426CEC">
              <w:rPr>
                <w:szCs w:val="28"/>
              </w:rPr>
              <w:t>»н</w:t>
            </w:r>
            <w:proofErr w:type="gramEnd"/>
            <w:r w:rsidRPr="00426CEC">
              <w:rPr>
                <w:szCs w:val="28"/>
              </w:rPr>
              <w:t>а территории городского округа Тейково Ивановской области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  <w:r w:rsidRPr="00426CEC">
              <w:rPr>
                <w:rFonts w:ascii="Times New Roman" w:hAnsi="Times New Roman"/>
                <w:sz w:val="28"/>
                <w:szCs w:val="28"/>
              </w:rPr>
              <w:t>от  27.12.2022  № 672</w:t>
            </w:r>
          </w:p>
        </w:tc>
      </w:tr>
      <w:tr w:rsidR="00D21E2F" w:rsidTr="00D21E2F">
        <w:trPr>
          <w:trHeight w:val="690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pStyle w:val="a8"/>
              <w:jc w:val="center"/>
              <w:rPr>
                <w:szCs w:val="28"/>
              </w:rPr>
            </w:pPr>
            <w:r w:rsidRPr="00A802CD">
              <w:rPr>
                <w:szCs w:val="28"/>
              </w:rPr>
      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  <w:r>
              <w:rPr>
                <w:szCs w:val="28"/>
              </w:rPr>
              <w:t xml:space="preserve"> </w:t>
            </w:r>
            <w:r w:rsidRPr="00A802CD">
              <w:rPr>
                <w:szCs w:val="28"/>
              </w:rPr>
              <w:t>на территории городского округа Тейково Ивановской области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28.02.2022 № 92</w:t>
            </w:r>
          </w:p>
        </w:tc>
      </w:tr>
      <w:tr w:rsidR="00D21E2F" w:rsidTr="00D21E2F">
        <w:trPr>
          <w:trHeight w:val="510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pStyle w:val="a8"/>
              <w:jc w:val="center"/>
              <w:rPr>
                <w:szCs w:val="28"/>
              </w:rPr>
            </w:pPr>
            <w:r w:rsidRPr="00A802CD">
              <w:rPr>
                <w:szCs w:val="28"/>
              </w:rPr>
              <w:t xml:space="preserve">«Утверждение схемы расположения земельного участка или земельных участков на кадастровом плане </w:t>
            </w:r>
            <w:r w:rsidRPr="00A802CD">
              <w:rPr>
                <w:color w:val="000000"/>
                <w:szCs w:val="28"/>
              </w:rPr>
              <w:t>территории</w:t>
            </w:r>
            <w:r w:rsidRPr="00A802CD">
              <w:rPr>
                <w:szCs w:val="28"/>
              </w:rPr>
              <w:t>» на территории городского округа Тейково Ивановской области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25.10.2022 № 511</w:t>
            </w:r>
          </w:p>
        </w:tc>
      </w:tr>
      <w:tr w:rsidR="00D21E2F" w:rsidTr="00D21E2F">
        <w:trPr>
          <w:trHeight w:val="615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3" w:type="dxa"/>
          </w:tcPr>
          <w:p w:rsidR="00D21E2F" w:rsidRPr="00A802CD" w:rsidRDefault="00D21E2F" w:rsidP="00D21E2F">
            <w:pPr>
              <w:pStyle w:val="a8"/>
              <w:jc w:val="center"/>
              <w:rPr>
                <w:szCs w:val="28"/>
              </w:rPr>
            </w:pPr>
            <w:r w:rsidRPr="00A802CD">
              <w:rPr>
                <w:szCs w:val="28"/>
              </w:rPr>
              <w:t xml:space="preserve">«Установка информационной вывески, согласование </w:t>
            </w:r>
            <w:proofErr w:type="spellStart"/>
            <w:proofErr w:type="gramStart"/>
            <w:r w:rsidRPr="00A802CD">
              <w:rPr>
                <w:szCs w:val="28"/>
              </w:rPr>
              <w:t>дизайн-проекта</w:t>
            </w:r>
            <w:proofErr w:type="spellEnd"/>
            <w:proofErr w:type="gramEnd"/>
            <w:r w:rsidRPr="00A802CD">
              <w:rPr>
                <w:szCs w:val="28"/>
              </w:rPr>
              <w:t xml:space="preserve"> размещения вывески»</w:t>
            </w:r>
            <w:r>
              <w:rPr>
                <w:szCs w:val="28"/>
              </w:rPr>
              <w:t xml:space="preserve"> </w:t>
            </w:r>
            <w:r w:rsidRPr="00A802CD">
              <w:rPr>
                <w:szCs w:val="28"/>
              </w:rPr>
              <w:t>на территории городского округа Тейково Ивановской области</w:t>
            </w:r>
          </w:p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от 28.12.2022  № 678</w:t>
            </w:r>
          </w:p>
        </w:tc>
      </w:tr>
      <w:tr w:rsidR="00D21E2F" w:rsidTr="00D21E2F">
        <w:trPr>
          <w:trHeight w:val="2210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3" w:type="dxa"/>
          </w:tcPr>
          <w:p w:rsidR="00D21E2F" w:rsidRPr="00426CEC" w:rsidRDefault="00D21E2F" w:rsidP="00D21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2CD">
              <w:rPr>
                <w:rFonts w:ascii="Times New Roman" w:hAnsi="Times New Roman"/>
                <w:sz w:val="28"/>
                <w:szCs w:val="28"/>
              </w:rPr>
      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Тейково Ивановской области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от 01.12.2022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</w:tr>
      <w:tr w:rsidR="00D21E2F" w:rsidTr="00D21E2F">
        <w:trPr>
          <w:trHeight w:val="1562"/>
        </w:trPr>
        <w:tc>
          <w:tcPr>
            <w:tcW w:w="498" w:type="dxa"/>
          </w:tcPr>
          <w:p w:rsidR="00D21E2F" w:rsidRPr="00426CEC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3" w:type="dxa"/>
          </w:tcPr>
          <w:p w:rsidR="00D21E2F" w:rsidRPr="00A802CD" w:rsidRDefault="00D21E2F" w:rsidP="00D21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2C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муниципальной собственности, либо государственная собственность на которые не разграничена, на торгах» на территории городского округа Тейково Ивановской области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04.04.2022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2C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D21E2F" w:rsidTr="00D21E2F">
        <w:trPr>
          <w:trHeight w:val="330"/>
        </w:trPr>
        <w:tc>
          <w:tcPr>
            <w:tcW w:w="498" w:type="dxa"/>
          </w:tcPr>
          <w:p w:rsidR="00D21E2F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173" w:type="dxa"/>
          </w:tcPr>
          <w:p w:rsidR="00D21E2F" w:rsidRPr="00A802CD" w:rsidRDefault="00D21E2F" w:rsidP="00D21E2F">
            <w:pPr>
              <w:pStyle w:val="a8"/>
              <w:jc w:val="center"/>
              <w:rPr>
                <w:szCs w:val="28"/>
              </w:rPr>
            </w:pPr>
            <w:r w:rsidRPr="00A245EC">
              <w:rPr>
                <w:szCs w:val="28"/>
              </w:rPr>
              <w:t>«Предоставление информации об объектах учета, содержащейся в реестре имущества, находящегося в собственности городского округа Тейково Ивановской области, об объектах учета из реестра муниципального имущества»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A2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5EC">
              <w:rPr>
                <w:rFonts w:ascii="Times New Roman" w:hAnsi="Times New Roman"/>
                <w:sz w:val="28"/>
                <w:szCs w:val="28"/>
              </w:rPr>
              <w:t>от  05.12.2022  № 619</w:t>
            </w:r>
          </w:p>
        </w:tc>
      </w:tr>
      <w:tr w:rsidR="00D21E2F" w:rsidTr="00D21E2F">
        <w:trPr>
          <w:trHeight w:val="1613"/>
        </w:trPr>
        <w:tc>
          <w:tcPr>
            <w:tcW w:w="498" w:type="dxa"/>
          </w:tcPr>
          <w:p w:rsidR="00D21E2F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3" w:type="dxa"/>
          </w:tcPr>
          <w:p w:rsidR="00D21E2F" w:rsidRPr="00A802CD" w:rsidRDefault="00D21E2F" w:rsidP="00D21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</w:t>
            </w:r>
          </w:p>
        </w:tc>
        <w:tc>
          <w:tcPr>
            <w:tcW w:w="3543" w:type="dxa"/>
          </w:tcPr>
          <w:p w:rsidR="00D21E2F" w:rsidRPr="00426C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10.12.2015 № 684</w:t>
            </w:r>
          </w:p>
        </w:tc>
      </w:tr>
      <w:tr w:rsidR="00D21E2F" w:rsidTr="00D21E2F">
        <w:trPr>
          <w:trHeight w:val="1340"/>
        </w:trPr>
        <w:tc>
          <w:tcPr>
            <w:tcW w:w="498" w:type="dxa"/>
          </w:tcPr>
          <w:p w:rsidR="00D21E2F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3" w:type="dxa"/>
          </w:tcPr>
          <w:p w:rsidR="00D21E2F" w:rsidRDefault="00D21E2F" w:rsidP="00D21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правообладателя»</w:t>
            </w:r>
          </w:p>
        </w:tc>
        <w:tc>
          <w:tcPr>
            <w:tcW w:w="3543" w:type="dxa"/>
          </w:tcPr>
          <w:p w:rsidR="00D21E2F" w:rsidRPr="00A245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E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31.12.2015 № 752</w:t>
            </w:r>
          </w:p>
        </w:tc>
      </w:tr>
      <w:tr w:rsidR="00D21E2F" w:rsidTr="00D21E2F">
        <w:trPr>
          <w:trHeight w:val="1455"/>
        </w:trPr>
        <w:tc>
          <w:tcPr>
            <w:tcW w:w="498" w:type="dxa"/>
          </w:tcPr>
          <w:p w:rsidR="00D21E2F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3" w:type="dxa"/>
          </w:tcPr>
          <w:p w:rsidR="00D21E2F" w:rsidRDefault="00D21E2F" w:rsidP="00D21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3543" w:type="dxa"/>
          </w:tcPr>
          <w:p w:rsidR="00D21E2F" w:rsidRPr="00A245EC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от 30.12.2022 № 688</w:t>
            </w:r>
          </w:p>
        </w:tc>
      </w:tr>
      <w:tr w:rsidR="00D21E2F" w:rsidTr="00D21E2F">
        <w:trPr>
          <w:trHeight w:val="2855"/>
        </w:trPr>
        <w:tc>
          <w:tcPr>
            <w:tcW w:w="498" w:type="dxa"/>
          </w:tcPr>
          <w:p w:rsidR="00D21E2F" w:rsidRDefault="00D21E2F" w:rsidP="00D21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73" w:type="dxa"/>
          </w:tcPr>
          <w:p w:rsidR="00D21E2F" w:rsidRDefault="00D21E2F" w:rsidP="00D21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во владение и (или) в пользование объектов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      </w:r>
          </w:p>
        </w:tc>
        <w:tc>
          <w:tcPr>
            <w:tcW w:w="3543" w:type="dxa"/>
          </w:tcPr>
          <w:p w:rsidR="00D21E2F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от 04.12.2018 № 789</w:t>
            </w:r>
          </w:p>
          <w:p w:rsidR="00D21E2F" w:rsidRDefault="00D21E2F" w:rsidP="00D2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F0B" w:rsidRDefault="00C55F0B" w:rsidP="00D21E2F">
      <w:pPr>
        <w:pStyle w:val="a8"/>
        <w:ind w:firstLine="851"/>
        <w:jc w:val="both"/>
      </w:pPr>
    </w:p>
    <w:p w:rsidR="00D21E2F" w:rsidRDefault="00D21E2F" w:rsidP="006A0B64">
      <w:pPr>
        <w:pStyle w:val="a8"/>
        <w:ind w:right="-284" w:firstLine="851"/>
        <w:jc w:val="both"/>
      </w:pPr>
      <w:r>
        <w:t>Ведется регистрация муниципальных услуг в электронный вид. Гражданин за услугой имеет право обратиться через портал «</w:t>
      </w:r>
      <w:proofErr w:type="spellStart"/>
      <w:r>
        <w:t>Госуслуги</w:t>
      </w:r>
      <w:proofErr w:type="spellEnd"/>
      <w:r>
        <w:t>» или через «единое окно» МФЦ.</w:t>
      </w:r>
    </w:p>
    <w:p w:rsidR="00D21E2F" w:rsidRDefault="00D21E2F" w:rsidP="00D21E2F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21E2F" w:rsidRDefault="00D21E2F" w:rsidP="00D21E2F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Имущество казны</w:t>
      </w:r>
    </w:p>
    <w:p w:rsidR="00D21E2F" w:rsidRPr="0016363B" w:rsidRDefault="00D21E2F" w:rsidP="00D21E2F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21E2F" w:rsidRDefault="00D21E2F" w:rsidP="00D21E2F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состоянию на 31.12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реестре муници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пального имущества числится </w:t>
      </w:r>
      <w:r w:rsidRPr="00D21E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2785 объекта, в том числе недвижимого имущества 1538.</w:t>
      </w:r>
    </w:p>
    <w:p w:rsidR="00C55F0B" w:rsidRPr="00D21E2F" w:rsidRDefault="00C55F0B" w:rsidP="00D21E2F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1843"/>
        <w:gridCol w:w="4111"/>
      </w:tblGrid>
      <w:tr w:rsidR="00C55F0B" w:rsidRPr="008760B5" w:rsidTr="00984CF8">
        <w:trPr>
          <w:trHeight w:val="168"/>
        </w:trPr>
        <w:tc>
          <w:tcPr>
            <w:tcW w:w="10065" w:type="dxa"/>
            <w:gridSpan w:val="4"/>
          </w:tcPr>
          <w:p w:rsidR="00C55F0B" w:rsidRPr="00C55F0B" w:rsidRDefault="00C55F0B" w:rsidP="00C55F0B">
            <w:pPr>
              <w:spacing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Реестр муниципальной казны </w:t>
            </w:r>
          </w:p>
        </w:tc>
      </w:tr>
      <w:tr w:rsidR="00D21E2F" w:rsidRPr="008760B5" w:rsidTr="00D21E2F">
        <w:trPr>
          <w:trHeight w:val="168"/>
        </w:trPr>
        <w:tc>
          <w:tcPr>
            <w:tcW w:w="709" w:type="dxa"/>
          </w:tcPr>
          <w:p w:rsidR="00D21E2F" w:rsidRPr="00C55F0B" w:rsidRDefault="00D21E2F" w:rsidP="00984CF8">
            <w:pPr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21E2F" w:rsidRPr="00C55F0B" w:rsidRDefault="00D21E2F" w:rsidP="00984CF8">
            <w:pPr>
              <w:spacing w:after="0" w:line="240" w:lineRule="auto"/>
              <w:ind w:left="33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D21E2F" w:rsidRPr="00C55F0B" w:rsidRDefault="00D21E2F" w:rsidP="00984CF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D21E2F" w:rsidRPr="00C55F0B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D21E2F" w:rsidRPr="008760B5" w:rsidTr="00D21E2F">
        <w:trPr>
          <w:trHeight w:val="228"/>
        </w:trPr>
        <w:tc>
          <w:tcPr>
            <w:tcW w:w="709" w:type="dxa"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21E2F" w:rsidRPr="008760B5" w:rsidRDefault="00D21E2F" w:rsidP="00984CF8">
            <w:pPr>
              <w:spacing w:after="0" w:line="240" w:lineRule="auto"/>
              <w:ind w:left="33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Недвижимое имущество</w:t>
            </w:r>
          </w:p>
        </w:tc>
        <w:tc>
          <w:tcPr>
            <w:tcW w:w="1843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1367</w:t>
            </w:r>
          </w:p>
        </w:tc>
        <w:tc>
          <w:tcPr>
            <w:tcW w:w="4111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1317</w:t>
            </w:r>
          </w:p>
        </w:tc>
      </w:tr>
      <w:tr w:rsidR="00D21E2F" w:rsidRPr="008760B5" w:rsidTr="00D21E2F">
        <w:trPr>
          <w:trHeight w:val="156"/>
        </w:trPr>
        <w:tc>
          <w:tcPr>
            <w:tcW w:w="709" w:type="dxa"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21E2F" w:rsidRPr="008760B5" w:rsidRDefault="00D21E2F" w:rsidP="00984CF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1843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4111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D21E2F" w:rsidRPr="008760B5" w:rsidTr="00D21E2F">
        <w:trPr>
          <w:trHeight w:val="156"/>
        </w:trPr>
        <w:tc>
          <w:tcPr>
            <w:tcW w:w="709" w:type="dxa"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21E2F" w:rsidRPr="008760B5" w:rsidRDefault="00D21E2F" w:rsidP="00984CF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1843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1E2F" w:rsidRPr="008760B5" w:rsidTr="00D21E2F">
        <w:trPr>
          <w:trHeight w:val="204"/>
        </w:trPr>
        <w:tc>
          <w:tcPr>
            <w:tcW w:w="709" w:type="dxa"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21E2F" w:rsidRPr="008760B5" w:rsidRDefault="00D21E2F" w:rsidP="00984CF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1843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E2F" w:rsidRPr="008760B5" w:rsidTr="00D21E2F">
        <w:trPr>
          <w:trHeight w:val="569"/>
        </w:trPr>
        <w:tc>
          <w:tcPr>
            <w:tcW w:w="709" w:type="dxa"/>
            <w:vMerge w:val="restart"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vMerge w:val="restart"/>
          </w:tcPr>
          <w:p w:rsidR="00D21E2F" w:rsidRPr="008760B5" w:rsidRDefault="00D21E2F" w:rsidP="00984C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Инженерные сети (сети водоснабжения, водоотведения, теплоснабжения, электроснабжения, ТКО, газоснабжения)</w:t>
            </w:r>
          </w:p>
        </w:tc>
        <w:tc>
          <w:tcPr>
            <w:tcW w:w="5954" w:type="dxa"/>
            <w:gridSpan w:val="2"/>
          </w:tcPr>
          <w:p w:rsidR="00D21E2F" w:rsidRPr="000205EF" w:rsidRDefault="00D21E2F" w:rsidP="00984CF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газоснабжение (казна)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14 объектов, зарегистрировано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6 объектов</w:t>
            </w:r>
          </w:p>
        </w:tc>
      </w:tr>
      <w:tr w:rsidR="00D21E2F" w:rsidRPr="008760B5" w:rsidTr="00D21E2F">
        <w:trPr>
          <w:trHeight w:val="654"/>
        </w:trPr>
        <w:tc>
          <w:tcPr>
            <w:tcW w:w="709" w:type="dxa"/>
            <w:vMerge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21E2F" w:rsidRPr="008760B5" w:rsidRDefault="00D21E2F" w:rsidP="00984C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D21E2F" w:rsidRPr="000205EF" w:rsidRDefault="00D21E2F" w:rsidP="00D21E2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(казна)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- 1 объект, зарегистрирован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C55F0B"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</w:t>
            </w:r>
          </w:p>
        </w:tc>
      </w:tr>
      <w:tr w:rsidR="00D21E2F" w:rsidRPr="008760B5" w:rsidTr="00D21E2F">
        <w:trPr>
          <w:trHeight w:val="654"/>
        </w:trPr>
        <w:tc>
          <w:tcPr>
            <w:tcW w:w="709" w:type="dxa"/>
            <w:vMerge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21E2F" w:rsidRPr="008760B5" w:rsidRDefault="00D21E2F" w:rsidP="00984C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D21E2F" w:rsidRPr="000205EF" w:rsidRDefault="00D21E2F" w:rsidP="00D21E2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 (казна)-9 объектов, зарегистрировано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2 объекта</w:t>
            </w:r>
          </w:p>
        </w:tc>
      </w:tr>
      <w:tr w:rsidR="00D21E2F" w:rsidRPr="008760B5" w:rsidTr="00D21E2F">
        <w:trPr>
          <w:trHeight w:val="501"/>
        </w:trPr>
        <w:tc>
          <w:tcPr>
            <w:tcW w:w="709" w:type="dxa"/>
            <w:vMerge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21E2F" w:rsidRPr="008760B5" w:rsidRDefault="00D21E2F" w:rsidP="00984C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D21E2F" w:rsidRPr="000205EF" w:rsidRDefault="00D21E2F" w:rsidP="00984CF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водоснабжение/водоотведение</w:t>
            </w:r>
          </w:p>
          <w:p w:rsidR="00D21E2F" w:rsidRPr="000205EF" w:rsidRDefault="00D21E2F" w:rsidP="00984CF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(казна)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7 объектов, зарегистрирован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5EF">
              <w:rPr>
                <w:rFonts w:ascii="Times New Roman" w:eastAsia="Times New Roman" w:hAnsi="Times New Roman" w:cs="Times New Roman"/>
                <w:sz w:val="28"/>
                <w:szCs w:val="28"/>
              </w:rPr>
              <w:t>1 объект</w:t>
            </w:r>
          </w:p>
        </w:tc>
      </w:tr>
      <w:tr w:rsidR="00D21E2F" w:rsidRPr="008760B5" w:rsidTr="00D21E2F">
        <w:trPr>
          <w:trHeight w:val="108"/>
        </w:trPr>
        <w:tc>
          <w:tcPr>
            <w:tcW w:w="709" w:type="dxa"/>
          </w:tcPr>
          <w:p w:rsidR="00D21E2F" w:rsidRPr="008760B5" w:rsidRDefault="00D21E2F" w:rsidP="00984CF8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21E2F" w:rsidRPr="008760B5" w:rsidRDefault="00D21E2F" w:rsidP="00984CF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квартиры</w:t>
            </w:r>
          </w:p>
        </w:tc>
        <w:tc>
          <w:tcPr>
            <w:tcW w:w="1843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4111" w:type="dxa"/>
          </w:tcPr>
          <w:p w:rsidR="00D21E2F" w:rsidRPr="00D21E2F" w:rsidRDefault="00D21E2F" w:rsidP="00984CF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21E2F">
              <w:rPr>
                <w:rFonts w:ascii="Times New Roman" w:eastAsia="Times New Roman" w:hAnsi="Times New Roman" w:cs="Times New Roman"/>
                <w:sz w:val="28"/>
                <w:szCs w:val="28"/>
              </w:rPr>
              <w:t>889</w:t>
            </w:r>
          </w:p>
        </w:tc>
      </w:tr>
    </w:tbl>
    <w:p w:rsidR="00C55F0B" w:rsidRDefault="00C55F0B" w:rsidP="00C55F0B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E2F" w:rsidRDefault="00D21E2F" w:rsidP="00C55F0B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53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объекты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 казны</w:t>
      </w:r>
      <w:r w:rsidRPr="00B553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находятся в оперативном и хозяйственном ведении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1E2F" w:rsidRPr="00301A35" w:rsidRDefault="00D21E2F" w:rsidP="006A0B6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301A35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A35">
        <w:rPr>
          <w:rFonts w:ascii="Times New Roman" w:hAnsi="Times New Roman" w:cs="Times New Roman"/>
          <w:sz w:val="28"/>
          <w:szCs w:val="28"/>
        </w:rPr>
        <w:t xml:space="preserve"> включено в реестр муниципального имущества </w:t>
      </w:r>
      <w:r w:rsidR="00C55F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01A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1A35">
        <w:rPr>
          <w:rFonts w:ascii="Times New Roman" w:hAnsi="Times New Roman" w:cs="Times New Roman"/>
          <w:sz w:val="28"/>
          <w:szCs w:val="28"/>
        </w:rPr>
        <w:t xml:space="preserve">.о. Тейково и закреплено за муниципальными учреждениями, предприятиями </w:t>
      </w:r>
      <w:r w:rsidR="00C55F0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301A35">
        <w:rPr>
          <w:rFonts w:ascii="Times New Roman" w:hAnsi="Times New Roman" w:cs="Times New Roman"/>
          <w:sz w:val="28"/>
          <w:szCs w:val="28"/>
        </w:rPr>
        <w:t xml:space="preserve"> объектов муниципального имущества:</w:t>
      </w:r>
    </w:p>
    <w:p w:rsidR="00D21E2F" w:rsidRDefault="00D21E2F" w:rsidP="00D21E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3"/>
        <w:gridCol w:w="6403"/>
      </w:tblGrid>
      <w:tr w:rsidR="00D21E2F" w:rsidTr="00C55F0B">
        <w:trPr>
          <w:trHeight w:val="259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Правообладатели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</w:tr>
      <w:tr w:rsidR="00D21E2F" w:rsidTr="00C55F0B">
        <w:trPr>
          <w:trHeight w:val="670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>МКУ «ЦББУ»</w:t>
            </w:r>
          </w:p>
        </w:tc>
        <w:tc>
          <w:tcPr>
            <w:tcW w:w="6403" w:type="dxa"/>
          </w:tcPr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помещение № 55, расположенное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8 кв.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нежилые помещения № 72,73, расположенные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82 кв. м.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нежилое помещение № 74, 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16,6 кв. м.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помещение № 75, расположенное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16,8 кв. м.,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- нежилое помещение № 95, расположенное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16,6 кв. м.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- нежилое помещение №96, расположенное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16,5 кв. м.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- нежилые помещения №97,98, расположенные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33,3 кв. м.</w:t>
            </w:r>
            <w:proofErr w:type="gramEnd"/>
          </w:p>
          <w:p w:rsidR="00D21E2F" w:rsidRDefault="00D21E2F" w:rsidP="00C55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- нежилое помещение №101, расположенное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16 кв. м.</w:t>
            </w:r>
            <w:proofErr w:type="gramEnd"/>
          </w:p>
        </w:tc>
      </w:tr>
      <w:tr w:rsidR="00D21E2F" w:rsidTr="00C55F0B">
        <w:trPr>
          <w:trHeight w:val="133"/>
        </w:trPr>
        <w:tc>
          <w:tcPr>
            <w:tcW w:w="3803" w:type="dxa"/>
          </w:tcPr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 ЦРТДЮ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 xml:space="preserve">- нежилые помещения № 1-54,56-71,68а,76-94,99,100,102-116, расположенные по адресу: 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Ивановская область, г. Тейково, ул. Октябрьская, д.2, площадью 1840,2 кв. м</w:t>
            </w:r>
            <w:proofErr w:type="gramEnd"/>
          </w:p>
        </w:tc>
      </w:tr>
      <w:tr w:rsidR="00D21E2F" w:rsidTr="00C55F0B">
        <w:trPr>
          <w:trHeight w:val="133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="00C55F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Музей истории </w:t>
            </w:r>
            <w:proofErr w:type="gramStart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Тейково</w:t>
            </w:r>
            <w:r w:rsidR="00C55F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</w:t>
            </w: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строенное нежилое помещение, расположенное по адресу: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gramStart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Тейково, ул. Октябрьская, д. 21, </w:t>
            </w:r>
            <w:proofErr w:type="spellStart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1 этаж: 1,2,3,4,5,6,7,7а, 8,9,10,11; </w:t>
            </w:r>
            <w:proofErr w:type="spellStart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таж: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23,24,25,26</w:t>
            </w:r>
          </w:p>
        </w:tc>
      </w:tr>
      <w:tr w:rsidR="00D21E2F" w:rsidTr="00C55F0B">
        <w:trPr>
          <w:trHeight w:val="133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МБДОУ ЦРР № 5 «Сказка»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127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дание (овощехранилище), расположенное по адресу: Ивановская область, 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Тейково, ул. </w:t>
            </w:r>
            <w:proofErr w:type="spell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д. 13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детская площадка, расположенная по адресу: Ивановская область, 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Тейково, ул. </w:t>
            </w:r>
            <w:proofErr w:type="spell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д. 13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МУП «МПО ЖКХ»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нежилое помещение №2,3,7,7а,30,31,33-43,45,48,57-63,66-157 , расположенное по адресу: 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Ивановская область, г. Тейково, ул. Октябрьская, д.50, площадью 2159,6 кв. м.</w:t>
            </w:r>
            <w:proofErr w:type="gramEnd"/>
          </w:p>
          <w:p w:rsidR="00D21E2F" w:rsidRDefault="00D21E2F" w:rsidP="00984C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нежилое помещение №56,64,65, расположенное по адресу: 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Ивановская область, г. Тейково, ул. Октябрьская, д.50, площадью 219,1 кв. м.,</w:t>
            </w:r>
            <w:proofErr w:type="gramEnd"/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нежилое здани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сарай), расположенное по адресу: 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Ивановская область, г. Тейково, ул. Мохова, д.2, площадью 117,0 кв. м</w:t>
            </w:r>
            <w:proofErr w:type="gramEnd"/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6403" w:type="dxa"/>
          </w:tcPr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Площадка у здания ДКРА, по адресу: Ивановская обл.,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расные</w:t>
            </w:r>
            <w:proofErr w:type="spell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Сосенки;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-Дорожка на набережной</w:t>
            </w:r>
            <w:proofErr w:type="gram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адресу: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Ивановская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обл.,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Красные Сосенки 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>МУ ДК им. В.И. Ленина</w:t>
            </w:r>
          </w:p>
        </w:tc>
        <w:tc>
          <w:tcPr>
            <w:tcW w:w="6403" w:type="dxa"/>
          </w:tcPr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 э</w:t>
            </w:r>
            <w:r w:rsidRPr="001276DF">
              <w:rPr>
                <w:rFonts w:ascii="Times New Roman" w:hAnsi="Times New Roman"/>
                <w:sz w:val="24"/>
                <w:szCs w:val="24"/>
              </w:rPr>
              <w:t xml:space="preserve">кран светодиодный </w:t>
            </w:r>
            <w:proofErr w:type="spellStart"/>
            <w:r w:rsidRPr="001276DF">
              <w:rPr>
                <w:rFonts w:ascii="Times New Roman" w:hAnsi="Times New Roman"/>
                <w:sz w:val="24"/>
                <w:szCs w:val="24"/>
              </w:rPr>
              <w:t>Ledtehnology</w:t>
            </w:r>
            <w:proofErr w:type="spellEnd"/>
            <w:r w:rsidRPr="001276DF">
              <w:rPr>
                <w:rFonts w:ascii="Times New Roman" w:hAnsi="Times New Roman"/>
                <w:sz w:val="24"/>
                <w:szCs w:val="24"/>
              </w:rPr>
              <w:t xml:space="preserve"> ВКЗ, 2 шт., (МУ ДК им. В.И. Ленина);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>- система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одвеса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Ledtehnology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ВКЗ, 2 шт.,</w:t>
            </w:r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 xml:space="preserve">- комплекс аудиовизуального контроля для </w:t>
            </w:r>
            <w:proofErr w:type="spellStart"/>
            <w:r w:rsidRPr="001276DF">
              <w:rPr>
                <w:rFonts w:ascii="Times New Roman" w:hAnsi="Times New Roman"/>
                <w:sz w:val="24"/>
                <w:szCs w:val="24"/>
              </w:rPr>
              <w:t>светод</w:t>
            </w:r>
            <w:proofErr w:type="spellEnd"/>
            <w:r w:rsidRPr="001276DF">
              <w:rPr>
                <w:rFonts w:ascii="Times New Roman" w:hAnsi="Times New Roman"/>
                <w:sz w:val="24"/>
                <w:szCs w:val="24"/>
              </w:rPr>
              <w:t>. эк</w:t>
            </w:r>
            <w:r>
              <w:rPr>
                <w:rFonts w:ascii="Times New Roman" w:hAnsi="Times New Roman"/>
                <w:sz w:val="24"/>
                <w:szCs w:val="24"/>
              </w:rPr>
              <w:t>рана  ВКЗ</w:t>
            </w:r>
            <w:r w:rsidRPr="001276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76D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Pr="001276DF">
              <w:rPr>
                <w:rFonts w:ascii="Times New Roman" w:hAnsi="Times New Roman"/>
                <w:sz w:val="24"/>
                <w:szCs w:val="24"/>
              </w:rPr>
              <w:t>reSonus</w:t>
            </w:r>
            <w:proofErr w:type="spellEnd"/>
            <w:r w:rsidRPr="001276DF">
              <w:rPr>
                <w:rFonts w:ascii="Times New Roman" w:hAnsi="Times New Roman"/>
                <w:sz w:val="24"/>
                <w:szCs w:val="24"/>
              </w:rPr>
              <w:t xml:space="preserve"> CDL12P (акустическая система ВК</w:t>
            </w:r>
            <w:r>
              <w:rPr>
                <w:rFonts w:ascii="Times New Roman" w:hAnsi="Times New Roman"/>
                <w:sz w:val="24"/>
                <w:szCs w:val="24"/>
              </w:rPr>
              <w:t>З), 4 шт.</w:t>
            </w:r>
            <w:r w:rsidRPr="001276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76D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 w:rsidRPr="001276DF">
              <w:rPr>
                <w:rFonts w:ascii="Times New Roman" w:hAnsi="Times New Roman"/>
                <w:sz w:val="24"/>
                <w:szCs w:val="24"/>
              </w:rPr>
              <w:t>urbosound</w:t>
            </w:r>
            <w:proofErr w:type="spellEnd"/>
            <w:r w:rsidRPr="001276DF">
              <w:rPr>
                <w:rFonts w:ascii="Times New Roman" w:hAnsi="Times New Roman"/>
                <w:sz w:val="24"/>
                <w:szCs w:val="24"/>
              </w:rPr>
              <w:t xml:space="preserve"> iQ15B (акустическая система ВК</w:t>
            </w:r>
            <w:r>
              <w:rPr>
                <w:rFonts w:ascii="Times New Roman" w:hAnsi="Times New Roman"/>
                <w:sz w:val="24"/>
                <w:szCs w:val="24"/>
              </w:rPr>
              <w:t>З), 2 шт.</w:t>
            </w:r>
            <w:r w:rsidRPr="001276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>- комплект специализированного проф</w:t>
            </w:r>
            <w:proofErr w:type="gramStart"/>
            <w:r w:rsidRPr="001276D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276DF">
              <w:rPr>
                <w:rFonts w:ascii="Times New Roman" w:hAnsi="Times New Roman"/>
                <w:sz w:val="24"/>
                <w:szCs w:val="24"/>
              </w:rPr>
              <w:t>борудования для тех.осна</w:t>
            </w:r>
            <w:r>
              <w:rPr>
                <w:rFonts w:ascii="Times New Roman" w:hAnsi="Times New Roman"/>
                <w:sz w:val="24"/>
                <w:szCs w:val="24"/>
              </w:rPr>
              <w:t>щения ВКЗ</w:t>
            </w:r>
            <w:r w:rsidRPr="001276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/>
                <w:sz w:val="24"/>
                <w:szCs w:val="24"/>
              </w:rPr>
              <w:t>- видеокамера SONY HXR-NX100/J Камкордер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-Стационарный металлодетектор,1шт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г. Тейково «Редакция Радио-Тейково</w:t>
            </w:r>
            <w:r w:rsidR="00C5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омпьютер </w:t>
            </w:r>
            <w:proofErr w:type="spellStart"/>
            <w:r w:rsidRPr="00127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iRuCity</w:t>
            </w:r>
            <w:proofErr w:type="spellEnd"/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101 в сборе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Pr="001276DF" w:rsidRDefault="00D21E2F" w:rsidP="00984C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proofErr w:type="spellStart"/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библиотека»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российская энциклопедия, тома 33 – 35киоска;</w:t>
            </w:r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>равославная энциклопедия, тома 44 – 47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иоска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книги, 1185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нтерактивная тумба, развивающие и развле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кательные игры в комплекте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интерактивный киоск, в составе программное обеспечение 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KIOSK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INFO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комплект развивающих игр, пособий и тренажеров для инте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рактивного киоска</w:t>
            </w: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 издания Православной энциклопедии, тома 48-51, 8 экз.,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-- издания Православной энциклопедии, тома 52-59, 16экз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-архитектурный макет центра 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. Тейково до 1915 г. (модель уменьшенного масштаба)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-издания православной энциклопедии, тома 60-63,8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-робот серии «R.В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ОТ»+зарядная станция,1шт.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оектор с кронштейном,1шт.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 моторизованный,1шт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-тел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евизор с кронштейном,1шт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-ноутбук,1шт.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-МФУ цветное А3,1шт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-МФУ цветное А3,1шт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-МФУ цветное А3,1шт.;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-принтер черно-белый А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,1шт.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-принтер черно-белый А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,1шт.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1а,1шт.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1а,1шт.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1каталог,1шт.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1каталог,1шт.;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2,14шт.;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3,1шт.;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3,1шт.;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3,1шт.;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3,1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3,1шт.;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3,1шт.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Тип 1,7 шт.;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-стеллаж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гофункциональный напольный,2шт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книг напольный,1шт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Default="00D21E2F" w:rsidP="00C55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-книг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июнь2022)обл.,712шт. 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СШ № 2</w:t>
            </w:r>
          </w:p>
        </w:tc>
        <w:tc>
          <w:tcPr>
            <w:tcW w:w="6403" w:type="dxa"/>
          </w:tcPr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управляемый 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QTECHQSW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-3750-28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(МБОУ СШ № 2);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–камера</w:t>
            </w:r>
            <w:proofErr w:type="spellStart"/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HikVisionDS</w:t>
            </w:r>
            <w:proofErr w:type="spell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(МБОУ СШ № 2);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учебно-методический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комплект10, 11 классы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МБОУ СШ № 4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чебно-методический комплект 2, 3 классы, 1 комплект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Стационарный металлодетектор,1шт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МОУ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учебно-методический</w:t>
            </w:r>
            <w:proofErr w:type="gram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комплект10, 11 классы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-Стационарный металлодетектор,1шт</w:t>
            </w:r>
          </w:p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-Автомобиль LADA GRANTA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МКП «</w:t>
            </w:r>
            <w:proofErr w:type="spell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  <w:proofErr w:type="spell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по благоустройству и развитию города»</w:t>
            </w:r>
          </w:p>
        </w:tc>
        <w:tc>
          <w:tcPr>
            <w:tcW w:w="6403" w:type="dxa"/>
          </w:tcPr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 с ограждением и футбольными воротами, детских игровых элементов;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-многофункциональная спортивная площадка;</w:t>
            </w:r>
          </w:p>
          <w:p w:rsidR="00D21E2F" w:rsidRPr="001276D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-детская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E2F" w:rsidRDefault="00D21E2F" w:rsidP="00C55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-детская игровая площадка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МУ «АДС»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Стационарный </w:t>
            </w:r>
            <w:proofErr w:type="spellStart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металлодетектор</w:t>
            </w:r>
            <w:proofErr w:type="spellEnd"/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D21E2F" w:rsidRDefault="00D21E2F" w:rsidP="00C55F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-автоматизированное рабочее место для единых дежурных-диспетчерских служб (АРМ для ЕДДС), количество – 1 компл</w:t>
            </w:r>
            <w:r w:rsidR="00C55F0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-Стационарный металлодетектор,1шт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МБОУ СШ № 10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-Стационарный металлодетектор,1шт</w:t>
            </w:r>
          </w:p>
        </w:tc>
      </w:tr>
      <w:tr w:rsidR="00D21E2F" w:rsidTr="00C55F0B">
        <w:trPr>
          <w:trHeight w:val="120"/>
        </w:trPr>
        <w:tc>
          <w:tcPr>
            <w:tcW w:w="38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МДОУ №1</w:t>
            </w:r>
          </w:p>
        </w:tc>
        <w:tc>
          <w:tcPr>
            <w:tcW w:w="6403" w:type="dxa"/>
          </w:tcPr>
          <w:p w:rsidR="00D21E2F" w:rsidRDefault="00D21E2F" w:rsidP="0098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6DF"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ПЭЖШ-4 Н</w:t>
            </w:r>
          </w:p>
        </w:tc>
      </w:tr>
    </w:tbl>
    <w:p w:rsidR="00C55F0B" w:rsidRDefault="00C55F0B" w:rsidP="00C55F0B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1E2F" w:rsidRPr="001276DF" w:rsidRDefault="00D21E2F" w:rsidP="00C55F0B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6DF">
        <w:rPr>
          <w:rFonts w:ascii="Times New Roman" w:hAnsi="Times New Roman" w:cs="Times New Roman"/>
          <w:sz w:val="28"/>
          <w:szCs w:val="28"/>
        </w:rPr>
        <w:t xml:space="preserve">Принято в муниципальную собственность </w:t>
      </w:r>
      <w:proofErr w:type="gramStart"/>
      <w:r w:rsidRPr="001276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76DF">
        <w:rPr>
          <w:rFonts w:ascii="Times New Roman" w:hAnsi="Times New Roman" w:cs="Times New Roman"/>
          <w:sz w:val="28"/>
          <w:szCs w:val="28"/>
        </w:rPr>
        <w:t>.о. Тейково и включено в состав казны 8 объектов</w:t>
      </w:r>
      <w:r w:rsidRPr="001276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D21E2F" w:rsidRPr="00331D71" w:rsidRDefault="00D21E2F" w:rsidP="00C55F0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71">
        <w:rPr>
          <w:rFonts w:ascii="Times New Roman" w:hAnsi="Times New Roman" w:cs="Times New Roman"/>
          <w:sz w:val="28"/>
          <w:szCs w:val="28"/>
        </w:rPr>
        <w:t>Исключено из реестра 64 объект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31D71">
        <w:rPr>
          <w:rFonts w:ascii="Times New Roman" w:hAnsi="Times New Roman" w:cs="Times New Roman"/>
          <w:sz w:val="28"/>
          <w:szCs w:val="28"/>
        </w:rPr>
        <w:t xml:space="preserve">недвижимого имущества (из них </w:t>
      </w:r>
      <w:r w:rsidR="00C55F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1D71">
        <w:rPr>
          <w:rFonts w:ascii="Times New Roman" w:hAnsi="Times New Roman" w:cs="Times New Roman"/>
          <w:sz w:val="28"/>
          <w:szCs w:val="28"/>
        </w:rPr>
        <w:t>60 приватизация квартир)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D71">
        <w:rPr>
          <w:rFonts w:ascii="Times New Roman" w:hAnsi="Times New Roman" w:cs="Times New Roman"/>
          <w:sz w:val="28"/>
          <w:szCs w:val="28"/>
        </w:rPr>
        <w:t xml:space="preserve"> 2 объекта недвижимого имущества и 2 объекта прекращен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D71">
        <w:rPr>
          <w:rFonts w:ascii="Times New Roman" w:hAnsi="Times New Roman" w:cs="Times New Roman"/>
          <w:sz w:val="28"/>
          <w:szCs w:val="28"/>
        </w:rPr>
        <w:t xml:space="preserve"> право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7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3 объекта:</w:t>
      </w:r>
    </w:p>
    <w:p w:rsidR="00D21E2F" w:rsidRDefault="00D21E2F" w:rsidP="00C55F0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2022 года списано с баланса муниципальных учреждений, предприятий  и исключено  из муниципального реестра   движимое имущество на сумму 844,6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21E2F" w:rsidRDefault="00D21E2F" w:rsidP="00D21E2F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21E2F" w:rsidRPr="00C55F0B" w:rsidRDefault="00D21E2F" w:rsidP="00C55F0B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right="-284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F0B">
        <w:rPr>
          <w:rFonts w:ascii="Times New Roman" w:eastAsia="Calibri" w:hAnsi="Times New Roman" w:cs="Times New Roman"/>
          <w:b/>
          <w:sz w:val="28"/>
          <w:szCs w:val="28"/>
        </w:rPr>
        <w:t>Передача муниципального имущества на иной уровень публичной собственности</w:t>
      </w:r>
      <w:r w:rsidR="00984C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1E2F" w:rsidRPr="00FA7C1D" w:rsidRDefault="00D21E2F" w:rsidP="00D21E2F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E2F" w:rsidRPr="00FA7C1D" w:rsidRDefault="00D21E2F" w:rsidP="00C55F0B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C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2022 году с заявлениями об оформлении земельных участков в Комитет обратилось </w:t>
      </w:r>
      <w:r w:rsidRPr="00C55F0B">
        <w:rPr>
          <w:rFonts w:ascii="Times New Roman" w:eastAsia="Calibri" w:hAnsi="Times New Roman" w:cs="Times New Roman"/>
          <w:sz w:val="28"/>
          <w:szCs w:val="28"/>
        </w:rPr>
        <w:t>249</w:t>
      </w:r>
      <w:r w:rsidRPr="00FA7C1D">
        <w:rPr>
          <w:rFonts w:ascii="Times New Roman" w:eastAsia="Calibri" w:hAnsi="Times New Roman" w:cs="Times New Roman"/>
          <w:sz w:val="28"/>
          <w:szCs w:val="28"/>
        </w:rPr>
        <w:t xml:space="preserve"> граждан. Выполнено услуг по 7 регламентам в количестве </w:t>
      </w:r>
      <w:r w:rsidRPr="00C55F0B">
        <w:rPr>
          <w:rFonts w:ascii="Times New Roman" w:eastAsia="Calibri" w:hAnsi="Times New Roman" w:cs="Times New Roman"/>
          <w:sz w:val="28"/>
          <w:szCs w:val="28"/>
        </w:rPr>
        <w:t xml:space="preserve">309 </w:t>
      </w:r>
      <w:r w:rsidRPr="00FA7C1D">
        <w:rPr>
          <w:rFonts w:ascii="Times New Roman" w:eastAsia="Calibri" w:hAnsi="Times New Roman" w:cs="Times New Roman"/>
          <w:sz w:val="28"/>
          <w:szCs w:val="28"/>
        </w:rPr>
        <w:t>единиц.</w:t>
      </w:r>
    </w:p>
    <w:p w:rsidR="00D21E2F" w:rsidRPr="00FA7C1D" w:rsidRDefault="00D21E2F" w:rsidP="00D21E2F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8170"/>
        <w:gridCol w:w="1417"/>
      </w:tblGrid>
      <w:tr w:rsidR="00D21E2F" w:rsidRPr="00FA7C1D" w:rsidTr="00C55F0B">
        <w:trPr>
          <w:trHeight w:val="2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C55F0B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1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D21E2F" w:rsidRPr="00FA7C1D" w:rsidTr="00C55F0B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Предоставлено земельных участков в собственность бесплатно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21E2F" w:rsidRPr="00FA7C1D" w:rsidTr="00C55F0B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Предоставлено земельных участков в собственность 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D21E2F" w:rsidRPr="00FA7C1D" w:rsidTr="00C55F0B">
        <w:trPr>
          <w:trHeight w:val="2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Предоставлено земельных участков в собственность за плату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D21E2F" w:rsidRPr="00FA7C1D" w:rsidTr="00C55F0B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об утверждении схемы расположения границ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21E2F" w:rsidRPr="00FA7C1D" w:rsidTr="00C55F0B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 предварительном согласовании предоставления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D21E2F" w:rsidRPr="00FA7C1D" w:rsidTr="00C55F0B">
        <w:trPr>
          <w:trHeight w:val="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об изменении вида разрешенного использования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21E2F" w:rsidRPr="00FA7C1D" w:rsidTr="00C55F0B">
        <w:trPr>
          <w:trHeight w:val="5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Предоставлены земельные участки в постоянное (бессрочное)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1E2F" w:rsidRPr="00FA7C1D" w:rsidTr="00C55F0B">
        <w:trPr>
          <w:trHeight w:val="5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Предоставлены земельные участки в безвозмездное пользование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21E2F" w:rsidRPr="00FA7C1D" w:rsidTr="00C55F0B">
        <w:trPr>
          <w:trHeight w:val="1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Установлены публичные сервитуты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21E2F" w:rsidRPr="00FA7C1D" w:rsidTr="00C55F0B">
        <w:trPr>
          <w:trHeight w:val="5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Заключены соглашения о перераспределении земельных участков с физическими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D21E2F" w:rsidRPr="00FA7C1D" w:rsidTr="00C55F0B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C55F0B">
            <w:pPr>
              <w:tabs>
                <w:tab w:val="left" w:pos="3180"/>
              </w:tabs>
              <w:spacing w:after="0" w:line="240" w:lineRule="auto"/>
              <w:ind w:left="12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Заключены договоры купли-продажи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FA7C1D" w:rsidRDefault="00D21E2F" w:rsidP="00984CF8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C1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</w:tbl>
    <w:p w:rsidR="00D21E2F" w:rsidRPr="00FA7C1D" w:rsidRDefault="00D21E2F" w:rsidP="00D21E2F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E2F" w:rsidRDefault="00D21E2F" w:rsidP="00C55F0B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C1D">
        <w:rPr>
          <w:rFonts w:ascii="Times New Roman" w:hAnsi="Times New Roman" w:cs="Times New Roman"/>
          <w:sz w:val="28"/>
          <w:szCs w:val="28"/>
        </w:rPr>
        <w:t xml:space="preserve">Количество ранее учтенных объектов недвижимости, по которым необходимо проведение мероприятий по выявлению правообладателей (согласно перечням, предоставленным органом регистрации </w:t>
      </w:r>
      <w:r w:rsidR="00984CF8">
        <w:rPr>
          <w:rFonts w:ascii="Times New Roman" w:hAnsi="Times New Roman" w:cs="Times New Roman"/>
          <w:sz w:val="28"/>
          <w:szCs w:val="28"/>
        </w:rPr>
        <w:t xml:space="preserve">прав) – 3579 ед. На 01.01.2023 </w:t>
      </w:r>
      <w:r w:rsidRPr="00FA7C1D">
        <w:rPr>
          <w:rFonts w:ascii="Times New Roman" w:hAnsi="Times New Roman" w:cs="Times New Roman"/>
          <w:sz w:val="28"/>
          <w:szCs w:val="28"/>
        </w:rPr>
        <w:t xml:space="preserve">проведены мероприятия по выявлению правообладателей 29 объектов. По 26 ранее учтенным объектам недвижимости получена информация о правообладателях, </w:t>
      </w:r>
      <w:r w:rsidR="00984C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7C1D">
        <w:rPr>
          <w:rFonts w:ascii="Times New Roman" w:hAnsi="Times New Roman" w:cs="Times New Roman"/>
          <w:sz w:val="28"/>
          <w:szCs w:val="28"/>
        </w:rPr>
        <w:t xml:space="preserve">3 </w:t>
      </w:r>
      <w:r w:rsidRPr="00FA7C1D">
        <w:rPr>
          <w:rFonts w:ascii="Times New Roman" w:eastAsia="Calibri" w:hAnsi="Times New Roman" w:cs="Times New Roman"/>
          <w:sz w:val="28"/>
          <w:szCs w:val="28"/>
        </w:rPr>
        <w:t>объекта сняты с кадастрового учета (прекратили свое существование).</w:t>
      </w:r>
    </w:p>
    <w:p w:rsidR="00D21E2F" w:rsidRPr="00FA7C1D" w:rsidRDefault="00D21E2F" w:rsidP="00C55F0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сформировано и поставлено на учет 30 земельных участков для предоставления многодетным семьям.</w:t>
      </w:r>
    </w:p>
    <w:p w:rsidR="00D21E2F" w:rsidRDefault="00D21E2F" w:rsidP="00C55F0B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2022 году реализованы путем открытого аукциона муниципальное имущество и земельные участки:</w:t>
      </w:r>
    </w:p>
    <w:p w:rsidR="00D21E2F" w:rsidRPr="00A1204B" w:rsidRDefault="00D21E2F" w:rsidP="00D21E2F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1002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835"/>
        <w:gridCol w:w="3969"/>
        <w:gridCol w:w="1843"/>
        <w:gridCol w:w="850"/>
      </w:tblGrid>
      <w:tr w:rsidR="00D21E2F" w:rsidRPr="00E96BF4" w:rsidTr="00984CF8">
        <w:trPr>
          <w:trHeight w:val="252"/>
        </w:trPr>
        <w:tc>
          <w:tcPr>
            <w:tcW w:w="525" w:type="dxa"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ЗУ</w:t>
            </w:r>
          </w:p>
          <w:p w:rsidR="00D21E2F" w:rsidRPr="00984CF8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(земельного участка)</w:t>
            </w:r>
          </w:p>
        </w:tc>
        <w:tc>
          <w:tcPr>
            <w:tcW w:w="3969" w:type="dxa"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850" w:type="dxa"/>
          </w:tcPr>
          <w:p w:rsidR="00D21E2F" w:rsidRPr="00C55F0B" w:rsidRDefault="00D21E2F" w:rsidP="00984CF8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D21E2F" w:rsidRPr="00F33A19" w:rsidTr="00984CF8">
        <w:trPr>
          <w:trHeight w:val="192"/>
        </w:trPr>
        <w:tc>
          <w:tcPr>
            <w:tcW w:w="525" w:type="dxa"/>
          </w:tcPr>
          <w:p w:rsidR="00D21E2F" w:rsidRPr="00F33A19" w:rsidRDefault="00D21E2F" w:rsidP="00C55F0B">
            <w:pPr>
              <w:tabs>
                <w:tab w:val="left" w:pos="3180"/>
              </w:tabs>
              <w:spacing w:after="0" w:line="240" w:lineRule="auto"/>
              <w:ind w:left="-29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ИЖС 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(индивидуальное жилищное строительство)</w:t>
            </w:r>
          </w:p>
        </w:tc>
        <w:tc>
          <w:tcPr>
            <w:tcW w:w="3969" w:type="dxa"/>
          </w:tcPr>
          <w:p w:rsidR="00D21E2F" w:rsidRPr="00984CF8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</w:t>
            </w:r>
            <w:r w:rsidR="00984C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1E2F" w:rsidRPr="00984CF8" w:rsidRDefault="00D21E2F" w:rsidP="00984CF8">
            <w:pPr>
              <w:tabs>
                <w:tab w:val="left" w:pos="3180"/>
              </w:tabs>
              <w:spacing w:after="0" w:line="240" w:lineRule="auto"/>
              <w:ind w:left="-4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984CF8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Юбилейная,18/27,</w:t>
            </w:r>
          </w:p>
          <w:p w:rsidR="00984CF8" w:rsidRDefault="00984CF8" w:rsidP="00984CF8">
            <w:pPr>
              <w:tabs>
                <w:tab w:val="left" w:pos="3180"/>
              </w:tabs>
              <w:spacing w:after="0" w:line="240" w:lineRule="auto"/>
              <w:ind w:left="-4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Красноармейская, 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94б,</w:t>
            </w:r>
          </w:p>
          <w:p w:rsidR="00984CF8" w:rsidRDefault="00984CF8" w:rsidP="00984CF8">
            <w:pPr>
              <w:tabs>
                <w:tab w:val="left" w:pos="3180"/>
              </w:tabs>
              <w:spacing w:after="0" w:line="240" w:lineRule="auto"/>
              <w:ind w:left="-4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Мухина,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D21E2F" w:rsidRPr="00984CF8" w:rsidRDefault="00984CF8" w:rsidP="006A0B64">
            <w:pPr>
              <w:tabs>
                <w:tab w:val="left" w:pos="3180"/>
              </w:tabs>
              <w:spacing w:after="0" w:line="240" w:lineRule="auto"/>
              <w:ind w:left="-4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D21E2F" w:rsidRPr="006A0B64">
              <w:rPr>
                <w:rFonts w:ascii="Times New Roman" w:eastAsia="Calibri" w:hAnsi="Times New Roman" w:cs="Times New Roman"/>
                <w:sz w:val="24"/>
                <w:szCs w:val="24"/>
              </w:rPr>
              <w:t>Колхозный проезд</w:t>
            </w:r>
            <w:r w:rsidR="006A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A0B64">
              <w:rPr>
                <w:rFonts w:ascii="Times New Roman" w:eastAsia="Calibri" w:hAnsi="Times New Roman" w:cs="Times New Roman"/>
                <w:sz w:val="24"/>
                <w:szCs w:val="24"/>
              </w:rPr>
              <w:t>кад</w:t>
            </w:r>
            <w:proofErr w:type="spellEnd"/>
            <w:r w:rsidR="006A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№ 37:26:020158:208) 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1E2F" w:rsidRPr="00002145" w:rsidRDefault="006A0B64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21E2F"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родажа в собственность</w:t>
            </w:r>
          </w:p>
        </w:tc>
        <w:tc>
          <w:tcPr>
            <w:tcW w:w="850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21E2F" w:rsidTr="00984CF8">
        <w:trPr>
          <w:trHeight w:val="192"/>
        </w:trPr>
        <w:tc>
          <w:tcPr>
            <w:tcW w:w="525" w:type="dxa"/>
          </w:tcPr>
          <w:p w:rsidR="00D21E2F" w:rsidRPr="00F33A19" w:rsidRDefault="00D21E2F" w:rsidP="00C55F0B">
            <w:pPr>
              <w:tabs>
                <w:tab w:val="left" w:pos="3180"/>
              </w:tabs>
              <w:spacing w:after="0" w:line="240" w:lineRule="auto"/>
              <w:ind w:left="-29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21E2F" w:rsidRPr="00002145" w:rsidRDefault="00D21E2F" w:rsidP="00984CF8">
            <w:pPr>
              <w:tabs>
                <w:tab w:val="left" w:pos="2799"/>
              </w:tabs>
              <w:spacing w:after="0" w:line="240" w:lineRule="auto"/>
              <w:ind w:left="-42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Для размещения торгового павильона</w:t>
            </w:r>
          </w:p>
        </w:tc>
        <w:tc>
          <w:tcPr>
            <w:tcW w:w="3969" w:type="dxa"/>
          </w:tcPr>
          <w:p w:rsidR="00984CF8" w:rsidRDefault="00D21E2F" w:rsidP="00984CF8">
            <w:pPr>
              <w:tabs>
                <w:tab w:val="left" w:pos="3011"/>
              </w:tabs>
              <w:spacing w:after="0" w:line="240" w:lineRule="auto"/>
              <w:ind w:left="-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984C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1E2F" w:rsidRPr="00984CF8" w:rsidRDefault="00D21E2F" w:rsidP="00984CF8">
            <w:pPr>
              <w:tabs>
                <w:tab w:val="left" w:pos="3011"/>
              </w:tabs>
              <w:spacing w:after="0" w:line="240" w:lineRule="auto"/>
              <w:ind w:left="-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Октября,1в</w:t>
            </w:r>
          </w:p>
        </w:tc>
        <w:tc>
          <w:tcPr>
            <w:tcW w:w="1843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50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1E2F" w:rsidRPr="00F33A19" w:rsidTr="00984CF8">
        <w:trPr>
          <w:trHeight w:val="180"/>
        </w:trPr>
        <w:tc>
          <w:tcPr>
            <w:tcW w:w="525" w:type="dxa"/>
          </w:tcPr>
          <w:p w:rsidR="00D21E2F" w:rsidRPr="00F33A19" w:rsidRDefault="00D21E2F" w:rsidP="00C55F0B">
            <w:pPr>
              <w:tabs>
                <w:tab w:val="left" w:pos="3180"/>
              </w:tabs>
              <w:spacing w:after="0" w:line="240" w:lineRule="auto"/>
              <w:ind w:left="-29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Служебные гаражи</w:t>
            </w:r>
          </w:p>
        </w:tc>
        <w:tc>
          <w:tcPr>
            <w:tcW w:w="3969" w:type="dxa"/>
          </w:tcPr>
          <w:p w:rsidR="00984CF8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участок: </w:t>
            </w:r>
          </w:p>
          <w:p w:rsidR="00D21E2F" w:rsidRPr="00984CF8" w:rsidRDefault="006A0B64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Западная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д.10б</w:t>
            </w:r>
          </w:p>
        </w:tc>
        <w:tc>
          <w:tcPr>
            <w:tcW w:w="1843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50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1E2F" w:rsidRPr="00730203" w:rsidTr="00984CF8">
        <w:trPr>
          <w:trHeight w:val="132"/>
        </w:trPr>
        <w:tc>
          <w:tcPr>
            <w:tcW w:w="525" w:type="dxa"/>
          </w:tcPr>
          <w:p w:rsidR="00D21E2F" w:rsidRPr="00730203" w:rsidRDefault="00D21E2F" w:rsidP="00C55F0B">
            <w:pPr>
              <w:tabs>
                <w:tab w:val="left" w:pos="3180"/>
              </w:tabs>
              <w:spacing w:after="0" w:line="240" w:lineRule="auto"/>
              <w:ind w:left="-29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Склад ТП</w:t>
            </w:r>
          </w:p>
        </w:tc>
        <w:tc>
          <w:tcPr>
            <w:tcW w:w="3969" w:type="dxa"/>
          </w:tcPr>
          <w:p w:rsidR="00984CF8" w:rsidRPr="00984CF8" w:rsidRDefault="00984CF8" w:rsidP="00984CF8">
            <w:pPr>
              <w:tabs>
                <w:tab w:val="left" w:pos="3045"/>
              </w:tabs>
              <w:spacing w:after="0" w:line="240" w:lineRule="auto"/>
              <w:ind w:left="-42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21E2F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ежилое здание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1E2F" w:rsidRPr="00984CF8" w:rsidRDefault="00D21E2F" w:rsidP="00984CF8">
            <w:pPr>
              <w:tabs>
                <w:tab w:val="left" w:pos="3045"/>
              </w:tabs>
              <w:spacing w:after="0" w:line="240" w:lineRule="auto"/>
              <w:ind w:left="-42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6A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Молодежная,</w:t>
            </w:r>
            <w:r w:rsidR="006A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13д</w:t>
            </w:r>
          </w:p>
        </w:tc>
        <w:tc>
          <w:tcPr>
            <w:tcW w:w="1843" w:type="dxa"/>
          </w:tcPr>
          <w:p w:rsidR="00D21E2F" w:rsidRPr="00002145" w:rsidRDefault="006A0B64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21E2F"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родажа в собственность</w:t>
            </w:r>
          </w:p>
        </w:tc>
        <w:tc>
          <w:tcPr>
            <w:tcW w:w="850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1E2F" w:rsidRPr="00730203" w:rsidTr="00984CF8">
        <w:trPr>
          <w:trHeight w:val="132"/>
        </w:trPr>
        <w:tc>
          <w:tcPr>
            <w:tcW w:w="525" w:type="dxa"/>
          </w:tcPr>
          <w:p w:rsidR="00D21E2F" w:rsidRPr="00730203" w:rsidRDefault="00D21E2F" w:rsidP="00984CF8">
            <w:pPr>
              <w:tabs>
                <w:tab w:val="left" w:pos="3180"/>
              </w:tabs>
              <w:spacing w:after="0" w:line="240" w:lineRule="auto"/>
              <w:ind w:left="-29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имущества</w:t>
            </w:r>
          </w:p>
        </w:tc>
        <w:tc>
          <w:tcPr>
            <w:tcW w:w="3969" w:type="dxa"/>
          </w:tcPr>
          <w:p w:rsidR="00D21E2F" w:rsidRPr="00984CF8" w:rsidRDefault="00D21E2F" w:rsidP="00984CF8">
            <w:pPr>
              <w:tabs>
                <w:tab w:val="left" w:pos="3045"/>
              </w:tabs>
              <w:spacing w:after="0" w:line="240" w:lineRule="auto"/>
              <w:ind w:left="-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и разрушенное здание</w:t>
            </w:r>
            <w:r w:rsidR="00984CF8"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тачечная, д.</w:t>
            </w:r>
            <w:r w:rsidR="006A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C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21E2F" w:rsidRPr="00002145" w:rsidRDefault="006A0B64" w:rsidP="00984CF8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21E2F"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родажа в собственность</w:t>
            </w:r>
          </w:p>
        </w:tc>
        <w:tc>
          <w:tcPr>
            <w:tcW w:w="850" w:type="dxa"/>
          </w:tcPr>
          <w:p w:rsidR="00D21E2F" w:rsidRPr="00002145" w:rsidRDefault="00D21E2F" w:rsidP="00984CF8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84CF8" w:rsidRDefault="00984CF8" w:rsidP="00984CF8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E2F" w:rsidRDefault="00D21E2F" w:rsidP="00984CF8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открытых аукционов, некоторые признаны не состоявшимися, поскольку  поданы были только по одной заявке для участия в торгах, либо не было заявок.</w:t>
      </w:r>
    </w:p>
    <w:p w:rsidR="00D21E2F" w:rsidRDefault="00D21E2F" w:rsidP="00D21E2F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E2F" w:rsidRDefault="00D21E2F" w:rsidP="00D21E2F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Информация о поступлениях в 2022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году в разрезе доходных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источников, закрепленных за Комитетом</w:t>
      </w:r>
      <w:r w:rsidR="00984C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D21E2F" w:rsidRPr="0016363B" w:rsidRDefault="00D21E2F" w:rsidP="00D21E2F">
      <w:pPr>
        <w:spacing w:after="0" w:line="240" w:lineRule="auto"/>
        <w:ind w:right="-284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D21E2F" w:rsidRPr="0016363B" w:rsidRDefault="00D21E2F" w:rsidP="00D21E2F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Доход муниципального городского бюджета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формируется по видам неналоговых доходов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1E2F" w:rsidRDefault="00D21E2F" w:rsidP="00D21E2F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по состоянию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  муниципальный бюджет города Тейково поступило </w:t>
      </w:r>
      <w:r w:rsidRPr="005A54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 видов неналоговых доходов на общую сумму 18 395 525,53  рублей, что составило 102,98%. Таким образом,  фактические поступления превысили плановые показатели на 2,98%.</w:t>
      </w:r>
    </w:p>
    <w:p w:rsidR="00984CF8" w:rsidRPr="00A1204B" w:rsidRDefault="00984CF8" w:rsidP="00D21E2F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835"/>
        <w:gridCol w:w="2410"/>
        <w:gridCol w:w="1701"/>
      </w:tblGrid>
      <w:tr w:rsidR="00D21E2F" w:rsidTr="00984CF8"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984CF8" w:rsidRDefault="00D21E2F" w:rsidP="00984CF8">
            <w:pPr>
              <w:pStyle w:val="a8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4CF8">
              <w:rPr>
                <w:b/>
                <w:color w:val="000000" w:themeColor="text1"/>
                <w:sz w:val="24"/>
                <w:szCs w:val="24"/>
              </w:rPr>
              <w:t>КБК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984CF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="00984CF8">
              <w:rPr>
                <w:color w:val="000000" w:themeColor="text1"/>
                <w:szCs w:val="28"/>
              </w:rPr>
              <w:t xml:space="preserve"> </w:t>
            </w:r>
            <w:r w:rsidRPr="00984CF8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984CF8">
              <w:rPr>
                <w:b/>
                <w:color w:val="000000" w:themeColor="text1"/>
                <w:sz w:val="24"/>
                <w:szCs w:val="24"/>
              </w:rPr>
              <w:t>Факт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984CF8">
              <w:rPr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984CF8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84CF8">
              <w:rPr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Pr="00984CF8" w:rsidRDefault="00D21E2F" w:rsidP="00984CF8">
            <w:pPr>
              <w:pStyle w:val="a8"/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 w:rsidRPr="00984CF8">
              <w:rPr>
                <w:b/>
                <w:color w:val="000000" w:themeColor="text1"/>
                <w:szCs w:val="28"/>
              </w:rPr>
              <w:t>%</w:t>
            </w:r>
          </w:p>
        </w:tc>
      </w:tr>
      <w:tr w:rsidR="00D21E2F" w:rsidTr="00984CF8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Аренда земли не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8 054,20000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8 179,42377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101,55</w:t>
            </w:r>
          </w:p>
        </w:tc>
      </w:tr>
      <w:tr w:rsidR="00D21E2F" w:rsidTr="00984CF8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Аренда земли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595,40000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650,57210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109,27</w:t>
            </w:r>
          </w:p>
        </w:tc>
      </w:tr>
      <w:tr w:rsidR="00D21E2F" w:rsidTr="00984CF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</w:p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Аренда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146,90000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140,30409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95,51</w:t>
            </w:r>
          </w:p>
        </w:tc>
      </w:tr>
      <w:tr w:rsidR="00D21E2F" w:rsidTr="00984CF8">
        <w:trPr>
          <w:trHeight w:val="4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</w:p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Продажа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206,40000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206,39888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100,00</w:t>
            </w:r>
          </w:p>
        </w:tc>
      </w:tr>
      <w:tr w:rsidR="00D21E2F" w:rsidTr="00984CF8">
        <w:trPr>
          <w:trHeight w:val="4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Продажа земельных участков, находящихся в собственности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137,50112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137,50112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100,00</w:t>
            </w:r>
          </w:p>
        </w:tc>
      </w:tr>
      <w:tr w:rsidR="00D21E2F" w:rsidTr="00984CF8">
        <w:trPr>
          <w:trHeight w:val="6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Продажа земли не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5 627,60000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5 922,87798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105,25</w:t>
            </w:r>
          </w:p>
        </w:tc>
      </w:tr>
      <w:tr w:rsidR="00D21E2F" w:rsidTr="00984CF8">
        <w:trPr>
          <w:trHeight w:val="4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Найм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3 094,90000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3 158,44759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102,05</w:t>
            </w:r>
          </w:p>
        </w:tc>
      </w:tr>
      <w:tr w:rsidR="00D21E2F" w:rsidTr="00984CF8">
        <w:trPr>
          <w:trHeight w:val="4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17 862,90112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18 395,52553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F" w:rsidRDefault="00D21E2F" w:rsidP="00984CF8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102,98%</w:t>
            </w:r>
          </w:p>
        </w:tc>
      </w:tr>
    </w:tbl>
    <w:p w:rsidR="00D21E2F" w:rsidRPr="0016363B" w:rsidRDefault="00D21E2F" w:rsidP="00984CF8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D21E2F" w:rsidRDefault="00D21E2F" w:rsidP="00984CF8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Контроль использования муниципального имущества</w:t>
      </w:r>
      <w:r w:rsidR="00984C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D21E2F" w:rsidRPr="0016363B" w:rsidRDefault="00D21E2F" w:rsidP="00D21E2F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31.12.2022 числится 309 действующих договоров аренды земельных участков </w:t>
      </w:r>
      <w:r w:rsidRPr="00984CF8">
        <w:rPr>
          <w:rFonts w:ascii="Times New Roman" w:eastAsia="Calibri" w:hAnsi="Times New Roman" w:cs="Times New Roman"/>
          <w:sz w:val="28"/>
          <w:szCs w:val="28"/>
        </w:rPr>
        <w:t>(307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и нежилых помещений  </w:t>
      </w:r>
      <w:r w:rsidRPr="00984CF8">
        <w:rPr>
          <w:rFonts w:ascii="Times New Roman" w:eastAsia="Calibri" w:hAnsi="Times New Roman" w:cs="Times New Roman"/>
          <w:sz w:val="28"/>
          <w:szCs w:val="28"/>
        </w:rPr>
        <w:t>(2).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2022 год составлено и отправлено </w:t>
      </w:r>
      <w:r w:rsidRPr="00984CF8">
        <w:rPr>
          <w:rFonts w:ascii="Times New Roman" w:eastAsia="Calibri" w:hAnsi="Times New Roman" w:cs="Times New Roman"/>
          <w:sz w:val="28"/>
          <w:szCs w:val="28"/>
        </w:rPr>
        <w:t xml:space="preserve">93 </w:t>
      </w:r>
      <w:proofErr w:type="gramStart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претензионных</w:t>
      </w:r>
      <w:proofErr w:type="gramEnd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письма о задолженности по арендной плате за земельные участки и нежилые помещения.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отношении 3 арендаторов с просроченной задолженностью, поданы исковые заявления в Арбитражный суд.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отношении 1 арендатора составлен иск для подачи в Арбитражный суд.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отношении 1 арендатора направлено уведомление о расторжении договора аренды </w:t>
      </w:r>
      <w:r w:rsidR="00984CF8"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="00984CF8"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участк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для дальнейшего решения вопроса в Арбитражном суде о взыскании задолженности с одновременным расторжением договора аренды </w:t>
      </w:r>
      <w:r w:rsidR="00984CF8"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="00984CF8"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участк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отношении 11 арендаторов в ходе личной беседы просроченная задолженность погашается помесячно (3) и полностью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(8).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proofErr w:type="gramStart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Комитетом проведена работа с неплательщиками по найму муниципальных жилых помещений путем претензионной работы  при личном общении, как на рабочем месте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 и по месту регистрации должников, что положительно сказалось на погашении задолженности, так без судебных решений из 151 жилого помещения с общим долгом 693124,10 рублей по итогам года погашено 424501,97 рублей.</w:t>
      </w:r>
      <w:proofErr w:type="gramEnd"/>
    </w:p>
    <w:p w:rsidR="00D21E2F" w:rsidRPr="00984CF8" w:rsidRDefault="00D21E2F" w:rsidP="006A0B64">
      <w:pPr>
        <w:pStyle w:val="a8"/>
        <w:ind w:right="-284" w:firstLine="851"/>
        <w:jc w:val="both"/>
        <w:rPr>
          <w:szCs w:val="28"/>
        </w:rPr>
      </w:pPr>
      <w:r w:rsidRPr="006A0B64">
        <w:rPr>
          <w:szCs w:val="28"/>
        </w:rPr>
        <w:t>Всего Комитетом рассмотрено 656</w:t>
      </w:r>
      <w:r w:rsidRPr="006A0B64">
        <w:rPr>
          <w:b/>
          <w:szCs w:val="28"/>
        </w:rPr>
        <w:t xml:space="preserve"> </w:t>
      </w:r>
      <w:r w:rsidRPr="006A0B64">
        <w:rPr>
          <w:szCs w:val="28"/>
        </w:rPr>
        <w:t>обращений (в том числе от: юридических лиц, обращения граждан</w:t>
      </w:r>
      <w:r w:rsidR="006A0B64">
        <w:rPr>
          <w:szCs w:val="28"/>
        </w:rPr>
        <w:t>,</w:t>
      </w:r>
      <w:r w:rsidRPr="006A0B64">
        <w:rPr>
          <w:szCs w:val="28"/>
        </w:rPr>
        <w:t xml:space="preserve"> а также </w:t>
      </w:r>
      <w:r w:rsidR="006A0B64">
        <w:rPr>
          <w:szCs w:val="28"/>
        </w:rPr>
        <w:t xml:space="preserve">от </w:t>
      </w:r>
      <w:r w:rsidRPr="006A0B64">
        <w:rPr>
          <w:szCs w:val="28"/>
        </w:rPr>
        <w:t>различных органов власти</w:t>
      </w:r>
      <w:r w:rsidR="006A0B64">
        <w:rPr>
          <w:szCs w:val="28"/>
        </w:rPr>
        <w:t>)</w:t>
      </w:r>
      <w:r w:rsidRPr="006A0B64">
        <w:rPr>
          <w:szCs w:val="28"/>
        </w:rPr>
        <w:t xml:space="preserve"> по вопросам в рамках компетенции Комитета.</w:t>
      </w:r>
    </w:p>
    <w:p w:rsidR="00D21E2F" w:rsidRDefault="00D21E2F" w:rsidP="00D21E2F">
      <w:pPr>
        <w:pStyle w:val="a8"/>
      </w:pPr>
    </w:p>
    <w:p w:rsidR="00D21E2F" w:rsidRDefault="00D21E2F" w:rsidP="00D21E2F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C3F1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ланы, задачи и проблемы  следующего года</w:t>
      </w:r>
      <w:r w:rsidR="00984C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D21E2F" w:rsidRDefault="00D21E2F" w:rsidP="00D21E2F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вовлечении муниципального имущества в хозяйственный оборот Комитет сталкивается со следующими существенными задачами: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срок до 31.12.2023 оформление дорог общего значения.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  Комитет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поставит на учет 19 автомобильных дорог </w:t>
      </w:r>
      <w:r w:rsidRPr="00984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(для постановки на учет одной дороги, нужно подготовить </w:t>
      </w:r>
      <w:r w:rsidRPr="00984CF8">
        <w:rPr>
          <w:rStyle w:val="extendedtext-full"/>
          <w:rFonts w:ascii="Times New Roman" w:hAnsi="Times New Roman" w:cs="Times New Roman"/>
          <w:sz w:val="24"/>
          <w:szCs w:val="24"/>
        </w:rPr>
        <w:t>Документы-основания подготовки технического плана:</w:t>
      </w:r>
      <w:proofErr w:type="gramEnd"/>
      <w:r w:rsidRPr="00984CF8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CF8">
        <w:rPr>
          <w:rStyle w:val="extendedtext-full"/>
          <w:rFonts w:ascii="Times New Roman" w:hAnsi="Times New Roman" w:cs="Times New Roman"/>
          <w:sz w:val="24"/>
          <w:szCs w:val="24"/>
        </w:rPr>
        <w:t>Разрешение на ввод объекта в эксплуатацию или иной документ, подтверждающий техническую приемку объекта в эксплуатацию;  Технический паспорт объекта недвижимости, и  утвержденный в установленном федеральным законом порядке акт о приемке в эксплуатацию объекта)</w:t>
      </w:r>
      <w:r w:rsidR="00984CF8">
        <w:rPr>
          <w:rStyle w:val="extendedtext-full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 поручению Правительства Ивановской области имеется обязанность провести комплексные кадастровые работы в отношении 35 кварталов в срок до 2027 года стоимостью порядка 13 млн. руб.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сформировать и поставить на кадастровый учет 60 земельных участков, по улицам: Горелова, </w:t>
      </w:r>
      <w:proofErr w:type="spellStart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Каретникова</w:t>
      </w:r>
      <w:proofErr w:type="spellEnd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Медведева и Вильнера, для предоставления многодетным семьям;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 гаражной амнистии на К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омитет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ложится большой объем работы связанный с полным оформлением и постановкой на кадастровый учет в собственность земельных участков</w:t>
      </w:r>
      <w:r w:rsid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984CF8">
        <w:rPr>
          <w:rFonts w:ascii="Times New Roman" w:eastAsia="Calibri" w:hAnsi="Times New Roman" w:cs="Times New Roman"/>
          <w:color w:val="000000" w:themeColor="text1"/>
        </w:rPr>
        <w:t xml:space="preserve">приходится проводить разъяснительную работу межевание, смена адресной части, </w:t>
      </w:r>
      <w:proofErr w:type="spellStart"/>
      <w:r w:rsidRPr="00984CF8">
        <w:rPr>
          <w:rFonts w:ascii="Times New Roman" w:eastAsia="Calibri" w:hAnsi="Times New Roman" w:cs="Times New Roman"/>
          <w:color w:val="000000" w:themeColor="text1"/>
        </w:rPr>
        <w:t>перегистрация</w:t>
      </w:r>
      <w:proofErr w:type="spellEnd"/>
      <w:r w:rsidRPr="00984CF8">
        <w:rPr>
          <w:rFonts w:ascii="Times New Roman" w:eastAsia="Calibri" w:hAnsi="Times New Roman" w:cs="Times New Roman"/>
          <w:color w:val="000000" w:themeColor="text1"/>
        </w:rPr>
        <w:t xml:space="preserve"> помещения гаража в здание, если в законном порядке будет принято что данные мероприятия будут </w:t>
      </w:r>
      <w:proofErr w:type="gramStart"/>
      <w:r w:rsidRPr="00984CF8">
        <w:rPr>
          <w:rFonts w:ascii="Times New Roman" w:eastAsia="Calibri" w:hAnsi="Times New Roman" w:cs="Times New Roman"/>
          <w:color w:val="000000" w:themeColor="text1"/>
        </w:rPr>
        <w:t>проводится</w:t>
      </w:r>
      <w:proofErr w:type="gramEnd"/>
      <w:r w:rsidRPr="00984CF8">
        <w:rPr>
          <w:rFonts w:ascii="Times New Roman" w:eastAsia="Calibri" w:hAnsi="Times New Roman" w:cs="Times New Roman"/>
          <w:color w:val="000000" w:themeColor="text1"/>
        </w:rPr>
        <w:t xml:space="preserve"> за счет бюджета города, то на каждый гараж будет затрачено не менее 20 тыс. руб. из расчета 1000 гаражей - это будет составлять порядка 20 млн. руб.)</w:t>
      </w:r>
      <w:r w:rsidR="00984CF8">
        <w:rPr>
          <w:rFonts w:ascii="Times New Roman" w:eastAsia="Calibri" w:hAnsi="Times New Roman" w:cs="Times New Roman"/>
          <w:color w:val="000000" w:themeColor="text1"/>
        </w:rPr>
        <w:t>;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решение вопросов связанных с ремонтом и заменой газового оборудования имеющего истекшие сроки эксплуатации , а так же отключенных в соответствии с актами технического обслуживания специалистами Газпрома в г</w:t>
      </w:r>
      <w:proofErr w:type="gramStart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ейково</w:t>
      </w:r>
      <w:r w:rsidR="00984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84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(приобретение газового оборудование - это газовые плиты, котлы за счет местного бюджета из расчета на 1 плиту приходится затратить 18 тыс. </w:t>
      </w:r>
      <w:proofErr w:type="spellStart"/>
      <w:r w:rsidRPr="00984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984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 на 1 котел порядка от 70 тыс. руб.)</w:t>
      </w:r>
      <w:r w:rsidR="00984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D21E2F" w:rsidRPr="00984CF8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приведение в надлежащее состояние двух муниципальных квартир подлежащих предоставлению в порядке очереди по договорам социального найма</w:t>
      </w:r>
      <w:bookmarkStart w:id="0" w:name="_GoBack"/>
      <w:bookmarkEnd w:id="0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это составит, </w:t>
      </w:r>
      <w:proofErr w:type="gramStart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984C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сметного расчета 520 тыс. руб. из местного бюджета. </w:t>
      </w:r>
    </w:p>
    <w:p w:rsidR="00D21E2F" w:rsidRPr="00EA575C" w:rsidRDefault="00D21E2F" w:rsidP="00984CF8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C5A80" w:rsidRPr="00EA575C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575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C5A80" w:rsidRPr="00EA575C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575C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6C5A80" w:rsidRPr="00EA575C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575C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EA57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6C5A80" w:rsidRPr="00EA575C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57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</w:t>
      </w:r>
    </w:p>
    <w:p w:rsidR="006C5A80" w:rsidRPr="00EA575C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57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</w:t>
      </w:r>
    </w:p>
    <w:p w:rsidR="0028098C" w:rsidRPr="00EA575C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57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городского округа Тейково Ивановской области             </w:t>
      </w:r>
      <w:r w:rsidR="00712A4C" w:rsidRPr="00EA57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="00712A4C" w:rsidRPr="00EA57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9F70B0" w:rsidRPr="00EA575C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9F70B0" w:rsidRPr="00EA575C" w:rsidSect="002809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4"/>
        </w:tabs>
        <w:ind w:left="19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4"/>
        </w:tabs>
        <w:ind w:left="30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4"/>
        </w:tabs>
        <w:ind w:left="37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4"/>
        </w:tabs>
        <w:ind w:left="41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4"/>
        </w:tabs>
        <w:ind w:left="4514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A1721"/>
    <w:multiLevelType w:val="hybridMultilevel"/>
    <w:tmpl w:val="17FEAF4C"/>
    <w:lvl w:ilvl="0" w:tplc="810E7FA4">
      <w:start w:val="1"/>
      <w:numFmt w:val="decimal"/>
      <w:lvlText w:val="%1."/>
      <w:lvlJc w:val="left"/>
      <w:pPr>
        <w:ind w:left="2219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6213F5"/>
    <w:multiLevelType w:val="hybridMultilevel"/>
    <w:tmpl w:val="4EA46B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94F1D"/>
    <w:multiLevelType w:val="hybridMultilevel"/>
    <w:tmpl w:val="58DA0F08"/>
    <w:lvl w:ilvl="0" w:tplc="4BC896B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1655B"/>
    <w:multiLevelType w:val="hybridMultilevel"/>
    <w:tmpl w:val="1EAAAEE6"/>
    <w:lvl w:ilvl="0" w:tplc="BDA2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F0978"/>
    <w:multiLevelType w:val="hybridMultilevel"/>
    <w:tmpl w:val="45C616CE"/>
    <w:lvl w:ilvl="0" w:tplc="67883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B774CD"/>
    <w:multiLevelType w:val="hybridMultilevel"/>
    <w:tmpl w:val="4936F0D8"/>
    <w:lvl w:ilvl="0" w:tplc="6FC09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C0F2AC2"/>
    <w:multiLevelType w:val="hybridMultilevel"/>
    <w:tmpl w:val="BE82136E"/>
    <w:lvl w:ilvl="0" w:tplc="F182D0E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8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4"/>
  </w:num>
  <w:num w:numId="18">
    <w:abstractNumId w:val="17"/>
  </w:num>
  <w:num w:numId="19">
    <w:abstractNumId w:val="13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43AE9"/>
    <w:rsid w:val="000743E0"/>
    <w:rsid w:val="00076F0C"/>
    <w:rsid w:val="000D6327"/>
    <w:rsid w:val="000F6406"/>
    <w:rsid w:val="001153B4"/>
    <w:rsid w:val="00143214"/>
    <w:rsid w:val="0016363B"/>
    <w:rsid w:val="00172338"/>
    <w:rsid w:val="00182F21"/>
    <w:rsid w:val="00193B80"/>
    <w:rsid w:val="00197352"/>
    <w:rsid w:val="001D1248"/>
    <w:rsid w:val="001F1260"/>
    <w:rsid w:val="00213A97"/>
    <w:rsid w:val="0022101E"/>
    <w:rsid w:val="00241AC6"/>
    <w:rsid w:val="002747B7"/>
    <w:rsid w:val="0028098C"/>
    <w:rsid w:val="003156A7"/>
    <w:rsid w:val="00330CA8"/>
    <w:rsid w:val="00331C3D"/>
    <w:rsid w:val="00374FE9"/>
    <w:rsid w:val="003C111C"/>
    <w:rsid w:val="004337B9"/>
    <w:rsid w:val="0044550D"/>
    <w:rsid w:val="004652D8"/>
    <w:rsid w:val="0048161B"/>
    <w:rsid w:val="004A69C4"/>
    <w:rsid w:val="004C2780"/>
    <w:rsid w:val="00544580"/>
    <w:rsid w:val="005747DF"/>
    <w:rsid w:val="005C47D1"/>
    <w:rsid w:val="005C6C2A"/>
    <w:rsid w:val="006004D7"/>
    <w:rsid w:val="00627DCE"/>
    <w:rsid w:val="00630A43"/>
    <w:rsid w:val="00680118"/>
    <w:rsid w:val="006A0B64"/>
    <w:rsid w:val="006C5A80"/>
    <w:rsid w:val="00712A4C"/>
    <w:rsid w:val="007553E2"/>
    <w:rsid w:val="007A60CE"/>
    <w:rsid w:val="007D35E8"/>
    <w:rsid w:val="007D66E9"/>
    <w:rsid w:val="00861148"/>
    <w:rsid w:val="008E5715"/>
    <w:rsid w:val="008F447B"/>
    <w:rsid w:val="009159BC"/>
    <w:rsid w:val="00954F8C"/>
    <w:rsid w:val="00973A76"/>
    <w:rsid w:val="00984CF8"/>
    <w:rsid w:val="00995E8C"/>
    <w:rsid w:val="009A54C7"/>
    <w:rsid w:val="009F70B0"/>
    <w:rsid w:val="00A615B0"/>
    <w:rsid w:val="00A63ED6"/>
    <w:rsid w:val="00AC6FE7"/>
    <w:rsid w:val="00AF5516"/>
    <w:rsid w:val="00B27611"/>
    <w:rsid w:val="00B27A3C"/>
    <w:rsid w:val="00B453D6"/>
    <w:rsid w:val="00B725D5"/>
    <w:rsid w:val="00B9188A"/>
    <w:rsid w:val="00B96222"/>
    <w:rsid w:val="00BD687D"/>
    <w:rsid w:val="00BF3A50"/>
    <w:rsid w:val="00C355B0"/>
    <w:rsid w:val="00C43D43"/>
    <w:rsid w:val="00C55F0B"/>
    <w:rsid w:val="00CB47D2"/>
    <w:rsid w:val="00D12142"/>
    <w:rsid w:val="00D21E2F"/>
    <w:rsid w:val="00D576D6"/>
    <w:rsid w:val="00D768CB"/>
    <w:rsid w:val="00D839B1"/>
    <w:rsid w:val="00DD37C7"/>
    <w:rsid w:val="00DF3614"/>
    <w:rsid w:val="00E31C07"/>
    <w:rsid w:val="00E50677"/>
    <w:rsid w:val="00E50E6A"/>
    <w:rsid w:val="00EA575C"/>
    <w:rsid w:val="00EB670D"/>
    <w:rsid w:val="00EC6F3A"/>
    <w:rsid w:val="00EE7BF9"/>
    <w:rsid w:val="00F00061"/>
    <w:rsid w:val="00F02A89"/>
    <w:rsid w:val="00F16D99"/>
    <w:rsid w:val="00F3042B"/>
    <w:rsid w:val="00F32B4A"/>
    <w:rsid w:val="00F45E25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paragraph" w:styleId="1">
    <w:name w:val="heading 1"/>
    <w:basedOn w:val="a"/>
    <w:next w:val="a"/>
    <w:link w:val="10"/>
    <w:uiPriority w:val="9"/>
    <w:qFormat/>
    <w:rsid w:val="00D21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1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full">
    <w:name w:val="extendedtext-full"/>
    <w:basedOn w:val="a0"/>
    <w:rsid w:val="00D21E2F"/>
  </w:style>
  <w:style w:type="paragraph" w:customStyle="1" w:styleId="ConsPlusTitle">
    <w:name w:val="ConsPlusTitle"/>
    <w:rsid w:val="00D21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rsid w:val="00D21E2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21E2F"/>
    <w:pPr>
      <w:shd w:val="clear" w:color="auto" w:fill="FFFFFF"/>
      <w:spacing w:after="0" w:line="322" w:lineRule="exact"/>
      <w:ind w:hanging="2160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WW8Num1z0">
    <w:name w:val="WW8Num1z0"/>
    <w:rsid w:val="00861148"/>
    <w:rPr>
      <w:rFonts w:ascii="Symbol" w:hAnsi="Symbol" w:cs="OpenSymbol"/>
    </w:rPr>
  </w:style>
  <w:style w:type="character" w:customStyle="1" w:styleId="WW8Num2z0">
    <w:name w:val="WW8Num2z0"/>
    <w:rsid w:val="00861148"/>
    <w:rPr>
      <w:rFonts w:ascii="Symbol" w:hAnsi="Symbol" w:cs="OpenSymbol"/>
    </w:rPr>
  </w:style>
  <w:style w:type="character" w:customStyle="1" w:styleId="WW8Num4z0">
    <w:name w:val="WW8Num4z0"/>
    <w:rsid w:val="00861148"/>
    <w:rPr>
      <w:rFonts w:ascii="Symbol" w:hAnsi="Symbol" w:cs="OpenSymbol"/>
    </w:rPr>
  </w:style>
  <w:style w:type="character" w:customStyle="1" w:styleId="WW8Num7z0">
    <w:name w:val="WW8Num7z0"/>
    <w:rsid w:val="00861148"/>
    <w:rPr>
      <w:rFonts w:ascii="Symbol" w:hAnsi="Symbol" w:cs="OpenSymbol"/>
    </w:rPr>
  </w:style>
  <w:style w:type="character" w:customStyle="1" w:styleId="WW8Num7z1">
    <w:name w:val="WW8Num7z1"/>
    <w:rsid w:val="00861148"/>
    <w:rPr>
      <w:rFonts w:ascii="OpenSymbol" w:hAnsi="OpenSymbol" w:cs="OpenSymbol"/>
    </w:rPr>
  </w:style>
  <w:style w:type="character" w:customStyle="1" w:styleId="WW8Num3z0">
    <w:name w:val="WW8Num3z0"/>
    <w:rsid w:val="00861148"/>
    <w:rPr>
      <w:rFonts w:ascii="Symbol" w:hAnsi="Symbol" w:cs="OpenSymbol"/>
    </w:rPr>
  </w:style>
  <w:style w:type="character" w:customStyle="1" w:styleId="WW8Num5z0">
    <w:name w:val="WW8Num5z0"/>
    <w:rsid w:val="00861148"/>
    <w:rPr>
      <w:rFonts w:ascii="Symbol" w:hAnsi="Symbol" w:cs="OpenSymbol"/>
    </w:rPr>
  </w:style>
  <w:style w:type="character" w:customStyle="1" w:styleId="11">
    <w:name w:val="Основной шрифт абзаца1"/>
    <w:rsid w:val="00861148"/>
  </w:style>
  <w:style w:type="character" w:customStyle="1" w:styleId="ab">
    <w:name w:val="Маркеры списка"/>
    <w:rsid w:val="0086114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861148"/>
  </w:style>
  <w:style w:type="paragraph" w:customStyle="1" w:styleId="ad">
    <w:name w:val="Заголовок"/>
    <w:basedOn w:val="a"/>
    <w:next w:val="a5"/>
    <w:rsid w:val="008611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5"/>
    <w:rsid w:val="00861148"/>
    <w:pPr>
      <w:suppressAutoHyphens/>
      <w:spacing w:after="120"/>
      <w:jc w:val="left"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8611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611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"/>
    <w:basedOn w:val="a"/>
    <w:rsid w:val="00861148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Содержимое врезки"/>
    <w:basedOn w:val="a5"/>
    <w:rsid w:val="00861148"/>
  </w:style>
  <w:style w:type="paragraph" w:customStyle="1" w:styleId="af1">
    <w:name w:val="Содержимое таблицы"/>
    <w:basedOn w:val="a"/>
    <w:rsid w:val="00861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861148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86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8611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611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8611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8611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86114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Hyperlink"/>
    <w:uiPriority w:val="99"/>
    <w:unhideWhenUsed/>
    <w:rsid w:val="00861148"/>
    <w:rPr>
      <w:color w:val="0000FF"/>
      <w:u w:val="single"/>
    </w:rPr>
  </w:style>
  <w:style w:type="paragraph" w:customStyle="1" w:styleId="Default">
    <w:name w:val="Default"/>
    <w:rsid w:val="00861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Emphasis"/>
    <w:uiPriority w:val="20"/>
    <w:qFormat/>
    <w:rsid w:val="00861148"/>
    <w:rPr>
      <w:i/>
      <w:iCs/>
    </w:rPr>
  </w:style>
  <w:style w:type="paragraph" w:customStyle="1" w:styleId="ConsPlusNormal">
    <w:name w:val="ConsPlusNormal"/>
    <w:link w:val="ConsPlusNormal0"/>
    <w:rsid w:val="00861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1148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861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A493-041A-4446-9352-60275172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Татьяна Михайловна</dc:creator>
  <cp:keywords/>
  <dc:description/>
  <cp:lastModifiedBy>Администратор</cp:lastModifiedBy>
  <cp:revision>55</cp:revision>
  <cp:lastPrinted>2023-03-27T04:47:00Z</cp:lastPrinted>
  <dcterms:created xsi:type="dcterms:W3CDTF">2019-02-13T13:23:00Z</dcterms:created>
  <dcterms:modified xsi:type="dcterms:W3CDTF">2023-03-27T04:48:00Z</dcterms:modified>
</cp:coreProperties>
</file>