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17" w:rsidRPr="001821E8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17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3E5D17" w:rsidRPr="00A269A5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269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3E5D17" w:rsidRPr="001821E8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3E5D17" w:rsidRPr="00B32AC7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C7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3E5D17" w:rsidRDefault="003E5D17" w:rsidP="003E5D1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17" w:rsidRPr="004116E4" w:rsidRDefault="003E5D17" w:rsidP="003E5D1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16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2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902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A16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</w:t>
      </w:r>
      <w:r w:rsidR="00390980">
        <w:rPr>
          <w:rFonts w:ascii="Times New Roman" w:eastAsia="Times New Roman" w:hAnsi="Times New Roman" w:cs="Times New Roman"/>
          <w:sz w:val="28"/>
          <w:szCs w:val="28"/>
        </w:rPr>
        <w:t xml:space="preserve"> 129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17" w:rsidRPr="004116E4" w:rsidRDefault="003E5D17" w:rsidP="003E5D1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3E5D17" w:rsidRPr="004116E4" w:rsidRDefault="003E5D17" w:rsidP="003E5D17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685" w:rsidRDefault="00904685" w:rsidP="00904685">
      <w:pPr>
        <w:tabs>
          <w:tab w:val="left" w:pos="5245"/>
        </w:tabs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2025 год и на плановый период 2026, 2027 годов</w:t>
      </w:r>
    </w:p>
    <w:p w:rsidR="00904685" w:rsidRDefault="00904685" w:rsidP="00904685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685" w:rsidRDefault="00904685" w:rsidP="0090468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муниципальным имуществом, находящимся в собственности городского округа Тейково Ивановской области»,-</w:t>
      </w:r>
    </w:p>
    <w:p w:rsidR="00904685" w:rsidRDefault="00904685" w:rsidP="00904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85" w:rsidRDefault="00904685" w:rsidP="009046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04685" w:rsidRDefault="00904685" w:rsidP="009046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04685" w:rsidRDefault="00904685" w:rsidP="0090468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04685" w:rsidRDefault="00904685" w:rsidP="00904685">
      <w:pPr>
        <w:pStyle w:val="aa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2025 год и на плановый период 2026, 2027 годов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04685" w:rsidRDefault="00904685" w:rsidP="0090468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Комитету по управлению муниципальным имуществом 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2025 год и на плановый период 2026, 2027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85" w:rsidRDefault="00904685" w:rsidP="00904685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85E64" w:rsidRPr="0086467A" w:rsidRDefault="00F85E64" w:rsidP="003E5D17">
      <w:pPr>
        <w:pStyle w:val="ab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390980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F85E64" w:rsidRPr="0086467A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5E64" w:rsidRPr="0086467A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27F7F" w:rsidRDefault="00F85E64" w:rsidP="00904685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904685" w:rsidRDefault="00904685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Приложение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E64" w:rsidRPr="00431E94" w:rsidRDefault="00F85E64" w:rsidP="003E5D17">
      <w:pPr>
        <w:spacing w:after="0" w:line="240" w:lineRule="auto"/>
        <w:ind w:right="-284" w:firstLine="851"/>
        <w:jc w:val="right"/>
        <w:rPr>
          <w:b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</w:t>
      </w:r>
      <w:r w:rsidR="004A166D">
        <w:rPr>
          <w:rFonts w:ascii="Times New Roman" w:hAnsi="Times New Roman" w:cs="Times New Roman"/>
          <w:sz w:val="28"/>
          <w:szCs w:val="28"/>
        </w:rPr>
        <w:t>2</w:t>
      </w:r>
      <w:r w:rsidR="00190213">
        <w:rPr>
          <w:rFonts w:ascii="Times New Roman" w:hAnsi="Times New Roman" w:cs="Times New Roman"/>
          <w:sz w:val="28"/>
          <w:szCs w:val="28"/>
        </w:rPr>
        <w:t>6</w:t>
      </w:r>
      <w:r w:rsidRPr="0086467A">
        <w:rPr>
          <w:rFonts w:ascii="Times New Roman" w:hAnsi="Times New Roman" w:cs="Times New Roman"/>
          <w:sz w:val="28"/>
          <w:szCs w:val="28"/>
        </w:rPr>
        <w:t>.1</w:t>
      </w:r>
      <w:r w:rsidR="00190213">
        <w:rPr>
          <w:rFonts w:ascii="Times New Roman" w:hAnsi="Times New Roman" w:cs="Times New Roman"/>
          <w:sz w:val="28"/>
          <w:szCs w:val="28"/>
        </w:rPr>
        <w:t>2</w:t>
      </w:r>
      <w:r w:rsidRPr="0086467A">
        <w:rPr>
          <w:rFonts w:ascii="Times New Roman" w:hAnsi="Times New Roman" w:cs="Times New Roman"/>
          <w:sz w:val="28"/>
          <w:szCs w:val="28"/>
        </w:rPr>
        <w:t>.202</w:t>
      </w:r>
      <w:r w:rsidR="004A166D">
        <w:rPr>
          <w:rFonts w:ascii="Times New Roman" w:hAnsi="Times New Roman" w:cs="Times New Roman"/>
          <w:sz w:val="28"/>
          <w:szCs w:val="28"/>
        </w:rPr>
        <w:t>3</w:t>
      </w:r>
      <w:r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390980">
        <w:rPr>
          <w:rFonts w:ascii="Times New Roman" w:hAnsi="Times New Roman" w:cs="Times New Roman"/>
          <w:sz w:val="28"/>
          <w:szCs w:val="28"/>
        </w:rPr>
        <w:t>129</w:t>
      </w:r>
    </w:p>
    <w:p w:rsidR="00D70E7D" w:rsidRPr="004116E4" w:rsidRDefault="00D70E7D" w:rsidP="003E5D17">
      <w:pPr>
        <w:pStyle w:val="aa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3E5D17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 xml:space="preserve">(ПРОГРАММА) </w:t>
      </w:r>
      <w:r w:rsidRPr="004116E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,</w:t>
      </w:r>
      <w:r w:rsidR="007535CC"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7D" w:rsidRPr="004116E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 w:rsidR="00190213">
        <w:rPr>
          <w:rFonts w:ascii="Times New Roman" w:hAnsi="Times New Roman" w:cs="Times New Roman"/>
          <w:b/>
          <w:sz w:val="28"/>
          <w:szCs w:val="28"/>
        </w:rPr>
        <w:t>5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6D1C97">
        <w:rPr>
          <w:rFonts w:ascii="Times New Roman" w:hAnsi="Times New Roman" w:cs="Times New Roman"/>
          <w:b/>
          <w:sz w:val="28"/>
          <w:szCs w:val="28"/>
        </w:rPr>
        <w:t>202</w:t>
      </w:r>
      <w:r w:rsidR="00190213">
        <w:rPr>
          <w:rFonts w:ascii="Times New Roman" w:hAnsi="Times New Roman" w:cs="Times New Roman"/>
          <w:b/>
          <w:sz w:val="28"/>
          <w:szCs w:val="28"/>
        </w:rPr>
        <w:t>6</w:t>
      </w:r>
      <w:r w:rsidR="006D1C97">
        <w:rPr>
          <w:rFonts w:ascii="Times New Roman" w:hAnsi="Times New Roman" w:cs="Times New Roman"/>
          <w:b/>
          <w:sz w:val="28"/>
          <w:szCs w:val="28"/>
        </w:rPr>
        <w:t>,202</w:t>
      </w:r>
      <w:r w:rsidR="00190213">
        <w:rPr>
          <w:rFonts w:ascii="Times New Roman" w:hAnsi="Times New Roman" w:cs="Times New Roman"/>
          <w:b/>
          <w:sz w:val="28"/>
          <w:szCs w:val="28"/>
        </w:rPr>
        <w:t>7</w:t>
      </w:r>
      <w:r w:rsidR="006D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6E4">
        <w:rPr>
          <w:rFonts w:ascii="Times New Roman" w:hAnsi="Times New Roman" w:cs="Times New Roman"/>
          <w:b/>
          <w:sz w:val="28"/>
          <w:szCs w:val="28"/>
        </w:rPr>
        <w:t>ГОД</w:t>
      </w:r>
      <w:r w:rsidR="00F27CA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D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27CA6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 w:rsidR="001902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9021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190213">
        <w:rPr>
          <w:rFonts w:ascii="Times New Roman" w:hAnsi="Times New Roman" w:cs="Times New Roman"/>
          <w:b/>
          <w:sz w:val="28"/>
          <w:szCs w:val="28"/>
        </w:rPr>
        <w:t>7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27CA6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81" w:rsidRPr="00F27CA6" w:rsidRDefault="001C4781" w:rsidP="003E5D17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A6">
        <w:rPr>
          <w:rFonts w:ascii="Times New Roman" w:hAnsi="Times New Roman" w:cs="Times New Roman"/>
          <w:sz w:val="28"/>
          <w:szCs w:val="28"/>
        </w:rPr>
        <w:t xml:space="preserve">Основными задачами приватизации муниципального имущества в 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>202</w:t>
      </w:r>
      <w:r w:rsidR="00190213">
        <w:rPr>
          <w:rFonts w:ascii="Times New Roman" w:hAnsi="Times New Roman" w:cs="Times New Roman"/>
          <w:bCs/>
          <w:sz w:val="28"/>
          <w:szCs w:val="28"/>
        </w:rPr>
        <w:t>5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 xml:space="preserve"> году и плановом периоде 202</w:t>
      </w:r>
      <w:r w:rsidR="00190213">
        <w:rPr>
          <w:rFonts w:ascii="Times New Roman" w:hAnsi="Times New Roman" w:cs="Times New Roman"/>
          <w:bCs/>
          <w:sz w:val="28"/>
          <w:szCs w:val="28"/>
        </w:rPr>
        <w:t>6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>, 202</w:t>
      </w:r>
      <w:r w:rsidR="00190213">
        <w:rPr>
          <w:rFonts w:ascii="Times New Roman" w:hAnsi="Times New Roman" w:cs="Times New Roman"/>
          <w:bCs/>
          <w:sz w:val="28"/>
          <w:szCs w:val="28"/>
        </w:rPr>
        <w:t>7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 xml:space="preserve"> годов,</w:t>
      </w:r>
      <w:r w:rsidRPr="00F27CA6">
        <w:rPr>
          <w:rFonts w:ascii="Times New Roman" w:hAnsi="Times New Roman" w:cs="Times New Roman"/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</w:t>
      </w:r>
      <w:r w:rsidR="00F27CA6" w:rsidRPr="00F27CA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27CA6">
        <w:rPr>
          <w:rFonts w:ascii="Times New Roman" w:hAnsi="Times New Roman" w:cs="Times New Roman"/>
          <w:sz w:val="28"/>
          <w:szCs w:val="28"/>
        </w:rPr>
        <w:t xml:space="preserve">, а также продолжение реализации </w:t>
      </w:r>
      <w:hyperlink r:id="rId7" w:history="1"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закона от 22.07.2008 N 159-ФЗ</w:t>
        </w:r>
        <w:proofErr w:type="gramEnd"/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E5D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</w:t>
        </w:r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D70E7D" w:rsidRPr="00F27CA6">
        <w:rPr>
          <w:rFonts w:ascii="Times New Roman" w:hAnsi="Times New Roman" w:cs="Times New Roman"/>
          <w:sz w:val="28"/>
          <w:szCs w:val="28"/>
        </w:rPr>
        <w:t>»</w:t>
      </w:r>
      <w:r w:rsidRPr="00F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7CA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27CA6">
        <w:rPr>
          <w:rFonts w:ascii="Times New Roman" w:hAnsi="Times New Roman" w:cs="Times New Roman"/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Главными целями приватизации в </w:t>
      </w:r>
      <w:r w:rsidR="00AB0B19">
        <w:rPr>
          <w:bCs/>
          <w:sz w:val="28"/>
          <w:szCs w:val="28"/>
        </w:rPr>
        <w:t>202</w:t>
      </w:r>
      <w:r w:rsidR="00190213">
        <w:rPr>
          <w:bCs/>
          <w:sz w:val="28"/>
          <w:szCs w:val="28"/>
        </w:rPr>
        <w:t>5</w:t>
      </w:r>
      <w:r w:rsidR="00F27CA6" w:rsidRPr="00F27CA6">
        <w:rPr>
          <w:bCs/>
          <w:sz w:val="28"/>
          <w:szCs w:val="28"/>
        </w:rPr>
        <w:t xml:space="preserve"> году и плановом периоде 202</w:t>
      </w:r>
      <w:r w:rsidR="00190213">
        <w:rPr>
          <w:bCs/>
          <w:sz w:val="28"/>
          <w:szCs w:val="28"/>
        </w:rPr>
        <w:t>6</w:t>
      </w:r>
      <w:r w:rsidR="00F27CA6" w:rsidRPr="00F27CA6">
        <w:rPr>
          <w:bCs/>
          <w:sz w:val="28"/>
          <w:szCs w:val="28"/>
        </w:rPr>
        <w:t>, 202</w:t>
      </w:r>
      <w:r w:rsidR="00190213">
        <w:rPr>
          <w:bCs/>
          <w:sz w:val="28"/>
          <w:szCs w:val="28"/>
        </w:rPr>
        <w:t>7</w:t>
      </w:r>
      <w:r w:rsidR="00F27CA6" w:rsidRPr="00F27CA6">
        <w:rPr>
          <w:bCs/>
          <w:sz w:val="28"/>
          <w:szCs w:val="28"/>
        </w:rPr>
        <w:t xml:space="preserve"> годов</w:t>
      </w:r>
      <w:r w:rsidR="00F27CA6" w:rsidRPr="004116E4">
        <w:rPr>
          <w:sz w:val="28"/>
          <w:szCs w:val="28"/>
        </w:rPr>
        <w:t xml:space="preserve"> </w:t>
      </w:r>
      <w:r w:rsidRPr="004116E4">
        <w:rPr>
          <w:sz w:val="28"/>
          <w:szCs w:val="28"/>
        </w:rPr>
        <w:t>являются: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Основные принципы формирования </w:t>
      </w:r>
      <w:r w:rsidR="000D5AD9">
        <w:rPr>
          <w:sz w:val="28"/>
          <w:szCs w:val="28"/>
        </w:rPr>
        <w:t>п</w:t>
      </w:r>
      <w:r w:rsidRPr="004116E4">
        <w:rPr>
          <w:sz w:val="28"/>
          <w:szCs w:val="28"/>
        </w:rPr>
        <w:t>рогнозного плана</w:t>
      </w:r>
      <w:r w:rsidR="00577504" w:rsidRPr="004116E4">
        <w:rPr>
          <w:sz w:val="28"/>
          <w:szCs w:val="28"/>
        </w:rPr>
        <w:t xml:space="preserve"> (программы) </w:t>
      </w:r>
      <w:r w:rsidRPr="004116E4">
        <w:rPr>
          <w:sz w:val="28"/>
          <w:szCs w:val="28"/>
        </w:rPr>
        <w:t xml:space="preserve"> приватизации муниципального имущества городского округа Тейково</w:t>
      </w:r>
      <w:r w:rsidR="00577504" w:rsidRPr="004116E4">
        <w:rPr>
          <w:sz w:val="28"/>
          <w:szCs w:val="28"/>
        </w:rPr>
        <w:t xml:space="preserve"> </w:t>
      </w:r>
      <w:r w:rsidR="00F27CA6">
        <w:rPr>
          <w:sz w:val="28"/>
          <w:szCs w:val="28"/>
        </w:rPr>
        <w:t xml:space="preserve">Ивановской области </w:t>
      </w:r>
      <w:r w:rsidR="00577504" w:rsidRPr="004116E4">
        <w:rPr>
          <w:sz w:val="28"/>
          <w:szCs w:val="28"/>
        </w:rPr>
        <w:t>(далее</w:t>
      </w:r>
      <w:r w:rsidR="00F27CA6">
        <w:rPr>
          <w:sz w:val="28"/>
          <w:szCs w:val="28"/>
        </w:rPr>
        <w:t xml:space="preserve"> </w:t>
      </w:r>
      <w:r w:rsidR="00577504" w:rsidRPr="004116E4">
        <w:rPr>
          <w:sz w:val="28"/>
          <w:szCs w:val="28"/>
        </w:rPr>
        <w:t xml:space="preserve">- </w:t>
      </w:r>
      <w:r w:rsidR="000D5AD9">
        <w:rPr>
          <w:sz w:val="28"/>
          <w:szCs w:val="28"/>
        </w:rPr>
        <w:t>п</w:t>
      </w:r>
      <w:r w:rsidR="00577504" w:rsidRPr="004116E4">
        <w:rPr>
          <w:sz w:val="28"/>
          <w:szCs w:val="28"/>
        </w:rPr>
        <w:t>рогнозный план)</w:t>
      </w:r>
      <w:r w:rsidRPr="004116E4">
        <w:rPr>
          <w:sz w:val="28"/>
          <w:szCs w:val="28"/>
        </w:rPr>
        <w:t>: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1C4781" w:rsidRPr="004116E4" w:rsidRDefault="00F27CA6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рогнозный план </w:t>
      </w:r>
      <w:r w:rsidR="001C4781" w:rsidRPr="004116E4">
        <w:rPr>
          <w:rFonts w:ascii="Times New Roman" w:hAnsi="Times New Roman" w:cs="Times New Roman"/>
          <w:sz w:val="28"/>
          <w:szCs w:val="28"/>
        </w:rPr>
        <w:t>объектов недвижимости, арендуемых субъектами малого и среднего предпринимательства.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1C4781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lastRenderedPageBreak/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4116E4">
          <w:rPr>
            <w:rStyle w:val="a9"/>
            <w:color w:val="auto"/>
            <w:sz w:val="28"/>
            <w:szCs w:val="28"/>
            <w:u w:val="none"/>
          </w:rPr>
          <w:t>Федерального</w:t>
        </w:r>
        <w:r w:rsidR="00D70E7D" w:rsidRPr="004116E4">
          <w:rPr>
            <w:rStyle w:val="a9"/>
            <w:color w:val="auto"/>
            <w:sz w:val="28"/>
            <w:szCs w:val="28"/>
            <w:u w:val="none"/>
          </w:rPr>
          <w:t xml:space="preserve"> закона от 29.07.1998 N 135-ФЗ «</w:t>
        </w:r>
        <w:r w:rsidRPr="004116E4">
          <w:rPr>
            <w:rStyle w:val="a9"/>
            <w:color w:val="auto"/>
            <w:sz w:val="28"/>
            <w:szCs w:val="28"/>
            <w:u w:val="none"/>
          </w:rPr>
          <w:t>Об оценочной деятельности в Российской Федерации</w:t>
        </w:r>
      </w:hyperlink>
      <w:r w:rsidR="00D70E7D" w:rsidRPr="004116E4">
        <w:rPr>
          <w:sz w:val="28"/>
          <w:szCs w:val="28"/>
        </w:rPr>
        <w:t>»</w:t>
      </w:r>
      <w:r w:rsidR="00480D28" w:rsidRPr="004116E4">
        <w:rPr>
          <w:sz w:val="28"/>
          <w:szCs w:val="28"/>
        </w:rPr>
        <w:t xml:space="preserve">. </w:t>
      </w:r>
    </w:p>
    <w:p w:rsidR="004116E4" w:rsidRPr="004116E4" w:rsidRDefault="004116E4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70E7D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 размеров поступлений в бюджет </w:t>
      </w:r>
      <w:r w:rsidR="000D5AD9">
        <w:rPr>
          <w:rFonts w:ascii="Times New Roman" w:hAnsi="Times New Roman" w:cs="Times New Roman"/>
          <w:b/>
          <w:sz w:val="28"/>
          <w:szCs w:val="28"/>
        </w:rPr>
        <w:t>города Тейково</w:t>
      </w: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70E7D" w:rsidRPr="004116E4" w:rsidRDefault="00D70E7D" w:rsidP="003E5D17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28" w:rsidRPr="004116E4" w:rsidRDefault="00CD0F9D" w:rsidP="003E5D17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 w:rsidR="00AC1D83">
        <w:rPr>
          <w:b w:val="0"/>
          <w:sz w:val="28"/>
          <w:szCs w:val="28"/>
        </w:rPr>
        <w:t xml:space="preserve"> в </w:t>
      </w:r>
      <w:r w:rsidR="00AB0B19">
        <w:rPr>
          <w:b w:val="0"/>
          <w:sz w:val="28"/>
          <w:szCs w:val="28"/>
        </w:rPr>
        <w:t>202</w:t>
      </w:r>
      <w:r w:rsidR="00190213">
        <w:rPr>
          <w:b w:val="0"/>
          <w:sz w:val="28"/>
          <w:szCs w:val="28"/>
        </w:rPr>
        <w:t>5</w:t>
      </w:r>
      <w:r w:rsidR="00F27CA6" w:rsidRPr="00F27CA6">
        <w:rPr>
          <w:b w:val="0"/>
          <w:sz w:val="28"/>
          <w:szCs w:val="28"/>
        </w:rPr>
        <w:t xml:space="preserve"> год</w:t>
      </w:r>
      <w:r w:rsidR="00F27CA6" w:rsidRPr="00F27CA6">
        <w:rPr>
          <w:b w:val="0"/>
          <w:bCs w:val="0"/>
          <w:sz w:val="28"/>
          <w:szCs w:val="28"/>
        </w:rPr>
        <w:t>у</w:t>
      </w:r>
      <w:r w:rsidR="00F27CA6" w:rsidRPr="00F27CA6">
        <w:rPr>
          <w:b w:val="0"/>
          <w:sz w:val="28"/>
          <w:szCs w:val="28"/>
        </w:rPr>
        <w:t xml:space="preserve"> и планов</w:t>
      </w:r>
      <w:r w:rsidR="00F27CA6" w:rsidRPr="00F27CA6">
        <w:rPr>
          <w:b w:val="0"/>
          <w:bCs w:val="0"/>
          <w:sz w:val="28"/>
          <w:szCs w:val="28"/>
        </w:rPr>
        <w:t>ом</w:t>
      </w:r>
      <w:r w:rsidR="00F27CA6" w:rsidRPr="00F27CA6">
        <w:rPr>
          <w:b w:val="0"/>
          <w:sz w:val="28"/>
          <w:szCs w:val="28"/>
        </w:rPr>
        <w:t xml:space="preserve"> период</w:t>
      </w:r>
      <w:r w:rsidR="00F27CA6" w:rsidRPr="00F27CA6">
        <w:rPr>
          <w:b w:val="0"/>
          <w:bCs w:val="0"/>
          <w:sz w:val="28"/>
          <w:szCs w:val="28"/>
        </w:rPr>
        <w:t>е</w:t>
      </w:r>
      <w:r w:rsidR="00F27CA6" w:rsidRPr="00F27CA6">
        <w:rPr>
          <w:b w:val="0"/>
          <w:sz w:val="28"/>
          <w:szCs w:val="28"/>
        </w:rPr>
        <w:t xml:space="preserve"> 202</w:t>
      </w:r>
      <w:r w:rsidR="00190213">
        <w:rPr>
          <w:b w:val="0"/>
          <w:sz w:val="28"/>
          <w:szCs w:val="28"/>
        </w:rPr>
        <w:t>6</w:t>
      </w:r>
      <w:r w:rsidR="00F27CA6" w:rsidRPr="00F27CA6">
        <w:rPr>
          <w:b w:val="0"/>
          <w:sz w:val="28"/>
          <w:szCs w:val="28"/>
        </w:rPr>
        <w:t>, 202</w:t>
      </w:r>
      <w:r w:rsidR="00190213">
        <w:rPr>
          <w:b w:val="0"/>
          <w:sz w:val="28"/>
          <w:szCs w:val="28"/>
        </w:rPr>
        <w:t>7</w:t>
      </w:r>
      <w:r w:rsidR="00F27CA6" w:rsidRPr="00F27CA6">
        <w:rPr>
          <w:b w:val="0"/>
          <w:sz w:val="28"/>
          <w:szCs w:val="28"/>
        </w:rPr>
        <w:t xml:space="preserve"> годов</w:t>
      </w:r>
      <w:r w:rsidR="00F27CA6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>ожидаются поступления в бюджет</w:t>
      </w:r>
      <w:r w:rsidR="000D5AD9">
        <w:rPr>
          <w:b w:val="0"/>
          <w:sz w:val="28"/>
          <w:szCs w:val="28"/>
        </w:rPr>
        <w:t xml:space="preserve"> города</w:t>
      </w:r>
      <w:r w:rsidR="00847642" w:rsidRPr="004116E4">
        <w:rPr>
          <w:b w:val="0"/>
          <w:sz w:val="28"/>
          <w:szCs w:val="28"/>
        </w:rPr>
        <w:t xml:space="preserve"> от </w:t>
      </w:r>
      <w:r w:rsidR="007011CB" w:rsidRPr="004116E4">
        <w:rPr>
          <w:b w:val="0"/>
          <w:sz w:val="28"/>
          <w:szCs w:val="28"/>
        </w:rPr>
        <w:t>приватизации и реализации</w:t>
      </w:r>
      <w:r w:rsidR="00847642" w:rsidRPr="004116E4">
        <w:rPr>
          <w:b w:val="0"/>
          <w:sz w:val="28"/>
          <w:szCs w:val="28"/>
        </w:rPr>
        <w:t xml:space="preserve"> муниципального имущества </w:t>
      </w:r>
      <w:r w:rsidR="007011CB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 xml:space="preserve">в размере </w:t>
      </w:r>
      <w:r w:rsidR="003E5D17">
        <w:rPr>
          <w:b w:val="0"/>
          <w:sz w:val="28"/>
          <w:szCs w:val="28"/>
        </w:rPr>
        <w:t xml:space="preserve">                   </w:t>
      </w:r>
      <w:r w:rsidR="004A166D" w:rsidRPr="004A166D">
        <w:rPr>
          <w:b w:val="0"/>
          <w:sz w:val="28"/>
          <w:szCs w:val="28"/>
        </w:rPr>
        <w:t>5500</w:t>
      </w:r>
      <w:r w:rsidR="00012BA3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>тыс. руб.</w:t>
      </w:r>
    </w:p>
    <w:p w:rsidR="00847642" w:rsidRPr="004116E4" w:rsidRDefault="00847642" w:rsidP="003E5D17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</w:t>
      </w:r>
      <w:r w:rsidR="00F27CA6">
        <w:rPr>
          <w:b w:val="0"/>
          <w:sz w:val="28"/>
          <w:szCs w:val="28"/>
        </w:rPr>
        <w:t xml:space="preserve">Ивановской области </w:t>
      </w:r>
      <w:r w:rsidRPr="004116E4">
        <w:rPr>
          <w:b w:val="0"/>
          <w:sz w:val="28"/>
          <w:szCs w:val="28"/>
        </w:rPr>
        <w:t>решений о приватизации акций и иного имущества, имеющего высокую инвестиционную привлекательность.</w:t>
      </w:r>
    </w:p>
    <w:p w:rsidR="00847642" w:rsidRPr="004116E4" w:rsidRDefault="00847642" w:rsidP="003E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</w:t>
      </w:r>
      <w:r w:rsidR="00F27CA6"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190213">
        <w:rPr>
          <w:rFonts w:ascii="Times New Roman" w:hAnsi="Times New Roman" w:cs="Times New Roman"/>
          <w:b/>
          <w:sz w:val="28"/>
          <w:szCs w:val="28"/>
        </w:rPr>
        <w:t>5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47642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021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190213">
        <w:rPr>
          <w:rFonts w:ascii="Times New Roman" w:hAnsi="Times New Roman" w:cs="Times New Roman"/>
          <w:b/>
          <w:sz w:val="28"/>
          <w:szCs w:val="28"/>
        </w:rPr>
        <w:t>7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D70E7D" w:rsidRPr="004116E4" w:rsidRDefault="00D70E7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73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164873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F27CA6" w:rsidRP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="00F27CA6" w:rsidRPr="00F27CA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902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7CA6"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190213" w:rsidRDefault="00F27CA6" w:rsidP="001902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9021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19021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90213" w:rsidRDefault="00190213" w:rsidP="0019021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693"/>
        <w:gridCol w:w="2410"/>
        <w:gridCol w:w="2126"/>
      </w:tblGrid>
      <w:tr w:rsidR="00190213" w:rsidTr="009046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190213" w:rsidTr="00904685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(гараж)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685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904685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г. Тейково, </w:t>
            </w: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ул. Октябрьская, д.21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190213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</w:t>
            </w:r>
          </w:p>
        </w:tc>
      </w:tr>
      <w:tr w:rsidR="00190213" w:rsidTr="0090468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ДОЛ «Автомобилист»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04685" w:rsidRPr="00904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болсуново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2724,3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13" w:rsidRPr="00904685" w:rsidRDefault="00190213" w:rsidP="00190213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2025–2026</w:t>
            </w:r>
          </w:p>
        </w:tc>
      </w:tr>
      <w:tr w:rsidR="00190213" w:rsidTr="0090468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904685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213" w:rsidRPr="00904685">
              <w:rPr>
                <w:rFonts w:ascii="Times New Roman" w:hAnsi="Times New Roman" w:cs="Times New Roman"/>
                <w:sz w:val="24"/>
                <w:szCs w:val="24"/>
              </w:rPr>
              <w:t>строенное нежилое помещение №1003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Ивановская область , г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 w:rsidR="00904685" w:rsidRPr="00904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ул.Индустриальная, д.7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7B6BF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36,8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13" w:rsidRPr="00904685" w:rsidRDefault="00190213" w:rsidP="00190213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2025-2026</w:t>
            </w:r>
            <w:bookmarkStart w:id="0" w:name="_GoBack"/>
            <w:bookmarkEnd w:id="0"/>
          </w:p>
        </w:tc>
      </w:tr>
    </w:tbl>
    <w:p w:rsidR="002C5F5D" w:rsidRDefault="002C5F5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5B" w:rsidRPr="00090044" w:rsidRDefault="007C7D5B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A16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044" w:rsidRPr="00090044">
        <w:rPr>
          <w:rFonts w:ascii="Times New Roman" w:hAnsi="Times New Roman" w:cs="Times New Roman"/>
          <w:b/>
          <w:sz w:val="28"/>
          <w:szCs w:val="28"/>
        </w:rPr>
        <w:t>ПОРЯДОК ПРИВАТИЗАЦИИ МУНИЦИПАЛЬНОГО ИМУЩЕСТВА</w:t>
      </w:r>
    </w:p>
    <w:p w:rsidR="00090044" w:rsidRDefault="00090044" w:rsidP="00411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BB" w:rsidRPr="001A74E8" w:rsidRDefault="00090044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44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</w:t>
      </w:r>
      <w:r w:rsidR="00577504">
        <w:rPr>
          <w:rFonts w:ascii="Times New Roman" w:hAnsi="Times New Roman" w:cs="Times New Roman"/>
          <w:sz w:val="28"/>
          <w:szCs w:val="28"/>
        </w:rPr>
        <w:t xml:space="preserve">занных в разделе II настоящего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 w:rsidRPr="00090044">
        <w:rPr>
          <w:rFonts w:ascii="Times New Roman" w:hAnsi="Times New Roman" w:cs="Times New Roman"/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 w:rsidR="00D70E7D">
        <w:rPr>
          <w:rFonts w:ascii="Times New Roman" w:hAnsi="Times New Roman" w:cs="Times New Roman"/>
          <w:sz w:val="28"/>
          <w:szCs w:val="28"/>
        </w:rPr>
        <w:t>.</w:t>
      </w:r>
    </w:p>
    <w:sectPr w:rsidR="003E67BB" w:rsidRPr="001A74E8" w:rsidSect="0090468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2BA3"/>
    <w:rsid w:val="00090044"/>
    <w:rsid w:val="0009597B"/>
    <w:rsid w:val="000A2DEA"/>
    <w:rsid w:val="000C4B16"/>
    <w:rsid w:val="000D5AD9"/>
    <w:rsid w:val="00114AE5"/>
    <w:rsid w:val="00164873"/>
    <w:rsid w:val="001821E8"/>
    <w:rsid w:val="00187EBD"/>
    <w:rsid w:val="00190213"/>
    <w:rsid w:val="001A74E8"/>
    <w:rsid w:val="001C4781"/>
    <w:rsid w:val="001D40FA"/>
    <w:rsid w:val="001F6476"/>
    <w:rsid w:val="00200FFF"/>
    <w:rsid w:val="00217DB9"/>
    <w:rsid w:val="00231B1C"/>
    <w:rsid w:val="002405CF"/>
    <w:rsid w:val="00287E78"/>
    <w:rsid w:val="002922E5"/>
    <w:rsid w:val="00295225"/>
    <w:rsid w:val="002B2898"/>
    <w:rsid w:val="002C59AC"/>
    <w:rsid w:val="002C5A89"/>
    <w:rsid w:val="002C5F5D"/>
    <w:rsid w:val="002D5C94"/>
    <w:rsid w:val="002F1CB7"/>
    <w:rsid w:val="00313F87"/>
    <w:rsid w:val="003323B1"/>
    <w:rsid w:val="00336205"/>
    <w:rsid w:val="00347BA5"/>
    <w:rsid w:val="003712D5"/>
    <w:rsid w:val="00390980"/>
    <w:rsid w:val="003A2D29"/>
    <w:rsid w:val="003B5259"/>
    <w:rsid w:val="003E2D94"/>
    <w:rsid w:val="003E5D17"/>
    <w:rsid w:val="003E67BB"/>
    <w:rsid w:val="004116E4"/>
    <w:rsid w:val="004173BC"/>
    <w:rsid w:val="00435156"/>
    <w:rsid w:val="00472AEF"/>
    <w:rsid w:val="00480D28"/>
    <w:rsid w:val="004A166D"/>
    <w:rsid w:val="004A2497"/>
    <w:rsid w:val="004E3758"/>
    <w:rsid w:val="004E6DE3"/>
    <w:rsid w:val="00502401"/>
    <w:rsid w:val="00503002"/>
    <w:rsid w:val="00547AF7"/>
    <w:rsid w:val="0056213C"/>
    <w:rsid w:val="00577504"/>
    <w:rsid w:val="005C0AD5"/>
    <w:rsid w:val="0061084D"/>
    <w:rsid w:val="00614ED9"/>
    <w:rsid w:val="0063557F"/>
    <w:rsid w:val="00650EC2"/>
    <w:rsid w:val="00664082"/>
    <w:rsid w:val="006826C4"/>
    <w:rsid w:val="006A0C7F"/>
    <w:rsid w:val="006D1C97"/>
    <w:rsid w:val="007011CB"/>
    <w:rsid w:val="0071044F"/>
    <w:rsid w:val="0074337D"/>
    <w:rsid w:val="00751EFD"/>
    <w:rsid w:val="007535CC"/>
    <w:rsid w:val="00781AEB"/>
    <w:rsid w:val="007945CF"/>
    <w:rsid w:val="007B684F"/>
    <w:rsid w:val="007C7D5B"/>
    <w:rsid w:val="007F7554"/>
    <w:rsid w:val="00847642"/>
    <w:rsid w:val="00885ED9"/>
    <w:rsid w:val="00887CEB"/>
    <w:rsid w:val="008C25ED"/>
    <w:rsid w:val="008D3203"/>
    <w:rsid w:val="008D6277"/>
    <w:rsid w:val="00904685"/>
    <w:rsid w:val="0093375B"/>
    <w:rsid w:val="00935965"/>
    <w:rsid w:val="009811F3"/>
    <w:rsid w:val="009A38D9"/>
    <w:rsid w:val="00A01097"/>
    <w:rsid w:val="00A203E9"/>
    <w:rsid w:val="00A269A5"/>
    <w:rsid w:val="00A36339"/>
    <w:rsid w:val="00A4632D"/>
    <w:rsid w:val="00A70C1B"/>
    <w:rsid w:val="00A76BAF"/>
    <w:rsid w:val="00A82E42"/>
    <w:rsid w:val="00A851AF"/>
    <w:rsid w:val="00A87F43"/>
    <w:rsid w:val="00AB0B19"/>
    <w:rsid w:val="00AC1D83"/>
    <w:rsid w:val="00AC4F3F"/>
    <w:rsid w:val="00B31009"/>
    <w:rsid w:val="00B32AC7"/>
    <w:rsid w:val="00B456A4"/>
    <w:rsid w:val="00B52DE1"/>
    <w:rsid w:val="00B81CFF"/>
    <w:rsid w:val="00B93230"/>
    <w:rsid w:val="00BB4F48"/>
    <w:rsid w:val="00BD3CF9"/>
    <w:rsid w:val="00C07135"/>
    <w:rsid w:val="00C2549E"/>
    <w:rsid w:val="00C56B78"/>
    <w:rsid w:val="00C61ACA"/>
    <w:rsid w:val="00C7480C"/>
    <w:rsid w:val="00C76F6B"/>
    <w:rsid w:val="00CA425D"/>
    <w:rsid w:val="00CA46C5"/>
    <w:rsid w:val="00CB61B1"/>
    <w:rsid w:val="00CC6079"/>
    <w:rsid w:val="00CD0F9D"/>
    <w:rsid w:val="00CE63BC"/>
    <w:rsid w:val="00CE6FD8"/>
    <w:rsid w:val="00D0045A"/>
    <w:rsid w:val="00D04A17"/>
    <w:rsid w:val="00D32D08"/>
    <w:rsid w:val="00D70E7D"/>
    <w:rsid w:val="00DE7B03"/>
    <w:rsid w:val="00E26351"/>
    <w:rsid w:val="00E27F7F"/>
    <w:rsid w:val="00E943F7"/>
    <w:rsid w:val="00E95CA8"/>
    <w:rsid w:val="00EB45F4"/>
    <w:rsid w:val="00EE4E8A"/>
    <w:rsid w:val="00EF5135"/>
    <w:rsid w:val="00F12EAF"/>
    <w:rsid w:val="00F27CA6"/>
    <w:rsid w:val="00F41BA8"/>
    <w:rsid w:val="00F425F6"/>
    <w:rsid w:val="00F85E64"/>
    <w:rsid w:val="00FB08E2"/>
    <w:rsid w:val="00FB7803"/>
    <w:rsid w:val="00FC59A7"/>
    <w:rsid w:val="00FF243A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0E7D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F85E64"/>
  </w:style>
  <w:style w:type="paragraph" w:styleId="ab">
    <w:name w:val="Body Text"/>
    <w:basedOn w:val="a"/>
    <w:link w:val="ac"/>
    <w:rsid w:val="00F85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85E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1509-CAFB-4D9E-A2A2-B284AC6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5</cp:revision>
  <cp:lastPrinted>2022-12-19T05:45:00Z</cp:lastPrinted>
  <dcterms:created xsi:type="dcterms:W3CDTF">2023-12-07T09:00:00Z</dcterms:created>
  <dcterms:modified xsi:type="dcterms:W3CDTF">2023-12-26T05:13:00Z</dcterms:modified>
</cp:coreProperties>
</file>