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4" w:rsidRDefault="00A52BC4" w:rsidP="00A52B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BC4" w:rsidRDefault="00A52BC4" w:rsidP="00A52BC4"/>
    <w:p w:rsidR="00A52BC4" w:rsidRDefault="00A52BC4" w:rsidP="00A52BC4">
      <w:pPr>
        <w:jc w:val="center"/>
        <w:rPr>
          <w:b/>
          <w:sz w:val="32"/>
          <w:szCs w:val="32"/>
        </w:rPr>
      </w:pPr>
    </w:p>
    <w:p w:rsidR="00A52BC4" w:rsidRDefault="00A52BC4" w:rsidP="00A52BC4">
      <w:pPr>
        <w:jc w:val="center"/>
        <w:rPr>
          <w:b/>
          <w:sz w:val="32"/>
          <w:szCs w:val="32"/>
        </w:rPr>
      </w:pPr>
    </w:p>
    <w:p w:rsidR="00A52BC4" w:rsidRDefault="00A52BC4" w:rsidP="00A52BC4">
      <w:pPr>
        <w:jc w:val="center"/>
        <w:rPr>
          <w:b/>
          <w:sz w:val="32"/>
          <w:szCs w:val="32"/>
        </w:rPr>
      </w:pPr>
    </w:p>
    <w:p w:rsidR="00A52BC4" w:rsidRDefault="00A52BC4" w:rsidP="00A52B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A52BC4" w:rsidRDefault="00A52BC4" w:rsidP="00A52B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A52BC4" w:rsidRDefault="00A52BC4" w:rsidP="00A52BC4">
      <w:pPr>
        <w:jc w:val="center"/>
        <w:rPr>
          <w:b/>
          <w:sz w:val="20"/>
          <w:szCs w:val="20"/>
        </w:rPr>
      </w:pPr>
    </w:p>
    <w:p w:rsidR="00A52BC4" w:rsidRDefault="00A52BC4" w:rsidP="00A52BC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52BC4" w:rsidRDefault="00A52BC4" w:rsidP="00A52BC4">
      <w:pPr>
        <w:jc w:val="center"/>
        <w:rPr>
          <w:b/>
        </w:rPr>
      </w:pPr>
    </w:p>
    <w:p w:rsidR="00A52BC4" w:rsidRDefault="00A52BC4" w:rsidP="00A5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№  </w:t>
      </w:r>
    </w:p>
    <w:p w:rsidR="00A52BC4" w:rsidRDefault="00A52BC4" w:rsidP="00A52BC4">
      <w:pPr>
        <w:jc w:val="center"/>
      </w:pPr>
    </w:p>
    <w:p w:rsidR="00A52BC4" w:rsidRDefault="00A52BC4" w:rsidP="00A52B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A52BC4" w:rsidRDefault="00A52BC4" w:rsidP="00A52BC4">
      <w:pPr>
        <w:jc w:val="center"/>
        <w:rPr>
          <w:b/>
          <w:sz w:val="20"/>
          <w:szCs w:val="20"/>
        </w:rPr>
      </w:pPr>
    </w:p>
    <w:p w:rsidR="00A52BC4" w:rsidRDefault="00A52BC4" w:rsidP="00A52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A52BC4" w:rsidRDefault="00A52BC4" w:rsidP="00A52BC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52BC4" w:rsidRDefault="00A52BC4" w:rsidP="00A52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руководствуясь Уставом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A52BC4" w:rsidRDefault="00A52BC4" w:rsidP="00A52B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3F1F" w:rsidRDefault="00903F1F" w:rsidP="00A52B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2BC4" w:rsidRDefault="00A52BC4" w:rsidP="00A52B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52BC4" w:rsidRDefault="00A52BC4" w:rsidP="00A52BC4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903F1F" w:rsidRDefault="00903F1F" w:rsidP="00A52BC4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A52BC4" w:rsidRDefault="00A52BC4" w:rsidP="00A52BC4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области.</w:t>
      </w:r>
    </w:p>
    <w:p w:rsidR="00A52BC4" w:rsidRDefault="00A52BC4" w:rsidP="00A52BC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03F1F">
        <w:rPr>
          <w:rFonts w:ascii="Times New Roman" w:hAnsi="Times New Roman" w:cs="Times New Roman"/>
          <w:sz w:val="28"/>
          <w:szCs w:val="28"/>
        </w:rPr>
        <w:t>Отделу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 профилактики.</w:t>
      </w:r>
    </w:p>
    <w:p w:rsidR="00A52BC4" w:rsidRDefault="00A52BC4" w:rsidP="00A52BC4">
      <w:pPr>
        <w:pStyle w:val="ConsPlusNormal"/>
        <w:jc w:val="both"/>
        <w:outlineLvl w:val="0"/>
        <w:rPr>
          <w:b/>
          <w:sz w:val="24"/>
          <w:szCs w:val="24"/>
        </w:rPr>
      </w:pPr>
    </w:p>
    <w:p w:rsidR="00A52BC4" w:rsidRDefault="00A52BC4" w:rsidP="00A52BC4">
      <w:pPr>
        <w:pStyle w:val="ConsPlusNormal"/>
        <w:jc w:val="both"/>
        <w:outlineLvl w:val="0"/>
        <w:rPr>
          <w:b/>
          <w:sz w:val="24"/>
          <w:szCs w:val="24"/>
        </w:rPr>
      </w:pPr>
    </w:p>
    <w:p w:rsidR="00A52BC4" w:rsidRDefault="00A52BC4" w:rsidP="00A52BC4">
      <w:pPr>
        <w:pStyle w:val="ConsPlusNormal"/>
        <w:jc w:val="both"/>
        <w:outlineLvl w:val="0"/>
        <w:rPr>
          <w:b/>
          <w:sz w:val="24"/>
          <w:szCs w:val="24"/>
        </w:rPr>
      </w:pPr>
    </w:p>
    <w:p w:rsidR="00A52BC4" w:rsidRDefault="00A52BC4" w:rsidP="00A5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С.А. Семенова</w:t>
      </w:r>
    </w:p>
    <w:p w:rsidR="00A52BC4" w:rsidRDefault="00A52BC4" w:rsidP="00A52BC4">
      <w:r>
        <w:rPr>
          <w:b/>
          <w:sz w:val="28"/>
          <w:szCs w:val="28"/>
        </w:rPr>
        <w:t>Ивановской области</w:t>
      </w:r>
      <w:r>
        <w:tab/>
      </w: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A52BC4" w:rsidRDefault="00A52BC4" w:rsidP="00A52BC4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A52BC4" w:rsidRDefault="00A52BC4" w:rsidP="00A52BC4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A52BC4" w:rsidRDefault="00A52BC4" w:rsidP="00A52BC4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A52BC4" w:rsidRDefault="00A52BC4" w:rsidP="00A52BC4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от                         №        </w:t>
      </w:r>
    </w:p>
    <w:p w:rsidR="00A52BC4" w:rsidRDefault="00A52BC4" w:rsidP="00A52B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A52BC4" w:rsidRDefault="00A52BC4" w:rsidP="00A52BC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 (далее – муниципальный контроль).</w:t>
      </w: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2BC4" w:rsidRDefault="00A52BC4" w:rsidP="00A52BC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A52BC4" w:rsidRDefault="00A52BC4" w:rsidP="00A52BC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52BC4" w:rsidRDefault="00A52BC4" w:rsidP="00BA73F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</w:t>
      </w:r>
      <w:r w:rsidR="00BA73F1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при осуществлени</w:t>
      </w:r>
      <w:r w:rsidR="00BA73F1">
        <w:rPr>
          <w:rFonts w:eastAsia="Calibri"/>
          <w:sz w:val="28"/>
          <w:szCs w:val="28"/>
          <w:lang w:eastAsia="en-US"/>
        </w:rPr>
        <w:t xml:space="preserve">и муниципального контроля является деятельность </w:t>
      </w:r>
      <w:r w:rsidR="00BA73F1" w:rsidRPr="00BA73F1">
        <w:rPr>
          <w:rFonts w:eastAsia="Calibri"/>
          <w:sz w:val="28"/>
          <w:szCs w:val="28"/>
          <w:lang w:eastAsia="en-US"/>
        </w:rPr>
        <w:t>единой теплоснабжаю</w:t>
      </w:r>
      <w:r w:rsidR="00586F5A">
        <w:rPr>
          <w:rFonts w:eastAsia="Calibri"/>
          <w:sz w:val="28"/>
          <w:szCs w:val="28"/>
          <w:lang w:eastAsia="en-US"/>
        </w:rPr>
        <w:t>щей организации</w:t>
      </w:r>
      <w:r w:rsidR="00BA73F1">
        <w:rPr>
          <w:rFonts w:eastAsia="Calibri"/>
          <w:sz w:val="28"/>
          <w:szCs w:val="28"/>
          <w:lang w:eastAsia="en-US"/>
        </w:rPr>
        <w:t xml:space="preserve"> в сфере строительства</w:t>
      </w:r>
      <w:r w:rsidR="00BA73F1" w:rsidRPr="00BA73F1">
        <w:rPr>
          <w:rFonts w:eastAsia="Calibri"/>
          <w:sz w:val="28"/>
          <w:szCs w:val="28"/>
          <w:lang w:eastAsia="en-US"/>
        </w:rPr>
        <w:t>, реконструкции и (или) модер</w:t>
      </w:r>
      <w:r w:rsidR="00BA73F1">
        <w:rPr>
          <w:rFonts w:eastAsia="Calibri"/>
          <w:sz w:val="28"/>
          <w:szCs w:val="28"/>
          <w:lang w:eastAsia="en-US"/>
        </w:rPr>
        <w:t>низации объектов теплоснабжения.</w:t>
      </w:r>
    </w:p>
    <w:p w:rsidR="00A52BC4" w:rsidRDefault="00A52BC4" w:rsidP="00A52BC4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A52BC4" w:rsidRPr="00504833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</w:t>
      </w:r>
      <w:r w:rsidRPr="00504833"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A52BC4" w:rsidRPr="00504833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</w:rPr>
      </w:pPr>
      <w:r w:rsidRPr="00504833">
        <w:rPr>
          <w:rStyle w:val="a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</w:t>
      </w:r>
      <w:r w:rsidRPr="00504833">
        <w:rPr>
          <w:rStyle w:val="af"/>
          <w:i w:val="0"/>
          <w:sz w:val="28"/>
          <w:szCs w:val="28"/>
        </w:rPr>
        <w:lastRenderedPageBreak/>
        <w:t xml:space="preserve">по профилактике таких нарушений в соответствии с программой по профилактике нарушений в 2020 году. </w:t>
      </w:r>
    </w:p>
    <w:p w:rsidR="00A52BC4" w:rsidRPr="00504833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  <w:sz w:val="28"/>
          <w:szCs w:val="28"/>
        </w:rPr>
      </w:pPr>
      <w:r w:rsidRPr="00504833">
        <w:rPr>
          <w:rStyle w:val="af"/>
          <w:i w:val="0"/>
          <w:sz w:val="28"/>
          <w:szCs w:val="28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A52BC4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proofErr w:type="gramStart"/>
      <w:r w:rsidRPr="00504833">
        <w:rPr>
          <w:rStyle w:val="af"/>
          <w:i w:val="0"/>
          <w:sz w:val="28"/>
          <w:szCs w:val="28"/>
        </w:rPr>
        <w:t>В связи с эпидемиологической ситуацией и ограничительными</w:t>
      </w:r>
      <w:r>
        <w:rPr>
          <w:rStyle w:val="af"/>
          <w:sz w:val="28"/>
          <w:szCs w:val="28"/>
        </w:rPr>
        <w:t xml:space="preserve"> </w:t>
      </w:r>
      <w:r w:rsidRPr="00504833">
        <w:rPr>
          <w:rStyle w:val="af"/>
          <w:i w:val="0"/>
          <w:sz w:val="28"/>
          <w:szCs w:val="28"/>
        </w:rPr>
        <w:t>мероприятиями были внесены коррективы</w:t>
      </w:r>
      <w:r>
        <w:rPr>
          <w:rStyle w:val="af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504833">
        <w:rPr>
          <w:rStyle w:val="af"/>
          <w:i w:val="0"/>
          <w:sz w:val="28"/>
          <w:szCs w:val="28"/>
        </w:rPr>
        <w:t>в части проведения</w:t>
      </w:r>
      <w:proofErr w:type="gramEnd"/>
      <w:r w:rsidRPr="00504833">
        <w:rPr>
          <w:rStyle w:val="af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504833">
        <w:rPr>
          <w:rStyle w:val="af"/>
          <w:i w:val="0"/>
          <w:sz w:val="28"/>
          <w:szCs w:val="28"/>
        </w:rPr>
        <w:t>Данные мероприятия не проводились, е</w:t>
      </w:r>
      <w:r w:rsidRPr="00504833">
        <w:rPr>
          <w:color w:val="010101"/>
          <w:sz w:val="28"/>
          <w:szCs w:val="28"/>
          <w:shd w:val="clear" w:color="auto" w:fill="FFFFFF"/>
        </w:rPr>
        <w:t>же</w:t>
      </w:r>
      <w:r>
        <w:rPr>
          <w:color w:val="010101"/>
          <w:sz w:val="28"/>
          <w:szCs w:val="28"/>
          <w:shd w:val="clear" w:color="auto" w:fill="FFFFFF"/>
        </w:rPr>
        <w:t>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городского округа Тейково Ивановской области на 2020 год не утверждался.</w:t>
      </w:r>
      <w:proofErr w:type="gramEnd"/>
    </w:p>
    <w:p w:rsidR="00A52BC4" w:rsidRDefault="00A52BC4" w:rsidP="00A52B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A52BC4" w:rsidRDefault="00A52BC4" w:rsidP="00A52B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A52BC4" w:rsidRDefault="00A52BC4" w:rsidP="00A52BC4">
      <w:pPr>
        <w:jc w:val="both"/>
        <w:rPr>
          <w:sz w:val="28"/>
          <w:szCs w:val="28"/>
        </w:rPr>
      </w:pPr>
    </w:p>
    <w:p w:rsidR="00073B57" w:rsidRDefault="00073B57" w:rsidP="00A52BC4">
      <w:pPr>
        <w:jc w:val="both"/>
        <w:rPr>
          <w:sz w:val="28"/>
          <w:szCs w:val="28"/>
        </w:rPr>
      </w:pPr>
    </w:p>
    <w:p w:rsidR="00073B57" w:rsidRDefault="00073B57" w:rsidP="00A52BC4">
      <w:pPr>
        <w:jc w:val="both"/>
        <w:rPr>
          <w:sz w:val="28"/>
          <w:szCs w:val="28"/>
        </w:rPr>
      </w:pPr>
    </w:p>
    <w:p w:rsidR="00073B57" w:rsidRDefault="00073B57" w:rsidP="00A52BC4">
      <w:pPr>
        <w:jc w:val="both"/>
        <w:rPr>
          <w:sz w:val="28"/>
          <w:szCs w:val="28"/>
        </w:rPr>
      </w:pPr>
    </w:p>
    <w:p w:rsidR="00A52BC4" w:rsidRDefault="00A52BC4" w:rsidP="00A52BC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52BC4" w:rsidRDefault="00A52BC4" w:rsidP="00A52BC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52BC4" w:rsidRDefault="00A52BC4" w:rsidP="00A52B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52BC4" w:rsidRDefault="00A52BC4" w:rsidP="00A52B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36834" w:rsidRDefault="00436834" w:rsidP="00A52BC4">
      <w:pPr>
        <w:rPr>
          <w:b/>
          <w:bCs/>
          <w:sz w:val="28"/>
          <w:szCs w:val="28"/>
          <w:highlight w:val="green"/>
        </w:rPr>
      </w:pP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A52BC4" w:rsidRDefault="00A52BC4" w:rsidP="00A52BC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A52BC4" w:rsidRDefault="00A52BC4" w:rsidP="00A52BC4">
      <w:pPr>
        <w:ind w:firstLine="567"/>
        <w:jc w:val="center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о муниципальном контроле на территории городского округа Тейково Ивановской области проводятся следующие профилактические мероприятия: 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обобщение правоприменительной практики; 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объявление предостережения;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консультирование;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профилактический визит.</w:t>
      </w:r>
    </w:p>
    <w:p w:rsidR="00A52BC4" w:rsidRDefault="00A52BC4" w:rsidP="00A52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52BC4" w:rsidRDefault="00A52BC4" w:rsidP="00A52BC4">
      <w:pPr>
        <w:ind w:firstLine="567"/>
        <w:jc w:val="both"/>
        <w:rPr>
          <w:i/>
          <w:sz w:val="28"/>
          <w:szCs w:val="28"/>
        </w:rPr>
      </w:pPr>
    </w:p>
    <w:p w:rsidR="00A52BC4" w:rsidRDefault="00A52BC4" w:rsidP="00A52B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52BC4" w:rsidRDefault="00A52BC4" w:rsidP="00A52BC4">
      <w:pPr>
        <w:jc w:val="both"/>
        <w:rPr>
          <w:rFonts w:eastAsia="Calibri"/>
          <w:sz w:val="28"/>
          <w:szCs w:val="28"/>
          <w:lang w:eastAsia="en-US"/>
        </w:rPr>
      </w:pPr>
    </w:p>
    <w:p w:rsidR="00A52BC4" w:rsidRDefault="00A52BC4" w:rsidP="00A52BC4">
      <w:pPr>
        <w:jc w:val="center"/>
      </w:pPr>
      <w:r>
        <w:rPr>
          <w:sz w:val="28"/>
          <w:szCs w:val="28"/>
        </w:rPr>
        <w:t xml:space="preserve">Показатели </w:t>
      </w:r>
      <w:proofErr w:type="gramStart"/>
      <w:r>
        <w:rPr>
          <w:sz w:val="28"/>
          <w:szCs w:val="28"/>
        </w:rPr>
        <w:t>эффективности Программ</w:t>
      </w:r>
      <w:r w:rsidR="00436834">
        <w:rPr>
          <w:sz w:val="28"/>
          <w:szCs w:val="28"/>
        </w:rPr>
        <w:t>ы</w:t>
      </w:r>
      <w:r>
        <w:rPr>
          <w:sz w:val="28"/>
          <w:szCs w:val="28"/>
        </w:rPr>
        <w:t xml:space="preserve">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п</w:t>
      </w:r>
      <w:r w:rsidR="00436834">
        <w:rPr>
          <w:sz w:val="28"/>
          <w:szCs w:val="28"/>
        </w:rPr>
        <w:t xml:space="preserve">ри осуществлении муниципального </w:t>
      </w:r>
      <w:r>
        <w:rPr>
          <w:sz w:val="28"/>
          <w:szCs w:val="28"/>
        </w:rPr>
        <w:t xml:space="preserve">контроля за выполнением единой теплоснабжающей организацией </w:t>
      </w:r>
      <w:r w:rsidR="00436834">
        <w:rPr>
          <w:sz w:val="28"/>
          <w:szCs w:val="28"/>
        </w:rPr>
        <w:t>м</w:t>
      </w:r>
      <w:r>
        <w:rPr>
          <w:sz w:val="28"/>
          <w:szCs w:val="28"/>
        </w:rPr>
        <w:t>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Величина</w:t>
            </w:r>
          </w:p>
        </w:tc>
      </w:tr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100 %</w:t>
            </w:r>
          </w:p>
        </w:tc>
      </w:tr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A52BC4" w:rsidTr="00A52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 менее 10 мероприятий, проведенных контрольным органом</w:t>
            </w:r>
          </w:p>
        </w:tc>
      </w:tr>
    </w:tbl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ind w:firstLine="567"/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A52BC4" w:rsidRDefault="00A52BC4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073B57" w:rsidRDefault="00073B57" w:rsidP="00A52BC4">
      <w:pPr>
        <w:jc w:val="both"/>
        <w:rPr>
          <w:b/>
          <w:bCs/>
          <w:sz w:val="28"/>
          <w:szCs w:val="28"/>
        </w:rPr>
      </w:pPr>
    </w:p>
    <w:p w:rsidR="00436834" w:rsidRDefault="00436834" w:rsidP="00A52BC4">
      <w:pPr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jc w:val="both"/>
        <w:rPr>
          <w:b/>
          <w:bCs/>
          <w:sz w:val="28"/>
          <w:szCs w:val="28"/>
        </w:rPr>
      </w:pPr>
    </w:p>
    <w:p w:rsidR="00A52BC4" w:rsidRDefault="00A52BC4" w:rsidP="00A52BC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A52BC4" w:rsidRDefault="00A52BC4" w:rsidP="00A52BC4">
      <w:pPr>
        <w:rPr>
          <w:b/>
          <w:bCs/>
          <w:sz w:val="28"/>
          <w:szCs w:val="28"/>
        </w:rPr>
      </w:pP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A52BC4" w:rsidRDefault="00A52BC4" w:rsidP="00A52BC4">
      <w:pPr>
        <w:jc w:val="center"/>
        <w:rPr>
          <w:b/>
          <w:bCs/>
          <w:sz w:val="28"/>
          <w:szCs w:val="28"/>
        </w:rPr>
      </w:pP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2342"/>
        <w:gridCol w:w="3306"/>
        <w:gridCol w:w="2342"/>
        <w:gridCol w:w="2066"/>
      </w:tblGrid>
      <w:tr w:rsidR="00A52BC4" w:rsidTr="00A52BC4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администрации городского округа Тейково Ивановской области, ответственные за реализацию мероприятия</w:t>
            </w:r>
          </w:p>
          <w:p w:rsidR="00A52BC4" w:rsidRDefault="00A52BC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A52BC4" w:rsidTr="00A52BC4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A52BC4" w:rsidTr="00A52BC4">
        <w:trPr>
          <w:trHeight w:val="14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>
              <w:rPr>
                <w:rFonts w:eastAsia="Calibri"/>
                <w:sz w:val="22"/>
                <w:szCs w:val="22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A52BC4" w:rsidTr="00A52BC4">
        <w:trPr>
          <w:trHeight w:val="1771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="004D62E4">
              <w:rPr>
                <w:sz w:val="22"/>
                <w:szCs w:val="22"/>
              </w:rPr>
              <w:t xml:space="preserve">касающейся </w:t>
            </w:r>
            <w:r w:rsidR="004D62E4">
              <w:rPr>
                <w:rFonts w:eastAsia="Calibri"/>
                <w:szCs w:val="28"/>
                <w:lang w:eastAsia="en-US"/>
              </w:rPr>
              <w:t>перечня</w:t>
            </w:r>
            <w:r w:rsidR="004D62E4"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4D62E4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52BC4" w:rsidTr="00A52BC4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сфере муниципального контроля с классификацией причин возникновения типовых нарушений обязательных требований и размещение </w:t>
            </w:r>
            <w:r>
              <w:rPr>
                <w:rFonts w:eastAsia="Calibri"/>
                <w:sz w:val="22"/>
                <w:szCs w:val="22"/>
              </w:rPr>
              <w:lastRenderedPageBreak/>
              <w:t>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Ежегодно, не позднее </w:t>
            </w:r>
            <w:r>
              <w:rPr>
                <w:iCs/>
              </w:rPr>
              <w:t>1 июня</w:t>
            </w:r>
          </w:p>
        </w:tc>
      </w:tr>
      <w:tr w:rsidR="00A52BC4" w:rsidTr="00A52BC4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52BC4" w:rsidRDefault="00A52BC4">
            <w:pPr>
              <w:spacing w:line="276" w:lineRule="auto"/>
              <w:rPr>
                <w:rFonts w:eastAsia="Calibri"/>
              </w:rPr>
            </w:pPr>
          </w:p>
        </w:tc>
      </w:tr>
      <w:tr w:rsidR="00A52BC4" w:rsidTr="00A52BC4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городского округа Тейково Ивановской области консультаций по вопросам: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контроле на территории городского округа Тейково Ивановской области.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A52BC4" w:rsidTr="00A52BC4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6 </w:t>
            </w:r>
            <w:r>
              <w:rPr>
                <w:sz w:val="22"/>
                <w:szCs w:val="22"/>
              </w:rPr>
              <w:t>Пол</w:t>
            </w:r>
            <w:r w:rsidR="00586F5A">
              <w:rPr>
                <w:sz w:val="22"/>
                <w:szCs w:val="22"/>
              </w:rPr>
              <w:t xml:space="preserve">ожения о муниципальном </w:t>
            </w:r>
            <w:proofErr w:type="gramStart"/>
            <w:r w:rsidR="00586F5A">
              <w:rPr>
                <w:sz w:val="22"/>
                <w:szCs w:val="22"/>
              </w:rPr>
              <w:t xml:space="preserve">контроле </w:t>
            </w:r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в сентябре, III квартале</w:t>
            </w:r>
          </w:p>
          <w:p w:rsidR="00A52BC4" w:rsidRDefault="00A52BC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</w:tbl>
    <w:p w:rsidR="00A52BC4" w:rsidRDefault="00A52BC4" w:rsidP="00A52BC4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p w:rsidR="00281F34" w:rsidRPr="00A52BC4" w:rsidRDefault="00281F34" w:rsidP="00A52BC4">
      <w:pPr>
        <w:rPr>
          <w:rFonts w:eastAsiaTheme="minorHAnsi"/>
        </w:rPr>
      </w:pPr>
    </w:p>
    <w:sectPr w:rsidR="00281F34" w:rsidRPr="00A52BC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5A" w:rsidRDefault="00586F5A" w:rsidP="0079381E">
      <w:r>
        <w:separator/>
      </w:r>
    </w:p>
  </w:endnote>
  <w:endnote w:type="continuationSeparator" w:id="1">
    <w:p w:rsidR="00586F5A" w:rsidRDefault="00586F5A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5A" w:rsidRDefault="00586F5A" w:rsidP="0079381E">
      <w:r>
        <w:separator/>
      </w:r>
    </w:p>
  </w:footnote>
  <w:footnote w:type="continuationSeparator" w:id="1">
    <w:p w:rsidR="00586F5A" w:rsidRDefault="00586F5A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6FB8"/>
    <w:rsid w:val="00073B57"/>
    <w:rsid w:val="000840A5"/>
    <w:rsid w:val="00091C57"/>
    <w:rsid w:val="000B0818"/>
    <w:rsid w:val="000C7E6C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92576"/>
    <w:rsid w:val="001D324F"/>
    <w:rsid w:val="001D5CFF"/>
    <w:rsid w:val="00201ED5"/>
    <w:rsid w:val="00212806"/>
    <w:rsid w:val="0022362E"/>
    <w:rsid w:val="00231916"/>
    <w:rsid w:val="00245D1F"/>
    <w:rsid w:val="002643B1"/>
    <w:rsid w:val="00266F62"/>
    <w:rsid w:val="0027355C"/>
    <w:rsid w:val="002744FC"/>
    <w:rsid w:val="00275B29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486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36834"/>
    <w:rsid w:val="00437099"/>
    <w:rsid w:val="004425DB"/>
    <w:rsid w:val="004430C9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D62E4"/>
    <w:rsid w:val="004F3DAB"/>
    <w:rsid w:val="004F54CE"/>
    <w:rsid w:val="004F5771"/>
    <w:rsid w:val="0050087B"/>
    <w:rsid w:val="00504833"/>
    <w:rsid w:val="005144EA"/>
    <w:rsid w:val="00532696"/>
    <w:rsid w:val="00545537"/>
    <w:rsid w:val="00586F5A"/>
    <w:rsid w:val="005B46F2"/>
    <w:rsid w:val="005B6891"/>
    <w:rsid w:val="005E1D92"/>
    <w:rsid w:val="005E6C02"/>
    <w:rsid w:val="00603FBD"/>
    <w:rsid w:val="00604C3B"/>
    <w:rsid w:val="006075F1"/>
    <w:rsid w:val="006137D5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5F61"/>
    <w:rsid w:val="006A6D9C"/>
    <w:rsid w:val="006B3749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0B3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80451F"/>
    <w:rsid w:val="00814783"/>
    <w:rsid w:val="0082153D"/>
    <w:rsid w:val="00830C67"/>
    <w:rsid w:val="0083554F"/>
    <w:rsid w:val="008447EC"/>
    <w:rsid w:val="00844F83"/>
    <w:rsid w:val="00846C8F"/>
    <w:rsid w:val="00857CC8"/>
    <w:rsid w:val="0086485D"/>
    <w:rsid w:val="00866DF8"/>
    <w:rsid w:val="00870DB5"/>
    <w:rsid w:val="00874BE9"/>
    <w:rsid w:val="00875061"/>
    <w:rsid w:val="00875886"/>
    <w:rsid w:val="00876057"/>
    <w:rsid w:val="0089765B"/>
    <w:rsid w:val="008A08A8"/>
    <w:rsid w:val="008A7E9B"/>
    <w:rsid w:val="008B52D7"/>
    <w:rsid w:val="008B7B5A"/>
    <w:rsid w:val="008C3196"/>
    <w:rsid w:val="008C6CD0"/>
    <w:rsid w:val="008C7232"/>
    <w:rsid w:val="008D0326"/>
    <w:rsid w:val="008D2AA2"/>
    <w:rsid w:val="008D759A"/>
    <w:rsid w:val="008E2110"/>
    <w:rsid w:val="008F089B"/>
    <w:rsid w:val="008F0EEC"/>
    <w:rsid w:val="00903F1F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7F8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C5E29"/>
    <w:rsid w:val="009E79F2"/>
    <w:rsid w:val="00A0169D"/>
    <w:rsid w:val="00A0359F"/>
    <w:rsid w:val="00A0674E"/>
    <w:rsid w:val="00A14FC7"/>
    <w:rsid w:val="00A2267F"/>
    <w:rsid w:val="00A37DD3"/>
    <w:rsid w:val="00A43F7F"/>
    <w:rsid w:val="00A52BC4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06C8"/>
    <w:rsid w:val="00AC6772"/>
    <w:rsid w:val="00AD5189"/>
    <w:rsid w:val="00AE38F8"/>
    <w:rsid w:val="00AE4D15"/>
    <w:rsid w:val="00AE6516"/>
    <w:rsid w:val="00B028DB"/>
    <w:rsid w:val="00B10235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A73F1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619FD"/>
    <w:rsid w:val="00D67338"/>
    <w:rsid w:val="00D72697"/>
    <w:rsid w:val="00D73632"/>
    <w:rsid w:val="00D77490"/>
    <w:rsid w:val="00D87A0D"/>
    <w:rsid w:val="00D87BAD"/>
    <w:rsid w:val="00D9465D"/>
    <w:rsid w:val="00DA725D"/>
    <w:rsid w:val="00DB229F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177C"/>
    <w:rsid w:val="00EE306B"/>
    <w:rsid w:val="00F20EA0"/>
    <w:rsid w:val="00F3224B"/>
    <w:rsid w:val="00F34778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C7E6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rsid w:val="000C7E6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C7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C7E6C"/>
    <w:rPr>
      <w:vertAlign w:val="superscript"/>
    </w:rPr>
  </w:style>
  <w:style w:type="character" w:styleId="af">
    <w:name w:val="Emphasis"/>
    <w:qFormat/>
    <w:rsid w:val="000C7E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9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maslovavs</cp:lastModifiedBy>
  <cp:revision>37</cp:revision>
  <cp:lastPrinted>2021-09-29T12:57:00Z</cp:lastPrinted>
  <dcterms:created xsi:type="dcterms:W3CDTF">2020-12-28T08:56:00Z</dcterms:created>
  <dcterms:modified xsi:type="dcterms:W3CDTF">2021-10-01T08:38:00Z</dcterms:modified>
</cp:coreProperties>
</file>