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46" w:rsidRPr="006A1661" w:rsidRDefault="007F5146" w:rsidP="007F5146">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7F5146" w:rsidRPr="006A1661" w:rsidRDefault="007F5146" w:rsidP="007F5146">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7F5146" w:rsidRPr="006A1661" w:rsidRDefault="007F5146" w:rsidP="007F5146">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Pr="006A1661" w:rsidRDefault="007F5146" w:rsidP="007F5146">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Pr="006A1661" w:rsidRDefault="007F5146" w:rsidP="007F5146">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о</w:t>
      </w:r>
      <w:r w:rsidRPr="006A1661">
        <w:rPr>
          <w:rFonts w:ascii="Times New Roman" w:hAnsi="Times New Roman" w:cs="Times New Roman"/>
          <w:b/>
          <w:bCs/>
          <w:sz w:val="28"/>
          <w:szCs w:val="28"/>
        </w:rPr>
        <w:t>т</w:t>
      </w:r>
      <w:r>
        <w:rPr>
          <w:rFonts w:ascii="Times New Roman" w:hAnsi="Times New Roman" w:cs="Times New Roman"/>
          <w:b/>
          <w:bCs/>
          <w:sz w:val="28"/>
          <w:szCs w:val="28"/>
        </w:rPr>
        <w:t xml:space="preserve">                                </w:t>
      </w:r>
      <w:r w:rsidRPr="006A1661">
        <w:rPr>
          <w:rFonts w:ascii="Times New Roman" w:hAnsi="Times New Roman" w:cs="Times New Roman"/>
          <w:b/>
          <w:bCs/>
          <w:sz w:val="28"/>
          <w:szCs w:val="28"/>
        </w:rPr>
        <w:t>№</w:t>
      </w:r>
      <w:r>
        <w:rPr>
          <w:rFonts w:ascii="Times New Roman" w:hAnsi="Times New Roman" w:cs="Times New Roman"/>
          <w:b/>
          <w:bCs/>
          <w:sz w:val="28"/>
          <w:szCs w:val="28"/>
        </w:rPr>
        <w:t xml:space="preserve"> </w:t>
      </w: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Pr="006A1661" w:rsidRDefault="007F5146" w:rsidP="007F5146">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7F5146" w:rsidRPr="006A1661" w:rsidRDefault="007F5146" w:rsidP="007F5146">
      <w:pPr>
        <w:spacing w:after="0" w:line="240" w:lineRule="auto"/>
        <w:ind w:right="-1"/>
        <w:jc w:val="center"/>
        <w:rPr>
          <w:rFonts w:ascii="Times New Roman" w:hAnsi="Times New Roman" w:cs="Times New Roman"/>
          <w:bCs/>
          <w:sz w:val="28"/>
          <w:szCs w:val="28"/>
        </w:rPr>
      </w:pPr>
    </w:p>
    <w:p w:rsidR="007F5146" w:rsidRDefault="007F5146" w:rsidP="007F5146">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024312">
        <w:t xml:space="preserve"> </w:t>
      </w:r>
      <w:r>
        <w:rPr>
          <w:rFonts w:ascii="Times New Roman" w:hAnsi="Times New Roman" w:cs="Times New Roman"/>
          <w:b/>
          <w:bCs/>
          <w:sz w:val="28"/>
          <w:szCs w:val="28"/>
        </w:rPr>
        <w:t>Программы</w:t>
      </w:r>
      <w:r w:rsidRPr="007F5146">
        <w:rPr>
          <w:rFonts w:ascii="Times New Roman" w:hAnsi="Times New Roman" w:cs="Times New Roman"/>
          <w:b/>
          <w:bCs/>
          <w:sz w:val="28"/>
          <w:szCs w:val="28"/>
        </w:rPr>
        <w:t xml:space="preserve"> профилактики рисков причинения вреда (ущерба) охраняемым законом ценностям при осуществлении муниципального лесного контроля в на 2023 год</w:t>
      </w:r>
    </w:p>
    <w:p w:rsidR="007F5146" w:rsidRDefault="007F5146" w:rsidP="007F5146">
      <w:pPr>
        <w:widowControl w:val="0"/>
        <w:autoSpaceDE w:val="0"/>
        <w:autoSpaceDN w:val="0"/>
        <w:adjustRightInd w:val="0"/>
        <w:spacing w:after="0" w:line="240" w:lineRule="auto"/>
        <w:ind w:right="-1"/>
        <w:jc w:val="center"/>
        <w:rPr>
          <w:rFonts w:ascii="Times New Roman" w:hAnsi="Times New Roman" w:cs="Times New Roman"/>
          <w:b/>
          <w:bCs/>
          <w:sz w:val="28"/>
          <w:szCs w:val="28"/>
        </w:rPr>
      </w:pPr>
    </w:p>
    <w:p w:rsidR="007F5146" w:rsidRPr="008E2AD8" w:rsidRDefault="007F5146" w:rsidP="007F5146">
      <w:pPr>
        <w:widowControl w:val="0"/>
        <w:autoSpaceDE w:val="0"/>
        <w:autoSpaceDN w:val="0"/>
        <w:adjustRightInd w:val="0"/>
        <w:spacing w:after="0" w:line="240" w:lineRule="auto"/>
        <w:ind w:right="-1"/>
        <w:jc w:val="center"/>
        <w:rPr>
          <w:sz w:val="28"/>
          <w:szCs w:val="28"/>
        </w:rPr>
      </w:pPr>
    </w:p>
    <w:p w:rsidR="007F5146" w:rsidRPr="009429C2" w:rsidRDefault="007F5146" w:rsidP="007F514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38</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 -</w:t>
      </w:r>
    </w:p>
    <w:p w:rsidR="007F5146" w:rsidRDefault="007F5146" w:rsidP="007F5146">
      <w:pPr>
        <w:pStyle w:val="Default"/>
        <w:ind w:right="-1"/>
        <w:jc w:val="center"/>
        <w:rPr>
          <w:b/>
          <w:color w:val="auto"/>
          <w:sz w:val="28"/>
          <w:szCs w:val="28"/>
        </w:rPr>
      </w:pPr>
    </w:p>
    <w:p w:rsidR="007F5146" w:rsidRPr="006A1661" w:rsidRDefault="007F5146" w:rsidP="007F5146">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7F5146" w:rsidRPr="006A1661" w:rsidRDefault="007F5146" w:rsidP="007F5146">
      <w:pPr>
        <w:pStyle w:val="Default"/>
        <w:ind w:right="-1"/>
        <w:jc w:val="both"/>
        <w:rPr>
          <w:b/>
          <w:color w:val="auto"/>
          <w:sz w:val="28"/>
          <w:szCs w:val="28"/>
        </w:rPr>
      </w:pPr>
    </w:p>
    <w:p w:rsidR="007F5146" w:rsidRPr="00884F01" w:rsidRDefault="007F5146" w:rsidP="007F5146">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D07E44">
        <w:rPr>
          <w:szCs w:val="28"/>
        </w:rPr>
        <w:t xml:space="preserve"> </w:t>
      </w:r>
      <w:r w:rsidRPr="007F5146">
        <w:rPr>
          <w:szCs w:val="28"/>
        </w:rPr>
        <w:t xml:space="preserve">профилактики рисков причинения вреда (ущерба) охраняемым законом ценностям при осуществлении муниципального лесного контроля в на 2023 год </w:t>
      </w:r>
      <w:r w:rsidRPr="00884F01">
        <w:rPr>
          <w:szCs w:val="28"/>
        </w:rPr>
        <w:t xml:space="preserve">согласно </w:t>
      </w:r>
      <w:hyperlink w:anchor="sub_1000" w:history="1">
        <w:r w:rsidRPr="00884F01">
          <w:rPr>
            <w:szCs w:val="28"/>
          </w:rPr>
          <w:t>приложению</w:t>
        </w:r>
      </w:hyperlink>
      <w:r w:rsidRPr="00884F01">
        <w:rPr>
          <w:szCs w:val="28"/>
        </w:rPr>
        <w:t>.</w:t>
      </w:r>
    </w:p>
    <w:p w:rsidR="007F5146" w:rsidRPr="0021525E" w:rsidRDefault="007F5146" w:rsidP="007F5146">
      <w:pPr>
        <w:pStyle w:val="a5"/>
        <w:numPr>
          <w:ilvl w:val="0"/>
          <w:numId w:val="1"/>
        </w:numPr>
        <w:tabs>
          <w:tab w:val="left" w:pos="1134"/>
        </w:tabs>
        <w:autoSpaceDE w:val="0"/>
        <w:autoSpaceDN w:val="0"/>
        <w:adjustRightInd w:val="0"/>
        <w:ind w:left="0" w:firstLine="851"/>
        <w:jc w:val="both"/>
        <w:rPr>
          <w:szCs w:val="28"/>
        </w:rPr>
      </w:pPr>
      <w:r w:rsidRPr="009429C2">
        <w:rPr>
          <w:szCs w:val="28"/>
        </w:rPr>
        <w:t>Опубликовать настоящее решение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7F5146" w:rsidRDefault="007F5146" w:rsidP="007F5146">
      <w:pPr>
        <w:spacing w:after="0" w:line="240" w:lineRule="auto"/>
        <w:ind w:right="-1" w:firstLine="708"/>
        <w:jc w:val="both"/>
        <w:rPr>
          <w:rFonts w:ascii="Times New Roman" w:hAnsi="Times New Roman" w:cs="Times New Roman"/>
          <w:sz w:val="28"/>
          <w:szCs w:val="28"/>
        </w:rPr>
      </w:pPr>
    </w:p>
    <w:p w:rsidR="007F5146" w:rsidRPr="00463C68" w:rsidRDefault="007F5146" w:rsidP="007F5146">
      <w:pPr>
        <w:pStyle w:val="a5"/>
        <w:tabs>
          <w:tab w:val="left" w:pos="1276"/>
        </w:tabs>
        <w:ind w:left="708" w:right="-1"/>
        <w:rPr>
          <w:szCs w:val="28"/>
        </w:rPr>
      </w:pPr>
    </w:p>
    <w:p w:rsidR="007F5146" w:rsidRDefault="007F5146" w:rsidP="007F5146">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7F5146" w:rsidRPr="00C34D82" w:rsidRDefault="007F5146" w:rsidP="007F5146">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7F5146" w:rsidRDefault="007F5146" w:rsidP="007F5146">
      <w:pPr>
        <w:pStyle w:val="ConsPlusNormal"/>
        <w:ind w:firstLine="540"/>
        <w:jc w:val="both"/>
        <w:rPr>
          <w:rFonts w:ascii="Times New Roman" w:hAnsi="Times New Roman" w:cs="Times New Roman"/>
          <w:color w:val="000000" w:themeColor="text1"/>
          <w:sz w:val="28"/>
          <w:szCs w:val="28"/>
        </w:rPr>
      </w:pPr>
    </w:p>
    <w:p w:rsidR="007F5146" w:rsidRDefault="007F5146" w:rsidP="007F5146">
      <w:pPr>
        <w:pStyle w:val="ConsPlusNormal"/>
        <w:ind w:firstLine="540"/>
        <w:jc w:val="both"/>
        <w:rPr>
          <w:rFonts w:ascii="Times New Roman" w:hAnsi="Times New Roman" w:cs="Times New Roman"/>
          <w:color w:val="000000" w:themeColor="text1"/>
          <w:sz w:val="28"/>
          <w:szCs w:val="28"/>
        </w:rPr>
      </w:pPr>
    </w:p>
    <w:p w:rsidR="007F5146" w:rsidRDefault="007F5146" w:rsidP="007F5146">
      <w:pPr>
        <w:pStyle w:val="ConsPlusNormal"/>
        <w:ind w:firstLine="540"/>
        <w:jc w:val="both"/>
        <w:rPr>
          <w:rFonts w:ascii="Times New Roman" w:hAnsi="Times New Roman" w:cs="Times New Roman"/>
          <w:color w:val="000000" w:themeColor="text1"/>
          <w:sz w:val="28"/>
          <w:szCs w:val="28"/>
        </w:rPr>
      </w:pPr>
    </w:p>
    <w:p w:rsidR="009429C2" w:rsidRDefault="009429C2" w:rsidP="009429C2">
      <w:pPr>
        <w:pStyle w:val="ConsPlusNormal"/>
        <w:ind w:right="2834" w:firstLine="540"/>
        <w:jc w:val="both"/>
        <w:rPr>
          <w:rFonts w:ascii="Times New Roman" w:hAnsi="Times New Roman" w:cs="Times New Roman"/>
          <w:sz w:val="28"/>
          <w:szCs w:val="28"/>
        </w:rPr>
      </w:pPr>
    </w:p>
    <w:p w:rsidR="007F5146" w:rsidRDefault="007F5146" w:rsidP="009429C2">
      <w:pPr>
        <w:pStyle w:val="ConsPlusNormal"/>
        <w:ind w:right="2834" w:firstLine="540"/>
        <w:jc w:val="both"/>
        <w:rPr>
          <w:rFonts w:ascii="Times New Roman" w:hAnsi="Times New Roman" w:cs="Times New Roman"/>
          <w:sz w:val="28"/>
          <w:szCs w:val="28"/>
        </w:rPr>
      </w:pPr>
    </w:p>
    <w:p w:rsidR="00066BBF" w:rsidRDefault="00066BBF" w:rsidP="007F5146">
      <w:pPr>
        <w:autoSpaceDE w:val="0"/>
        <w:autoSpaceDN w:val="0"/>
        <w:adjustRightInd w:val="0"/>
        <w:spacing w:after="0" w:line="240" w:lineRule="auto"/>
        <w:jc w:val="right"/>
        <w:outlineLvl w:val="0"/>
        <w:rPr>
          <w:rFonts w:ascii="Times New Roman" w:hAnsi="Times New Roman" w:cs="Times New Roman"/>
        </w:rPr>
      </w:pPr>
    </w:p>
    <w:p w:rsidR="007F5146" w:rsidRPr="00463C68" w:rsidRDefault="007F5146" w:rsidP="007F5146">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7F5146" w:rsidRPr="00463C68" w:rsidRDefault="007F5146" w:rsidP="007F5146">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7F5146" w:rsidRPr="00463C68" w:rsidRDefault="007F5146" w:rsidP="007F5146">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7F5146" w:rsidRPr="00463C68" w:rsidRDefault="007F5146" w:rsidP="007F5146">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Pr="00463C68">
        <w:rPr>
          <w:rFonts w:ascii="Times New Roman" w:hAnsi="Times New Roman" w:cs="Times New Roman"/>
        </w:rPr>
        <w:t xml:space="preserve">от  </w:t>
      </w:r>
      <w:r>
        <w:rPr>
          <w:rFonts w:ascii="Times New Roman" w:hAnsi="Times New Roman" w:cs="Times New Roman"/>
        </w:rPr>
        <w:t xml:space="preserve">                         </w:t>
      </w:r>
      <w:r w:rsidRPr="00463C68">
        <w:rPr>
          <w:rFonts w:ascii="Times New Roman" w:hAnsi="Times New Roman" w:cs="Times New Roman"/>
        </w:rPr>
        <w:t xml:space="preserve">  № </w:t>
      </w:r>
      <w:r>
        <w:rPr>
          <w:rFonts w:ascii="Times New Roman" w:hAnsi="Times New Roman" w:cs="Times New Roman"/>
        </w:rPr>
        <w:t xml:space="preserve">         </w:t>
      </w:r>
    </w:p>
    <w:p w:rsidR="007F5146" w:rsidRPr="00B52B74" w:rsidRDefault="007F5146" w:rsidP="007F5146">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Программа профилактики рисков </w:t>
      </w:r>
    </w:p>
    <w:p w:rsidR="00B52B74" w:rsidRPr="00B52B74" w:rsidRDefault="00B52B74" w:rsidP="000B3D9D">
      <w:pPr>
        <w:pStyle w:val="a9"/>
        <w:spacing w:before="0" w:beforeAutospacing="0" w:after="0" w:afterAutospacing="0"/>
        <w:jc w:val="center"/>
        <w:rPr>
          <w:b/>
          <w:color w:val="000000"/>
          <w:sz w:val="28"/>
          <w:szCs w:val="28"/>
        </w:rPr>
      </w:pPr>
      <w:r w:rsidRPr="00B52B74">
        <w:rPr>
          <w:b/>
          <w:color w:val="000000"/>
          <w:sz w:val="28"/>
          <w:szCs w:val="28"/>
        </w:rPr>
        <w:t xml:space="preserve">причинения вреда (ущерба) охраняемым законом ценностям при осуществлении </w:t>
      </w:r>
      <w:r w:rsidR="000B3D9D">
        <w:rPr>
          <w:b/>
          <w:color w:val="000000"/>
          <w:sz w:val="28"/>
          <w:szCs w:val="28"/>
        </w:rPr>
        <w:t>муниципального лесного</w:t>
      </w:r>
      <w:r w:rsidR="000B3D9D" w:rsidRPr="000B3D9D">
        <w:rPr>
          <w:b/>
          <w:color w:val="000000"/>
          <w:sz w:val="28"/>
          <w:szCs w:val="28"/>
        </w:rPr>
        <w:t xml:space="preserve"> контрол</w:t>
      </w:r>
      <w:r w:rsidR="000B3D9D">
        <w:rPr>
          <w:b/>
          <w:color w:val="000000"/>
          <w:sz w:val="28"/>
          <w:szCs w:val="28"/>
        </w:rPr>
        <w:t xml:space="preserve">я </w:t>
      </w:r>
      <w:r w:rsidR="000B3D9D" w:rsidRPr="000B3D9D">
        <w:rPr>
          <w:b/>
          <w:color w:val="000000"/>
          <w:sz w:val="28"/>
          <w:szCs w:val="28"/>
        </w:rPr>
        <w:t>на территории городского округа Тейково Ивановской области</w:t>
      </w:r>
      <w:r w:rsidRPr="00B52B74">
        <w:rPr>
          <w:b/>
          <w:color w:val="000000"/>
          <w:sz w:val="28"/>
          <w:szCs w:val="28"/>
        </w:rPr>
        <w:t xml:space="preserve"> </w:t>
      </w:r>
      <w:r>
        <w:rPr>
          <w:b/>
          <w:color w:val="000000"/>
          <w:sz w:val="28"/>
          <w:szCs w:val="28"/>
        </w:rPr>
        <w:t>на 2023</w:t>
      </w:r>
      <w:r w:rsidRPr="00B52B74">
        <w:rPr>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rsidR="00B52B74" w:rsidRPr="00B52B74" w:rsidRDefault="00B52B74" w:rsidP="00B52B74">
      <w:pPr>
        <w:pStyle w:val="ConsPlusTitle"/>
        <w:jc w:val="both"/>
        <w:rPr>
          <w:rFonts w:ascii="Times New Roman" w:hAnsi="Times New Roman" w:cs="Times New Roman"/>
          <w:sz w:val="28"/>
          <w:szCs w:val="28"/>
        </w:rPr>
      </w:pPr>
    </w:p>
    <w:p w:rsidR="00B52B74" w:rsidRPr="00B52B74" w:rsidRDefault="00B52B74" w:rsidP="00B52B74">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sidR="008C1D01">
        <w:rPr>
          <w:rFonts w:ascii="Times New Roman" w:hAnsi="Times New Roman" w:cs="Times New Roman"/>
          <w:b w:val="0"/>
          <w:sz w:val="28"/>
          <w:szCs w:val="28"/>
        </w:rPr>
        <w:t>1.</w:t>
      </w:r>
      <w:r w:rsidRPr="00B52B74">
        <w:rPr>
          <w:rFonts w:ascii="Times New Roman" w:hAnsi="Times New Roman" w:cs="Times New Roman"/>
          <w:b w:val="0"/>
          <w:sz w:val="28"/>
          <w:szCs w:val="28"/>
        </w:rPr>
        <w:t xml:space="preserve"> </w:t>
      </w:r>
      <w:proofErr w:type="gramStart"/>
      <w:r w:rsidRPr="00B52B74">
        <w:rPr>
          <w:rFonts w:ascii="Times New Roman" w:hAnsi="Times New Roman" w:cs="Times New Roman"/>
          <w:b w:val="0"/>
          <w:sz w:val="28"/>
          <w:szCs w:val="28"/>
        </w:rPr>
        <w:t xml:space="preserve">Настоящая Программа профилактики рисков причинения вреда (ущерба) охраняемым законом ценностям при осуществлении </w:t>
      </w:r>
      <w:r w:rsidR="000B3D9D" w:rsidRPr="000B3D9D">
        <w:rPr>
          <w:rFonts w:ascii="Times New Roman" w:hAnsi="Times New Roman" w:cs="Times New Roman"/>
          <w:b w:val="0"/>
          <w:sz w:val="28"/>
          <w:szCs w:val="28"/>
        </w:rPr>
        <w:t>муниципального лесного контроля на территории городского округа Тейково Ивановской области</w:t>
      </w:r>
      <w:r w:rsidR="000008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на 202</w:t>
      </w:r>
      <w:r>
        <w:rPr>
          <w:rFonts w:ascii="Times New Roman" w:hAnsi="Times New Roman" w:cs="Times New Roman"/>
          <w:b w:val="0"/>
          <w:sz w:val="28"/>
          <w:szCs w:val="28"/>
        </w:rPr>
        <w:t>3</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000B3D9D" w:rsidRPr="000B3D9D">
        <w:rPr>
          <w:rFonts w:ascii="Times New Roman" w:hAnsi="Times New Roman" w:cs="Times New Roman"/>
          <w:b w:val="0"/>
          <w:sz w:val="28"/>
          <w:szCs w:val="28"/>
        </w:rPr>
        <w:t>муниципального лесного контроля</w:t>
      </w:r>
      <w:proofErr w:type="gramEnd"/>
      <w:r w:rsidR="000B3D9D" w:rsidRPr="000B3D9D">
        <w:rPr>
          <w:rFonts w:ascii="Times New Roman" w:hAnsi="Times New Roman" w:cs="Times New Roman"/>
          <w:b w:val="0"/>
          <w:sz w:val="28"/>
          <w:szCs w:val="28"/>
        </w:rPr>
        <w:t xml:space="preserve"> на территории городского округа Тейково Ивановской области</w:t>
      </w:r>
      <w:r w:rsidRPr="00B52B74">
        <w:rPr>
          <w:rFonts w:ascii="Times New Roman" w:hAnsi="Times New Roman" w:cs="Times New Roman"/>
          <w:b w:val="0"/>
          <w:sz w:val="28"/>
          <w:szCs w:val="28"/>
        </w:rPr>
        <w:t>, а также создание условий для доведения обязательных требований до</w:t>
      </w:r>
      <w:r w:rsidR="007A7E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контролируемых лиц, повышение информированности о способах их соблюдения.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0" w:name="sub_1002"/>
      <w:r>
        <w:rPr>
          <w:rFonts w:ascii="Times New Roman" w:hAnsi="Times New Roman" w:cs="Times New Roman"/>
          <w:sz w:val="28"/>
          <w:szCs w:val="28"/>
        </w:rPr>
        <w:t>1.</w:t>
      </w:r>
      <w:r w:rsidR="00B52B74" w:rsidRPr="00B52B74">
        <w:rPr>
          <w:rFonts w:ascii="Times New Roman" w:hAnsi="Times New Roman" w:cs="Times New Roman"/>
          <w:sz w:val="28"/>
          <w:szCs w:val="28"/>
        </w:rPr>
        <w:t xml:space="preserve">2. Программа разработана в соответствии </w:t>
      </w:r>
      <w:proofErr w:type="gramStart"/>
      <w:r w:rsidR="00B52B74" w:rsidRPr="00B52B74">
        <w:rPr>
          <w:rFonts w:ascii="Times New Roman" w:hAnsi="Times New Roman" w:cs="Times New Roman"/>
          <w:sz w:val="28"/>
          <w:szCs w:val="28"/>
        </w:rPr>
        <w:t>с</w:t>
      </w:r>
      <w:proofErr w:type="gramEnd"/>
      <w:r w:rsidR="00B52B74" w:rsidRPr="00B52B74">
        <w:rPr>
          <w:rFonts w:ascii="Times New Roman" w:hAnsi="Times New Roman" w:cs="Times New Roman"/>
          <w:sz w:val="28"/>
          <w:szCs w:val="28"/>
        </w:rPr>
        <w:t>:</w:t>
      </w:r>
      <w:bookmarkEnd w:id="0"/>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r w:rsidR="00000822">
        <w:rPr>
          <w:rFonts w:ascii="Times New Roman" w:hAnsi="Times New Roman" w:cs="Times New Roman"/>
          <w:sz w:val="28"/>
          <w:szCs w:val="28"/>
        </w:rPr>
        <w:t>«</w:t>
      </w:r>
      <w:r w:rsidRPr="00B52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00822">
        <w:rPr>
          <w:rFonts w:ascii="Times New Roman" w:hAnsi="Times New Roman" w:cs="Times New Roman"/>
          <w:sz w:val="28"/>
          <w:szCs w:val="28"/>
        </w:rPr>
        <w:t xml:space="preserve">» </w:t>
      </w:r>
      <w:r w:rsidRPr="00B52B74">
        <w:rPr>
          <w:rFonts w:ascii="yandex-sans" w:eastAsia="Times New Roman" w:hAnsi="yandex-sans"/>
          <w:color w:val="000000"/>
          <w:sz w:val="28"/>
          <w:szCs w:val="28"/>
        </w:rPr>
        <w:t>(дале</w:t>
      </w:r>
      <w:proofErr w:type="gramStart"/>
      <w:r w:rsidRPr="00B52B74">
        <w:rPr>
          <w:rFonts w:ascii="yandex-sans" w:eastAsia="Times New Roman" w:hAnsi="yandex-sans"/>
          <w:color w:val="000000"/>
          <w:sz w:val="28"/>
          <w:szCs w:val="28"/>
        </w:rPr>
        <w:t>е-</w:t>
      </w:r>
      <w:proofErr w:type="gramEnd"/>
      <w:r w:rsidRPr="00B52B74">
        <w:rPr>
          <w:rFonts w:ascii="yandex-sans" w:eastAsia="Times New Roman" w:hAnsi="yandex-sans"/>
          <w:color w:val="000000"/>
          <w:sz w:val="28"/>
          <w:szCs w:val="28"/>
        </w:rPr>
        <w:t xml:space="preserve"> Ф</w:t>
      </w:r>
      <w:r w:rsidRPr="00B52B74">
        <w:rPr>
          <w:rFonts w:ascii="Times New Roman" w:hAnsi="Times New Roman" w:cs="Times New Roman"/>
          <w:sz w:val="28"/>
          <w:szCs w:val="28"/>
        </w:rPr>
        <w:t>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Об обязательных тре</w:t>
      </w:r>
      <w:r w:rsidR="00000822">
        <w:rPr>
          <w:rFonts w:ascii="Times New Roman" w:hAnsi="Times New Roman" w:cs="Times New Roman"/>
          <w:sz w:val="28"/>
          <w:szCs w:val="28"/>
        </w:rPr>
        <w:t>бованиях в Российской Федерации»</w:t>
      </w:r>
      <w:r w:rsidRPr="00B52B74">
        <w:rPr>
          <w:rFonts w:ascii="Times New Roman" w:hAnsi="Times New Roman" w:cs="Times New Roman"/>
          <w:sz w:val="28"/>
          <w:szCs w:val="28"/>
        </w:rPr>
        <w:t xml:space="preserve"> (далее – Федеральный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 постановлением Правительства Российской Федерации от 25.06.2021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1" w:name="sub_1003"/>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1"/>
      <w:r w:rsidR="00B52B74" w:rsidRPr="00B52B74">
        <w:rPr>
          <w:rFonts w:ascii="Times New Roman" w:hAnsi="Times New Roman" w:cs="Times New Roman"/>
          <w:sz w:val="28"/>
          <w:szCs w:val="28"/>
        </w:rPr>
        <w:t>Срок реализации Программы - 202</w:t>
      </w:r>
      <w:r w:rsidR="00000822">
        <w:rPr>
          <w:rFonts w:ascii="Times New Roman" w:hAnsi="Times New Roman" w:cs="Times New Roman"/>
          <w:sz w:val="28"/>
          <w:szCs w:val="28"/>
        </w:rPr>
        <w:t>3</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t xml:space="preserve">II. Анализ текущего состояния осуществления муниципального </w:t>
      </w:r>
      <w:r w:rsidR="0074711D">
        <w:rPr>
          <w:b/>
          <w:color w:val="000000"/>
          <w:szCs w:val="28"/>
        </w:rPr>
        <w:t>лесного</w:t>
      </w:r>
      <w:r w:rsidR="0074711D" w:rsidRPr="000B3D9D">
        <w:rPr>
          <w:b/>
          <w:color w:val="000000"/>
          <w:szCs w:val="28"/>
        </w:rPr>
        <w:t xml:space="preserve"> контрол</w:t>
      </w:r>
      <w:r w:rsidR="0074711D">
        <w:rPr>
          <w:b/>
          <w:color w:val="000000"/>
          <w:szCs w:val="28"/>
        </w:rPr>
        <w:t xml:space="preserve">я </w:t>
      </w:r>
      <w:r w:rsidR="0074711D" w:rsidRPr="000B3D9D">
        <w:rPr>
          <w:b/>
          <w:color w:val="000000"/>
          <w:szCs w:val="28"/>
        </w:rPr>
        <w:t>на территории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DA5645" w:rsidRPr="00004CFA" w:rsidRDefault="008C1D01" w:rsidP="00DA5645">
      <w:pPr>
        <w:pStyle w:val="a5"/>
        <w:widowControl w:val="0"/>
        <w:autoSpaceDE w:val="0"/>
        <w:autoSpaceDN w:val="0"/>
        <w:adjustRightInd w:val="0"/>
        <w:ind w:left="0" w:firstLine="708"/>
        <w:jc w:val="both"/>
        <w:rPr>
          <w:szCs w:val="28"/>
        </w:rPr>
      </w:pPr>
      <w:r>
        <w:rPr>
          <w:szCs w:val="28"/>
        </w:rPr>
        <w:t>2.1</w:t>
      </w:r>
      <w:r w:rsidR="00B52B74" w:rsidRPr="00B52B74">
        <w:rPr>
          <w:szCs w:val="28"/>
        </w:rPr>
        <w:t xml:space="preserve">. </w:t>
      </w:r>
      <w:proofErr w:type="gramStart"/>
      <w:r w:rsidR="00DA5645" w:rsidRPr="00004CFA">
        <w:rPr>
          <w:szCs w:val="28"/>
        </w:rPr>
        <w:t xml:space="preserve">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контролируемыми лицами) в отношении лесных участков, находящихся в муниципальной собственности городского округа Тейково Ивановской области (далее – лесные участки, находящиеся в муниципальной собственности), требований, установленных в соответствии с Лесным кодексом Российской </w:t>
      </w:r>
      <w:r w:rsidR="00DA5645" w:rsidRPr="00004CFA">
        <w:rPr>
          <w:szCs w:val="28"/>
        </w:rPr>
        <w:lastRenderedPageBreak/>
        <w:t>Федерации, другими федеральными законами и принимаемыми в соответствии с ними иными нормативными правовыми актами Российской Федерации, законами</w:t>
      </w:r>
      <w:proofErr w:type="gramEnd"/>
      <w:r w:rsidR="00DA5645" w:rsidRPr="00004CFA">
        <w:rPr>
          <w:szCs w:val="28"/>
        </w:rPr>
        <w:t xml:space="preserve"> и иными нормативными правовыми актами Ивановской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DA5645" w:rsidRPr="00DA5645" w:rsidRDefault="008C1D01" w:rsidP="00DA5645">
      <w:pPr>
        <w:pStyle w:val="a5"/>
        <w:widowControl w:val="0"/>
        <w:autoSpaceDE w:val="0"/>
        <w:autoSpaceDN w:val="0"/>
        <w:adjustRightInd w:val="0"/>
        <w:ind w:left="0" w:firstLine="567"/>
        <w:jc w:val="both"/>
        <w:rPr>
          <w:szCs w:val="28"/>
        </w:rPr>
      </w:pPr>
      <w:r>
        <w:rPr>
          <w:szCs w:val="28"/>
        </w:rPr>
        <w:t>2.2</w:t>
      </w:r>
      <w:r w:rsidR="00B52B74" w:rsidRPr="00B52B74">
        <w:rPr>
          <w:szCs w:val="28"/>
        </w:rPr>
        <w:t xml:space="preserve">. </w:t>
      </w:r>
      <w:proofErr w:type="gramStart"/>
      <w:r w:rsidR="00DA5645" w:rsidRPr="00DA5645">
        <w:rPr>
          <w:szCs w:val="28"/>
        </w:rPr>
        <w:t>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Лесного кодекса Российской Федерации, Федерального закона от 06.10.2003 № 131-ФЗ «Об общих принципах организации местного самоуправления в Российской Федерации», лесохозяйственного регламента, утвержденного в отношении лесного участка, находящегося в муниципальной</w:t>
      </w:r>
      <w:proofErr w:type="gramEnd"/>
      <w:r w:rsidR="00DA5645" w:rsidRPr="00DA5645">
        <w:rPr>
          <w:szCs w:val="28"/>
        </w:rPr>
        <w:t xml:space="preserve"> </w:t>
      </w:r>
      <w:proofErr w:type="gramStart"/>
      <w:r w:rsidR="00DA5645" w:rsidRPr="00DA5645">
        <w:rPr>
          <w:szCs w:val="28"/>
        </w:rPr>
        <w:t>собственности с учетом части 3 статьи 87 Лесного кодекса Российской Федерации,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roofErr w:type="gramEnd"/>
    </w:p>
    <w:p w:rsidR="00DA5645" w:rsidRPr="00DA5645" w:rsidRDefault="00DA5645" w:rsidP="00DA5645">
      <w:pPr>
        <w:pStyle w:val="a5"/>
        <w:widowControl w:val="0"/>
        <w:autoSpaceDE w:val="0"/>
        <w:autoSpaceDN w:val="0"/>
        <w:adjustRightInd w:val="0"/>
        <w:ind w:left="0" w:firstLine="567"/>
        <w:jc w:val="both"/>
        <w:rPr>
          <w:szCs w:val="28"/>
        </w:rPr>
      </w:pPr>
      <w:r w:rsidRPr="00DA5645">
        <w:rPr>
          <w:szCs w:val="28"/>
        </w:rPr>
        <w:t>- видам разрешенного использования леса, определяемым в соответствии со статьей 25 Лесного кодекса Российской Федерации;</w:t>
      </w:r>
    </w:p>
    <w:p w:rsidR="00DA5645" w:rsidRPr="00DA5645" w:rsidRDefault="00DA5645" w:rsidP="00DA5645">
      <w:pPr>
        <w:pStyle w:val="a5"/>
        <w:widowControl w:val="0"/>
        <w:autoSpaceDE w:val="0"/>
        <w:autoSpaceDN w:val="0"/>
        <w:adjustRightInd w:val="0"/>
        <w:ind w:left="0" w:firstLine="567"/>
        <w:jc w:val="both"/>
        <w:rPr>
          <w:szCs w:val="28"/>
        </w:rPr>
      </w:pPr>
      <w:r w:rsidRPr="00DA5645">
        <w:rPr>
          <w:szCs w:val="28"/>
        </w:rPr>
        <w:t>- возрастам рубок, расчетной лесосеке, срокам использования леса и другим параметрам его разрешенного использования;</w:t>
      </w:r>
    </w:p>
    <w:p w:rsidR="00DA5645" w:rsidRPr="00DA5645" w:rsidRDefault="00DA5645" w:rsidP="00DA5645">
      <w:pPr>
        <w:pStyle w:val="a5"/>
        <w:widowControl w:val="0"/>
        <w:autoSpaceDE w:val="0"/>
        <w:autoSpaceDN w:val="0"/>
        <w:adjustRightInd w:val="0"/>
        <w:ind w:left="0" w:firstLine="567"/>
        <w:jc w:val="both"/>
        <w:rPr>
          <w:szCs w:val="28"/>
        </w:rPr>
      </w:pPr>
      <w:r w:rsidRPr="00DA5645">
        <w:rPr>
          <w:szCs w:val="28"/>
        </w:rPr>
        <w:t>- ограничениям использования леса в соответствии со статьей 27 Лесного кодекса Российской Федерации;</w:t>
      </w:r>
    </w:p>
    <w:p w:rsidR="007F5146" w:rsidRDefault="00DA5645" w:rsidP="00DA5645">
      <w:pPr>
        <w:pStyle w:val="a5"/>
        <w:widowControl w:val="0"/>
        <w:autoSpaceDE w:val="0"/>
        <w:autoSpaceDN w:val="0"/>
        <w:adjustRightInd w:val="0"/>
        <w:ind w:left="0" w:firstLine="567"/>
        <w:jc w:val="both"/>
        <w:rPr>
          <w:szCs w:val="28"/>
        </w:rPr>
      </w:pPr>
      <w:r w:rsidRPr="00DA5645">
        <w:rPr>
          <w:szCs w:val="28"/>
        </w:rPr>
        <w:t>- охране, защите, воспроизводству леса.</w:t>
      </w:r>
    </w:p>
    <w:p w:rsidR="00B52B74" w:rsidRPr="00B52B74" w:rsidRDefault="008C1D01" w:rsidP="00DA5645">
      <w:pPr>
        <w:pStyle w:val="a5"/>
        <w:widowControl w:val="0"/>
        <w:autoSpaceDE w:val="0"/>
        <w:autoSpaceDN w:val="0"/>
        <w:adjustRightInd w:val="0"/>
        <w:ind w:left="0" w:firstLine="567"/>
        <w:jc w:val="both"/>
        <w:rPr>
          <w:szCs w:val="28"/>
        </w:rPr>
      </w:pPr>
      <w:r>
        <w:rPr>
          <w:szCs w:val="28"/>
        </w:rPr>
        <w:t>2.3</w:t>
      </w:r>
      <w:r w:rsidR="00B52B74" w:rsidRPr="00B52B74">
        <w:rPr>
          <w:szCs w:val="28"/>
        </w:rPr>
        <w:t xml:space="preserve">. Объектами </w:t>
      </w:r>
      <w:r w:rsidR="007F5146" w:rsidRPr="007F5146">
        <w:rPr>
          <w:szCs w:val="28"/>
        </w:rPr>
        <w:t>муниципального лесного контроля на территории городского округа Тейково Ивановской области</w:t>
      </w:r>
      <w:r w:rsidR="007F5146">
        <w:rPr>
          <w:szCs w:val="28"/>
        </w:rPr>
        <w:t xml:space="preserve"> </w:t>
      </w:r>
      <w:r w:rsidR="00B52B74" w:rsidRPr="00B52B74">
        <w:rPr>
          <w:szCs w:val="28"/>
        </w:rPr>
        <w:t>являются:</w:t>
      </w:r>
    </w:p>
    <w:p w:rsidR="00B52B74" w:rsidRPr="00B52B74" w:rsidRDefault="00B52B74" w:rsidP="00DA5645">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52B74" w:rsidRPr="00B52B74" w:rsidRDefault="00B52B74" w:rsidP="00DA5645">
      <w:pPr>
        <w:spacing w:after="0" w:line="240" w:lineRule="auto"/>
        <w:ind w:firstLine="567"/>
        <w:contextualSpacing/>
        <w:jc w:val="both"/>
        <w:rPr>
          <w:rFonts w:ascii="Times New Roman" w:hAnsi="Times New Roman" w:cs="Times New Roman"/>
          <w:sz w:val="28"/>
          <w:szCs w:val="28"/>
        </w:rPr>
      </w:pPr>
      <w:proofErr w:type="gramStart"/>
      <w:r w:rsidRPr="00B52B74">
        <w:rPr>
          <w:rFonts w:ascii="Times New Roman" w:hAnsi="Times New Roman" w:cs="Times New Roman"/>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r w:rsidR="007647F1">
        <w:rPr>
          <w:rFonts w:ascii="Times New Roman" w:hAnsi="Times New Roman" w:cs="Times New Roman"/>
          <w:sz w:val="28"/>
          <w:szCs w:val="28"/>
        </w:rPr>
        <w:t xml:space="preserve"> Правил благоустройства</w:t>
      </w:r>
      <w:r w:rsidRPr="00B52B74">
        <w:rPr>
          <w:rFonts w:ascii="Times New Roman" w:hAnsi="Times New Roman" w:cs="Times New Roman"/>
          <w:sz w:val="28"/>
          <w:szCs w:val="28"/>
        </w:rPr>
        <w:t>.</w:t>
      </w:r>
      <w:proofErr w:type="gramEnd"/>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Pr="00DA5645">
        <w:rPr>
          <w:rFonts w:ascii="Times New Roman" w:hAnsi="Times New Roman" w:cs="Times New Roman"/>
          <w:sz w:val="28"/>
          <w:szCs w:val="28"/>
        </w:rPr>
        <w:t xml:space="preserve">Объектами </w:t>
      </w:r>
      <w:r w:rsidR="007F5146" w:rsidRPr="007F5146">
        <w:rPr>
          <w:rFonts w:ascii="Times New Roman" w:hAnsi="Times New Roman" w:cs="Times New Roman"/>
          <w:sz w:val="28"/>
          <w:szCs w:val="28"/>
        </w:rPr>
        <w:t xml:space="preserve">муниципального лесного контроля на территории городского округа Тейково Ивановской области </w:t>
      </w:r>
      <w:r w:rsidRPr="00DA5645">
        <w:rPr>
          <w:rFonts w:ascii="Times New Roman" w:hAnsi="Times New Roman" w:cs="Times New Roman"/>
          <w:sz w:val="28"/>
          <w:szCs w:val="28"/>
        </w:rPr>
        <w:t xml:space="preserve">являются: </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t>б) производственные объекты:</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lastRenderedPageBreak/>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t>средства предупреждения и тушения лесных пожаров;</w:t>
      </w:r>
    </w:p>
    <w:p w:rsidR="00DA5645" w:rsidRDefault="00DA5645" w:rsidP="00DA5645">
      <w:pPr>
        <w:spacing w:after="0" w:line="240" w:lineRule="auto"/>
        <w:ind w:firstLine="567"/>
        <w:contextualSpacing/>
        <w:jc w:val="both"/>
        <w:rPr>
          <w:rFonts w:ascii="Times New Roman" w:hAnsi="Times New Roman" w:cs="Times New Roman"/>
          <w:sz w:val="28"/>
          <w:szCs w:val="28"/>
        </w:rPr>
      </w:pPr>
      <w:proofErr w:type="gramStart"/>
      <w:r w:rsidRPr="00DA5645">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roofErr w:type="gramEnd"/>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xml:space="preserve">.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w:t>
      </w:r>
      <w:proofErr w:type="gramStart"/>
      <w:r w:rsidR="00B52B74" w:rsidRPr="00B52B74">
        <w:rPr>
          <w:rFonts w:ascii="Times New Roman" w:hAnsi="Times New Roman" w:cs="Times New Roman"/>
          <w:sz w:val="28"/>
          <w:szCs w:val="28"/>
        </w:rPr>
        <w:t>деятельности</w:t>
      </w:r>
      <w:proofErr w:type="gramEnd"/>
      <w:r w:rsidR="00B52B74" w:rsidRPr="00B52B74">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w:t>
      </w:r>
      <w:r w:rsidR="00DA5645">
        <w:rPr>
          <w:rFonts w:ascii="Times New Roman" w:hAnsi="Times New Roman" w:cs="Times New Roman"/>
          <w:sz w:val="28"/>
          <w:szCs w:val="28"/>
        </w:rPr>
        <w:t>муниципальному лесному контролю</w:t>
      </w:r>
      <w:r w:rsidR="00B52B74" w:rsidRPr="00B52B74">
        <w:rPr>
          <w:rFonts w:ascii="Times New Roman" w:hAnsi="Times New Roman" w:cs="Times New Roman"/>
          <w:sz w:val="28"/>
          <w:szCs w:val="28"/>
        </w:rPr>
        <w:t>.</w:t>
      </w:r>
    </w:p>
    <w:p w:rsidR="00EB6B9A" w:rsidRDefault="008C1D01" w:rsidP="00EB6B9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B52B74" w:rsidRPr="00B52B74">
        <w:rPr>
          <w:rFonts w:ascii="Times New Roman" w:hAnsi="Times New Roman" w:cs="Times New Roman"/>
          <w:sz w:val="28"/>
          <w:szCs w:val="28"/>
        </w:rPr>
        <w:t xml:space="preserve">. </w:t>
      </w:r>
      <w:r w:rsidR="00EB6B9A" w:rsidRPr="00301A1F">
        <w:rPr>
          <w:rFonts w:ascii="Times New Roman" w:hAnsi="Times New Roman" w:cs="Times New Roman"/>
          <w:sz w:val="28"/>
          <w:szCs w:val="28"/>
        </w:rPr>
        <w:t>Данный вид муниципального контроля ранее не осуществлялся,</w:t>
      </w:r>
      <w:r w:rsidR="00EB6B9A">
        <w:rPr>
          <w:rFonts w:ascii="Times New Roman" w:hAnsi="Times New Roman" w:cs="Times New Roman"/>
          <w:sz w:val="28"/>
          <w:szCs w:val="28"/>
        </w:rPr>
        <w:t xml:space="preserve"> </w:t>
      </w:r>
      <w:r w:rsidR="00EB6B9A" w:rsidRPr="00301A1F">
        <w:rPr>
          <w:rFonts w:ascii="Times New Roman" w:hAnsi="Times New Roman" w:cs="Times New Roman"/>
          <w:sz w:val="28"/>
          <w:szCs w:val="28"/>
        </w:rPr>
        <w:t>провести анализ текущего состояния осуществления вида муниципального</w:t>
      </w:r>
      <w:r w:rsidR="00EB6B9A">
        <w:rPr>
          <w:rFonts w:ascii="Times New Roman" w:hAnsi="Times New Roman" w:cs="Times New Roman"/>
          <w:sz w:val="28"/>
          <w:szCs w:val="28"/>
        </w:rPr>
        <w:t xml:space="preserve"> </w:t>
      </w:r>
      <w:r w:rsidR="00EB6B9A" w:rsidRPr="00301A1F">
        <w:rPr>
          <w:rFonts w:ascii="Times New Roman" w:hAnsi="Times New Roman" w:cs="Times New Roman"/>
          <w:sz w:val="28"/>
          <w:szCs w:val="28"/>
        </w:rPr>
        <w:t>контроля и описание текущего уровня развития профилактической</w:t>
      </w:r>
      <w:r w:rsidR="00EB6B9A">
        <w:rPr>
          <w:rFonts w:ascii="Times New Roman" w:hAnsi="Times New Roman" w:cs="Times New Roman"/>
          <w:sz w:val="28"/>
          <w:szCs w:val="28"/>
        </w:rPr>
        <w:t xml:space="preserve"> </w:t>
      </w:r>
      <w:r w:rsidR="00EB6B9A" w:rsidRPr="00301A1F">
        <w:rPr>
          <w:rFonts w:ascii="Times New Roman" w:hAnsi="Times New Roman" w:cs="Times New Roman"/>
          <w:sz w:val="28"/>
          <w:szCs w:val="28"/>
        </w:rPr>
        <w:t>деятельности не представляется возможным.</w:t>
      </w:r>
    </w:p>
    <w:p w:rsidR="00EB6B9A" w:rsidRDefault="00EB6B9A" w:rsidP="00EB6B9A">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Несоблюдение подконтрольными лицами обязательных требований</w:t>
      </w:r>
      <w:r>
        <w:rPr>
          <w:rFonts w:ascii="Times New Roman" w:hAnsi="Times New Roman" w:cs="Times New Roman"/>
          <w:sz w:val="28"/>
          <w:szCs w:val="28"/>
        </w:rPr>
        <w:t xml:space="preserve"> </w:t>
      </w:r>
      <w:r w:rsidRPr="00301A1F">
        <w:rPr>
          <w:rFonts w:ascii="Times New Roman" w:hAnsi="Times New Roman" w:cs="Times New Roman"/>
          <w:sz w:val="28"/>
          <w:szCs w:val="28"/>
        </w:rPr>
        <w:t>законодательства о теплоснабжении может повлечь за собой нарушение</w:t>
      </w:r>
      <w:r>
        <w:rPr>
          <w:rFonts w:ascii="Times New Roman" w:hAnsi="Times New Roman" w:cs="Times New Roman"/>
          <w:sz w:val="28"/>
          <w:szCs w:val="28"/>
        </w:rPr>
        <w:t xml:space="preserve"> </w:t>
      </w:r>
      <w:r w:rsidRPr="00301A1F">
        <w:rPr>
          <w:rFonts w:ascii="Times New Roman" w:hAnsi="Times New Roman" w:cs="Times New Roman"/>
          <w:sz w:val="28"/>
          <w:szCs w:val="28"/>
        </w:rPr>
        <w:t>обязательных требований. Для обеспечения состояния безопасности</w:t>
      </w:r>
      <w:r>
        <w:rPr>
          <w:rFonts w:ascii="Times New Roman" w:hAnsi="Times New Roman" w:cs="Times New Roman"/>
          <w:sz w:val="28"/>
          <w:szCs w:val="28"/>
        </w:rPr>
        <w:t xml:space="preserve"> </w:t>
      </w:r>
      <w:r w:rsidRPr="00301A1F">
        <w:rPr>
          <w:rFonts w:ascii="Times New Roman" w:hAnsi="Times New Roman" w:cs="Times New Roman"/>
          <w:sz w:val="28"/>
          <w:szCs w:val="28"/>
        </w:rPr>
        <w:t>охраняемых законом ценностей, снижения причинения вреда жизни, здоровью</w:t>
      </w:r>
      <w:r>
        <w:rPr>
          <w:rFonts w:ascii="Times New Roman" w:hAnsi="Times New Roman" w:cs="Times New Roman"/>
          <w:sz w:val="28"/>
          <w:szCs w:val="28"/>
        </w:rPr>
        <w:t xml:space="preserve"> </w:t>
      </w:r>
      <w:r w:rsidRPr="00301A1F">
        <w:rPr>
          <w:rFonts w:ascii="Times New Roman" w:hAnsi="Times New Roman" w:cs="Times New Roman"/>
          <w:sz w:val="28"/>
          <w:szCs w:val="28"/>
        </w:rPr>
        <w:t>граждан, либо к угрозе причинения вреда, необходимо стремиться к росту</w:t>
      </w:r>
      <w:r>
        <w:rPr>
          <w:rFonts w:ascii="Times New Roman" w:hAnsi="Times New Roman" w:cs="Times New Roman"/>
          <w:sz w:val="28"/>
          <w:szCs w:val="28"/>
        </w:rPr>
        <w:t xml:space="preserve"> </w:t>
      </w:r>
      <w:r w:rsidRPr="00301A1F">
        <w:rPr>
          <w:rFonts w:ascii="Times New Roman" w:hAnsi="Times New Roman" w:cs="Times New Roman"/>
          <w:sz w:val="28"/>
          <w:szCs w:val="28"/>
        </w:rPr>
        <w:t>числа законопослушных подконтрольных лиц и повышению уровня их</w:t>
      </w:r>
      <w:r>
        <w:rPr>
          <w:rFonts w:ascii="Times New Roman" w:hAnsi="Times New Roman" w:cs="Times New Roman"/>
          <w:sz w:val="28"/>
          <w:szCs w:val="28"/>
        </w:rPr>
        <w:t xml:space="preserve"> </w:t>
      </w:r>
      <w:r w:rsidRPr="00301A1F">
        <w:rPr>
          <w:rFonts w:ascii="Times New Roman" w:hAnsi="Times New Roman" w:cs="Times New Roman"/>
          <w:sz w:val="28"/>
          <w:szCs w:val="28"/>
        </w:rPr>
        <w:t>правовой грамотности.</w:t>
      </w:r>
    </w:p>
    <w:p w:rsidR="00EB6B9A" w:rsidRDefault="00EB6B9A" w:rsidP="00EB6B9A">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Проведение профилактических мероприятий, направленных на</w:t>
      </w:r>
      <w:r>
        <w:rPr>
          <w:rFonts w:ascii="Times New Roman" w:hAnsi="Times New Roman" w:cs="Times New Roman"/>
          <w:sz w:val="28"/>
          <w:szCs w:val="28"/>
        </w:rPr>
        <w:t xml:space="preserve"> </w:t>
      </w:r>
      <w:r w:rsidRPr="00301A1F">
        <w:rPr>
          <w:rFonts w:ascii="Times New Roman" w:hAnsi="Times New Roman" w:cs="Times New Roman"/>
          <w:sz w:val="28"/>
          <w:szCs w:val="28"/>
        </w:rPr>
        <w:t>соблюдение</w:t>
      </w:r>
      <w:r>
        <w:rPr>
          <w:rFonts w:ascii="Times New Roman" w:hAnsi="Times New Roman" w:cs="Times New Roman"/>
          <w:sz w:val="28"/>
          <w:szCs w:val="28"/>
        </w:rPr>
        <w:t xml:space="preserve"> </w:t>
      </w:r>
      <w:r w:rsidRPr="00301A1F">
        <w:rPr>
          <w:rFonts w:ascii="Times New Roman" w:hAnsi="Times New Roman" w:cs="Times New Roman"/>
          <w:sz w:val="28"/>
          <w:szCs w:val="28"/>
        </w:rPr>
        <w:t>подконтрольными</w:t>
      </w:r>
      <w:r>
        <w:rPr>
          <w:rFonts w:ascii="Times New Roman" w:hAnsi="Times New Roman" w:cs="Times New Roman"/>
          <w:sz w:val="28"/>
          <w:szCs w:val="28"/>
        </w:rPr>
        <w:t xml:space="preserve"> </w:t>
      </w:r>
      <w:r w:rsidRPr="00301A1F">
        <w:rPr>
          <w:rFonts w:ascii="Times New Roman" w:hAnsi="Times New Roman" w:cs="Times New Roman"/>
          <w:sz w:val="28"/>
          <w:szCs w:val="28"/>
        </w:rPr>
        <w:t>лицами</w:t>
      </w:r>
      <w:r>
        <w:rPr>
          <w:rFonts w:ascii="Times New Roman" w:hAnsi="Times New Roman" w:cs="Times New Roman"/>
          <w:sz w:val="28"/>
          <w:szCs w:val="28"/>
        </w:rPr>
        <w:t xml:space="preserve"> </w:t>
      </w:r>
      <w:r w:rsidRPr="00301A1F">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Pr="00301A1F">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301A1F">
        <w:rPr>
          <w:rFonts w:ascii="Times New Roman" w:hAnsi="Times New Roman" w:cs="Times New Roman"/>
          <w:sz w:val="28"/>
          <w:szCs w:val="28"/>
        </w:rPr>
        <w:t>законодательства о теплоснабжении будет способствовать повышению их</w:t>
      </w:r>
      <w:r>
        <w:rPr>
          <w:rFonts w:ascii="Times New Roman" w:hAnsi="Times New Roman" w:cs="Times New Roman"/>
          <w:sz w:val="28"/>
          <w:szCs w:val="28"/>
        </w:rPr>
        <w:t xml:space="preserve"> </w:t>
      </w:r>
      <w:r w:rsidRPr="00301A1F">
        <w:rPr>
          <w:rFonts w:ascii="Times New Roman" w:hAnsi="Times New Roman" w:cs="Times New Roman"/>
          <w:sz w:val="28"/>
          <w:szCs w:val="28"/>
        </w:rPr>
        <w:t xml:space="preserve">ответственности, а также снижению количества совершаемых нарушений. </w:t>
      </w:r>
    </w:p>
    <w:p w:rsidR="00DA5645" w:rsidRPr="00DA5645" w:rsidRDefault="008C1D01" w:rsidP="00EB6B9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B52B74">
        <w:rPr>
          <w:rFonts w:ascii="Times New Roman" w:hAnsi="Times New Roman" w:cs="Times New Roman"/>
          <w:sz w:val="28"/>
          <w:szCs w:val="28"/>
        </w:rPr>
        <w:t>.</w:t>
      </w:r>
      <w:r w:rsidR="00B52B74" w:rsidRPr="00153175">
        <w:rPr>
          <w:rFonts w:ascii="Times New Roman" w:hAnsi="Times New Roman" w:cs="Times New Roman"/>
          <w:sz w:val="28"/>
          <w:szCs w:val="28"/>
        </w:rPr>
        <w:t xml:space="preserve"> </w:t>
      </w:r>
      <w:r w:rsidR="00DA5645" w:rsidRPr="00DA5645">
        <w:rPr>
          <w:rFonts w:ascii="Times New Roman" w:hAnsi="Times New Roman" w:cs="Times New Roman"/>
          <w:sz w:val="28"/>
          <w:szCs w:val="28"/>
        </w:rPr>
        <w:t xml:space="preserve">Основными проблемами, которые по своей сути </w:t>
      </w:r>
      <w:proofErr w:type="gramStart"/>
      <w:r w:rsidR="00DA5645" w:rsidRPr="00DA5645">
        <w:rPr>
          <w:rFonts w:ascii="Times New Roman" w:hAnsi="Times New Roman" w:cs="Times New Roman"/>
          <w:sz w:val="28"/>
          <w:szCs w:val="28"/>
        </w:rPr>
        <w:t>являются причинами</w:t>
      </w:r>
      <w:r w:rsidR="00DA5645">
        <w:rPr>
          <w:rFonts w:ascii="Times New Roman" w:hAnsi="Times New Roman" w:cs="Times New Roman"/>
          <w:sz w:val="28"/>
          <w:szCs w:val="28"/>
        </w:rPr>
        <w:t xml:space="preserve"> </w:t>
      </w:r>
      <w:r w:rsidR="00DA5645" w:rsidRPr="00DA5645">
        <w:rPr>
          <w:rFonts w:ascii="Times New Roman" w:hAnsi="Times New Roman" w:cs="Times New Roman"/>
          <w:sz w:val="28"/>
          <w:szCs w:val="28"/>
        </w:rPr>
        <w:t>основной</w:t>
      </w:r>
      <w:r w:rsidR="00DA5645">
        <w:rPr>
          <w:rFonts w:ascii="Times New Roman" w:hAnsi="Times New Roman" w:cs="Times New Roman"/>
          <w:sz w:val="28"/>
          <w:szCs w:val="28"/>
        </w:rPr>
        <w:t xml:space="preserve"> </w:t>
      </w:r>
      <w:r w:rsidR="00DA5645" w:rsidRPr="00DA5645">
        <w:rPr>
          <w:rFonts w:ascii="Times New Roman" w:hAnsi="Times New Roman" w:cs="Times New Roman"/>
          <w:sz w:val="28"/>
          <w:szCs w:val="28"/>
        </w:rPr>
        <w:t>части</w:t>
      </w:r>
      <w:r w:rsidR="00DA5645">
        <w:rPr>
          <w:rFonts w:ascii="Times New Roman" w:hAnsi="Times New Roman" w:cs="Times New Roman"/>
          <w:sz w:val="28"/>
          <w:szCs w:val="28"/>
        </w:rPr>
        <w:t xml:space="preserve"> </w:t>
      </w:r>
      <w:r w:rsidR="00DA5645" w:rsidRPr="00DA5645">
        <w:rPr>
          <w:rFonts w:ascii="Times New Roman" w:hAnsi="Times New Roman" w:cs="Times New Roman"/>
          <w:sz w:val="28"/>
          <w:szCs w:val="28"/>
        </w:rPr>
        <w:t>нарушений</w:t>
      </w:r>
      <w:r w:rsidR="00DA5645">
        <w:rPr>
          <w:rFonts w:ascii="Times New Roman" w:hAnsi="Times New Roman" w:cs="Times New Roman"/>
          <w:sz w:val="28"/>
          <w:szCs w:val="28"/>
        </w:rPr>
        <w:t xml:space="preserve"> </w:t>
      </w:r>
      <w:r w:rsidR="00DA5645" w:rsidRPr="00DA5645">
        <w:rPr>
          <w:rFonts w:ascii="Times New Roman" w:hAnsi="Times New Roman" w:cs="Times New Roman"/>
          <w:sz w:val="28"/>
          <w:szCs w:val="28"/>
        </w:rPr>
        <w:t>обязательных</w:t>
      </w:r>
      <w:r w:rsidR="00DA5645">
        <w:rPr>
          <w:rFonts w:ascii="Times New Roman" w:hAnsi="Times New Roman" w:cs="Times New Roman"/>
          <w:sz w:val="28"/>
          <w:szCs w:val="28"/>
        </w:rPr>
        <w:t xml:space="preserve"> </w:t>
      </w:r>
      <w:r w:rsidR="00DA5645" w:rsidRPr="00DA5645">
        <w:rPr>
          <w:rFonts w:ascii="Times New Roman" w:hAnsi="Times New Roman" w:cs="Times New Roman"/>
          <w:sz w:val="28"/>
          <w:szCs w:val="28"/>
        </w:rPr>
        <w:t>требований</w:t>
      </w:r>
      <w:r w:rsidR="00DA5645">
        <w:rPr>
          <w:rFonts w:ascii="Times New Roman" w:hAnsi="Times New Roman" w:cs="Times New Roman"/>
          <w:sz w:val="28"/>
          <w:szCs w:val="28"/>
        </w:rPr>
        <w:t xml:space="preserve"> </w:t>
      </w:r>
      <w:r w:rsidR="00DA5645" w:rsidRPr="00DA5645">
        <w:rPr>
          <w:rFonts w:ascii="Times New Roman" w:hAnsi="Times New Roman" w:cs="Times New Roman"/>
          <w:sz w:val="28"/>
          <w:szCs w:val="28"/>
        </w:rPr>
        <w:t>законодательства контролируемыми лицами являются</w:t>
      </w:r>
      <w:proofErr w:type="gramEnd"/>
      <w:r w:rsidR="00DA5645" w:rsidRPr="00DA5645">
        <w:rPr>
          <w:rFonts w:ascii="Times New Roman" w:hAnsi="Times New Roman" w:cs="Times New Roman"/>
          <w:sz w:val="28"/>
          <w:szCs w:val="28"/>
        </w:rPr>
        <w:t>:</w:t>
      </w:r>
    </w:p>
    <w:p w:rsidR="00DA5645" w:rsidRPr="00DA5645" w:rsidRDefault="00DA5645" w:rsidP="00DA5645">
      <w:pPr>
        <w:pStyle w:val="ac"/>
        <w:ind w:firstLine="709"/>
        <w:jc w:val="both"/>
        <w:rPr>
          <w:rFonts w:ascii="Times New Roman" w:hAnsi="Times New Roman" w:cs="Times New Roman"/>
          <w:sz w:val="28"/>
          <w:szCs w:val="28"/>
        </w:rPr>
      </w:pPr>
      <w:r w:rsidRPr="00DA5645">
        <w:rPr>
          <w:rFonts w:ascii="Times New Roman" w:hAnsi="Times New Roman" w:cs="Times New Roman"/>
          <w:sz w:val="28"/>
          <w:szCs w:val="28"/>
        </w:rPr>
        <w:t>- непонимание необходимости исполнения требований;</w:t>
      </w:r>
    </w:p>
    <w:p w:rsidR="00DA5645" w:rsidRPr="00DA5645" w:rsidRDefault="00DA5645" w:rsidP="00DA5645">
      <w:pPr>
        <w:pStyle w:val="ac"/>
        <w:ind w:firstLine="709"/>
        <w:jc w:val="both"/>
        <w:rPr>
          <w:rFonts w:ascii="Times New Roman" w:hAnsi="Times New Roman" w:cs="Times New Roman"/>
          <w:sz w:val="28"/>
          <w:szCs w:val="28"/>
        </w:rPr>
      </w:pPr>
      <w:r w:rsidRPr="00DA5645">
        <w:rPr>
          <w:rFonts w:ascii="Times New Roman" w:hAnsi="Times New Roman" w:cs="Times New Roman"/>
          <w:sz w:val="28"/>
          <w:szCs w:val="28"/>
        </w:rPr>
        <w:t>- отсутствие информирования о требованиях;</w:t>
      </w:r>
    </w:p>
    <w:p w:rsidR="00DA5645" w:rsidRPr="00DA5645" w:rsidRDefault="00DA5645" w:rsidP="00DA5645">
      <w:pPr>
        <w:pStyle w:val="ac"/>
        <w:ind w:firstLine="709"/>
        <w:jc w:val="both"/>
        <w:rPr>
          <w:rFonts w:ascii="Times New Roman" w:hAnsi="Times New Roman" w:cs="Times New Roman"/>
          <w:sz w:val="28"/>
          <w:szCs w:val="28"/>
        </w:rPr>
      </w:pPr>
      <w:r w:rsidRPr="00DA5645">
        <w:rPr>
          <w:rFonts w:ascii="Times New Roman" w:hAnsi="Times New Roman" w:cs="Times New Roman"/>
          <w:sz w:val="28"/>
          <w:szCs w:val="28"/>
        </w:rPr>
        <w:t>- отсутствие системы обратной связи, в том числе с использованием</w:t>
      </w:r>
    </w:p>
    <w:p w:rsidR="00DA5645" w:rsidRDefault="00DA5645" w:rsidP="00DA5645">
      <w:pPr>
        <w:pStyle w:val="ac"/>
        <w:ind w:firstLine="709"/>
        <w:jc w:val="both"/>
        <w:rPr>
          <w:rFonts w:ascii="Times New Roman" w:hAnsi="Times New Roman" w:cs="Times New Roman"/>
          <w:sz w:val="28"/>
          <w:szCs w:val="28"/>
        </w:rPr>
      </w:pPr>
      <w:r w:rsidRPr="00DA5645">
        <w:rPr>
          <w:rFonts w:ascii="Times New Roman" w:hAnsi="Times New Roman" w:cs="Times New Roman"/>
          <w:sz w:val="28"/>
          <w:szCs w:val="28"/>
        </w:rPr>
        <w:t>современных информационно-телекоммуникационных технологий.</w:t>
      </w:r>
    </w:p>
    <w:p w:rsidR="00B52B74" w:rsidRDefault="00DA5645" w:rsidP="00DA5645">
      <w:pPr>
        <w:pStyle w:val="ac"/>
        <w:ind w:firstLine="708"/>
        <w:jc w:val="both"/>
        <w:rPr>
          <w:rFonts w:ascii="Times New Roman" w:hAnsi="Times New Roman" w:cs="Times New Roman"/>
          <w:sz w:val="28"/>
          <w:szCs w:val="28"/>
        </w:rPr>
      </w:pPr>
      <w:r w:rsidRPr="00DA5645">
        <w:rPr>
          <w:rFonts w:ascii="Times New Roman" w:hAnsi="Times New Roman" w:cs="Times New Roman"/>
          <w:sz w:val="28"/>
          <w:szCs w:val="28"/>
        </w:rPr>
        <w:t>Решением данных проблем является активное проведение</w:t>
      </w:r>
      <w:r>
        <w:rPr>
          <w:rFonts w:ascii="Times New Roman" w:hAnsi="Times New Roman" w:cs="Times New Roman"/>
          <w:sz w:val="28"/>
          <w:szCs w:val="28"/>
        </w:rPr>
        <w:t xml:space="preserve"> </w:t>
      </w:r>
      <w:r w:rsidRPr="00DA5645">
        <w:rPr>
          <w:rFonts w:ascii="Times New Roman" w:hAnsi="Times New Roman" w:cs="Times New Roman"/>
          <w:sz w:val="28"/>
          <w:szCs w:val="28"/>
        </w:rPr>
        <w:t>должностными лицами контрольного органа профилактических мероприятий</w:t>
      </w:r>
      <w:r>
        <w:rPr>
          <w:rFonts w:ascii="Times New Roman" w:hAnsi="Times New Roman" w:cs="Times New Roman"/>
          <w:sz w:val="28"/>
          <w:szCs w:val="28"/>
        </w:rPr>
        <w:t xml:space="preserve"> </w:t>
      </w:r>
      <w:r w:rsidRPr="00DA5645">
        <w:rPr>
          <w:rFonts w:ascii="Times New Roman" w:hAnsi="Times New Roman" w:cs="Times New Roman"/>
          <w:sz w:val="28"/>
          <w:szCs w:val="28"/>
        </w:rPr>
        <w:t>по вопросам соблюдения обязательных требований и разъяснений по</w:t>
      </w:r>
      <w:r>
        <w:rPr>
          <w:rFonts w:ascii="Times New Roman" w:hAnsi="Times New Roman" w:cs="Times New Roman"/>
          <w:sz w:val="28"/>
          <w:szCs w:val="28"/>
        </w:rPr>
        <w:t xml:space="preserve"> </w:t>
      </w:r>
      <w:r w:rsidRPr="00DA5645">
        <w:rPr>
          <w:rFonts w:ascii="Times New Roman" w:hAnsi="Times New Roman" w:cs="Times New Roman"/>
          <w:sz w:val="28"/>
          <w:szCs w:val="28"/>
        </w:rPr>
        <w:t>вопросам, связанным с организацией и осуществлением муниципального</w:t>
      </w:r>
      <w:r>
        <w:rPr>
          <w:rFonts w:ascii="Times New Roman" w:hAnsi="Times New Roman" w:cs="Times New Roman"/>
          <w:sz w:val="28"/>
          <w:szCs w:val="28"/>
        </w:rPr>
        <w:t xml:space="preserve"> </w:t>
      </w:r>
      <w:r w:rsidRPr="00DA5645">
        <w:rPr>
          <w:rFonts w:ascii="Times New Roman" w:hAnsi="Times New Roman" w:cs="Times New Roman"/>
          <w:sz w:val="28"/>
          <w:szCs w:val="28"/>
        </w:rPr>
        <w:t>лесного контроля.</w:t>
      </w:r>
    </w:p>
    <w:p w:rsidR="00DA5645" w:rsidRPr="0053089B" w:rsidRDefault="00DA5645" w:rsidP="00DA5645">
      <w:pPr>
        <w:pStyle w:val="ac"/>
        <w:ind w:firstLine="708"/>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 xml:space="preserve">2) устранение условий, причин и факторов, способных привести к нарушениям </w:t>
      </w:r>
      <w:r w:rsidRPr="001E0CB4">
        <w:rPr>
          <w:rFonts w:ascii="Times New Roman" w:hAnsi="Times New Roman" w:cs="Times New Roman"/>
          <w:sz w:val="28"/>
          <w:szCs w:val="28"/>
        </w:rPr>
        <w:lastRenderedPageBreak/>
        <w:t>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E91F88" w:rsidRDefault="00E91F88" w:rsidP="00B52B74">
      <w:pPr>
        <w:widowControl w:val="0"/>
        <w:autoSpaceDE w:val="0"/>
        <w:autoSpaceDN w:val="0"/>
        <w:adjustRightInd w:val="0"/>
        <w:ind w:firstLine="567"/>
        <w:contextualSpacing/>
        <w:jc w:val="both"/>
        <w:rPr>
          <w:rFonts w:ascii="Times New Roman" w:hAnsi="Times New Roman" w:cs="Times New Roman"/>
          <w:sz w:val="28"/>
          <w:szCs w:val="28"/>
        </w:rPr>
        <w:sectPr w:rsidR="00E91F88" w:rsidSect="009429C2">
          <w:pgSz w:w="11906" w:h="16838"/>
          <w:pgMar w:top="1134"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w:t>
            </w:r>
            <w:r w:rsidR="007F5146" w:rsidRPr="007F5146">
              <w:rPr>
                <w:rFonts w:ascii="Times New Roman" w:eastAsia="Times New Roman" w:hAnsi="Times New Roman" w:cs="Times New Roman"/>
                <w:color w:val="010101"/>
                <w:sz w:val="24"/>
              </w:rPr>
              <w:t xml:space="preserve">муниципального лесного контроля на территории городского округа Тейково Ивановской области </w:t>
            </w:r>
            <w:r w:rsidRPr="00CD7A4D">
              <w:rPr>
                <w:rFonts w:ascii="Times New Roman" w:eastAsia="Times New Roman" w:hAnsi="Times New Roman" w:cs="Times New Roman"/>
                <w:color w:val="010101"/>
                <w:sz w:val="24"/>
              </w:rPr>
              <w:t>(далее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правоприменительной практике готовиться ежегодно, утверждается распоряжением главы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 xml:space="preserve">Результаты обобщения правоприменительной практики </w:t>
            </w:r>
            <w:r w:rsidRPr="00CD7A4D">
              <w:rPr>
                <w:rFonts w:ascii="Times New Roman" w:eastAsia="Times New Roman" w:hAnsi="Times New Roman" w:cs="Times New Roman"/>
                <w:color w:val="010101"/>
                <w:sz w:val="24"/>
              </w:rPr>
              <w:lastRenderedPageBreak/>
              <w:t>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Отдел муниципального контроля администрации городского </w:t>
            </w:r>
            <w:r w:rsidRPr="001D6CC3">
              <w:rPr>
                <w:rFonts w:ascii="Times New Roman" w:eastAsia="Times New Roman" w:hAnsi="Times New Roman" w:cs="Times New Roman"/>
                <w:color w:val="010101"/>
                <w:sz w:val="24"/>
              </w:rPr>
              <w:lastRenderedPageBreak/>
              <w:t>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w:t>
            </w:r>
            <w:r w:rsidRPr="001D6CC3">
              <w:rPr>
                <w:rFonts w:ascii="Times New Roman" w:eastAsia="Times New Roman" w:hAnsi="Times New Roman" w:cs="Times New Roman"/>
                <w:color w:val="010101"/>
                <w:sz w:val="24"/>
              </w:rPr>
              <w:lastRenderedPageBreak/>
              <w:t>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7F5146" w:rsidRPr="007F5146">
              <w:rPr>
                <w:rFonts w:ascii="Times New Roman" w:hAnsi="Times New Roman" w:cs="Times New Roman"/>
                <w:sz w:val="24"/>
                <w:szCs w:val="22"/>
              </w:rPr>
              <w:t>муниципального лесного контроля на территории городского округа Тейково Ивановской области</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мероприятий, установленных настоящим Положением;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w:t>
            </w:r>
            <w:r w:rsidR="007F5146" w:rsidRPr="007F5146">
              <w:rPr>
                <w:rFonts w:ascii="Times New Roman" w:hAnsi="Times New Roman" w:cs="Times New Roman"/>
                <w:sz w:val="24"/>
                <w:szCs w:val="22"/>
              </w:rPr>
              <w:t>муниципально</w:t>
            </w:r>
            <w:r w:rsidR="007F5146">
              <w:rPr>
                <w:rFonts w:ascii="Times New Roman" w:hAnsi="Times New Roman" w:cs="Times New Roman"/>
                <w:sz w:val="24"/>
                <w:szCs w:val="22"/>
              </w:rPr>
              <w:t>му</w:t>
            </w:r>
            <w:r w:rsidR="007F5146" w:rsidRPr="007F5146">
              <w:rPr>
                <w:rFonts w:ascii="Times New Roman" w:hAnsi="Times New Roman" w:cs="Times New Roman"/>
                <w:sz w:val="24"/>
                <w:szCs w:val="22"/>
              </w:rPr>
              <w:t xml:space="preserve"> лесно</w:t>
            </w:r>
            <w:r w:rsidR="007F5146">
              <w:rPr>
                <w:rFonts w:ascii="Times New Roman" w:hAnsi="Times New Roman" w:cs="Times New Roman"/>
                <w:sz w:val="24"/>
                <w:szCs w:val="22"/>
              </w:rPr>
              <w:t>му</w:t>
            </w:r>
            <w:r w:rsidR="007F5146" w:rsidRPr="007F5146">
              <w:rPr>
                <w:rFonts w:ascii="Times New Roman" w:hAnsi="Times New Roman" w:cs="Times New Roman"/>
                <w:sz w:val="24"/>
                <w:szCs w:val="22"/>
              </w:rPr>
              <w:t xml:space="preserve"> контрол</w:t>
            </w:r>
            <w:r w:rsidR="007F5146">
              <w:rPr>
                <w:rFonts w:ascii="Times New Roman" w:hAnsi="Times New Roman" w:cs="Times New Roman"/>
                <w:sz w:val="24"/>
                <w:szCs w:val="22"/>
              </w:rPr>
              <w:t>ю</w:t>
            </w:r>
            <w:r w:rsidR="007F5146" w:rsidRPr="007F5146">
              <w:rPr>
                <w:rFonts w:ascii="Times New Roman" w:hAnsi="Times New Roman" w:cs="Times New Roman"/>
                <w:sz w:val="24"/>
                <w:szCs w:val="22"/>
              </w:rPr>
              <w:t xml:space="preserve"> на территории городского округа Тейково Ивановской области</w:t>
            </w:r>
            <w:r w:rsidR="00066BBF">
              <w:rPr>
                <w:rFonts w:ascii="Times New Roman" w:hAnsi="Times New Roman" w:cs="Times New Roman"/>
                <w:sz w:val="24"/>
                <w:szCs w:val="22"/>
              </w:rPr>
              <w:t>, то</w:t>
            </w:r>
            <w:r w:rsidRPr="001D6CC3">
              <w:rPr>
                <w:rFonts w:ascii="Times New Roman" w:hAnsi="Times New Roman" w:cs="Times New Roman"/>
                <w:sz w:val="24"/>
                <w:szCs w:val="22"/>
              </w:rPr>
              <w:t xml:space="preserve"> 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По итогам консультирования информация в письменной форме </w:t>
            </w:r>
            <w:r w:rsidRPr="001D6CC3">
              <w:rPr>
                <w:rFonts w:ascii="Times New Roman" w:hAnsi="Times New Roman" w:cs="Times New Roman"/>
                <w:sz w:val="24"/>
                <w:szCs w:val="22"/>
              </w:rPr>
              <w:lastRenderedPageBreak/>
              <w:t>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w:t>
            </w:r>
            <w:r w:rsidRPr="001D6CC3">
              <w:rPr>
                <w:rFonts w:ascii="Times New Roman" w:eastAsia="Times New Roman" w:hAnsi="Times New Roman" w:cs="Times New Roman"/>
                <w:color w:val="010101"/>
                <w:sz w:val="24"/>
              </w:rPr>
              <w:lastRenderedPageBreak/>
              <w:t>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lastRenderedPageBreak/>
              <w:t xml:space="preserve">Отдел муниципального контроля </w:t>
            </w:r>
            <w:r w:rsidRPr="001E5B8C">
              <w:rPr>
                <w:rFonts w:ascii="Times New Roman" w:eastAsia="Times New Roman" w:hAnsi="Times New Roman" w:cs="Times New Roman"/>
                <w:color w:val="010101"/>
                <w:sz w:val="24"/>
                <w:szCs w:val="28"/>
              </w:rPr>
              <w:lastRenderedPageBreak/>
              <w:t>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lastRenderedPageBreak/>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1D6CC3">
              <w:rPr>
                <w:rFonts w:ascii="Times New Roman" w:hAnsi="Times New Roman" w:cs="Times New Roman"/>
                <w:b/>
                <w:sz w:val="24"/>
              </w:rPr>
              <w:t>3</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7F5146">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Количество мероприятий (публикаций) по информированию населения о требованиях в сфере </w:t>
            </w:r>
            <w:r w:rsidR="007F5146" w:rsidRPr="007F5146">
              <w:rPr>
                <w:rFonts w:ascii="Times New Roman" w:eastAsia="Times New Roman" w:hAnsi="Times New Roman" w:cs="Times New Roman"/>
                <w:bCs/>
                <w:color w:val="010101"/>
                <w:sz w:val="24"/>
                <w:szCs w:val="28"/>
              </w:rPr>
              <w:t>муниципального лесного контроля</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EB6B9A">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EB6B9A">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D86AE9">
      <w:pPr>
        <w:shd w:val="clear" w:color="auto" w:fill="FFFFFF"/>
        <w:spacing w:after="0"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 xml:space="preserve">муниципальный </w:t>
      </w:r>
      <w:r w:rsidR="000A1687">
        <w:rPr>
          <w:rFonts w:ascii="Times New Roman" w:eastAsia="Times New Roman" w:hAnsi="Times New Roman" w:cs="Times New Roman"/>
          <w:bCs/>
          <w:color w:val="010101"/>
          <w:sz w:val="28"/>
          <w:szCs w:val="28"/>
        </w:rPr>
        <w:t xml:space="preserve">лесной </w:t>
      </w:r>
      <w:r w:rsidRPr="00291B44">
        <w:rPr>
          <w:rFonts w:ascii="Times New Roman" w:eastAsia="Times New Roman" w:hAnsi="Times New Roman" w:cs="Times New Roman"/>
          <w:bCs/>
          <w:color w:val="010101"/>
          <w:sz w:val="28"/>
          <w:szCs w:val="28"/>
        </w:rPr>
        <w:t>контроль</w:t>
      </w:r>
      <w:r w:rsidR="00884F01">
        <w:rPr>
          <w:rFonts w:ascii="Times New Roman" w:eastAsia="Times New Roman" w:hAnsi="Times New Roman" w:cs="Times New Roman"/>
          <w:bCs/>
          <w:color w:val="010101"/>
          <w:sz w:val="28"/>
          <w:szCs w:val="28"/>
        </w:rPr>
        <w:t xml:space="preserve"> </w:t>
      </w:r>
      <w:r w:rsidR="00884F01" w:rsidRPr="009429C2">
        <w:rPr>
          <w:rFonts w:ascii="Times New Roman" w:hAnsi="Times New Roman" w:cs="Times New Roman"/>
          <w:color w:val="000000"/>
          <w:sz w:val="28"/>
          <w:szCs w:val="28"/>
        </w:rPr>
        <w:t>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66BBF"/>
    <w:rsid w:val="000A1687"/>
    <w:rsid w:val="000B3D9D"/>
    <w:rsid w:val="000F4798"/>
    <w:rsid w:val="001D6CC3"/>
    <w:rsid w:val="001E5B8C"/>
    <w:rsid w:val="002E4667"/>
    <w:rsid w:val="004249A3"/>
    <w:rsid w:val="00653BF7"/>
    <w:rsid w:val="0074711D"/>
    <w:rsid w:val="007647F1"/>
    <w:rsid w:val="007A7E22"/>
    <w:rsid w:val="007F5146"/>
    <w:rsid w:val="008053D8"/>
    <w:rsid w:val="00884F01"/>
    <w:rsid w:val="008C1D01"/>
    <w:rsid w:val="008E2AD8"/>
    <w:rsid w:val="00916066"/>
    <w:rsid w:val="009429C2"/>
    <w:rsid w:val="00971A05"/>
    <w:rsid w:val="009C3684"/>
    <w:rsid w:val="00B52B74"/>
    <w:rsid w:val="00B56458"/>
    <w:rsid w:val="00C36C91"/>
    <w:rsid w:val="00CD7A4D"/>
    <w:rsid w:val="00D30693"/>
    <w:rsid w:val="00D83940"/>
    <w:rsid w:val="00D86AE9"/>
    <w:rsid w:val="00DA5645"/>
    <w:rsid w:val="00E91F88"/>
    <w:rsid w:val="00EB6B9A"/>
    <w:rsid w:val="00F12FEE"/>
    <w:rsid w:val="00F64624"/>
    <w:rsid w:val="00FC7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8"/>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7F514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674696498">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12</Pages>
  <Words>3288</Words>
  <Characters>18747</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Анастасия Сергеевна Маракуева</cp:lastModifiedBy>
  <cp:revision>12</cp:revision>
  <cp:lastPrinted>2022-09-23T10:25:00Z</cp:lastPrinted>
  <dcterms:created xsi:type="dcterms:W3CDTF">2022-08-29T06:52:00Z</dcterms:created>
  <dcterms:modified xsi:type="dcterms:W3CDTF">2022-09-23T10:25:00Z</dcterms:modified>
</cp:coreProperties>
</file>