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A9" w:rsidRPr="006308A9" w:rsidRDefault="00B020EE" w:rsidP="00E40262">
      <w:pPr>
        <w:spacing w:after="0"/>
        <w:ind w:left="-567" w:right="-284"/>
        <w:jc w:val="center"/>
        <w:rPr>
          <w:rFonts w:ascii="Times New Roman" w:hAnsi="Times New Roman" w:cs="Times New Roman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3890" cy="853697"/>
            <wp:effectExtent l="19050" t="0" r="381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A9" w:rsidRPr="00566552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 ГОРОДСКАЯ ДУМА </w:t>
      </w:r>
    </w:p>
    <w:p w:rsidR="006308A9" w:rsidRPr="00566552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</w:t>
      </w:r>
      <w:r w:rsidR="00AE6598" w:rsidRPr="0056655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6308A9" w:rsidRPr="00566552" w:rsidRDefault="006308A9" w:rsidP="00AE6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A9" w:rsidRPr="006308A9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308A9" w:rsidRPr="006308A9" w:rsidRDefault="006308A9" w:rsidP="00AE6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EC4B0E" w:rsidP="00AE6598">
      <w:pPr>
        <w:tabs>
          <w:tab w:val="left" w:pos="142"/>
        </w:tabs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A9D">
        <w:rPr>
          <w:rFonts w:ascii="Times New Roman" w:hAnsi="Times New Roman" w:cs="Times New Roman"/>
          <w:sz w:val="28"/>
          <w:szCs w:val="28"/>
        </w:rPr>
        <w:t>т</w:t>
      </w:r>
      <w:r w:rsidR="00AE6598">
        <w:rPr>
          <w:rFonts w:ascii="Times New Roman" w:hAnsi="Times New Roman" w:cs="Times New Roman"/>
          <w:sz w:val="28"/>
          <w:szCs w:val="28"/>
        </w:rPr>
        <w:t xml:space="preserve"> 2</w:t>
      </w:r>
      <w:r w:rsidR="00DB2A70">
        <w:rPr>
          <w:rFonts w:ascii="Times New Roman" w:hAnsi="Times New Roman" w:cs="Times New Roman"/>
          <w:sz w:val="28"/>
          <w:szCs w:val="28"/>
        </w:rPr>
        <w:t>7</w:t>
      </w:r>
      <w:r w:rsidR="006308A9" w:rsidRPr="006308A9">
        <w:rPr>
          <w:rFonts w:ascii="Times New Roman" w:hAnsi="Times New Roman" w:cs="Times New Roman"/>
          <w:sz w:val="28"/>
          <w:szCs w:val="28"/>
        </w:rPr>
        <w:t>.</w:t>
      </w:r>
      <w:r w:rsidR="00331B1C">
        <w:rPr>
          <w:rFonts w:ascii="Times New Roman" w:hAnsi="Times New Roman" w:cs="Times New Roman"/>
          <w:sz w:val="28"/>
          <w:szCs w:val="28"/>
        </w:rPr>
        <w:t>0</w:t>
      </w:r>
      <w:r w:rsidR="00DB2A70">
        <w:rPr>
          <w:rFonts w:ascii="Times New Roman" w:hAnsi="Times New Roman" w:cs="Times New Roman"/>
          <w:sz w:val="28"/>
          <w:szCs w:val="28"/>
        </w:rPr>
        <w:t>5</w:t>
      </w:r>
      <w:r w:rsidR="006308A9" w:rsidRPr="006308A9">
        <w:rPr>
          <w:rFonts w:ascii="Times New Roman" w:hAnsi="Times New Roman" w:cs="Times New Roman"/>
          <w:sz w:val="28"/>
          <w:szCs w:val="28"/>
        </w:rPr>
        <w:t>.20</w:t>
      </w:r>
      <w:r w:rsidR="00DF72FF">
        <w:rPr>
          <w:rFonts w:ascii="Times New Roman" w:hAnsi="Times New Roman" w:cs="Times New Roman"/>
          <w:sz w:val="28"/>
          <w:szCs w:val="28"/>
        </w:rPr>
        <w:t>2</w:t>
      </w:r>
      <w:r w:rsidR="00331B1C">
        <w:rPr>
          <w:rFonts w:ascii="Times New Roman" w:hAnsi="Times New Roman" w:cs="Times New Roman"/>
          <w:sz w:val="28"/>
          <w:szCs w:val="28"/>
        </w:rPr>
        <w:t>2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E00">
        <w:rPr>
          <w:rFonts w:ascii="Times New Roman" w:hAnsi="Times New Roman" w:cs="Times New Roman"/>
          <w:sz w:val="28"/>
          <w:szCs w:val="28"/>
        </w:rPr>
        <w:t xml:space="preserve">   </w:t>
      </w:r>
      <w:r w:rsidR="006308A9" w:rsidRPr="006308A9">
        <w:rPr>
          <w:rFonts w:ascii="Times New Roman" w:hAnsi="Times New Roman" w:cs="Times New Roman"/>
          <w:sz w:val="28"/>
          <w:szCs w:val="28"/>
        </w:rPr>
        <w:t>№</w:t>
      </w:r>
      <w:r w:rsidR="00AE6598">
        <w:rPr>
          <w:rFonts w:ascii="Times New Roman" w:hAnsi="Times New Roman" w:cs="Times New Roman"/>
          <w:sz w:val="28"/>
          <w:szCs w:val="28"/>
        </w:rPr>
        <w:t xml:space="preserve"> </w:t>
      </w:r>
      <w:r w:rsidR="00D05D2F">
        <w:rPr>
          <w:rFonts w:ascii="Times New Roman" w:hAnsi="Times New Roman" w:cs="Times New Roman"/>
          <w:sz w:val="28"/>
          <w:szCs w:val="28"/>
        </w:rPr>
        <w:t>54</w:t>
      </w:r>
    </w:p>
    <w:p w:rsidR="006308A9" w:rsidRPr="006308A9" w:rsidRDefault="006308A9" w:rsidP="00AE6598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г.о. Тейково</w:t>
      </w:r>
    </w:p>
    <w:p w:rsidR="006308A9" w:rsidRPr="006308A9" w:rsidRDefault="006308A9" w:rsidP="00AE6598">
      <w:pPr>
        <w:tabs>
          <w:tab w:val="left" w:pos="270"/>
        </w:tabs>
        <w:spacing w:after="0" w:line="240" w:lineRule="auto"/>
        <w:ind w:left="-567" w:right="-284" w:firstLine="851"/>
        <w:rPr>
          <w:rFonts w:ascii="Times New Roman" w:hAnsi="Times New Roman" w:cs="Times New Roman"/>
          <w:b/>
          <w:sz w:val="24"/>
          <w:szCs w:val="24"/>
        </w:rPr>
      </w:pPr>
      <w:r w:rsidRPr="006308A9">
        <w:rPr>
          <w:rFonts w:ascii="Times New Roman" w:hAnsi="Times New Roman" w:cs="Times New Roman"/>
          <w:b/>
        </w:rPr>
        <w:tab/>
      </w:r>
    </w:p>
    <w:p w:rsidR="000B3453" w:rsidRDefault="006308A9" w:rsidP="005B499A">
      <w:pPr>
        <w:tabs>
          <w:tab w:val="left" w:pos="285"/>
        </w:tabs>
        <w:spacing w:after="0" w:line="240" w:lineRule="auto"/>
        <w:ind w:left="-567" w:right="4393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О присвоении Почётного звания</w:t>
      </w:r>
      <w:r w:rsidR="00415B73">
        <w:rPr>
          <w:rFonts w:ascii="Times New Roman" w:hAnsi="Times New Roman" w:cs="Times New Roman"/>
          <w:sz w:val="28"/>
          <w:szCs w:val="28"/>
        </w:rPr>
        <w:t xml:space="preserve"> 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08A9">
        <w:rPr>
          <w:rFonts w:ascii="Times New Roman" w:hAnsi="Times New Roman" w:cs="Times New Roman"/>
          <w:sz w:val="28"/>
          <w:szCs w:val="28"/>
        </w:rPr>
        <w:t>городского округа Тейково  «Профессионал»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A29D4">
        <w:rPr>
          <w:rFonts w:ascii="Times New Roman" w:hAnsi="Times New Roman" w:cs="Times New Roman"/>
          <w:sz w:val="28"/>
          <w:szCs w:val="28"/>
        </w:rPr>
        <w:t>Парфеновой Надежде Геннадьевне</w:t>
      </w:r>
    </w:p>
    <w:p w:rsidR="00353031" w:rsidRPr="006308A9" w:rsidRDefault="00353031" w:rsidP="00AE6598">
      <w:pPr>
        <w:tabs>
          <w:tab w:val="left" w:pos="285"/>
        </w:tabs>
        <w:spacing w:after="0" w:line="240" w:lineRule="auto"/>
        <w:ind w:left="-567" w:right="-284" w:firstLine="851"/>
        <w:rPr>
          <w:rFonts w:ascii="Times New Roman" w:hAnsi="Times New Roman" w:cs="Times New Roman"/>
          <w:sz w:val="28"/>
          <w:szCs w:val="28"/>
        </w:rPr>
      </w:pPr>
    </w:p>
    <w:p w:rsidR="00AD0D6A" w:rsidRDefault="00AD0D6A" w:rsidP="008259C1">
      <w:pPr>
        <w:tabs>
          <w:tab w:val="left" w:pos="284"/>
        </w:tabs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>ходатайство и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308A9">
        <w:rPr>
          <w:rFonts w:ascii="Times New Roman" w:hAnsi="Times New Roman" w:cs="Times New Roman"/>
          <w:sz w:val="28"/>
          <w:szCs w:val="28"/>
        </w:rPr>
        <w:t xml:space="preserve">окументы,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1A29D4">
        <w:rPr>
          <w:rFonts w:ascii="Times New Roman" w:hAnsi="Times New Roman" w:cs="Times New Roman"/>
          <w:sz w:val="28"/>
          <w:szCs w:val="28"/>
        </w:rPr>
        <w:t>директором ткацкой фабрик</w:t>
      </w:r>
      <w:proofErr w:type="gramStart"/>
      <w:r w:rsidR="001A29D4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1A29D4">
        <w:rPr>
          <w:rFonts w:ascii="Times New Roman" w:hAnsi="Times New Roman" w:cs="Times New Roman"/>
          <w:sz w:val="28"/>
          <w:szCs w:val="28"/>
        </w:rPr>
        <w:t xml:space="preserve"> «ПТФ» Волковой О.Ю.</w:t>
      </w:r>
      <w:r w:rsidRPr="005B49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6308A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8259C1">
        <w:rPr>
          <w:rFonts w:ascii="Times New Roman" w:hAnsi="Times New Roman" w:cs="Times New Roman"/>
          <w:sz w:val="28"/>
          <w:szCs w:val="28"/>
        </w:rPr>
        <w:t>к</w:t>
      </w:r>
      <w:r w:rsidRPr="006308A9"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>тета</w:t>
      </w:r>
      <w:r w:rsidRPr="006308A9">
        <w:rPr>
          <w:rFonts w:ascii="Times New Roman" w:hAnsi="Times New Roman" w:cs="Times New Roman"/>
          <w:sz w:val="28"/>
          <w:szCs w:val="28"/>
        </w:rPr>
        <w:t xml:space="preserve"> по социальн</w:t>
      </w:r>
      <w:r>
        <w:rPr>
          <w:rFonts w:ascii="Times New Roman" w:hAnsi="Times New Roman" w:cs="Times New Roman"/>
          <w:sz w:val="28"/>
          <w:szCs w:val="28"/>
        </w:rPr>
        <w:t>ой политике городской Думы городского округа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6308A9">
        <w:rPr>
          <w:rFonts w:ascii="Times New Roman" w:hAnsi="Times New Roman" w:cs="Times New Roman"/>
          <w:sz w:val="28"/>
          <w:szCs w:val="28"/>
        </w:rPr>
        <w:t xml:space="preserve">, в соответствии с Положением 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08A9">
        <w:rPr>
          <w:rFonts w:ascii="Times New Roman" w:hAnsi="Times New Roman" w:cs="Times New Roman"/>
          <w:sz w:val="28"/>
          <w:szCs w:val="28"/>
        </w:rPr>
        <w:t>очётном звании городского округа Тейков</w:t>
      </w:r>
      <w:r>
        <w:rPr>
          <w:rFonts w:ascii="Times New Roman" w:hAnsi="Times New Roman" w:cs="Times New Roman"/>
          <w:sz w:val="28"/>
          <w:szCs w:val="28"/>
        </w:rPr>
        <w:t xml:space="preserve">о «Профессионал», утвержденным </w:t>
      </w:r>
      <w:r w:rsidR="008259C1">
        <w:rPr>
          <w:rFonts w:ascii="Times New Roman" w:hAnsi="Times New Roman" w:cs="Times New Roman"/>
          <w:sz w:val="28"/>
          <w:szCs w:val="28"/>
        </w:rPr>
        <w:t>р</w:t>
      </w:r>
      <w:r w:rsidRPr="006308A9">
        <w:rPr>
          <w:rFonts w:ascii="Times New Roman" w:hAnsi="Times New Roman" w:cs="Times New Roman"/>
          <w:sz w:val="28"/>
          <w:szCs w:val="28"/>
        </w:rPr>
        <w:t>ешением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8259C1">
        <w:rPr>
          <w:rFonts w:ascii="Times New Roman" w:hAnsi="Times New Roman" w:cs="Times New Roman"/>
          <w:sz w:val="28"/>
          <w:szCs w:val="28"/>
        </w:rPr>
        <w:t>Думы</w:t>
      </w:r>
      <w:r w:rsidRPr="006308A9">
        <w:rPr>
          <w:rFonts w:ascii="Times New Roman" w:hAnsi="Times New Roman" w:cs="Times New Roman"/>
          <w:sz w:val="28"/>
          <w:szCs w:val="28"/>
        </w:rPr>
        <w:t xml:space="preserve"> городского округа Тейково от 2</w:t>
      </w:r>
      <w:r>
        <w:rPr>
          <w:rFonts w:ascii="Times New Roman" w:hAnsi="Times New Roman" w:cs="Times New Roman"/>
          <w:sz w:val="28"/>
          <w:szCs w:val="28"/>
        </w:rPr>
        <w:t>9.07</w:t>
      </w:r>
      <w:r w:rsidRPr="006308A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6308A9">
        <w:rPr>
          <w:rFonts w:ascii="Times New Roman" w:hAnsi="Times New Roman" w:cs="Times New Roman"/>
          <w:sz w:val="28"/>
          <w:szCs w:val="28"/>
        </w:rPr>
        <w:t>, -</w:t>
      </w:r>
    </w:p>
    <w:p w:rsidR="00B90937" w:rsidRDefault="00B90937" w:rsidP="008259C1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городская Дума городского округа 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308A9" w:rsidRPr="006308A9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6308A9" w:rsidRPr="006308A9" w:rsidRDefault="006308A9" w:rsidP="00AE659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259C1" w:rsidRDefault="006308A9" w:rsidP="008259C1">
      <w:pPr>
        <w:pStyle w:val="a7"/>
        <w:numPr>
          <w:ilvl w:val="0"/>
          <w:numId w:val="1"/>
        </w:num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29D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B90937">
        <w:rPr>
          <w:rFonts w:ascii="Times New Roman" w:hAnsi="Times New Roman" w:cs="Times New Roman"/>
          <w:sz w:val="28"/>
          <w:szCs w:val="28"/>
        </w:rPr>
        <w:t>П</w:t>
      </w:r>
      <w:r w:rsidRPr="00C6429D">
        <w:rPr>
          <w:rFonts w:ascii="Times New Roman" w:hAnsi="Times New Roman" w:cs="Times New Roman"/>
          <w:sz w:val="28"/>
          <w:szCs w:val="28"/>
        </w:rPr>
        <w:t>очётное звание городского округа Тейково «Профессионал»</w:t>
      </w:r>
      <w:r w:rsidR="00464CD5" w:rsidRPr="00C6429D">
        <w:rPr>
          <w:rFonts w:ascii="Times New Roman" w:hAnsi="Times New Roman" w:cs="Times New Roman"/>
          <w:sz w:val="28"/>
          <w:szCs w:val="28"/>
        </w:rPr>
        <w:t>:</w:t>
      </w:r>
    </w:p>
    <w:p w:rsidR="00AD0D6A" w:rsidRDefault="00C6429D" w:rsidP="008259C1">
      <w:pPr>
        <w:pStyle w:val="a7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E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9D4">
        <w:rPr>
          <w:rFonts w:ascii="Times New Roman" w:hAnsi="Times New Roman" w:cs="Times New Roman"/>
          <w:sz w:val="28"/>
          <w:szCs w:val="28"/>
        </w:rPr>
        <w:t>Парфеновой Надежде Геннадьевне</w:t>
      </w:r>
      <w:r w:rsidR="001A29D4">
        <w:rPr>
          <w:sz w:val="28"/>
          <w:szCs w:val="28"/>
        </w:rPr>
        <w:t xml:space="preserve"> </w:t>
      </w:r>
      <w:r w:rsidR="00331B1C">
        <w:rPr>
          <w:sz w:val="28"/>
          <w:szCs w:val="28"/>
        </w:rPr>
        <w:t>–</w:t>
      </w:r>
      <w:r w:rsidR="00331B1C" w:rsidRPr="00191CC2">
        <w:rPr>
          <w:sz w:val="28"/>
          <w:szCs w:val="28"/>
        </w:rPr>
        <w:t xml:space="preserve"> </w:t>
      </w:r>
      <w:r w:rsidR="00331B1C" w:rsidRPr="00331B1C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05549E">
        <w:rPr>
          <w:rFonts w:ascii="Times New Roman" w:hAnsi="Times New Roman" w:cs="Times New Roman"/>
          <w:sz w:val="28"/>
          <w:szCs w:val="28"/>
        </w:rPr>
        <w:t xml:space="preserve"> </w:t>
      </w:r>
      <w:r w:rsidR="00C33D70" w:rsidRPr="00FA3A86">
        <w:rPr>
          <w:rFonts w:ascii="Times New Roman" w:hAnsi="Times New Roman" w:cs="Times New Roman"/>
          <w:sz w:val="28"/>
          <w:szCs w:val="28"/>
        </w:rPr>
        <w:t xml:space="preserve">приготовительного цеха </w:t>
      </w:r>
      <w:r w:rsidR="00C33D70">
        <w:rPr>
          <w:rFonts w:ascii="Times New Roman" w:hAnsi="Times New Roman" w:cs="Times New Roman"/>
          <w:sz w:val="28"/>
          <w:szCs w:val="28"/>
        </w:rPr>
        <w:t xml:space="preserve"> и приемно-контрольного участка</w:t>
      </w:r>
      <w:r w:rsidR="0005549E">
        <w:rPr>
          <w:rFonts w:ascii="Times New Roman" w:hAnsi="Times New Roman" w:cs="Times New Roman"/>
          <w:sz w:val="28"/>
          <w:szCs w:val="28"/>
        </w:rPr>
        <w:t xml:space="preserve"> ООО «ПТФ»</w:t>
      </w:r>
      <w:r w:rsidR="00AD0D6A">
        <w:rPr>
          <w:rFonts w:ascii="Times New Roman" w:hAnsi="Times New Roman" w:cs="Times New Roman"/>
          <w:sz w:val="28"/>
          <w:szCs w:val="28"/>
        </w:rPr>
        <w:t>.</w:t>
      </w:r>
    </w:p>
    <w:p w:rsidR="00DF72FF" w:rsidRDefault="006308A9" w:rsidP="00AE6598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2. 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259C1">
        <w:rPr>
          <w:rFonts w:ascii="Times New Roman" w:hAnsi="Times New Roman" w:cs="Times New Roman"/>
          <w:sz w:val="28"/>
          <w:szCs w:val="28"/>
        </w:rPr>
        <w:t>инициатору награждения</w:t>
      </w:r>
      <w:r w:rsidR="00DF72FF" w:rsidRPr="006308A9">
        <w:rPr>
          <w:rFonts w:ascii="Times New Roman" w:hAnsi="Times New Roman" w:cs="Times New Roman"/>
          <w:sz w:val="28"/>
          <w:szCs w:val="28"/>
        </w:rPr>
        <w:t>, предусмотреть денежную премию</w:t>
      </w:r>
      <w:r w:rsidR="00D70676">
        <w:rPr>
          <w:rFonts w:ascii="Times New Roman" w:hAnsi="Times New Roman" w:cs="Times New Roman"/>
          <w:sz w:val="28"/>
          <w:szCs w:val="28"/>
        </w:rPr>
        <w:t>,</w:t>
      </w:r>
      <w:r w:rsidR="00D70676" w:rsidRPr="00D70676">
        <w:rPr>
          <w:sz w:val="28"/>
          <w:szCs w:val="28"/>
        </w:rPr>
        <w:t xml:space="preserve"> </w:t>
      </w:r>
      <w:r w:rsidR="00D70676" w:rsidRPr="00D70676">
        <w:rPr>
          <w:rFonts w:ascii="Times New Roman" w:hAnsi="Times New Roman" w:cs="Times New Roman"/>
          <w:sz w:val="28"/>
          <w:szCs w:val="28"/>
        </w:rPr>
        <w:t>в размере не менее трех тысяч рублей</w:t>
      </w:r>
      <w:r w:rsidR="00D70676">
        <w:rPr>
          <w:rFonts w:ascii="Times New Roman" w:hAnsi="Times New Roman" w:cs="Times New Roman"/>
          <w:sz w:val="28"/>
          <w:szCs w:val="28"/>
        </w:rPr>
        <w:t>,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в соответствии с п.1</w:t>
      </w:r>
      <w:r w:rsidR="00DF72FF">
        <w:rPr>
          <w:rFonts w:ascii="Times New Roman" w:hAnsi="Times New Roman" w:cs="Times New Roman"/>
          <w:sz w:val="28"/>
          <w:szCs w:val="28"/>
        </w:rPr>
        <w:t>4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  Положения «О  </w:t>
      </w:r>
      <w:r w:rsidR="00DF72FF">
        <w:rPr>
          <w:rFonts w:ascii="Times New Roman" w:hAnsi="Times New Roman" w:cs="Times New Roman"/>
          <w:sz w:val="28"/>
          <w:szCs w:val="28"/>
        </w:rPr>
        <w:t>П</w:t>
      </w:r>
      <w:r w:rsidR="00DF72FF" w:rsidRPr="006308A9">
        <w:rPr>
          <w:rFonts w:ascii="Times New Roman" w:hAnsi="Times New Roman" w:cs="Times New Roman"/>
          <w:sz w:val="28"/>
          <w:szCs w:val="28"/>
        </w:rPr>
        <w:t xml:space="preserve">очетном звании городского округа Тейково «Профессионал». </w:t>
      </w:r>
    </w:p>
    <w:p w:rsidR="00AE6598" w:rsidRPr="00AE6598" w:rsidRDefault="00E40262" w:rsidP="00AE6598">
      <w:pPr>
        <w:pStyle w:val="a7"/>
        <w:tabs>
          <w:tab w:val="left" w:pos="1418"/>
          <w:tab w:val="left" w:pos="7200"/>
        </w:tabs>
        <w:spacing w:line="240" w:lineRule="auto"/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6598" w:rsidRPr="00AE6598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AE6598" w:rsidRPr="00AE6598" w:rsidRDefault="00AE6598" w:rsidP="00AE6598">
      <w:pPr>
        <w:pStyle w:val="a7"/>
        <w:tabs>
          <w:tab w:val="left" w:pos="1418"/>
          <w:tab w:val="left" w:pos="7200"/>
        </w:tabs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598" w:rsidRPr="00AE6598" w:rsidRDefault="00AE6598" w:rsidP="00AE6598">
      <w:pPr>
        <w:pStyle w:val="a7"/>
        <w:tabs>
          <w:tab w:val="left" w:pos="0"/>
          <w:tab w:val="left" w:pos="1418"/>
          <w:tab w:val="left" w:pos="7200"/>
        </w:tabs>
        <w:ind w:left="-567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E6598" w:rsidRPr="00AE6598" w:rsidRDefault="00AE6598" w:rsidP="00AE6598">
      <w:pPr>
        <w:pStyle w:val="a7"/>
        <w:tabs>
          <w:tab w:val="left" w:pos="142"/>
          <w:tab w:val="left" w:pos="1418"/>
          <w:tab w:val="left" w:pos="7200"/>
        </w:tabs>
        <w:ind w:left="-567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6598">
        <w:rPr>
          <w:rFonts w:ascii="Times New Roman" w:hAnsi="Times New Roman" w:cs="Times New Roman"/>
          <w:b/>
          <w:i/>
          <w:sz w:val="28"/>
          <w:szCs w:val="28"/>
        </w:rPr>
        <w:t>Председатель городской Думы</w:t>
      </w:r>
    </w:p>
    <w:p w:rsidR="00EC4B0E" w:rsidRPr="007D25E9" w:rsidRDefault="00AE6598" w:rsidP="00331B1C">
      <w:pPr>
        <w:pStyle w:val="a7"/>
        <w:tabs>
          <w:tab w:val="left" w:pos="0"/>
          <w:tab w:val="left" w:pos="1418"/>
          <w:tab w:val="left" w:pos="7200"/>
        </w:tabs>
        <w:ind w:left="-567" w:right="-283"/>
        <w:rPr>
          <w:rFonts w:ascii="Times New Roman" w:hAnsi="Times New Roman" w:cs="Times New Roman"/>
          <w:b/>
        </w:rPr>
      </w:pPr>
      <w:r w:rsidRPr="00AE659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sectPr w:rsidR="00EC4B0E" w:rsidRPr="007D25E9" w:rsidSect="00AE65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3F6B"/>
    <w:multiLevelType w:val="hybridMultilevel"/>
    <w:tmpl w:val="CED8B9A8"/>
    <w:lvl w:ilvl="0" w:tplc="4EBE3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67009E"/>
    <w:multiLevelType w:val="hybridMultilevel"/>
    <w:tmpl w:val="E0B2B0D2"/>
    <w:lvl w:ilvl="0" w:tplc="E89C6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8A9"/>
    <w:rsid w:val="00054E2C"/>
    <w:rsid w:val="0005549E"/>
    <w:rsid w:val="0006032F"/>
    <w:rsid w:val="00066E00"/>
    <w:rsid w:val="000711D1"/>
    <w:rsid w:val="00083F73"/>
    <w:rsid w:val="000A7EC8"/>
    <w:rsid w:val="000B3453"/>
    <w:rsid w:val="000D5ED7"/>
    <w:rsid w:val="000F0EBE"/>
    <w:rsid w:val="000F6A3E"/>
    <w:rsid w:val="001608D8"/>
    <w:rsid w:val="001635B2"/>
    <w:rsid w:val="001A29D4"/>
    <w:rsid w:val="001A6AAB"/>
    <w:rsid w:val="001B2995"/>
    <w:rsid w:val="001C5207"/>
    <w:rsid w:val="001D7706"/>
    <w:rsid w:val="001E1008"/>
    <w:rsid w:val="001F1CF7"/>
    <w:rsid w:val="001F6AA5"/>
    <w:rsid w:val="00204702"/>
    <w:rsid w:val="00221A58"/>
    <w:rsid w:val="00232983"/>
    <w:rsid w:val="002733F1"/>
    <w:rsid w:val="0028032C"/>
    <w:rsid w:val="002A3D29"/>
    <w:rsid w:val="002B68B6"/>
    <w:rsid w:val="002E18C5"/>
    <w:rsid w:val="002E5A64"/>
    <w:rsid w:val="002F76E5"/>
    <w:rsid w:val="00304192"/>
    <w:rsid w:val="00320876"/>
    <w:rsid w:val="00324C12"/>
    <w:rsid w:val="00331B1C"/>
    <w:rsid w:val="00342A3D"/>
    <w:rsid w:val="0034332F"/>
    <w:rsid w:val="003522E7"/>
    <w:rsid w:val="00352BC5"/>
    <w:rsid w:val="00353031"/>
    <w:rsid w:val="00372411"/>
    <w:rsid w:val="003A5360"/>
    <w:rsid w:val="003D0058"/>
    <w:rsid w:val="003D7FBB"/>
    <w:rsid w:val="003E2C42"/>
    <w:rsid w:val="003E6EE9"/>
    <w:rsid w:val="003F485A"/>
    <w:rsid w:val="003F7C72"/>
    <w:rsid w:val="00400004"/>
    <w:rsid w:val="00415B73"/>
    <w:rsid w:val="004346DD"/>
    <w:rsid w:val="00455D3D"/>
    <w:rsid w:val="00464CD5"/>
    <w:rsid w:val="00466A7D"/>
    <w:rsid w:val="00470D88"/>
    <w:rsid w:val="004E1E56"/>
    <w:rsid w:val="004F7CBD"/>
    <w:rsid w:val="005309CA"/>
    <w:rsid w:val="00541B13"/>
    <w:rsid w:val="00566552"/>
    <w:rsid w:val="00575C0C"/>
    <w:rsid w:val="00577623"/>
    <w:rsid w:val="0058326D"/>
    <w:rsid w:val="0058586A"/>
    <w:rsid w:val="005B499A"/>
    <w:rsid w:val="005E4594"/>
    <w:rsid w:val="005F3CFC"/>
    <w:rsid w:val="00612C7A"/>
    <w:rsid w:val="006308A9"/>
    <w:rsid w:val="00631F74"/>
    <w:rsid w:val="00682B34"/>
    <w:rsid w:val="006A211B"/>
    <w:rsid w:val="006A6406"/>
    <w:rsid w:val="006B3241"/>
    <w:rsid w:val="006D3373"/>
    <w:rsid w:val="006F6A05"/>
    <w:rsid w:val="00716BBD"/>
    <w:rsid w:val="007345ED"/>
    <w:rsid w:val="00734982"/>
    <w:rsid w:val="00775E23"/>
    <w:rsid w:val="007A46C6"/>
    <w:rsid w:val="007B4ED1"/>
    <w:rsid w:val="007D25E9"/>
    <w:rsid w:val="007F49B7"/>
    <w:rsid w:val="007F585F"/>
    <w:rsid w:val="00801024"/>
    <w:rsid w:val="008259C1"/>
    <w:rsid w:val="008B5A65"/>
    <w:rsid w:val="008E1B64"/>
    <w:rsid w:val="008F0511"/>
    <w:rsid w:val="00915B6D"/>
    <w:rsid w:val="0094793E"/>
    <w:rsid w:val="00957F7B"/>
    <w:rsid w:val="00994E6B"/>
    <w:rsid w:val="009E0A1B"/>
    <w:rsid w:val="009E6EBE"/>
    <w:rsid w:val="00A258E2"/>
    <w:rsid w:val="00A2712A"/>
    <w:rsid w:val="00A3711C"/>
    <w:rsid w:val="00A762E0"/>
    <w:rsid w:val="00AC470A"/>
    <w:rsid w:val="00AD0D6A"/>
    <w:rsid w:val="00AE1761"/>
    <w:rsid w:val="00AE2690"/>
    <w:rsid w:val="00AE6598"/>
    <w:rsid w:val="00AF6ED6"/>
    <w:rsid w:val="00B020EE"/>
    <w:rsid w:val="00B124FC"/>
    <w:rsid w:val="00B15161"/>
    <w:rsid w:val="00B152F8"/>
    <w:rsid w:val="00B1556A"/>
    <w:rsid w:val="00B1591A"/>
    <w:rsid w:val="00B74607"/>
    <w:rsid w:val="00B8670B"/>
    <w:rsid w:val="00B90937"/>
    <w:rsid w:val="00BA4A05"/>
    <w:rsid w:val="00BB08C6"/>
    <w:rsid w:val="00BB3B4E"/>
    <w:rsid w:val="00BB5B45"/>
    <w:rsid w:val="00BB7EB4"/>
    <w:rsid w:val="00BC5098"/>
    <w:rsid w:val="00BC6104"/>
    <w:rsid w:val="00BF675C"/>
    <w:rsid w:val="00C14965"/>
    <w:rsid w:val="00C174EE"/>
    <w:rsid w:val="00C26B5A"/>
    <w:rsid w:val="00C335FC"/>
    <w:rsid w:val="00C33D70"/>
    <w:rsid w:val="00C6429D"/>
    <w:rsid w:val="00C64843"/>
    <w:rsid w:val="00C93330"/>
    <w:rsid w:val="00CF15F2"/>
    <w:rsid w:val="00CF2043"/>
    <w:rsid w:val="00D05D2F"/>
    <w:rsid w:val="00D25677"/>
    <w:rsid w:val="00D2747B"/>
    <w:rsid w:val="00D31391"/>
    <w:rsid w:val="00D54A19"/>
    <w:rsid w:val="00D633D0"/>
    <w:rsid w:val="00D63ACE"/>
    <w:rsid w:val="00D70676"/>
    <w:rsid w:val="00D80B6B"/>
    <w:rsid w:val="00D85A38"/>
    <w:rsid w:val="00DB2A70"/>
    <w:rsid w:val="00DE2050"/>
    <w:rsid w:val="00DF72FF"/>
    <w:rsid w:val="00E107C2"/>
    <w:rsid w:val="00E119AA"/>
    <w:rsid w:val="00E11E0D"/>
    <w:rsid w:val="00E40262"/>
    <w:rsid w:val="00E45D4A"/>
    <w:rsid w:val="00E47845"/>
    <w:rsid w:val="00E76033"/>
    <w:rsid w:val="00E84C0F"/>
    <w:rsid w:val="00E9190F"/>
    <w:rsid w:val="00E94906"/>
    <w:rsid w:val="00EC4B0E"/>
    <w:rsid w:val="00ED2F6B"/>
    <w:rsid w:val="00EE1D2C"/>
    <w:rsid w:val="00EF5575"/>
    <w:rsid w:val="00EF564B"/>
    <w:rsid w:val="00F41E18"/>
    <w:rsid w:val="00F45D46"/>
    <w:rsid w:val="00F57C6B"/>
    <w:rsid w:val="00F660A3"/>
    <w:rsid w:val="00F921CC"/>
    <w:rsid w:val="00F971D2"/>
    <w:rsid w:val="00FA53A5"/>
    <w:rsid w:val="00FA573A"/>
    <w:rsid w:val="00FB2A9D"/>
    <w:rsid w:val="00FD52DB"/>
    <w:rsid w:val="00FD64B3"/>
    <w:rsid w:val="00FD6F4A"/>
    <w:rsid w:val="00F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A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aliases w:val="Знак Знак"/>
    <w:basedOn w:val="a0"/>
    <w:link w:val="a6"/>
    <w:locked/>
    <w:rsid w:val="00AE1761"/>
    <w:rPr>
      <w:b/>
      <w:bCs/>
      <w:sz w:val="32"/>
      <w:szCs w:val="24"/>
    </w:rPr>
  </w:style>
  <w:style w:type="paragraph" w:styleId="a6">
    <w:name w:val="Title"/>
    <w:aliases w:val="Знак"/>
    <w:basedOn w:val="a"/>
    <w:link w:val="a5"/>
    <w:qFormat/>
    <w:rsid w:val="00AE1761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">
    <w:name w:val="Название Знак1"/>
    <w:basedOn w:val="a0"/>
    <w:link w:val="a6"/>
    <w:uiPriority w:val="10"/>
    <w:rsid w:val="00AE1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E40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64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Администратор</cp:lastModifiedBy>
  <cp:revision>136</cp:revision>
  <cp:lastPrinted>2022-05-27T04:39:00Z</cp:lastPrinted>
  <dcterms:created xsi:type="dcterms:W3CDTF">2015-07-13T11:40:00Z</dcterms:created>
  <dcterms:modified xsi:type="dcterms:W3CDTF">2022-05-27T04:39:00Z</dcterms:modified>
</cp:coreProperties>
</file>