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83" w:rsidRPr="00334396" w:rsidRDefault="0030295B" w:rsidP="00444683">
      <w:pPr>
        <w:pStyle w:val="aa"/>
        <w:ind w:right="-141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83" w:rsidRPr="00650453" w:rsidRDefault="00444683" w:rsidP="00650453">
      <w:pPr>
        <w:ind w:right="-141"/>
        <w:jc w:val="center"/>
        <w:rPr>
          <w:b/>
          <w:spacing w:val="-1"/>
          <w:sz w:val="28"/>
          <w:szCs w:val="28"/>
        </w:rPr>
      </w:pPr>
      <w:r w:rsidRPr="00650453">
        <w:rPr>
          <w:b/>
          <w:spacing w:val="-1"/>
          <w:sz w:val="28"/>
          <w:szCs w:val="28"/>
        </w:rPr>
        <w:t>ГОРОДСКАЯ ДУМА</w:t>
      </w:r>
    </w:p>
    <w:p w:rsidR="00444683" w:rsidRPr="00650453" w:rsidRDefault="00444683" w:rsidP="00650453">
      <w:pPr>
        <w:ind w:right="-141"/>
        <w:jc w:val="center"/>
        <w:rPr>
          <w:b/>
          <w:sz w:val="28"/>
          <w:szCs w:val="28"/>
        </w:rPr>
      </w:pPr>
      <w:r w:rsidRPr="00650453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444683" w:rsidRPr="00650453" w:rsidRDefault="00444683" w:rsidP="00650453">
      <w:pPr>
        <w:pStyle w:val="aa"/>
        <w:ind w:right="-141"/>
        <w:jc w:val="center"/>
        <w:rPr>
          <w:b/>
          <w:bCs/>
          <w:szCs w:val="28"/>
        </w:rPr>
      </w:pPr>
    </w:p>
    <w:p w:rsidR="00444683" w:rsidRPr="00650453" w:rsidRDefault="00444683" w:rsidP="00650453">
      <w:pPr>
        <w:pStyle w:val="aa"/>
        <w:ind w:right="-141"/>
        <w:jc w:val="center"/>
        <w:rPr>
          <w:szCs w:val="28"/>
        </w:rPr>
      </w:pPr>
      <w:r w:rsidRPr="00650453">
        <w:rPr>
          <w:b/>
          <w:bCs/>
          <w:szCs w:val="28"/>
        </w:rPr>
        <w:t>Р Е Ш Е Н И Е</w:t>
      </w:r>
    </w:p>
    <w:p w:rsidR="00444683" w:rsidRPr="00650453" w:rsidRDefault="00444683" w:rsidP="00650453">
      <w:pPr>
        <w:pStyle w:val="aa"/>
        <w:ind w:right="-141"/>
        <w:rPr>
          <w:szCs w:val="28"/>
        </w:rPr>
      </w:pPr>
    </w:p>
    <w:p w:rsidR="00444683" w:rsidRPr="00650453" w:rsidRDefault="00444683" w:rsidP="00650453">
      <w:pPr>
        <w:pStyle w:val="aa"/>
        <w:ind w:right="-141"/>
        <w:rPr>
          <w:szCs w:val="28"/>
        </w:rPr>
      </w:pPr>
      <w:r w:rsidRPr="00650453">
        <w:rPr>
          <w:szCs w:val="28"/>
        </w:rPr>
        <w:t xml:space="preserve">от  27.05.2022                                                                                                                № </w:t>
      </w:r>
      <w:r w:rsidR="00781E6F">
        <w:rPr>
          <w:szCs w:val="28"/>
        </w:rPr>
        <w:t>46</w:t>
      </w:r>
    </w:p>
    <w:p w:rsidR="00444683" w:rsidRPr="00650453" w:rsidRDefault="00444683" w:rsidP="00650453">
      <w:pPr>
        <w:pStyle w:val="aa"/>
        <w:ind w:right="-141"/>
        <w:rPr>
          <w:szCs w:val="28"/>
        </w:rPr>
      </w:pPr>
      <w:r w:rsidRPr="00650453">
        <w:rPr>
          <w:szCs w:val="28"/>
        </w:rPr>
        <w:t>г.о. Тейково</w:t>
      </w:r>
    </w:p>
    <w:p w:rsidR="00950024" w:rsidRPr="00650453" w:rsidRDefault="00950024" w:rsidP="00650453">
      <w:pPr>
        <w:rPr>
          <w:sz w:val="28"/>
          <w:szCs w:val="28"/>
        </w:rPr>
      </w:pPr>
    </w:p>
    <w:p w:rsidR="00950024" w:rsidRPr="00650453" w:rsidRDefault="00444683" w:rsidP="00650453">
      <w:pPr>
        <w:ind w:right="3117"/>
        <w:jc w:val="both"/>
        <w:rPr>
          <w:sz w:val="28"/>
          <w:szCs w:val="28"/>
        </w:rPr>
      </w:pPr>
      <w:r w:rsidRPr="00650453">
        <w:rPr>
          <w:sz w:val="28"/>
          <w:szCs w:val="28"/>
        </w:rPr>
        <w:t>Об утверждении Отчета главы городского округа Тейково Ивановской области о результатах деятельности по                социально-экономическому развитию городского округа  Тейково Ивановской области в 2021 году</w:t>
      </w:r>
    </w:p>
    <w:p w:rsidR="00E90EAD" w:rsidRPr="00650453" w:rsidRDefault="00E90EAD" w:rsidP="00650453">
      <w:pPr>
        <w:ind w:right="3968"/>
        <w:jc w:val="both"/>
        <w:rPr>
          <w:sz w:val="28"/>
          <w:szCs w:val="28"/>
        </w:rPr>
      </w:pPr>
    </w:p>
    <w:p w:rsidR="0043680C" w:rsidRPr="00650453" w:rsidRDefault="00855166" w:rsidP="00650453">
      <w:pPr>
        <w:ind w:firstLine="851"/>
        <w:jc w:val="both"/>
        <w:rPr>
          <w:sz w:val="28"/>
          <w:szCs w:val="28"/>
        </w:rPr>
      </w:pPr>
      <w:r w:rsidRPr="00650453">
        <w:rPr>
          <w:sz w:val="28"/>
          <w:szCs w:val="28"/>
        </w:rPr>
        <w:t xml:space="preserve">Руководствуясь ст. 17 Федерального закона от 06.10.2003 № 131-ФЗ </w:t>
      </w:r>
      <w:r w:rsidR="00806208" w:rsidRPr="00650453">
        <w:rPr>
          <w:sz w:val="28"/>
          <w:szCs w:val="28"/>
        </w:rPr>
        <w:t xml:space="preserve">              </w:t>
      </w:r>
      <w:r w:rsidRPr="00650453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FA40FB" w:rsidRPr="00650453">
        <w:rPr>
          <w:sz w:val="28"/>
          <w:szCs w:val="28"/>
        </w:rPr>
        <w:t xml:space="preserve">                    </w:t>
      </w:r>
      <w:r w:rsidRPr="00650453">
        <w:rPr>
          <w:sz w:val="28"/>
          <w:szCs w:val="28"/>
        </w:rPr>
        <w:t xml:space="preserve">Федерации»,  </w:t>
      </w:r>
      <w:r w:rsidR="004D0761" w:rsidRPr="00650453">
        <w:rPr>
          <w:sz w:val="28"/>
          <w:szCs w:val="28"/>
        </w:rPr>
        <w:t xml:space="preserve"> ст. </w:t>
      </w:r>
      <w:r w:rsidR="00CC7011" w:rsidRPr="00650453">
        <w:rPr>
          <w:color w:val="000000"/>
          <w:sz w:val="28"/>
          <w:szCs w:val="28"/>
        </w:rPr>
        <w:t>23, 25</w:t>
      </w:r>
      <w:r w:rsidR="00E90EAD" w:rsidRPr="00650453">
        <w:rPr>
          <w:color w:val="000000"/>
          <w:sz w:val="28"/>
          <w:szCs w:val="28"/>
        </w:rPr>
        <w:t>, 35</w:t>
      </w:r>
      <w:r w:rsidR="000A3CBA" w:rsidRPr="00650453">
        <w:rPr>
          <w:color w:val="000000"/>
          <w:sz w:val="28"/>
          <w:szCs w:val="28"/>
        </w:rPr>
        <w:t xml:space="preserve"> </w:t>
      </w:r>
      <w:r w:rsidR="004D0761" w:rsidRPr="00650453">
        <w:rPr>
          <w:sz w:val="28"/>
          <w:szCs w:val="28"/>
        </w:rPr>
        <w:t>Устава городского округа Тейково</w:t>
      </w:r>
      <w:r w:rsidR="00C328A3" w:rsidRPr="00650453">
        <w:rPr>
          <w:sz w:val="28"/>
          <w:szCs w:val="28"/>
        </w:rPr>
        <w:t xml:space="preserve"> Ивановской                        области</w:t>
      </w:r>
      <w:r w:rsidR="004D0761" w:rsidRPr="00650453">
        <w:rPr>
          <w:sz w:val="28"/>
          <w:szCs w:val="28"/>
        </w:rPr>
        <w:t xml:space="preserve">, </w:t>
      </w:r>
      <w:r w:rsidR="0043680C" w:rsidRPr="00650453">
        <w:rPr>
          <w:sz w:val="28"/>
          <w:szCs w:val="28"/>
        </w:rPr>
        <w:t xml:space="preserve">-  </w:t>
      </w:r>
    </w:p>
    <w:p w:rsidR="00806208" w:rsidRPr="00650453" w:rsidRDefault="00806208" w:rsidP="00650453">
      <w:pPr>
        <w:ind w:firstLine="851"/>
        <w:jc w:val="both"/>
        <w:rPr>
          <w:sz w:val="28"/>
          <w:szCs w:val="28"/>
        </w:rPr>
      </w:pPr>
    </w:p>
    <w:p w:rsidR="00950024" w:rsidRPr="00650453" w:rsidRDefault="00950024" w:rsidP="00650453">
      <w:pPr>
        <w:jc w:val="center"/>
        <w:rPr>
          <w:sz w:val="28"/>
          <w:szCs w:val="28"/>
        </w:rPr>
      </w:pPr>
      <w:r w:rsidRPr="00650453">
        <w:rPr>
          <w:sz w:val="28"/>
          <w:szCs w:val="28"/>
        </w:rPr>
        <w:t>городская Дума городского округа Тейково</w:t>
      </w:r>
      <w:r w:rsidR="00C328A3" w:rsidRPr="00650453">
        <w:rPr>
          <w:sz w:val="28"/>
          <w:szCs w:val="28"/>
        </w:rPr>
        <w:t xml:space="preserve"> Ивановской области</w:t>
      </w:r>
    </w:p>
    <w:p w:rsidR="00950024" w:rsidRPr="00650453" w:rsidRDefault="00950024" w:rsidP="00650453">
      <w:pPr>
        <w:jc w:val="center"/>
        <w:rPr>
          <w:sz w:val="28"/>
          <w:szCs w:val="28"/>
        </w:rPr>
      </w:pPr>
      <w:r w:rsidRPr="00650453">
        <w:rPr>
          <w:sz w:val="28"/>
          <w:szCs w:val="28"/>
        </w:rPr>
        <w:t>Р Е Ш И Л А</w:t>
      </w:r>
      <w:r w:rsidR="00304640" w:rsidRPr="00650453">
        <w:rPr>
          <w:sz w:val="28"/>
          <w:szCs w:val="28"/>
        </w:rPr>
        <w:t xml:space="preserve"> </w:t>
      </w:r>
      <w:r w:rsidRPr="00650453">
        <w:rPr>
          <w:sz w:val="28"/>
          <w:szCs w:val="28"/>
        </w:rPr>
        <w:t>:</w:t>
      </w:r>
    </w:p>
    <w:p w:rsidR="00EA553A" w:rsidRPr="00650453" w:rsidRDefault="00EA553A" w:rsidP="00650453">
      <w:pPr>
        <w:jc w:val="center"/>
        <w:rPr>
          <w:b/>
          <w:sz w:val="28"/>
          <w:szCs w:val="28"/>
        </w:rPr>
      </w:pPr>
    </w:p>
    <w:p w:rsidR="00950024" w:rsidRPr="00650453" w:rsidRDefault="00950024" w:rsidP="00650453">
      <w:pPr>
        <w:ind w:firstLine="851"/>
        <w:jc w:val="both"/>
        <w:rPr>
          <w:sz w:val="28"/>
          <w:szCs w:val="28"/>
        </w:rPr>
      </w:pPr>
      <w:r w:rsidRPr="00650453">
        <w:rPr>
          <w:sz w:val="28"/>
          <w:szCs w:val="28"/>
        </w:rPr>
        <w:t xml:space="preserve">1. </w:t>
      </w:r>
      <w:r w:rsidR="0043680C" w:rsidRPr="00650453">
        <w:rPr>
          <w:sz w:val="28"/>
          <w:szCs w:val="28"/>
        </w:rPr>
        <w:t xml:space="preserve">Утвердить </w:t>
      </w:r>
      <w:r w:rsidR="00444683" w:rsidRPr="00650453">
        <w:rPr>
          <w:sz w:val="28"/>
          <w:szCs w:val="28"/>
        </w:rPr>
        <w:t>Отчет главы городского округа Тейково Ивановской области о результатах деятельности по социально-экономическому развитию городского окр</w:t>
      </w:r>
      <w:r w:rsidR="00444683" w:rsidRPr="00650453">
        <w:rPr>
          <w:sz w:val="28"/>
          <w:szCs w:val="28"/>
        </w:rPr>
        <w:t>у</w:t>
      </w:r>
      <w:r w:rsidR="00444683" w:rsidRPr="00650453">
        <w:rPr>
          <w:sz w:val="28"/>
          <w:szCs w:val="28"/>
        </w:rPr>
        <w:t xml:space="preserve">га  Тейково Ивановской области в 2021 году </w:t>
      </w:r>
      <w:r w:rsidR="000F2426" w:rsidRPr="00650453">
        <w:rPr>
          <w:sz w:val="28"/>
          <w:szCs w:val="28"/>
        </w:rPr>
        <w:t>(</w:t>
      </w:r>
      <w:r w:rsidR="001601A5">
        <w:rPr>
          <w:sz w:val="28"/>
          <w:szCs w:val="28"/>
        </w:rPr>
        <w:t xml:space="preserve">отчет </w:t>
      </w:r>
      <w:r w:rsidR="000F2426" w:rsidRPr="00650453">
        <w:rPr>
          <w:sz w:val="28"/>
          <w:szCs w:val="28"/>
        </w:rPr>
        <w:t>прил</w:t>
      </w:r>
      <w:r w:rsidR="001601A5">
        <w:rPr>
          <w:sz w:val="28"/>
          <w:szCs w:val="28"/>
        </w:rPr>
        <w:t>агается</w:t>
      </w:r>
      <w:r w:rsidR="000F2426" w:rsidRPr="00650453">
        <w:rPr>
          <w:sz w:val="28"/>
          <w:szCs w:val="28"/>
        </w:rPr>
        <w:t>).</w:t>
      </w:r>
    </w:p>
    <w:p w:rsidR="00933589" w:rsidRPr="00650453" w:rsidRDefault="00797D58" w:rsidP="00650453">
      <w:pPr>
        <w:tabs>
          <w:tab w:val="left" w:pos="900"/>
          <w:tab w:val="left" w:pos="7200"/>
        </w:tabs>
        <w:ind w:firstLine="851"/>
        <w:jc w:val="both"/>
        <w:rPr>
          <w:i/>
          <w:color w:val="FF0000"/>
          <w:sz w:val="28"/>
          <w:szCs w:val="28"/>
        </w:rPr>
      </w:pPr>
      <w:r w:rsidRPr="00650453">
        <w:rPr>
          <w:sz w:val="28"/>
          <w:szCs w:val="28"/>
        </w:rPr>
        <w:t xml:space="preserve">2. </w:t>
      </w:r>
      <w:r w:rsidR="00FA40FB" w:rsidRPr="00650453">
        <w:rPr>
          <w:sz w:val="28"/>
          <w:szCs w:val="28"/>
        </w:rPr>
        <w:t xml:space="preserve">Опубликовать настоящее решение на официальном сайте администрации городского округа Тейково </w:t>
      </w:r>
      <w:r w:rsidR="00C328A3" w:rsidRPr="00650453">
        <w:rPr>
          <w:sz w:val="28"/>
          <w:szCs w:val="28"/>
        </w:rPr>
        <w:t xml:space="preserve">Ивановской области </w:t>
      </w:r>
      <w:r w:rsidR="00FA40FB" w:rsidRPr="00650453">
        <w:rPr>
          <w:sz w:val="28"/>
          <w:szCs w:val="28"/>
        </w:rPr>
        <w:t xml:space="preserve">в сети </w:t>
      </w:r>
      <w:r w:rsidR="004522EA" w:rsidRPr="00650453">
        <w:rPr>
          <w:sz w:val="28"/>
          <w:szCs w:val="28"/>
        </w:rPr>
        <w:t>«</w:t>
      </w:r>
      <w:r w:rsidR="00FA40FB" w:rsidRPr="00650453">
        <w:rPr>
          <w:sz w:val="28"/>
          <w:szCs w:val="28"/>
        </w:rPr>
        <w:t>Интернет</w:t>
      </w:r>
      <w:r w:rsidR="004522EA" w:rsidRPr="00650453">
        <w:rPr>
          <w:sz w:val="28"/>
          <w:szCs w:val="28"/>
        </w:rPr>
        <w:t>»</w:t>
      </w:r>
      <w:r w:rsidR="00FA40FB" w:rsidRPr="00650453">
        <w:rPr>
          <w:sz w:val="28"/>
          <w:szCs w:val="28"/>
        </w:rPr>
        <w:t>.</w:t>
      </w:r>
    </w:p>
    <w:p w:rsidR="00E90EAD" w:rsidRPr="00650453" w:rsidRDefault="00E90EAD" w:rsidP="006504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/>
        <w:ind w:left="851"/>
        <w:jc w:val="both"/>
        <w:rPr>
          <w:i/>
          <w:color w:val="FF0000"/>
          <w:sz w:val="28"/>
          <w:szCs w:val="28"/>
        </w:rPr>
      </w:pPr>
    </w:p>
    <w:p w:rsidR="00E90EAD" w:rsidRPr="00650453" w:rsidRDefault="00E90EAD" w:rsidP="006504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40"/>
        <w:ind w:left="851"/>
        <w:jc w:val="both"/>
        <w:rPr>
          <w:i/>
          <w:color w:val="FF0000"/>
          <w:sz w:val="28"/>
          <w:szCs w:val="28"/>
        </w:rPr>
      </w:pPr>
    </w:p>
    <w:p w:rsidR="00C328A3" w:rsidRPr="00650453" w:rsidRDefault="003777A9" w:rsidP="00650453">
      <w:pPr>
        <w:pStyle w:val="a5"/>
        <w:rPr>
          <w:b/>
          <w:i/>
          <w:szCs w:val="28"/>
        </w:rPr>
      </w:pPr>
      <w:r w:rsidRPr="00650453">
        <w:rPr>
          <w:b/>
          <w:i/>
          <w:szCs w:val="28"/>
        </w:rPr>
        <w:t>П</w:t>
      </w:r>
      <w:r w:rsidR="00304640" w:rsidRPr="00650453">
        <w:rPr>
          <w:b/>
          <w:i/>
          <w:szCs w:val="28"/>
        </w:rPr>
        <w:t xml:space="preserve">редседатель </w:t>
      </w:r>
      <w:r w:rsidR="00806208" w:rsidRPr="00650453">
        <w:rPr>
          <w:b/>
          <w:i/>
          <w:szCs w:val="28"/>
        </w:rPr>
        <w:t>городской</w:t>
      </w:r>
      <w:r w:rsidRPr="00650453">
        <w:rPr>
          <w:b/>
          <w:i/>
          <w:szCs w:val="28"/>
        </w:rPr>
        <w:t xml:space="preserve"> </w:t>
      </w:r>
      <w:r w:rsidR="00304640" w:rsidRPr="00650453">
        <w:rPr>
          <w:b/>
          <w:i/>
          <w:szCs w:val="28"/>
        </w:rPr>
        <w:t>Думы</w:t>
      </w:r>
    </w:p>
    <w:p w:rsidR="003F2FA9" w:rsidRPr="00650453" w:rsidRDefault="00C328A3" w:rsidP="00650453">
      <w:pPr>
        <w:pStyle w:val="a5"/>
        <w:rPr>
          <w:b/>
          <w:i/>
          <w:szCs w:val="28"/>
        </w:rPr>
      </w:pPr>
      <w:r w:rsidRPr="00650453">
        <w:rPr>
          <w:b/>
          <w:i/>
          <w:szCs w:val="28"/>
        </w:rPr>
        <w:t>городского округа Тейково Ивановской области</w:t>
      </w:r>
      <w:r w:rsidR="00950024" w:rsidRPr="00650453">
        <w:rPr>
          <w:b/>
          <w:i/>
          <w:szCs w:val="28"/>
        </w:rPr>
        <w:t xml:space="preserve">         </w:t>
      </w:r>
      <w:r w:rsidR="003777A9" w:rsidRPr="00650453">
        <w:rPr>
          <w:b/>
          <w:i/>
          <w:szCs w:val="28"/>
        </w:rPr>
        <w:t xml:space="preserve">  </w:t>
      </w:r>
      <w:r w:rsidR="00EA553A" w:rsidRPr="00650453">
        <w:rPr>
          <w:b/>
          <w:i/>
          <w:szCs w:val="28"/>
        </w:rPr>
        <w:t xml:space="preserve">                   </w:t>
      </w:r>
      <w:r w:rsidR="00E90EAD" w:rsidRPr="00650453">
        <w:rPr>
          <w:b/>
          <w:i/>
          <w:szCs w:val="28"/>
        </w:rPr>
        <w:t xml:space="preserve">     Н.Н. Ковалева</w:t>
      </w:r>
      <w:r w:rsidR="00950024" w:rsidRPr="00650453">
        <w:rPr>
          <w:b/>
          <w:i/>
          <w:szCs w:val="28"/>
        </w:rPr>
        <w:t xml:space="preserve"> </w:t>
      </w:r>
    </w:p>
    <w:p w:rsidR="00655BA7" w:rsidRPr="00650453" w:rsidRDefault="00655BA7" w:rsidP="00650453">
      <w:pPr>
        <w:pStyle w:val="a5"/>
        <w:ind w:left="851"/>
        <w:rPr>
          <w:b/>
          <w:i/>
          <w:szCs w:val="28"/>
        </w:rPr>
      </w:pPr>
    </w:p>
    <w:p w:rsidR="00933589" w:rsidRPr="00650453" w:rsidRDefault="00933589" w:rsidP="00650453">
      <w:pPr>
        <w:pStyle w:val="aa"/>
        <w:jc w:val="right"/>
        <w:rPr>
          <w:szCs w:val="28"/>
        </w:rPr>
      </w:pPr>
    </w:p>
    <w:p w:rsidR="00E90EAD" w:rsidRPr="00650453" w:rsidRDefault="00E90EAD" w:rsidP="00650453">
      <w:pPr>
        <w:pStyle w:val="aa"/>
        <w:jc w:val="right"/>
        <w:rPr>
          <w:szCs w:val="28"/>
        </w:rPr>
      </w:pPr>
    </w:p>
    <w:p w:rsidR="00E90EAD" w:rsidRPr="00650453" w:rsidRDefault="00E90EAD" w:rsidP="00650453">
      <w:pPr>
        <w:pStyle w:val="aa"/>
        <w:jc w:val="right"/>
        <w:rPr>
          <w:szCs w:val="28"/>
        </w:rPr>
      </w:pPr>
    </w:p>
    <w:p w:rsidR="00E230A7" w:rsidRPr="00650453" w:rsidRDefault="00E230A7" w:rsidP="00650453">
      <w:pPr>
        <w:pStyle w:val="aa"/>
        <w:jc w:val="right"/>
        <w:rPr>
          <w:szCs w:val="28"/>
        </w:rPr>
      </w:pPr>
    </w:p>
    <w:p w:rsidR="00E230A7" w:rsidRPr="00650453" w:rsidRDefault="00E230A7" w:rsidP="00650453">
      <w:pPr>
        <w:pStyle w:val="aa"/>
        <w:jc w:val="right"/>
        <w:rPr>
          <w:szCs w:val="28"/>
        </w:rPr>
      </w:pPr>
    </w:p>
    <w:p w:rsidR="00E90EAD" w:rsidRPr="00650453" w:rsidRDefault="00E90EAD" w:rsidP="00650453">
      <w:pPr>
        <w:pStyle w:val="aa"/>
        <w:jc w:val="right"/>
        <w:rPr>
          <w:szCs w:val="28"/>
        </w:rPr>
      </w:pPr>
    </w:p>
    <w:p w:rsidR="00E90EAD" w:rsidRPr="00650453" w:rsidRDefault="00E90EAD" w:rsidP="00650453">
      <w:pPr>
        <w:pStyle w:val="aa"/>
        <w:jc w:val="right"/>
        <w:rPr>
          <w:szCs w:val="28"/>
        </w:rPr>
      </w:pPr>
    </w:p>
    <w:p w:rsidR="00650453" w:rsidRDefault="00650453" w:rsidP="00650453">
      <w:pPr>
        <w:pStyle w:val="aa"/>
        <w:jc w:val="right"/>
        <w:rPr>
          <w:szCs w:val="28"/>
        </w:rPr>
      </w:pPr>
    </w:p>
    <w:p w:rsidR="007C076E" w:rsidRDefault="007C076E" w:rsidP="00650453">
      <w:pPr>
        <w:pStyle w:val="aa"/>
        <w:jc w:val="right"/>
        <w:rPr>
          <w:szCs w:val="28"/>
        </w:rPr>
      </w:pPr>
    </w:p>
    <w:p w:rsidR="00FA40FB" w:rsidRPr="00650453" w:rsidRDefault="00FA40FB" w:rsidP="00650453">
      <w:pPr>
        <w:pStyle w:val="aa"/>
        <w:jc w:val="right"/>
        <w:rPr>
          <w:szCs w:val="28"/>
        </w:rPr>
      </w:pPr>
      <w:r w:rsidRPr="00650453">
        <w:rPr>
          <w:szCs w:val="28"/>
        </w:rPr>
        <w:lastRenderedPageBreak/>
        <w:t>Приложение</w:t>
      </w:r>
    </w:p>
    <w:p w:rsidR="00FA40FB" w:rsidRPr="00650453" w:rsidRDefault="00571809" w:rsidP="00650453">
      <w:pPr>
        <w:pStyle w:val="aa"/>
        <w:jc w:val="right"/>
        <w:rPr>
          <w:szCs w:val="28"/>
        </w:rPr>
      </w:pPr>
      <w:r w:rsidRPr="00650453">
        <w:rPr>
          <w:szCs w:val="28"/>
        </w:rPr>
        <w:t xml:space="preserve">к </w:t>
      </w:r>
      <w:r w:rsidR="00E90EAD" w:rsidRPr="00650453">
        <w:rPr>
          <w:szCs w:val="28"/>
        </w:rPr>
        <w:t>р</w:t>
      </w:r>
      <w:r w:rsidR="00FA40FB" w:rsidRPr="00650453">
        <w:rPr>
          <w:szCs w:val="28"/>
        </w:rPr>
        <w:t xml:space="preserve">ешению городской Думы </w:t>
      </w:r>
    </w:p>
    <w:p w:rsidR="00FA40FB" w:rsidRPr="00650453" w:rsidRDefault="00FA40FB" w:rsidP="00650453">
      <w:pPr>
        <w:pStyle w:val="aa"/>
        <w:jc w:val="right"/>
        <w:rPr>
          <w:szCs w:val="28"/>
        </w:rPr>
      </w:pPr>
      <w:r w:rsidRPr="00650453">
        <w:rPr>
          <w:szCs w:val="28"/>
        </w:rPr>
        <w:t>городского округа Тейково</w:t>
      </w:r>
    </w:p>
    <w:p w:rsidR="00C328A3" w:rsidRPr="00650453" w:rsidRDefault="00C328A3" w:rsidP="00650453">
      <w:pPr>
        <w:pStyle w:val="aa"/>
        <w:jc w:val="right"/>
        <w:rPr>
          <w:szCs w:val="28"/>
        </w:rPr>
      </w:pPr>
      <w:r w:rsidRPr="00650453">
        <w:rPr>
          <w:szCs w:val="28"/>
        </w:rPr>
        <w:t>Ивановской области</w:t>
      </w:r>
    </w:p>
    <w:p w:rsidR="00655BA7" w:rsidRPr="00650453" w:rsidRDefault="00FA40FB" w:rsidP="00650453">
      <w:pPr>
        <w:pStyle w:val="aa"/>
        <w:jc w:val="right"/>
        <w:rPr>
          <w:szCs w:val="28"/>
        </w:rPr>
      </w:pPr>
      <w:r w:rsidRPr="00650453">
        <w:rPr>
          <w:szCs w:val="28"/>
        </w:rPr>
        <w:t>от 2</w:t>
      </w:r>
      <w:r w:rsidR="00444683" w:rsidRPr="00650453">
        <w:rPr>
          <w:szCs w:val="28"/>
        </w:rPr>
        <w:t>7</w:t>
      </w:r>
      <w:r w:rsidRPr="00650453">
        <w:rPr>
          <w:szCs w:val="28"/>
        </w:rPr>
        <w:t>.0</w:t>
      </w:r>
      <w:r w:rsidR="00E90EAD" w:rsidRPr="00650453">
        <w:rPr>
          <w:szCs w:val="28"/>
        </w:rPr>
        <w:t>5</w:t>
      </w:r>
      <w:r w:rsidRPr="00650453">
        <w:rPr>
          <w:szCs w:val="28"/>
        </w:rPr>
        <w:t>.20</w:t>
      </w:r>
      <w:r w:rsidR="00E90EAD" w:rsidRPr="00650453">
        <w:rPr>
          <w:szCs w:val="28"/>
        </w:rPr>
        <w:t>2</w:t>
      </w:r>
      <w:r w:rsidR="00444683" w:rsidRPr="00650453">
        <w:rPr>
          <w:szCs w:val="28"/>
        </w:rPr>
        <w:t>2</w:t>
      </w:r>
      <w:r w:rsidRPr="00650453">
        <w:rPr>
          <w:szCs w:val="28"/>
        </w:rPr>
        <w:t xml:space="preserve">  №</w:t>
      </w:r>
      <w:r w:rsidR="00C328A3" w:rsidRPr="00650453">
        <w:rPr>
          <w:szCs w:val="28"/>
        </w:rPr>
        <w:t xml:space="preserve"> </w:t>
      </w:r>
      <w:r w:rsidR="00BA0F88">
        <w:rPr>
          <w:szCs w:val="28"/>
        </w:rPr>
        <w:t>46</w:t>
      </w:r>
    </w:p>
    <w:p w:rsidR="00FA40FB" w:rsidRPr="00650453" w:rsidRDefault="00FA40FB" w:rsidP="00650453">
      <w:pPr>
        <w:pStyle w:val="aa"/>
        <w:jc w:val="right"/>
        <w:rPr>
          <w:i/>
          <w:szCs w:val="28"/>
        </w:rPr>
      </w:pPr>
    </w:p>
    <w:p w:rsidR="00444683" w:rsidRPr="00650453" w:rsidRDefault="00444683" w:rsidP="00650453">
      <w:pPr>
        <w:ind w:firstLine="540"/>
        <w:jc w:val="center"/>
        <w:rPr>
          <w:b/>
          <w:sz w:val="28"/>
          <w:szCs w:val="28"/>
        </w:rPr>
      </w:pPr>
      <w:r w:rsidRPr="00650453">
        <w:rPr>
          <w:b/>
          <w:sz w:val="28"/>
          <w:szCs w:val="28"/>
        </w:rPr>
        <w:t>Отчет главы городского округа Тейково Ивановской области</w:t>
      </w:r>
    </w:p>
    <w:p w:rsidR="00444683" w:rsidRPr="00650453" w:rsidRDefault="00444683" w:rsidP="00650453">
      <w:pPr>
        <w:ind w:firstLine="540"/>
        <w:jc w:val="center"/>
        <w:rPr>
          <w:b/>
          <w:sz w:val="28"/>
          <w:szCs w:val="28"/>
        </w:rPr>
      </w:pPr>
      <w:r w:rsidRPr="00650453">
        <w:rPr>
          <w:b/>
          <w:sz w:val="28"/>
          <w:szCs w:val="28"/>
        </w:rPr>
        <w:t xml:space="preserve"> о результатах деятельности по социально-экономическому развитию</w:t>
      </w:r>
    </w:p>
    <w:p w:rsidR="00444683" w:rsidRPr="00650453" w:rsidRDefault="00444683" w:rsidP="00A76CB8">
      <w:pPr>
        <w:ind w:firstLine="540"/>
        <w:jc w:val="center"/>
        <w:rPr>
          <w:sz w:val="28"/>
          <w:szCs w:val="28"/>
        </w:rPr>
      </w:pPr>
      <w:r w:rsidRPr="00650453">
        <w:rPr>
          <w:b/>
          <w:sz w:val="28"/>
          <w:szCs w:val="28"/>
        </w:rPr>
        <w:t xml:space="preserve"> городского округа  Тейково Ивановской области в 2021 году</w:t>
      </w:r>
    </w:p>
    <w:p w:rsidR="00933589" w:rsidRPr="00650453" w:rsidRDefault="00933589" w:rsidP="00650453">
      <w:pPr>
        <w:shd w:val="clear" w:color="auto" w:fill="FFFFFF"/>
        <w:ind w:right="-1" w:firstLine="851"/>
        <w:jc w:val="both"/>
        <w:rPr>
          <w:bCs/>
          <w:sz w:val="28"/>
          <w:szCs w:val="28"/>
        </w:rPr>
      </w:pP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представляю вашему вним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нию отчет о своей работе, деятельности администрации городского округа Тейково Ивановской области по решению вопросов местного значения, основанных на ит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гах социально-экономического развития города за 2021 год.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Итоги года – это результат нашей совместной работы, администрации, деп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татов, трудовых коллективов и предпринимателей. Многие планы нам удалось ре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лизовать. Над решением ряда вопросов предстоит активно поработать в этом и п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следующих годах.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ДЕМОГРАФИЯ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Одним из важнейших событий прошлого года стала Всероссийская перепись населения.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 xml:space="preserve">СЛАЙД </w:t>
      </w:r>
      <w:r w:rsidR="004A677C">
        <w:rPr>
          <w:sz w:val="28"/>
          <w:szCs w:val="28"/>
        </w:rPr>
        <w:t>1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  <w:vertAlign w:val="superscript"/>
        </w:rPr>
      </w:pPr>
      <w:r w:rsidRPr="008679FA">
        <w:rPr>
          <w:sz w:val="28"/>
          <w:szCs w:val="28"/>
        </w:rPr>
        <w:t>Численность постоянного населения  г. Тейково на 1 января 2022 года 31 343 человека, снижение по сравнению с предыдущим годом -  280 чел. (0,89%).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Общий коэффициент рождаемости в среднем по городу за 2021 год умен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шился по сравнению с прошлым годом на 9,8 % и составил 9,2 родившихся на 1000 жителей (в среднем по области – 7,5 промилле).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 xml:space="preserve">СЛАЙД </w:t>
      </w:r>
      <w:r w:rsidR="004A677C">
        <w:rPr>
          <w:sz w:val="28"/>
          <w:szCs w:val="28"/>
        </w:rPr>
        <w:t>2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наблюдался рост смертности. Общий показатель смертности на 1000 человек по сравнению с соответствующим периодом прошлого года увеличи</w:t>
      </w:r>
      <w:r w:rsidRPr="008679FA">
        <w:rPr>
          <w:sz w:val="28"/>
          <w:szCs w:val="28"/>
        </w:rPr>
        <w:t>л</w:t>
      </w:r>
      <w:r w:rsidRPr="008679FA">
        <w:rPr>
          <w:sz w:val="28"/>
          <w:szCs w:val="28"/>
        </w:rPr>
        <w:t>ся на 27,4 % и составил 20,0 промилле (в среднем по области 20,5 промилле).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Коэффициент младенческой смертности за 2021 год составил 3,5 умерших (в возрасте до 1 года) на 1000 родившихся (умер 1 ребенок).</w:t>
      </w:r>
    </w:p>
    <w:p w:rsidR="008679FA" w:rsidRPr="008679FA" w:rsidRDefault="008679FA" w:rsidP="00A76CB8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Однако в 2021 году имеют место положительные миграционные процессы: приехало в наш город на 52 человек больше, чем выехало.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ЭКОНОМИКА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В 2021 году мы продолжали работать в особых условиях, введенных в связи с распространением коронавирусной инфекции. </w:t>
      </w:r>
    </w:p>
    <w:p w:rsidR="008679FA" w:rsidRPr="008679FA" w:rsidRDefault="008679FA" w:rsidP="00BA0F88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Введение ограничений при пандемии коронавируса оказали влияние на х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 xml:space="preserve">зяйственную деятельность промышленных предприятий. Значительная их часть (текстильные и швейные) продолжали функционировать и выпускать продукцию для медиков и населения (бязь белая, индивидуальные средства защиты, костюмы для медиков). </w:t>
      </w:r>
      <w:r w:rsidRPr="008679FA">
        <w:rPr>
          <w:sz w:val="28"/>
          <w:szCs w:val="28"/>
        </w:rPr>
        <w:tab/>
      </w:r>
    </w:p>
    <w:p w:rsidR="008679FA" w:rsidRPr="008679FA" w:rsidRDefault="008679FA" w:rsidP="008679FA">
      <w:pPr>
        <w:tabs>
          <w:tab w:val="left" w:pos="567"/>
        </w:tabs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 xml:space="preserve">СЛАЙД </w:t>
      </w:r>
      <w:r w:rsidR="004A677C">
        <w:rPr>
          <w:sz w:val="28"/>
          <w:szCs w:val="28"/>
        </w:rPr>
        <w:t>3</w:t>
      </w:r>
    </w:p>
    <w:p w:rsidR="008679FA" w:rsidRPr="008679FA" w:rsidRDefault="008679FA" w:rsidP="00BA0F88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Тейково был и остается промышленным городом – традиционно более 80 процентов объема отгруженных товаров или 3044,4 млн. рублей приходится на 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рабатывающие производства. Увеличение в сравнение с 2020 годом составило 55,6 процентов.</w:t>
      </w:r>
    </w:p>
    <w:p w:rsidR="008679FA" w:rsidRPr="008679FA" w:rsidRDefault="008679FA" w:rsidP="00BA0F88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Средняя заработная плата на крупных и  средних предприятиях города за 2021 год составила за 2021 год – 30 160,8 руб. (107 %).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 xml:space="preserve">СЛАЙД </w:t>
      </w:r>
      <w:r w:rsidR="004A677C">
        <w:rPr>
          <w:sz w:val="28"/>
          <w:szCs w:val="28"/>
        </w:rPr>
        <w:t>4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  <w:shd w:val="clear" w:color="auto" w:fill="FFFFFF"/>
        </w:rPr>
      </w:pPr>
      <w:r w:rsidRPr="008679FA">
        <w:rPr>
          <w:sz w:val="28"/>
          <w:szCs w:val="28"/>
        </w:rPr>
        <w:t>Самые заметные изменения произошли на рынке труда - резкий рост безр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ботицы пройден. Уровень безработицы за отчетный период уменьшился с 2,64% (на начало года) до 0,66 % (на конец года). Количество безработных граждан сократ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лось с 470 до 120 человек.</w:t>
      </w:r>
      <w:r w:rsidRPr="008679FA">
        <w:rPr>
          <w:sz w:val="28"/>
          <w:szCs w:val="28"/>
          <w:shd w:val="clear" w:color="auto" w:fill="FFFFFF"/>
        </w:rPr>
        <w:t xml:space="preserve"> При этом заявленная работодателями потребность в ка</w:t>
      </w:r>
      <w:r w:rsidRPr="008679FA">
        <w:rPr>
          <w:sz w:val="28"/>
          <w:szCs w:val="28"/>
          <w:shd w:val="clear" w:color="auto" w:fill="FFFFFF"/>
        </w:rPr>
        <w:t>д</w:t>
      </w:r>
      <w:r w:rsidRPr="008679FA">
        <w:rPr>
          <w:sz w:val="28"/>
          <w:szCs w:val="28"/>
          <w:shd w:val="clear" w:color="auto" w:fill="FFFFFF"/>
        </w:rPr>
        <w:t>рах превышает число ищущих работу. Количество вакансий  - 544.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Массовых сокращений рабочих мест на предприятиях г.о. Тейково в 2021 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 xml:space="preserve">ду не было.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соответствии с планом мероприятий по созданию рабочих мест и развитию предпринимательской инициативы в городском округе Тейково Ивановской области в 2021 году создано 228 рабочих мест (план 85 раб.мест). На 2022 год запланировано 150 рабочих мест. Продолжается поиск инвесторов.</w:t>
      </w:r>
    </w:p>
    <w:p w:rsidR="008679FA" w:rsidRPr="008679FA" w:rsidRDefault="008679FA" w:rsidP="008679FA">
      <w:pPr>
        <w:pStyle w:val="ac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Нужно отметить, что большей частью ответственно в период пандемии вел себя бизнес. Руководители крупных, средних и малых предприятий стремились сд</w:t>
      </w:r>
      <w:r w:rsidRPr="008679FA">
        <w:rPr>
          <w:b w:val="0"/>
          <w:sz w:val="28"/>
          <w:szCs w:val="28"/>
        </w:rPr>
        <w:t>е</w:t>
      </w:r>
      <w:r w:rsidRPr="008679FA">
        <w:rPr>
          <w:b w:val="0"/>
          <w:sz w:val="28"/>
          <w:szCs w:val="28"/>
        </w:rPr>
        <w:t>лать всё, чтобы сохранить свои коллективы.</w:t>
      </w:r>
    </w:p>
    <w:p w:rsidR="008679FA" w:rsidRPr="008679FA" w:rsidRDefault="008679FA" w:rsidP="008679FA">
      <w:pPr>
        <w:pStyle w:val="ac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Экономика города, хоть и претерпела удары пандемии, но все же выстояла.</w:t>
      </w:r>
    </w:p>
    <w:p w:rsidR="008679FA" w:rsidRPr="008679FA" w:rsidRDefault="008679FA" w:rsidP="008679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снижения негативного влияния ограничительных мероприятий на федеральном и региональном уровнях были приняты меры поддержки малого и среднего предпринимательства. Бизнесмены г.о. Тейково 167 раз обращались за ра</w:t>
      </w:r>
      <w:r w:rsidRPr="008679FA">
        <w:rPr>
          <w:sz w:val="28"/>
          <w:szCs w:val="28"/>
        </w:rPr>
        <w:t>з</w:t>
      </w:r>
      <w:r w:rsidRPr="008679FA">
        <w:rPr>
          <w:sz w:val="28"/>
          <w:szCs w:val="28"/>
        </w:rPr>
        <w:t xml:space="preserve">ными видами поддержек (финансовые, консультационные, образовательные), из них 6 (шести) СМСП из бюджета города на общую сумму 294 000 рублей. </w:t>
      </w:r>
    </w:p>
    <w:p w:rsidR="008679FA" w:rsidRPr="008679FA" w:rsidRDefault="008679FA" w:rsidP="008679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течение 2021 проводился мониторинг стоимости продовольственных тов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ров (ежедневно, еженедельно, ежемесячно) в магазинах города. Наблюдается увел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чение их стоимости, как и по всей стране.</w:t>
      </w:r>
    </w:p>
    <w:p w:rsidR="008679FA" w:rsidRPr="008679FA" w:rsidRDefault="008679FA" w:rsidP="00A76CB8">
      <w:pPr>
        <w:ind w:firstLine="851"/>
        <w:jc w:val="center"/>
        <w:rPr>
          <w:color w:val="000000"/>
          <w:sz w:val="28"/>
          <w:szCs w:val="28"/>
        </w:rPr>
      </w:pPr>
      <w:r w:rsidRPr="008679FA">
        <w:rPr>
          <w:sz w:val="28"/>
          <w:szCs w:val="28"/>
        </w:rPr>
        <w:t>ФИНАНСЫ</w:t>
      </w:r>
      <w:r w:rsidRPr="008679FA">
        <w:rPr>
          <w:color w:val="000000"/>
          <w:sz w:val="28"/>
          <w:szCs w:val="28"/>
        </w:rPr>
        <w:t xml:space="preserve"> 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 xml:space="preserve">СЛАЙД </w:t>
      </w:r>
      <w:r w:rsidR="004A677C">
        <w:rPr>
          <w:sz w:val="28"/>
          <w:szCs w:val="28"/>
        </w:rPr>
        <w:t>5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Бюджет города Тейково за 2021 год исполнен по доходам в сумме 685,738 млн. руб. и расходам в сумме 677, 847 млн. руб.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Профицит составил 7,891 млн. руб., отсутствуют муниципальный долг и пр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сроченная кредиторская задолженность.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Объем поступивших налоговых и неналоговых доходов в бюджет города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ставил 209,868 млн. руб., или 31% доходной части, 69% составил объём межбю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>жетных трансфертов.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общей сумме поступления налоговых и неналоговых доходов 92% соста</w:t>
      </w:r>
      <w:r w:rsidRPr="008679FA">
        <w:rPr>
          <w:sz w:val="28"/>
          <w:szCs w:val="28"/>
        </w:rPr>
        <w:t>в</w:t>
      </w:r>
      <w:r w:rsidRPr="008679FA">
        <w:rPr>
          <w:sz w:val="28"/>
          <w:szCs w:val="28"/>
        </w:rPr>
        <w:t>ляют налоговые доходы, 8% - неналоговые доходы.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Поступление налоговых доходов в бюджет города Тейково  составило </w:t>
      </w:r>
      <w:r w:rsidRPr="008679FA">
        <w:rPr>
          <w:bCs/>
          <w:sz w:val="28"/>
          <w:szCs w:val="28"/>
        </w:rPr>
        <w:t xml:space="preserve">192,747 млн. руб. и </w:t>
      </w:r>
      <w:r w:rsidRPr="008679FA">
        <w:rPr>
          <w:sz w:val="28"/>
          <w:szCs w:val="28"/>
        </w:rPr>
        <w:t>по сравнению с 2020 годом увеличилось на 11,7% за счет увел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чения фонда оплаты труда по городу Тейково с  4428,8 млн. руб. в 2020 году до 4918,8 млн. руб. в 2021 году (рост обусловлен государственным сектором).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  <w:highlight w:val="yellow"/>
        </w:rPr>
      </w:pPr>
      <w:r w:rsidRPr="008679FA">
        <w:rPr>
          <w:sz w:val="28"/>
          <w:szCs w:val="28"/>
        </w:rPr>
        <w:lastRenderedPageBreak/>
        <w:t>Наибольшая доля налоговых поступлений в бюджет города Тейково прих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дится на налог на доходы физических лиц (79,4%). Доля налогов на имущество (10,7%), налогов на совокупный доход (5,2%), государственной пошлины (2,7%), акцизов по подакцизным товарам (2,0%).</w:t>
      </w:r>
    </w:p>
    <w:p w:rsidR="008679FA" w:rsidRPr="008679FA" w:rsidRDefault="008679FA" w:rsidP="008679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По каждому из перечисленных налогов отмечается положительная динамика поступлений в текущем году по сравнению с 2020 годом.</w:t>
      </w:r>
    </w:p>
    <w:p w:rsidR="008679FA" w:rsidRPr="008679FA" w:rsidRDefault="008679FA" w:rsidP="008679FA">
      <w:pPr>
        <w:ind w:firstLine="851"/>
        <w:jc w:val="both"/>
        <w:rPr>
          <w:bCs/>
          <w:sz w:val="28"/>
          <w:szCs w:val="28"/>
        </w:rPr>
      </w:pPr>
      <w:r w:rsidRPr="008679FA">
        <w:rPr>
          <w:sz w:val="28"/>
          <w:szCs w:val="28"/>
        </w:rPr>
        <w:t xml:space="preserve">Поступление неналоговых доходов в бюджет города Тейково утверждено в сумме </w:t>
      </w:r>
      <w:r w:rsidRPr="008679FA">
        <w:rPr>
          <w:bCs/>
          <w:sz w:val="28"/>
          <w:szCs w:val="28"/>
        </w:rPr>
        <w:t>16,452</w:t>
      </w:r>
      <w:r w:rsidRPr="008679FA">
        <w:rPr>
          <w:sz w:val="28"/>
          <w:szCs w:val="28"/>
        </w:rPr>
        <w:t xml:space="preserve"> млн. руб., фактически исполнено </w:t>
      </w:r>
      <w:r w:rsidRPr="008679FA">
        <w:rPr>
          <w:bCs/>
          <w:sz w:val="28"/>
          <w:szCs w:val="28"/>
        </w:rPr>
        <w:t xml:space="preserve">17,121 </w:t>
      </w:r>
      <w:r w:rsidRPr="008679FA">
        <w:rPr>
          <w:sz w:val="28"/>
          <w:szCs w:val="28"/>
        </w:rPr>
        <w:t>млн. руб., или 104,1% к бю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>жетным назначениям. Поступление неналоговых доходов сверх утвержденных бюджетных назначений произошло по доходам от использования имущества, нах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дящегося в муниципальной собственности и доходов от продажи материальных и нематериальных активов.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Значительную часть общего объема доходов составляют безвозмездные п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ступления:  в бюджет города перечислено из областного бюджета 475,870 млн. ру</w:t>
      </w:r>
      <w:r w:rsidR="004A677C">
        <w:rPr>
          <w:sz w:val="28"/>
          <w:szCs w:val="28"/>
        </w:rPr>
        <w:t>б.</w:t>
      </w:r>
      <w:r w:rsidRPr="008679FA">
        <w:rPr>
          <w:sz w:val="28"/>
          <w:szCs w:val="28"/>
        </w:rPr>
        <w:t xml:space="preserve"> 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Расходная часть бюджета города на 2021 год соста</w:t>
      </w:r>
      <w:r w:rsidR="004A677C">
        <w:rPr>
          <w:sz w:val="28"/>
          <w:szCs w:val="28"/>
        </w:rPr>
        <w:t>вляет  677,847 млн. руб. СЛАЙД 6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Расходная часть бюджета города сформирована на основе 8 муниципальных программ и непрограммных мероприятий. </w:t>
      </w:r>
    </w:p>
    <w:tbl>
      <w:tblPr>
        <w:tblW w:w="9371" w:type="dxa"/>
        <w:jc w:val="center"/>
        <w:tblInd w:w="93" w:type="dxa"/>
        <w:tblLook w:val="04A0"/>
      </w:tblPr>
      <w:tblGrid>
        <w:gridCol w:w="1843"/>
        <w:gridCol w:w="2283"/>
        <w:gridCol w:w="1701"/>
        <w:gridCol w:w="1843"/>
        <w:gridCol w:w="1701"/>
      </w:tblGrid>
      <w:tr w:rsidR="008679FA" w:rsidRPr="000403C0" w:rsidTr="008F00A5">
        <w:trPr>
          <w:trHeight w:val="8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A" w:rsidRPr="008679FA" w:rsidRDefault="008679FA" w:rsidP="008F00A5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9FA" w:rsidRPr="008679FA" w:rsidRDefault="008679FA" w:rsidP="00987721">
            <w:pPr>
              <w:jc w:val="right"/>
            </w:pPr>
            <w:r w:rsidRPr="008679FA">
              <w:t xml:space="preserve">                                                                                                                                   (руб.)</w:t>
            </w:r>
          </w:p>
        </w:tc>
      </w:tr>
      <w:tr w:rsidR="008679FA" w:rsidRPr="000403C0" w:rsidTr="008F00A5">
        <w:trPr>
          <w:trHeight w:val="531"/>
          <w:jc w:val="center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FA" w:rsidRPr="008679FA" w:rsidRDefault="008679FA" w:rsidP="008F00A5">
            <w:pPr>
              <w:spacing w:after="240"/>
              <w:jc w:val="center"/>
              <w:rPr>
                <w:bCs/>
              </w:rPr>
            </w:pPr>
            <w:r w:rsidRPr="008679FA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Уточненный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 xml:space="preserve">Процент </w:t>
            </w:r>
            <w:r w:rsidRPr="008679FA">
              <w:br/>
              <w:t>исполнения</w:t>
            </w:r>
          </w:p>
        </w:tc>
      </w:tr>
      <w:tr w:rsidR="008679FA" w:rsidRPr="000403C0" w:rsidTr="008F00A5">
        <w:trPr>
          <w:trHeight w:val="398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55 528 445,13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54 889 124,51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98,85</w:t>
            </w:r>
          </w:p>
        </w:tc>
      </w:tr>
      <w:tr w:rsidR="008679FA" w:rsidRPr="000403C0" w:rsidTr="008F00A5">
        <w:trPr>
          <w:trHeight w:val="765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Национальная безопасность и прав</w:t>
            </w:r>
            <w:r w:rsidRPr="008679FA">
              <w:t>о</w:t>
            </w:r>
            <w:r w:rsidRPr="008679FA">
              <w:t>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2 024 900,68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2 024 373,54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99,97</w:t>
            </w:r>
          </w:p>
        </w:tc>
      </w:tr>
      <w:tr w:rsidR="008679FA" w:rsidRPr="000403C0" w:rsidTr="008F00A5">
        <w:trPr>
          <w:trHeight w:val="338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119 764 345,67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119 764 345,67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100,00</w:t>
            </w:r>
          </w:p>
        </w:tc>
      </w:tr>
      <w:tr w:rsidR="008679FA" w:rsidRPr="000403C0" w:rsidTr="008F00A5">
        <w:trPr>
          <w:trHeight w:val="720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58 122 468,09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54 786 493,99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94,26</w:t>
            </w:r>
          </w:p>
        </w:tc>
      </w:tr>
      <w:tr w:rsidR="008679FA" w:rsidRPr="000403C0" w:rsidTr="008F00A5">
        <w:trPr>
          <w:trHeight w:val="396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418 114 402,34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412 516 474,02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98,66</w:t>
            </w:r>
          </w:p>
        </w:tc>
      </w:tr>
      <w:tr w:rsidR="008679FA" w:rsidRPr="000403C0" w:rsidTr="008F00A5">
        <w:trPr>
          <w:trHeight w:val="415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Культура и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23 954 274,43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23 954 274,43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100,00</w:t>
            </w:r>
          </w:p>
        </w:tc>
      </w:tr>
      <w:tr w:rsidR="008679FA" w:rsidRPr="000403C0" w:rsidTr="008F00A5">
        <w:trPr>
          <w:trHeight w:val="407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7 545 802,53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6 276 621,59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83,18</w:t>
            </w:r>
          </w:p>
        </w:tc>
      </w:tr>
      <w:tr w:rsidR="008679FA" w:rsidRPr="000403C0" w:rsidTr="008F00A5">
        <w:trPr>
          <w:trHeight w:val="428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1 802 037,00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1 802 037,00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100,00</w:t>
            </w:r>
          </w:p>
        </w:tc>
      </w:tr>
      <w:tr w:rsidR="008679FA" w:rsidRPr="000403C0" w:rsidTr="008F00A5">
        <w:trPr>
          <w:trHeight w:val="406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1 833 099,27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1 833 099,27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100,00</w:t>
            </w:r>
          </w:p>
        </w:tc>
      </w:tr>
      <w:tr w:rsidR="008679FA" w:rsidRPr="000403C0" w:rsidTr="008F00A5">
        <w:trPr>
          <w:trHeight w:val="416"/>
          <w:jc w:val="center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</w:pPr>
            <w:r w:rsidRPr="008679FA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688 689 775,14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677 846 844,02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9FA" w:rsidRPr="008679FA" w:rsidRDefault="008679FA" w:rsidP="008F00A5">
            <w:pPr>
              <w:jc w:val="center"/>
              <w:rPr>
                <w:bCs/>
              </w:rPr>
            </w:pPr>
            <w:r w:rsidRPr="008679FA">
              <w:t>98,43</w:t>
            </w:r>
          </w:p>
        </w:tc>
      </w:tr>
    </w:tbl>
    <w:p w:rsidR="008679FA" w:rsidRPr="008679FA" w:rsidRDefault="008679FA" w:rsidP="00BA0F88">
      <w:pPr>
        <w:autoSpaceDE w:val="0"/>
        <w:autoSpaceDN w:val="0"/>
        <w:adjustRightInd w:val="0"/>
        <w:ind w:firstLine="851"/>
        <w:jc w:val="both"/>
        <w:rPr>
          <w:noProof/>
          <w:sz w:val="28"/>
          <w:szCs w:val="28"/>
        </w:rPr>
      </w:pPr>
      <w:r w:rsidRPr="008679FA">
        <w:rPr>
          <w:sz w:val="28"/>
          <w:szCs w:val="28"/>
        </w:rPr>
        <w:t>Плановые показатели бюджета 2022 года приведены на слайде.</w:t>
      </w:r>
    </w:p>
    <w:p w:rsidR="008679FA" w:rsidRPr="008679FA" w:rsidRDefault="008679FA" w:rsidP="00BA0F88">
      <w:pPr>
        <w:ind w:firstLine="851"/>
        <w:jc w:val="center"/>
        <w:rPr>
          <w:color w:val="FF0000"/>
          <w:sz w:val="28"/>
          <w:szCs w:val="28"/>
        </w:rPr>
      </w:pPr>
      <w:r w:rsidRPr="008679FA">
        <w:rPr>
          <w:noProof/>
          <w:sz w:val="28"/>
          <w:szCs w:val="28"/>
        </w:rPr>
        <w:t xml:space="preserve">СЛАЙД </w:t>
      </w:r>
      <w:r w:rsidR="004A677C">
        <w:rPr>
          <w:noProof/>
          <w:sz w:val="28"/>
          <w:szCs w:val="28"/>
        </w:rPr>
        <w:t>7</w:t>
      </w:r>
    </w:p>
    <w:p w:rsidR="008679FA" w:rsidRPr="008679FA" w:rsidRDefault="008679FA" w:rsidP="00A76CB8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Приоритетными направлениями в расходной части бюджета города Тейково 2022 года являются текущие расходы, в том числе благоустройство объекта «</w:t>
      </w:r>
      <w:r w:rsidRPr="008679FA">
        <w:rPr>
          <w:bCs/>
          <w:sz w:val="28"/>
          <w:szCs w:val="28"/>
        </w:rPr>
        <w:t>Кра</w:t>
      </w:r>
      <w:r w:rsidRPr="008679FA">
        <w:rPr>
          <w:bCs/>
          <w:sz w:val="28"/>
          <w:szCs w:val="28"/>
        </w:rPr>
        <w:t>с</w:t>
      </w:r>
      <w:r w:rsidRPr="008679FA">
        <w:rPr>
          <w:bCs/>
          <w:sz w:val="28"/>
          <w:szCs w:val="28"/>
        </w:rPr>
        <w:t xml:space="preserve">ные сосенки - территория осознанности и добрососедства» </w:t>
      </w:r>
      <w:r w:rsidRPr="008679FA">
        <w:rPr>
          <w:sz w:val="28"/>
          <w:szCs w:val="28"/>
        </w:rPr>
        <w:t>в рамках гранта побед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 xml:space="preserve">телю </w:t>
      </w:r>
      <w:r w:rsidRPr="008679FA">
        <w:rPr>
          <w:sz w:val="28"/>
          <w:szCs w:val="28"/>
          <w:lang w:val="en-US"/>
        </w:rPr>
        <w:t>V</w:t>
      </w:r>
      <w:r w:rsidRPr="008679FA">
        <w:rPr>
          <w:sz w:val="28"/>
          <w:szCs w:val="28"/>
        </w:rPr>
        <w:t xml:space="preserve"> Всероссийского конкурса лучших проектов создания комфортной городской среды в малых городах и исторических поселениях</w:t>
      </w:r>
      <w:r w:rsidRPr="008679FA">
        <w:rPr>
          <w:bCs/>
          <w:sz w:val="28"/>
          <w:szCs w:val="28"/>
        </w:rPr>
        <w:t xml:space="preserve">. </w:t>
      </w:r>
    </w:p>
    <w:p w:rsidR="004A677C" w:rsidRDefault="004A677C" w:rsidP="008679FA">
      <w:pPr>
        <w:ind w:firstLine="851"/>
        <w:jc w:val="center"/>
        <w:rPr>
          <w:sz w:val="28"/>
          <w:szCs w:val="28"/>
        </w:rPr>
      </w:pPr>
    </w:p>
    <w:p w:rsidR="00BA0F88" w:rsidRPr="008679FA" w:rsidRDefault="00BA0F88" w:rsidP="008679F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МАЛОГО ПРЕДПРИНИМАТЕЛЬСТВА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Малый бизнес - это значимый и перспективный сектор городской экономики. По состоянию на 01.01.2022 в городе зарегистрировано 322 юридических лица и</w:t>
      </w:r>
      <w:r w:rsidRPr="008679FA">
        <w:rPr>
          <w:color w:val="0000FF"/>
          <w:sz w:val="28"/>
          <w:szCs w:val="28"/>
        </w:rPr>
        <w:t xml:space="preserve"> </w:t>
      </w:r>
      <w:r w:rsidRPr="008679FA">
        <w:rPr>
          <w:sz w:val="28"/>
          <w:szCs w:val="28"/>
        </w:rPr>
        <w:t>571 индивидуальный</w:t>
      </w:r>
      <w:r w:rsidRPr="008679FA">
        <w:rPr>
          <w:color w:val="0000FF"/>
          <w:sz w:val="28"/>
          <w:szCs w:val="28"/>
        </w:rPr>
        <w:t xml:space="preserve"> </w:t>
      </w:r>
      <w:r w:rsidRPr="008679FA">
        <w:rPr>
          <w:sz w:val="28"/>
          <w:szCs w:val="28"/>
        </w:rPr>
        <w:t>предприниматель, самозанятых граждан по состоянию на 14.01.2022 – 619 человек, которые работают в различных сферах экономики города.</w:t>
      </w:r>
    </w:p>
    <w:p w:rsidR="008679FA" w:rsidRPr="008679FA" w:rsidRDefault="004A677C" w:rsidP="008679F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В целом на территории города осуществляют свою деятельность около 700 субъектов малого и среднего предпринимательства.  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формирования благоприятных условий для развития малого и сре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>него предпринимательства в 2021 году финансовая поддержка осуществлялась за счет федеральных, региональных и муниципальных программ.</w:t>
      </w:r>
    </w:p>
    <w:p w:rsidR="004A677C" w:rsidRDefault="008679FA" w:rsidP="008679FA">
      <w:pPr>
        <w:ind w:firstLine="851"/>
        <w:jc w:val="both"/>
        <w:rPr>
          <w:i/>
          <w:sz w:val="28"/>
          <w:szCs w:val="28"/>
        </w:rPr>
      </w:pPr>
      <w:r w:rsidRPr="008679FA">
        <w:rPr>
          <w:sz w:val="28"/>
          <w:szCs w:val="28"/>
        </w:rPr>
        <w:t>На 2021 год было предусмотрено финансирование муниципальной програ</w:t>
      </w:r>
      <w:r w:rsidRPr="008679FA">
        <w:rPr>
          <w:sz w:val="28"/>
          <w:szCs w:val="28"/>
        </w:rPr>
        <w:t>м</w:t>
      </w:r>
      <w:r w:rsidRPr="008679FA">
        <w:rPr>
          <w:sz w:val="28"/>
          <w:szCs w:val="28"/>
        </w:rPr>
        <w:t>мы в размере 556,92772 тыс. руб., по состоянию на 01.01.2022 финансовая поддер</w:t>
      </w:r>
      <w:r w:rsidRPr="008679FA">
        <w:rPr>
          <w:sz w:val="28"/>
          <w:szCs w:val="28"/>
        </w:rPr>
        <w:t>ж</w:t>
      </w:r>
      <w:r w:rsidRPr="008679FA">
        <w:rPr>
          <w:sz w:val="28"/>
          <w:szCs w:val="28"/>
        </w:rPr>
        <w:t>ка оказана 6 (шести) СМСП на общую сумму 294 000 рублей</w:t>
      </w:r>
      <w:r w:rsidRPr="008679FA">
        <w:rPr>
          <w:i/>
          <w:sz w:val="28"/>
          <w:szCs w:val="28"/>
        </w:rPr>
        <w:t xml:space="preserve">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рамках реализации мероприятий подпрограммы на безвозмездной основе осуществляется консультационная и информационная поддержка СМСП. Работает бизнес-гид. Информация о мерах поддержки на всех уровнях власти размещается на официальном сайте администрации г.о. Тейково в сети Интернет и рассылается субъектам предпринимательства.</w:t>
      </w:r>
    </w:p>
    <w:p w:rsidR="008679FA" w:rsidRPr="008679FA" w:rsidRDefault="008679FA" w:rsidP="00A76CB8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Образовательная поддержка оказывается АНО «Центр развития предприн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мательства и поддержки экспорта Ивановской области».</w:t>
      </w:r>
    </w:p>
    <w:p w:rsidR="00BA0F88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ЖКХ</w:t>
      </w:r>
    </w:p>
    <w:p w:rsidR="008679FA" w:rsidRPr="008679FA" w:rsidRDefault="008679FA" w:rsidP="008679FA">
      <w:pPr>
        <w:shd w:val="clear" w:color="auto" w:fill="FFFFFF"/>
        <w:ind w:firstLine="851"/>
        <w:jc w:val="both"/>
        <w:rPr>
          <w:sz w:val="28"/>
          <w:szCs w:val="28"/>
          <w:u w:val="single"/>
        </w:rPr>
      </w:pPr>
      <w:r w:rsidRPr="008679FA">
        <w:rPr>
          <w:sz w:val="28"/>
          <w:szCs w:val="28"/>
          <w:u w:val="single"/>
        </w:rPr>
        <w:t>Формирование современной городской среды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в городском округе Тейково в рамках федерального проекта «Формирование комфортной городской среды» национального проекта «Жилье и городская среда» выполнены работы второго этапа по благоустройству обществе</w:t>
      </w:r>
      <w:r w:rsidRPr="008679FA">
        <w:rPr>
          <w:sz w:val="28"/>
          <w:szCs w:val="28"/>
        </w:rPr>
        <w:t>н</w:t>
      </w:r>
      <w:r w:rsidRPr="008679FA">
        <w:rPr>
          <w:sz w:val="28"/>
          <w:szCs w:val="28"/>
        </w:rPr>
        <w:t>ной территории «Пешеходная дорожка/лестничный марш от ул. Гористая к пеш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ходному мосту через р. Вязьма (возле ТЦ «ВЕГА»)».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рамках проекта выполнены работы по подготовке и планировке террит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рии, устроен лестничный марш из бетона с перилами и объездные пандусы с огра</w:t>
      </w:r>
      <w:r w:rsidRPr="008679FA">
        <w:rPr>
          <w:sz w:val="28"/>
          <w:szCs w:val="28"/>
        </w:rPr>
        <w:t>ж</w:t>
      </w:r>
      <w:r w:rsidRPr="008679FA">
        <w:rPr>
          <w:sz w:val="28"/>
          <w:szCs w:val="28"/>
        </w:rPr>
        <w:t>дениями для маломобильных групп населения. Организовано освещение, выполнено асфальтирование участка дороги от пешеходной дорожки (благоустроенной в 2019 году) к улице Гористая, выполнено благоустройство прилегающей территории.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рамках муниципального контракта на реализацию проекта выделены д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нежные средства в размере 7,8 млн. рублей (из федерального и областного бюдж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тов 6,00 млн. рублей, из местного 1,8 млн. рублей.)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Дополнительно выполнены работы по укладке тротуарной плитки на лес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 xml:space="preserve">ничном марше и объездных пандусах, денежные средства выделены из местного бюджета в размере 0,54 млн. рублей.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2022 году в рамках реализации федерального проекта «Формирование комфортной городской среды» национального проекта «Жилье и городская среда» будут выполнены работы первого этапа благоустройства общественных территорий в мкр. Красные Сосенки (ул. Гвардейская, ул. Новоженова, территория Дом культ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ры Российской Армии) и реализован первый этап проекта-победителя Всеросси</w:t>
      </w:r>
      <w:r w:rsidRPr="008679FA">
        <w:rPr>
          <w:sz w:val="28"/>
          <w:szCs w:val="28"/>
        </w:rPr>
        <w:t>й</w:t>
      </w:r>
      <w:r w:rsidRPr="008679FA">
        <w:rPr>
          <w:sz w:val="28"/>
          <w:szCs w:val="28"/>
        </w:rPr>
        <w:t>ского конкурса лучших проектов создания комфортной городской среды в 2021 году «Красные сосенки – территория осознанности и добрососедства».</w:t>
      </w:r>
    </w:p>
    <w:p w:rsidR="008679FA" w:rsidRPr="008679FA" w:rsidRDefault="008679FA" w:rsidP="008679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 xml:space="preserve">В рамках государственной программы Ивановской области «Формирование современной городской среды» по реализации мероприятия «Субсидии </w:t>
      </w:r>
      <w:r w:rsidRPr="008679FA">
        <w:rPr>
          <w:rFonts w:eastAsia="Calibri"/>
          <w:sz w:val="28"/>
          <w:szCs w:val="28"/>
          <w:lang w:eastAsia="en-US"/>
        </w:rPr>
        <w:t>бюджетам муниципальных образований Ивановской области из областного бюджета на реал</w:t>
      </w:r>
      <w:r w:rsidRPr="008679FA">
        <w:rPr>
          <w:rFonts w:eastAsia="Calibri"/>
          <w:sz w:val="28"/>
          <w:szCs w:val="28"/>
          <w:lang w:eastAsia="en-US"/>
        </w:rPr>
        <w:t>и</w:t>
      </w:r>
      <w:r w:rsidRPr="008679FA">
        <w:rPr>
          <w:rFonts w:eastAsia="Calibri"/>
          <w:sz w:val="28"/>
          <w:szCs w:val="28"/>
          <w:lang w:eastAsia="en-US"/>
        </w:rPr>
        <w:t>зацию проектов развития территорий муниципальных образований Ивановской о</w:t>
      </w:r>
      <w:r w:rsidRPr="008679FA">
        <w:rPr>
          <w:rFonts w:eastAsia="Calibri"/>
          <w:sz w:val="28"/>
          <w:szCs w:val="28"/>
          <w:lang w:eastAsia="en-US"/>
        </w:rPr>
        <w:t>б</w:t>
      </w:r>
      <w:r w:rsidRPr="008679FA">
        <w:rPr>
          <w:rFonts w:eastAsia="Calibri"/>
          <w:sz w:val="28"/>
          <w:szCs w:val="28"/>
          <w:lang w:eastAsia="en-US"/>
        </w:rPr>
        <w:t>ласти, основанных на местных инициативах (инициативных проектов)</w:t>
      </w:r>
      <w:r w:rsidRPr="008679FA">
        <w:rPr>
          <w:sz w:val="28"/>
          <w:szCs w:val="28"/>
        </w:rPr>
        <w:t>» в 2021 году от городского округа Тейково прошли конкурсный отбор три инициативных прое</w:t>
      </w:r>
      <w:r w:rsidRPr="008679FA">
        <w:rPr>
          <w:sz w:val="28"/>
          <w:szCs w:val="28"/>
        </w:rPr>
        <w:t>к</w:t>
      </w:r>
      <w:r w:rsidRPr="008679FA">
        <w:rPr>
          <w:sz w:val="28"/>
          <w:szCs w:val="28"/>
        </w:rPr>
        <w:t>та. Установлена тренажерная беседка в ТОС Шестагинский, обустроена площадка с детскими игровыми элементами и тренажерной беседкой во дворе д. 11 и 13 по ул. 8 Марта и д.1 пл. 50 лет Октября, установлены тренажерная беседка и зона воркаута в поселке Грозилово.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На реализацию инициативных проектов в городском округе Тейково из обл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стного бюджета выделено порядка 1300,0 тыс. рублей, средства местного бюджета – 300 тыс. рублей, средства граждан, поддержавших проект – 58 тыс. рублей, средства инициативных платежей – 80,5 тыс. рублей.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2022 году в рамках поддержки местных инициатив от городского округа Тейково областной конкурсный отбор прошли семь инициативных проектов. Таким образом будут благоустроены дворовые территории ул. Першинская, д. 2, ул. 1-я Комовская, д. 4, ул. Фрунзенская, д. 5, между ул. Гвардейская, 6 и ул. Молодежная, 14, ул. Шестагинская, д. 52, устроены спортивные огражденные площадки в м. В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силёво и  на 2-ой Пролетарской.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рамках подпрограммы «Благоустройство городского округа Тейково», иные непрограмные мероприятия по наказам избирателей в 2021 году выделена су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сидия из областного бюджета в размере 1 375,00 тыс. рублей. На средства субсидии установлена детская игровая площа</w:t>
      </w:r>
      <w:r w:rsidR="00A76CB8">
        <w:rPr>
          <w:sz w:val="28"/>
          <w:szCs w:val="28"/>
        </w:rPr>
        <w:t>дка по адресу: г.Тейково,пос.Фрунзе,вблизи д.</w:t>
      </w:r>
      <w:r w:rsidRPr="008679FA">
        <w:rPr>
          <w:sz w:val="28"/>
          <w:szCs w:val="28"/>
        </w:rPr>
        <w:t>44.</w:t>
      </w:r>
    </w:p>
    <w:p w:rsidR="008679FA" w:rsidRPr="008679FA" w:rsidRDefault="008679FA" w:rsidP="00A76CB8">
      <w:pPr>
        <w:shd w:val="clear" w:color="auto" w:fill="FFFFFF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рамках наказов избирателей депутатам Ивановской областной Думы в 2022 году будут установлены 2 игровые детские площадки (ул. Неделина, д. 3, ул. Мол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дежная, д. 14).</w:t>
      </w:r>
    </w:p>
    <w:p w:rsidR="008679FA" w:rsidRPr="008679FA" w:rsidRDefault="00BA0F88" w:rsidP="00A76CB8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ЖИЛЬЁ</w:t>
      </w:r>
      <w:r w:rsidR="008679FA" w:rsidRPr="008679FA">
        <w:rPr>
          <w:sz w:val="28"/>
          <w:szCs w:val="28"/>
        </w:rPr>
        <w:t xml:space="preserve"> </w:t>
      </w:r>
    </w:p>
    <w:p w:rsidR="008679FA" w:rsidRPr="008679FA" w:rsidRDefault="008679FA" w:rsidP="008679FA">
      <w:pPr>
        <w:pStyle w:val="ListParagraph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9FA">
        <w:rPr>
          <w:rFonts w:ascii="Times New Roman" w:hAnsi="Times New Roman" w:cs="Times New Roman"/>
          <w:sz w:val="28"/>
          <w:szCs w:val="28"/>
        </w:rPr>
        <w:t>В 2021 году на учет нуждающихся в жилых помещениях были поставлены 11 семей. Всего на 01.01.2022 на учете в качестве нуждающихся состояло 75 семей (214 человека), из них 25 семей в рамках подпрограммы «Обеспечение жильем молодых семей» муниципальной программы городского округа Тейково «Обеспечение нас</w:t>
      </w:r>
      <w:r w:rsidRPr="008679FA">
        <w:rPr>
          <w:rFonts w:ascii="Times New Roman" w:hAnsi="Times New Roman" w:cs="Times New Roman"/>
          <w:sz w:val="28"/>
          <w:szCs w:val="28"/>
        </w:rPr>
        <w:t>е</w:t>
      </w:r>
      <w:r w:rsidRPr="008679FA">
        <w:rPr>
          <w:rFonts w:ascii="Times New Roman" w:hAnsi="Times New Roman" w:cs="Times New Roman"/>
          <w:sz w:val="28"/>
          <w:szCs w:val="28"/>
        </w:rPr>
        <w:t>ления городского округа Тейково услугами жилищно-коммунального хозяйства и развитие транспортной системы в 2014-2020 годах».</w:t>
      </w:r>
    </w:p>
    <w:p w:rsidR="008679FA" w:rsidRPr="008679FA" w:rsidRDefault="008679FA" w:rsidP="008679FA">
      <w:pPr>
        <w:pStyle w:val="ListParagraph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9FA">
        <w:rPr>
          <w:rFonts w:ascii="Times New Roman" w:hAnsi="Times New Roman" w:cs="Times New Roman"/>
          <w:sz w:val="28"/>
          <w:szCs w:val="28"/>
        </w:rPr>
        <w:t>В 2021 году улучшили свои жилищные условия 6 семей (12 человек), из них 5 семей получили жилые помещения по договорам социального найма, одна семья получила Государственный жилищный сертификат (4 человека), как семья, относ</w:t>
      </w:r>
      <w:r w:rsidRPr="008679FA">
        <w:rPr>
          <w:rFonts w:ascii="Times New Roman" w:hAnsi="Times New Roman" w:cs="Times New Roman"/>
          <w:sz w:val="28"/>
          <w:szCs w:val="28"/>
        </w:rPr>
        <w:t>я</w:t>
      </w:r>
      <w:r w:rsidRPr="008679FA">
        <w:rPr>
          <w:rFonts w:ascii="Times New Roman" w:hAnsi="Times New Roman" w:cs="Times New Roman"/>
          <w:sz w:val="28"/>
          <w:szCs w:val="28"/>
        </w:rPr>
        <w:t>щаяся  к категории, подвергшихся радиационному воздействию вследствие катас</w:t>
      </w:r>
      <w:r w:rsidRPr="008679FA">
        <w:rPr>
          <w:rFonts w:ascii="Times New Roman" w:hAnsi="Times New Roman" w:cs="Times New Roman"/>
          <w:sz w:val="28"/>
          <w:szCs w:val="28"/>
        </w:rPr>
        <w:t>т</w:t>
      </w:r>
      <w:r w:rsidRPr="008679FA">
        <w:rPr>
          <w:rFonts w:ascii="Times New Roman" w:hAnsi="Times New Roman" w:cs="Times New Roman"/>
          <w:sz w:val="28"/>
          <w:szCs w:val="28"/>
        </w:rPr>
        <w:t xml:space="preserve">рофы на Чернобыльской АЭС.  </w:t>
      </w:r>
    </w:p>
    <w:p w:rsidR="008679FA" w:rsidRPr="008679FA" w:rsidRDefault="008679FA" w:rsidP="004A677C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В 2021 году администрацией г.о. Тейково были приобретены и представлены две благоустроенные квартиры для лиц, из числа детей-сирот и детей, оставшихся без попечения родителей. </w:t>
      </w:r>
    </w:p>
    <w:p w:rsidR="008679FA" w:rsidRPr="008679FA" w:rsidRDefault="00BA0F88" w:rsidP="00A76CB8">
      <w:pPr>
        <w:ind w:firstLine="851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РЕМОНТ АВТОМОБИЛЬНЫХ ДОРОГ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</w:t>
      </w:r>
      <w:r w:rsidRPr="008679FA">
        <w:rPr>
          <w:bCs/>
          <w:sz w:val="28"/>
          <w:szCs w:val="28"/>
        </w:rPr>
        <w:t xml:space="preserve"> в ходе развития дорожной сети к земельным участкам, выделе</w:t>
      </w:r>
      <w:r w:rsidRPr="008679FA">
        <w:rPr>
          <w:bCs/>
          <w:sz w:val="28"/>
          <w:szCs w:val="28"/>
        </w:rPr>
        <w:t>н</w:t>
      </w:r>
      <w:r w:rsidRPr="008679FA">
        <w:rPr>
          <w:bCs/>
          <w:sz w:val="28"/>
          <w:szCs w:val="28"/>
        </w:rPr>
        <w:t>ных многодетным семьям и включения межквартальных участков дорог м. Красные Сосенки, пос. Фрунзе, не относящиеся к придомовым территориям произошли и</w:t>
      </w:r>
      <w:r w:rsidRPr="008679FA">
        <w:rPr>
          <w:bCs/>
          <w:sz w:val="28"/>
          <w:szCs w:val="28"/>
        </w:rPr>
        <w:t>з</w:t>
      </w:r>
      <w:r w:rsidRPr="008679FA">
        <w:rPr>
          <w:bCs/>
          <w:sz w:val="28"/>
          <w:szCs w:val="28"/>
        </w:rPr>
        <w:lastRenderedPageBreak/>
        <w:t>менения в протяженности автомобильных дорог общего пользования местного зн</w:t>
      </w:r>
      <w:r w:rsidRPr="008679FA">
        <w:rPr>
          <w:bCs/>
          <w:sz w:val="28"/>
          <w:szCs w:val="28"/>
        </w:rPr>
        <w:t>а</w:t>
      </w:r>
      <w:r w:rsidRPr="008679FA">
        <w:rPr>
          <w:bCs/>
          <w:sz w:val="28"/>
          <w:szCs w:val="28"/>
        </w:rPr>
        <w:t xml:space="preserve">чения.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Общая протяженность дорог по состоянию на 01.01.2022 года составила – 128,13 км., в том числе:</w:t>
      </w:r>
    </w:p>
    <w:p w:rsidR="008679FA" w:rsidRPr="008679FA" w:rsidRDefault="008679FA" w:rsidP="00BA0F88">
      <w:pPr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протяженность дорог с твердым покрытием – 48,15 км., из них: с асфальтобето</w:t>
      </w:r>
      <w:r w:rsidRPr="008679FA">
        <w:rPr>
          <w:sz w:val="28"/>
          <w:szCs w:val="28"/>
        </w:rPr>
        <w:t>н</w:t>
      </w:r>
      <w:r w:rsidRPr="008679FA">
        <w:rPr>
          <w:sz w:val="28"/>
          <w:szCs w:val="28"/>
        </w:rPr>
        <w:t xml:space="preserve">ным покрытием - </w:t>
      </w:r>
      <w:r w:rsidRPr="008679FA">
        <w:rPr>
          <w:bCs/>
          <w:sz w:val="28"/>
          <w:szCs w:val="28"/>
        </w:rPr>
        <w:t>33,672 км.,</w:t>
      </w:r>
    </w:p>
    <w:p w:rsidR="008679FA" w:rsidRPr="008679FA" w:rsidRDefault="008679FA" w:rsidP="00BA0F88">
      <w:pPr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протяженность грунтовых дорог –79,98 км.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приведения автомобильных дорог в соответствие нормативным тр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бованиям к транспортно-эксплуатационным показателям, администрацией горо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>ского округа Тейково ежегодно осуществляется плановый ремонт, исходя из объ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мов денежных средств, выделяемых из бюджета Ивановской области. Ежегодный фактический прирост протяженности автомобильных дорог введенных в эксплуат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цию после ремонта составляет от 1 до 3 км и более.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В 2021 году выполнен ремонт следующих объектов дорожного хозяйства: 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>- ремонт тротуара на участке автомобильной дороги по ул. Гвардейская;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>- ремонт тротуара на участке автомобильной дороги по ул. Молодежная;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 xml:space="preserve">- ремонт тротуара на участке автомобильной дороги по ул. Новоженова; 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 xml:space="preserve">- ремонт тротуара на участке автомобильной дороги по ул. Советской Армии; 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 xml:space="preserve">- ремонт тротуара на участке автомобильной дороги по ул. Неделина; 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 xml:space="preserve">- ремонт автомобильной дороги по ул. Индустриальная, ремонт тротуара; 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 xml:space="preserve">- ремонт автомобильной дороги по ул. Сергеевская;  </w:t>
      </w:r>
    </w:p>
    <w:p w:rsidR="008679FA" w:rsidRPr="008679FA" w:rsidRDefault="008679FA" w:rsidP="008679FA">
      <w:pPr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>- ремонт автомобильной дороги по Красноармейскому проезду, ремонт тр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туара;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- ремонт автомобильной дороги по ул. 1-я Комсомольская, ремонт тротуара. 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На улично-дорожной сети города, в период ремонта установлено - 40 новых опор и осветительных устройств уличного освещения, заменены осветительные ус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ройства на имеющихся опорах – 39,  28 Г-образных опор на пешеходных переходах. На муниципальных маршрутах пассажирских перевозок, в период  ремонта  уст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новлено 12 автопавильонов, 5 заездных карманов.</w:t>
      </w:r>
    </w:p>
    <w:p w:rsidR="008679FA" w:rsidRPr="008679FA" w:rsidRDefault="008679FA" w:rsidP="008679FA">
      <w:pPr>
        <w:tabs>
          <w:tab w:val="left" w:pos="439"/>
          <w:tab w:val="left" w:pos="1671"/>
        </w:tabs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По итогам ремонта в 2021 году этот прирост составил – 2,377  км., тротуаров –  6,23 км.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Протяженность дорог, не отвечающих нормативным требованиям, по состо</w:t>
      </w:r>
      <w:r w:rsidRPr="008679FA">
        <w:rPr>
          <w:sz w:val="28"/>
          <w:szCs w:val="28"/>
        </w:rPr>
        <w:t>я</w:t>
      </w:r>
      <w:r w:rsidRPr="008679FA">
        <w:rPr>
          <w:sz w:val="28"/>
          <w:szCs w:val="28"/>
        </w:rPr>
        <w:t>нию на 01.01.2022 года - 61,1264 км.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общей протяженности авт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мобильных дорог общего пользования местного значения на 01.01.2022 года – 47,71%.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Большая работа выполнена силами МКП «Тейковское предприятие по благ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устройству и развитию города» по ремонту щебнем участков грунтовых дорог час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ного сектора, для этих целей закуплено и использовано по назначению – 3600 тонн щебня, реализовано 77 заявлений жителей.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Кроме того, в истекшем году силами МКП «Тейковское предприятие по бл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гоустройству и развитию города» выполнен большой объем работ по подготовке участков дорог к земельным участка выделенных под строительство жилья мног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детным семьям, в подготовительный период было очищено от самосевной поросли – 15 000 кв. м. грунтовых дорог,  вывезено на полигон более 80 куб. м. веток и ку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lastRenderedPageBreak/>
        <w:t>тарника. Работы по отсыпке щебнем указанных участков дорог начаты и продо</w:t>
      </w:r>
      <w:r w:rsidRPr="008679FA">
        <w:rPr>
          <w:sz w:val="28"/>
          <w:szCs w:val="28"/>
        </w:rPr>
        <w:t>л</w:t>
      </w:r>
      <w:r w:rsidRPr="008679FA">
        <w:rPr>
          <w:sz w:val="28"/>
          <w:szCs w:val="28"/>
        </w:rPr>
        <w:t>жатся в 2022 году.</w:t>
      </w:r>
    </w:p>
    <w:p w:rsidR="008679FA" w:rsidRPr="008679FA" w:rsidRDefault="008679FA" w:rsidP="008679FA">
      <w:pPr>
        <w:ind w:firstLine="851"/>
        <w:jc w:val="both"/>
        <w:rPr>
          <w:bCs/>
          <w:sz w:val="28"/>
          <w:szCs w:val="28"/>
        </w:rPr>
      </w:pPr>
      <w:r w:rsidRPr="008679FA">
        <w:rPr>
          <w:sz w:val="28"/>
          <w:szCs w:val="28"/>
        </w:rPr>
        <w:t>В целях приведения  автомобильных дорог к нормативным требованиям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ответствующих транспортно-эксплуатационным показателям, постановлением а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>министрации городского округа Тейково от 11.11.2013 № 688 утверждена муниц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 xml:space="preserve">пальная программа «Обеспечение населения городского округа Тейково услугами жилищно-коммунального хозяйства и развитие транспортной системы в 2014-2024 годах», подпрограмма </w:t>
      </w:r>
      <w:r w:rsidRPr="008679FA">
        <w:rPr>
          <w:bCs/>
          <w:sz w:val="28"/>
          <w:szCs w:val="28"/>
        </w:rPr>
        <w:t xml:space="preserve">«Ремонт, капитальный ремонт и содержание автомобильных дорог общего пользования местного значения». </w:t>
      </w:r>
    </w:p>
    <w:p w:rsidR="008679FA" w:rsidRPr="008679FA" w:rsidRDefault="008679FA" w:rsidP="008679FA">
      <w:pPr>
        <w:ind w:firstLine="851"/>
        <w:jc w:val="both"/>
        <w:rPr>
          <w:bCs/>
          <w:sz w:val="28"/>
          <w:szCs w:val="28"/>
        </w:rPr>
      </w:pPr>
      <w:r w:rsidRPr="008679FA">
        <w:rPr>
          <w:bCs/>
          <w:sz w:val="28"/>
          <w:szCs w:val="28"/>
        </w:rPr>
        <w:t>Объем выделенных денежных средств в 2021 году на реализацию меропри</w:t>
      </w:r>
      <w:r w:rsidRPr="008679FA">
        <w:rPr>
          <w:bCs/>
          <w:sz w:val="28"/>
          <w:szCs w:val="28"/>
        </w:rPr>
        <w:t>я</w:t>
      </w:r>
      <w:r w:rsidRPr="008679FA">
        <w:rPr>
          <w:bCs/>
          <w:sz w:val="28"/>
          <w:szCs w:val="28"/>
        </w:rPr>
        <w:t>тий подпрограммы,  составляет:</w:t>
      </w:r>
    </w:p>
    <w:p w:rsidR="008679FA" w:rsidRPr="008679FA" w:rsidRDefault="008679FA" w:rsidP="00BA0F88">
      <w:pPr>
        <w:jc w:val="both"/>
        <w:rPr>
          <w:bCs/>
          <w:sz w:val="28"/>
          <w:szCs w:val="28"/>
        </w:rPr>
      </w:pPr>
      <w:r w:rsidRPr="008679FA">
        <w:rPr>
          <w:bCs/>
          <w:sz w:val="28"/>
          <w:szCs w:val="28"/>
        </w:rPr>
        <w:tab/>
        <w:t xml:space="preserve">- </w:t>
      </w:r>
      <w:r w:rsidRPr="008679FA">
        <w:rPr>
          <w:rFonts w:eastAsia="Calibri"/>
          <w:sz w:val="28"/>
          <w:szCs w:val="28"/>
        </w:rPr>
        <w:t xml:space="preserve">91 907051,73  </w:t>
      </w:r>
      <w:r w:rsidRPr="008679FA">
        <w:rPr>
          <w:sz w:val="28"/>
          <w:szCs w:val="28"/>
        </w:rPr>
        <w:t xml:space="preserve">руб. </w:t>
      </w:r>
      <w:r w:rsidRPr="008679FA">
        <w:rPr>
          <w:bCs/>
          <w:sz w:val="28"/>
          <w:szCs w:val="28"/>
        </w:rPr>
        <w:t>средств дорожного фонда Ивановской области,</w:t>
      </w:r>
    </w:p>
    <w:p w:rsidR="008679FA" w:rsidRPr="008679FA" w:rsidRDefault="008679FA" w:rsidP="00BA0F88">
      <w:pPr>
        <w:jc w:val="both"/>
        <w:rPr>
          <w:sz w:val="28"/>
          <w:szCs w:val="28"/>
        </w:rPr>
      </w:pPr>
      <w:r w:rsidRPr="008679FA">
        <w:rPr>
          <w:sz w:val="28"/>
          <w:szCs w:val="28"/>
        </w:rPr>
        <w:tab/>
        <w:t>- 3 956300,95 руб.</w:t>
      </w:r>
      <w:r w:rsidRPr="008679FA">
        <w:rPr>
          <w:bCs/>
          <w:sz w:val="28"/>
          <w:szCs w:val="28"/>
        </w:rPr>
        <w:t xml:space="preserve"> средства бюджета города Тейково.</w:t>
      </w:r>
    </w:p>
    <w:p w:rsidR="008679FA" w:rsidRPr="008679FA" w:rsidRDefault="008679FA" w:rsidP="008679FA">
      <w:pPr>
        <w:shd w:val="clear" w:color="auto" w:fill="FFFFFF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Исходя из оценки  состояния автомобильных дорог общего пользования м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стного значения, межремонтный срок эксплуатации которых уже исчерпан, а так же исходя из объемов денежных средств, которые могут быть выделены с привлечен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ем субсидии Ивановской области, перспективными  направлениями ремонта  в 2022 году будут следующие объекты дорожного хозяйства: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ремонт автомобильной дороги по  ул. 3-я Красноармейская – 0,31 км;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ремонт автомобильной дороги по ул. 8 Марта – 0,582 км;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ремонт тротуара по ул. 8 Марта – 0,38 км;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ремонт автомобильной дороги по ул. Щорса ( с тротуаром) – 0,568 км;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ремонт автомобильной дороги по ул. Лифаново- пос. Фрунзе – 1,297 км;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ремонт автомобильной дороги по ул. Социалистическая  - 0,483 км.</w:t>
      </w:r>
    </w:p>
    <w:p w:rsidR="008679FA" w:rsidRPr="008679FA" w:rsidRDefault="008679FA" w:rsidP="008679FA">
      <w:pPr>
        <w:tabs>
          <w:tab w:val="left" w:pos="439"/>
          <w:tab w:val="left" w:pos="1671"/>
        </w:tabs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По итогам ремонта в 2022 году  прирост протяженности автомобильных д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рог отвечающих нормативным требованиям к транспортно-эксплуатационным пок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зателям может составить  – 3,24  км., тротуаров – до 1,1 км.</w:t>
      </w:r>
    </w:p>
    <w:p w:rsidR="008679FA" w:rsidRPr="008679FA" w:rsidRDefault="008679FA" w:rsidP="008679FA">
      <w:pPr>
        <w:shd w:val="clear" w:color="auto" w:fill="FFFFFF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Так же, в 2022 году будут продолжены работы по ремонту участков грунт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вых дорог частного сектора, в первую очередь согласно заявлений жителей, далее по плану работ предприятия.</w:t>
      </w:r>
    </w:p>
    <w:p w:rsidR="008679FA" w:rsidRPr="008679FA" w:rsidRDefault="008679FA" w:rsidP="008679FA">
      <w:pPr>
        <w:shd w:val="clear" w:color="auto" w:fill="FFFFFF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Кроме того, в ходе ремонта грунтовых дорог частного сектора, в план работ МКП «Тейковское предприятие по благоустройству и развитию города» включены работы на ремонт участков грунтовых дорог, к землям выделенных для многоде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ных семей под индивидуальное строительство, материалы на производство работ закуплены.</w:t>
      </w:r>
    </w:p>
    <w:p w:rsidR="00BA0F88" w:rsidRDefault="00BA0F88" w:rsidP="00A76CB8">
      <w:pPr>
        <w:pStyle w:val="p2"/>
        <w:spacing w:before="0" w:beforeAutospacing="0" w:after="0" w:afterAutospacing="0"/>
        <w:ind w:firstLine="85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ГРАДОСТРОИТЕЛЬСТВО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рамках оказания муниципальных услуг в сфере градостроительства за 2021 год администрацией городского округа Тейково Ивановской области выдано: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- 23 градостроительных планов земельных участков;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- 11 разрешений на строительство (реконструкцию) объектов капитального строительства (далее - ОКС), в том числе: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магазина на ул. 1-я Комсомольская;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магазина на пос.Фрунзе;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объекта общественного питания: кафе со встроенной пекарней на ул.Шестагинская;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магазина на ул.8 Марта;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- промтоварного магазина на ул. 8 Марта;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здания гаража в м.Лифаново;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промтоварного магазина на ул.Шестагинская;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блочно-модульной котельной с сетями инженерно-технического обе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печения на пос.Грозилово.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- 7 разрешений на ввод ОКС в эксплуатацию, в том числе: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промтоварного магазина на ул. 8 Марта;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складского здания на ул.Западная;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автоматизированной станции приема и механической обработки ЖБО;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автомастерской на ул.Западная;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станции технического обслуживания с мойкой на ул.1-я Комсомол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ская;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здания гаража в м.Лифаново;</w:t>
      </w:r>
    </w:p>
    <w:p w:rsidR="008679FA" w:rsidRPr="008679FA" w:rsidRDefault="008679FA" w:rsidP="00A76CB8">
      <w:pPr>
        <w:ind w:firstLine="1418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здания торгового центра (1 очередь) на пл.50 лет Октября.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- 88 уведомлений о соответствии/несоответствии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</w:t>
      </w:r>
      <w:r w:rsidRPr="008679FA">
        <w:rPr>
          <w:sz w:val="28"/>
          <w:szCs w:val="28"/>
        </w:rPr>
        <w:t>з</w:t>
      </w:r>
      <w:r w:rsidRPr="008679FA">
        <w:rPr>
          <w:sz w:val="28"/>
          <w:szCs w:val="28"/>
        </w:rPr>
        <w:t>мещения объекта индивидуального жилищного строительства или садового дома на земельном участке;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- 39 уведомлений о соответствии/несоответствии построенных или реконс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руированных объекта индивидуального жилищного строительства или садового д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ма требованиям законодательства о градостроительной деятельности.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Также в администрацию г.о. Тейково Ивановской области Заявителями н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правлено: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- 20 уведомлений о планируемом сносе ОКС;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- 20 уведомлений об окончании сноса ОКС.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ходе проведения работы по узакониванию самовольно построенных объе</w:t>
      </w:r>
      <w:r w:rsidRPr="008679FA">
        <w:rPr>
          <w:sz w:val="28"/>
          <w:szCs w:val="28"/>
        </w:rPr>
        <w:t>к</w:t>
      </w:r>
      <w:r w:rsidRPr="008679FA">
        <w:rPr>
          <w:sz w:val="28"/>
          <w:szCs w:val="28"/>
        </w:rPr>
        <w:t>тов на территории города, завершено 1 судебное производство с понуждением со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ственника самовольно построенного объекта по его приведению в соответствие с требованиями действующего законодательства РФ и постановке объекта на кадас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 xml:space="preserve">ровый учет.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Проведено 2 заседания межведомственной Комиссии по признанию помещ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ния жилым помещением, жилого помещения пригодным (непригодным) для прож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вания граждан, многоквартирного дома аварийным и подлежащим сносу или реко</w:t>
      </w:r>
      <w:r w:rsidRPr="008679FA">
        <w:rPr>
          <w:sz w:val="28"/>
          <w:szCs w:val="28"/>
        </w:rPr>
        <w:t>н</w:t>
      </w:r>
      <w:r w:rsidRPr="008679FA">
        <w:rPr>
          <w:sz w:val="28"/>
          <w:szCs w:val="28"/>
        </w:rPr>
        <w:t>струкции, садового дома жилым домом и жилого дома садовым домом, на которых рассмотрено  2 обращения граждан.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Комиссией по землепользованию и застройке г.о. Тейково было организов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но и проведено 4 публичных слушаний, по итогам которых: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• осуществлено внесение изменений в Правила землепользования и застро</w:t>
      </w:r>
      <w:r w:rsidRPr="008679FA">
        <w:rPr>
          <w:sz w:val="28"/>
          <w:szCs w:val="28"/>
        </w:rPr>
        <w:t>й</w:t>
      </w:r>
      <w:r w:rsidRPr="008679FA">
        <w:rPr>
          <w:sz w:val="28"/>
          <w:szCs w:val="28"/>
        </w:rPr>
        <w:t>ки г.о.Тейково Ивановской области, учитывающее 6 обращений физических и юр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 xml:space="preserve">дических лиц;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• согласно исполнения поручений Правительства Ивановской области в 2021 году завершена работа по дополнению Правил землепользования и застройки г.о.Тейково Ивановской области координатным описанием границ территориальных зон и границ населенного пункта с последующей постановкой их на кадастровый учет;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• выдано 4 разрешения на отклонение от предельных параметров разреше</w:t>
      </w:r>
      <w:r w:rsidRPr="008679FA">
        <w:rPr>
          <w:sz w:val="28"/>
          <w:szCs w:val="28"/>
        </w:rPr>
        <w:t>н</w:t>
      </w:r>
      <w:r w:rsidRPr="008679FA">
        <w:rPr>
          <w:sz w:val="28"/>
          <w:szCs w:val="28"/>
        </w:rPr>
        <w:t>ного строительства или реконструкции ОКС;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• выдано 9 разрешений на условно разрешенные виды использования земел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ных участков или ОКС.</w:t>
      </w:r>
    </w:p>
    <w:p w:rsidR="008679FA" w:rsidRDefault="008679FA" w:rsidP="00A76CB8">
      <w:pPr>
        <w:pStyle w:val="ConsPlusNormal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9FA">
        <w:rPr>
          <w:rFonts w:ascii="Times New Roman" w:eastAsia="Calibri" w:hAnsi="Times New Roman" w:cs="Times New Roman"/>
          <w:sz w:val="28"/>
          <w:szCs w:val="28"/>
        </w:rPr>
        <w:t>В течение 2021 года  наблюдалось резкое падение объемов вводимого в эк</w:t>
      </w:r>
      <w:r w:rsidRPr="008679FA">
        <w:rPr>
          <w:rFonts w:ascii="Times New Roman" w:eastAsia="Calibri" w:hAnsi="Times New Roman" w:cs="Times New Roman"/>
          <w:sz w:val="28"/>
          <w:szCs w:val="28"/>
        </w:rPr>
        <w:t>с</w:t>
      </w:r>
      <w:r w:rsidRPr="008679FA">
        <w:rPr>
          <w:rFonts w:ascii="Times New Roman" w:eastAsia="Calibri" w:hAnsi="Times New Roman" w:cs="Times New Roman"/>
          <w:sz w:val="28"/>
          <w:szCs w:val="28"/>
        </w:rPr>
        <w:t>плуатацию индивидуального жилья, которое обусловлено резким изменением сто</w:t>
      </w:r>
      <w:r w:rsidRPr="008679FA">
        <w:rPr>
          <w:rFonts w:ascii="Times New Roman" w:eastAsia="Calibri" w:hAnsi="Times New Roman" w:cs="Times New Roman"/>
          <w:sz w:val="28"/>
          <w:szCs w:val="28"/>
        </w:rPr>
        <w:t>и</w:t>
      </w:r>
      <w:r w:rsidRPr="008679FA">
        <w:rPr>
          <w:rFonts w:ascii="Times New Roman" w:eastAsia="Calibri" w:hAnsi="Times New Roman" w:cs="Times New Roman"/>
          <w:sz w:val="28"/>
          <w:szCs w:val="28"/>
        </w:rPr>
        <w:t xml:space="preserve">мости основных строительных материалов в сторону  удорожания (см.график), за 2020 год введено приблизительно 6 000 кв.м.жилья, за 2021 год - на 1/3 меньше - около 4 000 кв.м.: </w:t>
      </w:r>
    </w:p>
    <w:p w:rsidR="008679FA" w:rsidRPr="00987721" w:rsidRDefault="004A677C" w:rsidP="008679FA">
      <w:pPr>
        <w:pStyle w:val="ConsPlusNormal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7721">
        <w:rPr>
          <w:rFonts w:ascii="Times New Roman" w:eastAsia="Calibri" w:hAnsi="Times New Roman" w:cs="Times New Roman"/>
          <w:sz w:val="28"/>
          <w:szCs w:val="28"/>
        </w:rPr>
        <w:t>СЛАЙД 9</w:t>
      </w:r>
    </w:p>
    <w:p w:rsidR="008679FA" w:rsidRPr="001550AF" w:rsidRDefault="008679FA" w:rsidP="008679FA">
      <w:pPr>
        <w:pStyle w:val="ConsPlusNormal"/>
        <w:ind w:firstLine="0"/>
        <w:jc w:val="both"/>
        <w:rPr>
          <w:i/>
          <w:highlight w:val="yellow"/>
        </w:rPr>
      </w:pPr>
    </w:p>
    <w:p w:rsidR="008679FA" w:rsidRPr="001550AF" w:rsidRDefault="0030295B" w:rsidP="008679FA">
      <w:pPr>
        <w:pStyle w:val="ConsPlusNormal"/>
        <w:ind w:firstLine="0"/>
        <w:jc w:val="center"/>
        <w:rPr>
          <w:i/>
          <w:highlight w:val="yellow"/>
        </w:rPr>
      </w:pPr>
      <w:r>
        <w:rPr>
          <w:i/>
          <w:noProof/>
        </w:rPr>
        <w:drawing>
          <wp:inline distT="0" distB="0" distL="0" distR="0">
            <wp:extent cx="5318760" cy="2705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FA" w:rsidRPr="001550AF" w:rsidRDefault="008679FA" w:rsidP="008679FA">
      <w:pPr>
        <w:ind w:firstLine="567"/>
        <w:jc w:val="both"/>
        <w:rPr>
          <w:highlight w:val="yellow"/>
        </w:rPr>
      </w:pPr>
    </w:p>
    <w:p w:rsidR="008679FA" w:rsidRPr="00780173" w:rsidRDefault="008679FA" w:rsidP="008679F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3C0">
        <w:rPr>
          <w:rFonts w:ascii="Times New Roman" w:hAnsi="Times New Roman" w:cs="Times New Roman"/>
          <w:sz w:val="28"/>
          <w:szCs w:val="28"/>
        </w:rPr>
        <w:t xml:space="preserve">          Всего за 2021 года введено в эксплуатацию порядка 4 000 кв.м. индивидуал</w:t>
      </w:r>
      <w:r w:rsidRPr="000403C0">
        <w:rPr>
          <w:rFonts w:ascii="Times New Roman" w:hAnsi="Times New Roman" w:cs="Times New Roman"/>
          <w:sz w:val="28"/>
          <w:szCs w:val="28"/>
        </w:rPr>
        <w:t>ь</w:t>
      </w:r>
      <w:r w:rsidRPr="000403C0">
        <w:rPr>
          <w:rFonts w:ascii="Times New Roman" w:hAnsi="Times New Roman" w:cs="Times New Roman"/>
          <w:sz w:val="28"/>
          <w:szCs w:val="28"/>
        </w:rPr>
        <w:t>ного жилья, что составляет позволило практически исполнить плановые показатели, установленные  распоряжением Правительства Ивановской области от 26.02.2018  № 21-рп «О развитии жилищного строительства на территории Ивановской обла</w:t>
      </w:r>
      <w:r w:rsidRPr="000403C0">
        <w:rPr>
          <w:rFonts w:ascii="Times New Roman" w:hAnsi="Times New Roman" w:cs="Times New Roman"/>
          <w:sz w:val="28"/>
          <w:szCs w:val="28"/>
        </w:rPr>
        <w:t>с</w:t>
      </w:r>
      <w:r w:rsidRPr="000403C0">
        <w:rPr>
          <w:rFonts w:ascii="Times New Roman" w:hAnsi="Times New Roman" w:cs="Times New Roman"/>
          <w:sz w:val="28"/>
          <w:szCs w:val="28"/>
        </w:rPr>
        <w:t>ти»</w:t>
      </w:r>
      <w:r w:rsidRPr="000403C0">
        <w:rPr>
          <w:rFonts w:ascii="Times New Roman" w:eastAsia="Calibri" w:hAnsi="Times New Roman" w:cs="Times New Roman"/>
          <w:sz w:val="28"/>
          <w:szCs w:val="28"/>
        </w:rPr>
        <w:t>.</w:t>
      </w:r>
      <w:r w:rsidR="00A76CB8" w:rsidRPr="007801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79FA" w:rsidRPr="008679FA" w:rsidRDefault="008679FA" w:rsidP="00A76CB8">
      <w:pPr>
        <w:shd w:val="clear" w:color="auto" w:fill="FFFFFF"/>
        <w:tabs>
          <w:tab w:val="num" w:pos="0"/>
        </w:tabs>
        <w:ind w:firstLine="851"/>
        <w:jc w:val="center"/>
        <w:rPr>
          <w:rFonts w:eastAsia="Calibri"/>
          <w:sz w:val="28"/>
          <w:szCs w:val="28"/>
        </w:rPr>
      </w:pPr>
      <w:r w:rsidRPr="008679FA">
        <w:rPr>
          <w:sz w:val="28"/>
          <w:szCs w:val="28"/>
        </w:rPr>
        <w:t>УПРАВЛЕНИЕ МУНИЦИПАЛЬНЫМ ИМУЩЕСТВОМ</w:t>
      </w:r>
    </w:p>
    <w:p w:rsidR="008679FA" w:rsidRPr="008679FA" w:rsidRDefault="008679FA" w:rsidP="008679FA">
      <w:pPr>
        <w:ind w:firstLine="851"/>
        <w:contextualSpacing/>
        <w:jc w:val="center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Имущественный комплекс</w:t>
      </w:r>
    </w:p>
    <w:p w:rsidR="008679FA" w:rsidRPr="008679FA" w:rsidRDefault="008679FA" w:rsidP="008679FA">
      <w:pPr>
        <w:ind w:firstLine="851"/>
        <w:contextualSpacing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В муниципальной казне числится 2753 объекта, в том числе недвижимого имущества 1576, и иные объекты находящиеся в оперативном управлении и в хозя</w:t>
      </w:r>
      <w:r w:rsidRPr="008679FA">
        <w:rPr>
          <w:rFonts w:eastAsia="Calibri"/>
          <w:sz w:val="28"/>
          <w:szCs w:val="28"/>
        </w:rPr>
        <w:t>й</w:t>
      </w:r>
      <w:r w:rsidRPr="008679FA">
        <w:rPr>
          <w:rFonts w:eastAsia="Calibri"/>
          <w:sz w:val="28"/>
          <w:szCs w:val="28"/>
        </w:rPr>
        <w:t>ственном ведении муниципальных учреждений, предприятий.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 xml:space="preserve">       За истекший период на учет муниципальной казны приняты: 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1. Автоматизированная станция приема и механической обработки ЖБО в                    г. Тейково вблизи ул. 1-я Запрудная,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2.Автомобильные дороги  в количестве 13 ед,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 xml:space="preserve">3. Внутриквартальные дороги 15 ед, 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 xml:space="preserve">4. Межквартальные дороги 4 ед, 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5. Капитальный ремонт дороги ул. 2-я Заречная,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 xml:space="preserve">6. Детская игровая площадка по адресу: п. Фрунзе вблизи д.44, 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 xml:space="preserve">7. Беседки с тренажерами в количестве 3 ед, 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8. Спортивная площадка 2 ед,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9. Уличный тренажер 2 ед.</w:t>
      </w:r>
    </w:p>
    <w:p w:rsidR="008679FA" w:rsidRPr="008679FA" w:rsidRDefault="008679FA" w:rsidP="008679FA">
      <w:pPr>
        <w:tabs>
          <w:tab w:val="left" w:pos="3180"/>
        </w:tabs>
        <w:ind w:right="-284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lastRenderedPageBreak/>
        <w:t>Итого: 41 единица</w:t>
      </w:r>
    </w:p>
    <w:p w:rsidR="008679FA" w:rsidRPr="008679FA" w:rsidRDefault="008679FA" w:rsidP="00A76CB8">
      <w:pPr>
        <w:tabs>
          <w:tab w:val="left" w:pos="3180"/>
        </w:tabs>
        <w:ind w:right="-1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Параллельно с увеличением Реестра муниципальной собственности идет плановая работа по списанию муниципального имущества, передача на иной ур</w:t>
      </w:r>
      <w:r w:rsidRPr="008679FA">
        <w:rPr>
          <w:rFonts w:eastAsia="Calibri"/>
          <w:sz w:val="28"/>
          <w:szCs w:val="28"/>
        </w:rPr>
        <w:t>о</w:t>
      </w:r>
      <w:r w:rsidRPr="008679FA">
        <w:rPr>
          <w:rFonts w:eastAsia="Calibri"/>
          <w:sz w:val="28"/>
          <w:szCs w:val="28"/>
        </w:rPr>
        <w:t>вень публичной собственности, а также реализация прогнозного плана (программы) приватизации.</w:t>
      </w:r>
    </w:p>
    <w:p w:rsidR="008679FA" w:rsidRPr="008679FA" w:rsidRDefault="008679FA" w:rsidP="00A76CB8">
      <w:pPr>
        <w:tabs>
          <w:tab w:val="left" w:pos="3180"/>
        </w:tabs>
        <w:ind w:right="-1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Одним из показателей эффективности управления и распоряжения муниц</w:t>
      </w:r>
      <w:r w:rsidRPr="008679FA">
        <w:rPr>
          <w:rFonts w:eastAsia="Calibri"/>
          <w:sz w:val="28"/>
          <w:szCs w:val="28"/>
        </w:rPr>
        <w:t>и</w:t>
      </w:r>
      <w:r w:rsidRPr="008679FA">
        <w:rPr>
          <w:rFonts w:eastAsia="Calibri"/>
          <w:sz w:val="28"/>
          <w:szCs w:val="28"/>
        </w:rPr>
        <w:t>пальным имуществом является доход, получаемый от его использования. В 2021 г</w:t>
      </w:r>
      <w:r w:rsidRPr="008679FA">
        <w:rPr>
          <w:rFonts w:eastAsia="Calibri"/>
          <w:sz w:val="28"/>
          <w:szCs w:val="28"/>
        </w:rPr>
        <w:t>о</w:t>
      </w:r>
      <w:r w:rsidRPr="008679FA">
        <w:rPr>
          <w:rFonts w:eastAsia="Calibri"/>
          <w:sz w:val="28"/>
          <w:szCs w:val="28"/>
        </w:rPr>
        <w:t>ду было реализовано 7 земельных участков, путем перераспределения 65 земельных участков, что позволило привлечь в бюджет 3,2 млн. руб.</w:t>
      </w:r>
    </w:p>
    <w:p w:rsidR="008679FA" w:rsidRPr="008679FA" w:rsidRDefault="008679FA" w:rsidP="00A76CB8">
      <w:pPr>
        <w:tabs>
          <w:tab w:val="left" w:pos="3180"/>
        </w:tabs>
        <w:ind w:right="-1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По состоянию на 01.01.2022 года числится 342 договора аренды на земел</w:t>
      </w:r>
      <w:r w:rsidRPr="008679FA">
        <w:rPr>
          <w:rFonts w:eastAsia="Calibri"/>
          <w:sz w:val="28"/>
          <w:szCs w:val="28"/>
        </w:rPr>
        <w:t>ь</w:t>
      </w:r>
      <w:r w:rsidRPr="008679FA">
        <w:rPr>
          <w:rFonts w:eastAsia="Calibri"/>
          <w:sz w:val="28"/>
          <w:szCs w:val="28"/>
        </w:rPr>
        <w:t xml:space="preserve">ные участки и нежилые помещения, что позволило пополнить бюджет на 9,3 млн. руб. </w:t>
      </w:r>
    </w:p>
    <w:p w:rsidR="008679FA" w:rsidRPr="008679FA" w:rsidRDefault="008679FA" w:rsidP="00A76CB8">
      <w:pPr>
        <w:tabs>
          <w:tab w:val="left" w:pos="3180"/>
        </w:tabs>
        <w:ind w:right="-1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>Поставлено на государственный кадастровый учет 40 земельных участков (дороги, реновация, спортивные, игровые площадки и.т.д.).</w:t>
      </w:r>
    </w:p>
    <w:p w:rsidR="008679FA" w:rsidRPr="008679FA" w:rsidRDefault="008679FA" w:rsidP="00A76CB8">
      <w:pPr>
        <w:tabs>
          <w:tab w:val="left" w:pos="3180"/>
        </w:tabs>
        <w:ind w:right="-1" w:firstLine="851"/>
        <w:jc w:val="both"/>
        <w:rPr>
          <w:rFonts w:eastAsia="Calibri"/>
          <w:sz w:val="28"/>
          <w:szCs w:val="28"/>
        </w:rPr>
      </w:pPr>
      <w:r w:rsidRPr="008679FA">
        <w:rPr>
          <w:rFonts w:eastAsia="Calibri"/>
          <w:sz w:val="28"/>
          <w:szCs w:val="28"/>
        </w:rPr>
        <w:t xml:space="preserve">       В рамках реализации Закона Ивановской области о бесплатном предо</w:t>
      </w:r>
      <w:r w:rsidRPr="008679FA">
        <w:rPr>
          <w:rFonts w:eastAsia="Calibri"/>
          <w:sz w:val="28"/>
          <w:szCs w:val="28"/>
        </w:rPr>
        <w:t>с</w:t>
      </w:r>
      <w:r w:rsidRPr="008679FA">
        <w:rPr>
          <w:rFonts w:eastAsia="Calibri"/>
          <w:sz w:val="28"/>
          <w:szCs w:val="28"/>
        </w:rPr>
        <w:t>тавлении участков многодетным семьям за отчетный период предоставлено в собс</w:t>
      </w:r>
      <w:r w:rsidRPr="008679FA">
        <w:rPr>
          <w:rFonts w:eastAsia="Calibri"/>
          <w:sz w:val="28"/>
          <w:szCs w:val="28"/>
        </w:rPr>
        <w:t>т</w:t>
      </w:r>
      <w:r w:rsidRPr="008679FA">
        <w:rPr>
          <w:rFonts w:eastAsia="Calibri"/>
          <w:sz w:val="28"/>
          <w:szCs w:val="28"/>
        </w:rPr>
        <w:t>венность 10 земельных участков. Но есть определенные проблемы: недостаточно площади в городском округе Тейково для формирования земельных участков.</w:t>
      </w:r>
    </w:p>
    <w:p w:rsidR="008679FA" w:rsidRPr="008679FA" w:rsidRDefault="008679FA" w:rsidP="00A76CB8">
      <w:pPr>
        <w:tabs>
          <w:tab w:val="left" w:pos="3180"/>
        </w:tabs>
        <w:ind w:right="-1" w:firstLine="851"/>
        <w:jc w:val="both"/>
        <w:rPr>
          <w:sz w:val="28"/>
          <w:szCs w:val="28"/>
        </w:rPr>
      </w:pPr>
      <w:r w:rsidRPr="008679FA">
        <w:rPr>
          <w:rFonts w:eastAsia="Calibri"/>
          <w:sz w:val="28"/>
          <w:szCs w:val="28"/>
        </w:rPr>
        <w:t>В 2021 году было приватизировано 70 жилых помещений муниципального жилищного фонда социального использования. Общее количество неприватизир</w:t>
      </w:r>
      <w:r w:rsidRPr="008679FA">
        <w:rPr>
          <w:rFonts w:eastAsia="Calibri"/>
          <w:sz w:val="28"/>
          <w:szCs w:val="28"/>
        </w:rPr>
        <w:t>о</w:t>
      </w:r>
      <w:r w:rsidRPr="008679FA">
        <w:rPr>
          <w:rFonts w:eastAsia="Calibri"/>
          <w:sz w:val="28"/>
          <w:szCs w:val="28"/>
        </w:rPr>
        <w:t>ванных жилых помещений в муниципальной казне составляет 936.</w:t>
      </w:r>
    </w:p>
    <w:p w:rsidR="008679FA" w:rsidRPr="008679FA" w:rsidRDefault="008679FA" w:rsidP="00A76CB8">
      <w:pPr>
        <w:tabs>
          <w:tab w:val="num" w:pos="0"/>
        </w:tabs>
        <w:ind w:right="-1"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МУНИЦИПАЛЬНЫЙ КОНТРОЛЬ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Изменения, в Федеральный закон № 294-ФЗ внесенные Правительством Ро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сийской Федерации связанные с пандемией установили жесткий мораторий на пр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 xml:space="preserve">ведение проверок в отношении субъектов малого бизнеса. В связи с этим плановых и внеплановых проверок за период 2021 года  отделом муниципального контроля </w:t>
      </w:r>
      <w:r w:rsidRPr="008679FA">
        <w:rPr>
          <w:sz w:val="28"/>
          <w:szCs w:val="28"/>
          <w:u w:val="single"/>
        </w:rPr>
        <w:t>не проводилось</w:t>
      </w:r>
      <w:r w:rsidRPr="008679FA">
        <w:rPr>
          <w:sz w:val="28"/>
          <w:szCs w:val="28"/>
        </w:rPr>
        <w:t xml:space="preserve">, предписаний </w:t>
      </w:r>
      <w:r w:rsidRPr="008679FA">
        <w:rPr>
          <w:sz w:val="28"/>
          <w:szCs w:val="28"/>
          <w:u w:val="single"/>
        </w:rPr>
        <w:t>не выдавалось</w:t>
      </w:r>
      <w:r w:rsidRPr="008679FA">
        <w:rPr>
          <w:sz w:val="28"/>
          <w:szCs w:val="28"/>
        </w:rPr>
        <w:t>.    Обращения граждан, содержащие фа</w:t>
      </w:r>
      <w:r w:rsidRPr="008679FA">
        <w:rPr>
          <w:sz w:val="28"/>
          <w:szCs w:val="28"/>
        </w:rPr>
        <w:t>к</w:t>
      </w:r>
      <w:r w:rsidRPr="008679FA">
        <w:rPr>
          <w:sz w:val="28"/>
          <w:szCs w:val="28"/>
        </w:rPr>
        <w:t>ты о возможных нарушениях требований законодательства были рассмотрены в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ответствии с Федеральным законом   № 59-ФЗ «О порядке рассмотрения обращений граждан в Российской Федерации». Всего отделом было рассмотрено 351 обращ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 xml:space="preserve">ние граждан.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Из них: 242 обращения в сфере благоустройства и 109 обращений, напра</w:t>
      </w:r>
      <w:r w:rsidRPr="008679FA">
        <w:rPr>
          <w:sz w:val="28"/>
          <w:szCs w:val="28"/>
        </w:rPr>
        <w:t>в</w:t>
      </w:r>
      <w:r w:rsidRPr="008679FA">
        <w:rPr>
          <w:sz w:val="28"/>
          <w:szCs w:val="28"/>
        </w:rPr>
        <w:t>ленных из Службы жилищной инспекции Ивановской области в сфере жилищных отношений.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Отделом выдано: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- 79 предупреждений гражданам  о прекращении нарушения Правил благоу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тройства города Тейково;</w:t>
      </w:r>
    </w:p>
    <w:p w:rsidR="008679FA" w:rsidRPr="008679FA" w:rsidRDefault="008679FA" w:rsidP="008679FA">
      <w:pPr>
        <w:pStyle w:val="ac"/>
        <w:ind w:left="36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- в рамках исполнения  муниципальной услуги «Выдача разрешений на снос зеленых насаждений» выдано 111 разрешений на удаление и опиловку д</w:t>
      </w:r>
      <w:r w:rsidRPr="008679FA">
        <w:rPr>
          <w:b w:val="0"/>
          <w:sz w:val="28"/>
          <w:szCs w:val="28"/>
        </w:rPr>
        <w:t>е</w:t>
      </w:r>
      <w:r w:rsidRPr="008679FA">
        <w:rPr>
          <w:b w:val="0"/>
          <w:sz w:val="28"/>
          <w:szCs w:val="28"/>
        </w:rPr>
        <w:t>ревьев;</w:t>
      </w:r>
    </w:p>
    <w:p w:rsidR="008679FA" w:rsidRPr="008679FA" w:rsidRDefault="008679FA" w:rsidP="008679FA">
      <w:pPr>
        <w:pStyle w:val="ac"/>
        <w:ind w:left="36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- в рамках исполнения муниципальной услуги «Выдача ордера на прои</w:t>
      </w:r>
      <w:r w:rsidRPr="008679FA">
        <w:rPr>
          <w:b w:val="0"/>
          <w:sz w:val="28"/>
          <w:szCs w:val="28"/>
        </w:rPr>
        <w:t>з</w:t>
      </w:r>
      <w:r w:rsidRPr="008679FA">
        <w:rPr>
          <w:b w:val="0"/>
          <w:sz w:val="28"/>
          <w:szCs w:val="28"/>
        </w:rPr>
        <w:t>водство земляных работ» выдано 160 ордеров;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   - 74 согласования на подключение водоснабжения к домам индивидуальной застройки, после осмотра на наличие колодца-отстойника.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Начальником отдела рассмотрено 43 материала проверок, переданных из МО МВД России «Тейковский», по которым составлено 30 протоколов об администр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lastRenderedPageBreak/>
        <w:t>тивных правонарушениях по статьям закона Ивановской области от 24.04.2008 № 11-ОЗ «Об административных правонарушениях в Ивановской области».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Сотрудники отдела неоднократно принимали участие в проверочных мер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приятиях, проводимых Управлением Росприроднадзора  по Ивановской и Костро</w:t>
      </w:r>
      <w:r w:rsidRPr="008679FA">
        <w:rPr>
          <w:sz w:val="28"/>
          <w:szCs w:val="28"/>
        </w:rPr>
        <w:t>м</w:t>
      </w:r>
      <w:r w:rsidRPr="008679FA">
        <w:rPr>
          <w:sz w:val="28"/>
          <w:szCs w:val="28"/>
        </w:rPr>
        <w:t>ской областям по проверке деятельности ООО «Антуриум» в части сброса неоч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щенных сточных вод в реку Вязьма, с забором проб воды в русле реки непосредс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венно в месте сброса, в устье и  на территории города.              В рамках рассмотр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ния жалоб жителей неоднократно производился визуальный осмотр территории и очистных сооружений первой и последующей очистки непосредственно на самом предприятии.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Сотрудник отдела принимал участие в мониторинге по забору проб атм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сферного воздуха в установленных точках (согласно условиям договора с органом местного самоуправления).</w:t>
      </w:r>
    </w:p>
    <w:p w:rsidR="008679FA" w:rsidRPr="008679FA" w:rsidRDefault="008679FA" w:rsidP="00A76CB8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Совместно с представителями Территориального отдела Управления Роспо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ребнадзора, ООО «ТСП», ООО «Тейковская котельная» проведено комиссионное обследование городских канализационных сетей на предмет обнаружения источника неприятного запаха.</w:t>
      </w:r>
    </w:p>
    <w:p w:rsidR="008679FA" w:rsidRPr="008679FA" w:rsidRDefault="008679FA" w:rsidP="00A76CB8">
      <w:pPr>
        <w:ind w:firstLine="851"/>
        <w:jc w:val="center"/>
        <w:rPr>
          <w:bCs/>
          <w:sz w:val="28"/>
          <w:szCs w:val="28"/>
          <w:lang w:eastAsia="ar-SA"/>
        </w:rPr>
      </w:pPr>
      <w:r w:rsidRPr="008679FA">
        <w:rPr>
          <w:sz w:val="28"/>
          <w:szCs w:val="28"/>
        </w:rPr>
        <w:t>ОБРАЗОВАНИЕ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системе образования городского округа Тейково на уровне дошкольного, общего и дополнительного образования осуществляют деятельность 20 муниц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пальных образовательных учреждений. В том числе 12 дошкольных образовател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ных организаций, 6 общеобразовательных школ и 2 организации дополнительного образования детей.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Услуги по предоставлению дошкольного образования оказывают 12 муниц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пальных детских садов, 1 частный детский сад. Общая численность детей, пос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щающих дошкольные образовательные учреждения на конец 2021 года составляет 1899 человек.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Доступность услуг дошкольного образования для детей от 1 года до 3 лет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ставляет 100 %, очередность в дошкольные образовательные учреждения для детей от 3 до 7 лет отсутствует. Охват детей дошкольным образованием за 2021 год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ставляет 77,7%.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Дошкольными учреждениями, ведется работа по обеспечению доступной среды для детей с ограниченными возможностями здоровья. В отчетном году в де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ских садах получали услуги дошкольного образования 9 детей, имеющих статус «ребенок-инвалид» и 28 человека, имеющих статус «ограниченные возможности здоровья».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Общее образование обеспечивают 6 средних общеобразовательных школ, в которых на 1 сентября 2021 года обучаются 3643 учащихся (139 классов).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основных направлениях и задачах по развитию системы образования 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родского округа особое место отводится устранению разного рода барьеров на пути доступа групп детей с ограниченными возможностями здоровья, имеющими статус ребенка - инвалида к получению качественного образования. В муниципальных 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щеобразовательных школах города обучается 35 детей-инвалидов</w:t>
      </w:r>
      <w:r w:rsidRPr="008679FA">
        <w:rPr>
          <w:sz w:val="28"/>
          <w:szCs w:val="28"/>
        </w:rPr>
        <w:tab/>
        <w:t>и 14 детей с ОВЗ, не имеющих инвалидности, для которых созданы условия</w:t>
      </w:r>
      <w:r w:rsidRPr="008679FA">
        <w:rPr>
          <w:sz w:val="28"/>
          <w:szCs w:val="28"/>
        </w:rPr>
        <w:tab/>
        <w:t>для образовател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ной деятельности</w:t>
      </w:r>
      <w:r w:rsidRPr="008679FA">
        <w:rPr>
          <w:sz w:val="28"/>
          <w:szCs w:val="28"/>
        </w:rPr>
        <w:tab/>
        <w:t>в соответствии</w:t>
      </w:r>
      <w:r w:rsidRPr="008679FA">
        <w:rPr>
          <w:sz w:val="28"/>
          <w:szCs w:val="28"/>
        </w:rPr>
        <w:tab/>
        <w:t>с рекомендациями психолого-медико-педагогической  комиссии.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В 2021 году Администрация продолжила работу по созданию условий для получения доступного и качественного образования. На финансирование исполн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ния полномочий городского округа в сфере образования направлено 402,9 млн. ру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лей, или 59,4 % от общей суммы расходов бюджета города Тейково.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Практически весь год специалисты отдела образования, школ и детских с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дов, учреждений дополнительного образования провели в противостоянии новой коронавирусной инфекции и ее распространению. Это дополнительные меры по разделению потоков, фильтры, профилактические меры, онлайн мероприятия. В 2021 году была также  использована  система дистанционного обучения. И, тем не менее, считаю, что системе образования г.о. Тейково удалось справиться с вызовом. Сегодня дистанционная модель обучения, как вынужденная мера, налажена и фун</w:t>
      </w:r>
      <w:r w:rsidRPr="008679FA">
        <w:rPr>
          <w:sz w:val="28"/>
          <w:szCs w:val="28"/>
        </w:rPr>
        <w:t>к</w:t>
      </w:r>
      <w:r w:rsidRPr="008679FA">
        <w:rPr>
          <w:sz w:val="28"/>
          <w:szCs w:val="28"/>
        </w:rPr>
        <w:t>ционирует. Это огромный пласт работы всего педагогического сообщества.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Но, несмотря на все сложности, связанные с жесткими ограничительными мерами по недопущению распространения короновирусной инфекции, учениками получен необходимый объем знаний, чтобы успешно сдать государственную итог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вую аттестацию и получить аттестаты об основном и среднем общем образовании.</w:t>
      </w:r>
    </w:p>
    <w:p w:rsidR="008679FA" w:rsidRPr="00045370" w:rsidRDefault="00A76CB8" w:rsidP="00A76CB8">
      <w:pPr>
        <w:ind w:firstLine="851"/>
        <w:jc w:val="center"/>
        <w:rPr>
          <w:sz w:val="28"/>
          <w:szCs w:val="28"/>
        </w:rPr>
      </w:pPr>
      <w:r w:rsidRPr="00045370">
        <w:rPr>
          <w:sz w:val="28"/>
          <w:szCs w:val="28"/>
        </w:rPr>
        <w:t>СЛАЙД</w:t>
      </w:r>
      <w:r w:rsidR="008679FA" w:rsidRPr="00045370">
        <w:rPr>
          <w:sz w:val="28"/>
          <w:szCs w:val="28"/>
        </w:rPr>
        <w:t xml:space="preserve"> </w:t>
      </w:r>
      <w:r w:rsidR="004A677C">
        <w:rPr>
          <w:sz w:val="28"/>
          <w:szCs w:val="28"/>
        </w:rPr>
        <w:t>1</w:t>
      </w:r>
      <w:r w:rsidR="009D19C5" w:rsidRPr="00045370">
        <w:rPr>
          <w:sz w:val="28"/>
          <w:szCs w:val="28"/>
        </w:rPr>
        <w:t>0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2020-2021 учебном году к государственной итоговой аттестации были д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пущены 272 учащийся 9-х классов и 160 учащихся 11-х классов. По итогам ГИА в 2021 году аттестаты об основном общем образовании получили 264 выпускника (97</w:t>
      </w:r>
      <w:r w:rsidRPr="00045370">
        <w:rPr>
          <w:sz w:val="28"/>
          <w:szCs w:val="28"/>
        </w:rPr>
        <w:t>%),(9 человек не получили аттестат: из них 8 из вечерней школы и 1 человек из МСОШ № 1),</w:t>
      </w:r>
      <w:r w:rsidRPr="008679FA">
        <w:rPr>
          <w:sz w:val="28"/>
          <w:szCs w:val="28"/>
        </w:rPr>
        <w:t xml:space="preserve"> в том числе 19 выпускников (7%) получили аттестаты особого обра</w:t>
      </w:r>
      <w:r w:rsidRPr="008679FA">
        <w:rPr>
          <w:sz w:val="28"/>
          <w:szCs w:val="28"/>
        </w:rPr>
        <w:t>з</w:t>
      </w:r>
      <w:r w:rsidRPr="008679FA">
        <w:rPr>
          <w:sz w:val="28"/>
          <w:szCs w:val="28"/>
        </w:rPr>
        <w:t>ца. Аттестаты о среднем общем образовании получили все 160 выпускников 11-х классов, которые успешно прошли ГИА, из них 18 выпускников награждены мед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лью за «За особые успехи в учении».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Выпускники, успешно сдавшие единый государственный экзамен, подтве</w:t>
      </w:r>
      <w:r w:rsidRPr="008679FA">
        <w:rPr>
          <w:sz w:val="28"/>
          <w:szCs w:val="28"/>
        </w:rPr>
        <w:t>р</w:t>
      </w:r>
      <w:r w:rsidRPr="008679FA">
        <w:rPr>
          <w:sz w:val="28"/>
          <w:szCs w:val="28"/>
        </w:rPr>
        <w:t>дили свои знания, поступив в высшие учебные заведения, в отчетном году 72 % из числа выпускников средней школы поступили в вузы, 23 % выпускников стали ст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 xml:space="preserve">дентами средних профессиональных образовательных организаций.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Одно из важных направлений сферы образования – раннее выявление и об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чение талантливых детей. В образовательной практике главным конкурсным мер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приятием, направленным на выявление и поддержку талантливых детей, является Всероссийская олимпиада школьников (далее – Олимпиада).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в региональном этапе Олимпиады приняли участие 43 обуча</w:t>
      </w:r>
      <w:r w:rsidRPr="008679FA">
        <w:rPr>
          <w:sz w:val="28"/>
          <w:szCs w:val="28"/>
        </w:rPr>
        <w:t>ю</w:t>
      </w:r>
      <w:r w:rsidRPr="008679FA">
        <w:rPr>
          <w:sz w:val="28"/>
          <w:szCs w:val="28"/>
        </w:rPr>
        <w:t xml:space="preserve">щихся, в том числе 5 учащихся стали призёрами. </w:t>
      </w:r>
    </w:p>
    <w:p w:rsidR="00045370" w:rsidRDefault="00045370" w:rsidP="00045370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СЛАЙД</w:t>
      </w:r>
      <w:r w:rsidR="004A677C">
        <w:rPr>
          <w:sz w:val="28"/>
          <w:szCs w:val="28"/>
        </w:rPr>
        <w:t xml:space="preserve"> 11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проведения летней оздоровительной кампании для детей и подрос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ков на базе образовательных учреждений была организована работа, в две смены, лагерей дневного пребывания- 25 лагерей, из них 13 лагерей профильной напра</w:t>
      </w:r>
      <w:r w:rsidRPr="008679FA">
        <w:rPr>
          <w:sz w:val="28"/>
          <w:szCs w:val="28"/>
        </w:rPr>
        <w:t>в</w:t>
      </w:r>
      <w:r w:rsidRPr="008679FA">
        <w:rPr>
          <w:sz w:val="28"/>
          <w:szCs w:val="28"/>
        </w:rPr>
        <w:t>ленности (экологической, военно-патриотической, спортивной, поисковой, краеве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 xml:space="preserve">ческой, художественно-эстетической). Все за летний период отдохнуло в лагерях дневного пребывания – 514 детей.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общеобразовательные учреждения продолжили участие в реал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зации нацпроекта «Образование». Так в сентябре 2021 года на базе школы №1 начал работать Центр образования естественно-научного и технологического профиля «Точка роста». Общий объем финансирования 3,9 млн. рублей.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Не остался без внимания вопрос цифровизации образования. В 2021 году школы №1, №4, №10 оснащены комплектами компьютерного и интерактивного оборудования на общую сумму 5,6 млн. рублей в рамках проекта «Цифровая обр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 xml:space="preserve">зовательная среда» </w:t>
      </w:r>
      <w:bookmarkStart w:id="0" w:name="_Hlk102905045"/>
      <w:r w:rsidRPr="008679FA">
        <w:rPr>
          <w:sz w:val="28"/>
          <w:szCs w:val="28"/>
        </w:rPr>
        <w:t>нацпроекта «Образование».</w:t>
      </w:r>
      <w:bookmarkEnd w:id="0"/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продолжается работа по созданию в образовательных организ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циях условий для занятий физической культурой и спортом. В рамках проекта  «У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пех каждого ребенка»  нацпроекта «Образование» в школе капитально отремонт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рован спортивный зал и приобретено  новое спортивное оборудование в школе №2 на общую сумму 3,0 млн. рублей.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Благодаря региональным проектам «Детский спорт 37» отремонтирован и оборудован спортивный зал в школе №1. В рамках проекта «Детское пространство» обустроена детская спортивная площадка в МБДОУ ЦРР №5 «Сказка» и в 7 детских садах благоустроена территория.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обеспечения соблюдения санитарных норм и правил, предупрежд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ния случаев детского травматизма, укрепления материально- технической базы у</w:t>
      </w:r>
      <w:r w:rsidRPr="008679FA">
        <w:rPr>
          <w:sz w:val="28"/>
          <w:szCs w:val="28"/>
        </w:rPr>
        <w:t>ч</w:t>
      </w:r>
      <w:r w:rsidRPr="008679FA">
        <w:rPr>
          <w:sz w:val="28"/>
          <w:szCs w:val="28"/>
        </w:rPr>
        <w:t>реждений, за счет средств местного бюджета в образовательных организациях пр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изведены ремонтные работы на 6,6 млн. рублей, приобретено оборудование и м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бель на общую сумму 9,6 млн. рублей.</w:t>
      </w:r>
    </w:p>
    <w:p w:rsidR="008679FA" w:rsidRPr="008679FA" w:rsidRDefault="008679FA" w:rsidP="008679FA">
      <w:pPr>
        <w:ind w:firstLine="851"/>
        <w:jc w:val="both"/>
        <w:rPr>
          <w:color w:val="FF0000"/>
          <w:sz w:val="28"/>
          <w:szCs w:val="28"/>
        </w:rPr>
      </w:pPr>
      <w:r w:rsidRPr="008679FA">
        <w:rPr>
          <w:sz w:val="28"/>
          <w:szCs w:val="28"/>
        </w:rPr>
        <w:t>Одной из ключевых задач Администрации является охват детей в возрасте от 5 до 18 лет дополнительным образованием. Сегодня система дополнительного обр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зования представлена 2 образовательными учреждениями (ДЮСШ, ЦРТДЮ), где занимаются 3501 ребенок (78%). В 2021 году в соответствии с муниципальным з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данием  в учреждениях дополнительного образования сформированы 90 творческих и 66 спортивных объединений для обучающихся от 5 до 18 лет. С 1 июня 2021 года все образовательные организации, оказывающие услуги по дополнительному обр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зованию  были зарегистрированы в системе Навигатор дополнительного образов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ния детей Ивановской области  в рамках федерального проекта «Успех каждого р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бенка» национального проекта «Образование». На данный момент зарегистрировано 3674 человека в возрасте от 5 до 17 лет, что составляет 81% от обучающихся города в возрасте от 5 до 18 лет.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Работа с молодежью и реализация молодежной политики является одним из приоритетных направлений.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социальной поддержки и закрепления молодых специалистов в гор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де им выплачиваются единовременные денежные выплаты за каждый год работы в организации в течение трех лет.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единовременная муниципальная выплата была оказана 19 мол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дым специалистам (педагогам, воспитателям, врачам) на сумму 245,0 тыс. руб. На сегодня в подпрограмму включены 24 молодых специалиста.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Кроме того, администрацией городского округа Тейково заключен договор на целевое обучение 2-х студентов, которые обучаются в Шуйском филиале ИвГУ по направлению - Педагогическое образование (с двумя профилями подготовки) и по направлению «История».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в рамках акции «Поможем собрать детей в школу» оказана п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мощь 80 детям в виде школьных наборов к новому учебному году.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bookmarkStart w:id="1" w:name="_GoBack"/>
      <w:bookmarkEnd w:id="1"/>
      <w:r w:rsidRPr="008679FA">
        <w:rPr>
          <w:sz w:val="28"/>
          <w:szCs w:val="28"/>
        </w:rPr>
        <w:t>В 2021 году в городе увеличилось количество волонтеров и активно развив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ется волонтерское движение.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В период пандемии молодежь доказала готовность помогать людям, которые в этом нуждаются. Пожилым и маломобильным жителям города были доставлены бесплатные продуктовые наборы, а также продукты, лекарства и предметы первой необходимости.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целях сохранения преемственности поколений, активизации патриотич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ского воспитания молодежи, в честь 76-летия Великой Победы учащиеся школ 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рода, воспитанники ДОУ, педагоги, воспитатели  приняли участие в городских, р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гиональных и всероссийских фестивалях, смотрах, конкурсах, акциях: «Блокадный хлеб», «Свеча памяти», «Окна Победы», «Письмо солдату», «Читаем о войне», «Д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рога Памяти» и т.д..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Задачи на 2022 год в сфере образования: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1.</w:t>
      </w:r>
      <w:r w:rsidRPr="008679FA">
        <w:rPr>
          <w:sz w:val="28"/>
          <w:szCs w:val="28"/>
        </w:rPr>
        <w:tab/>
        <w:t>Создание</w:t>
      </w:r>
      <w:r w:rsidRPr="008679FA">
        <w:rPr>
          <w:sz w:val="28"/>
          <w:szCs w:val="28"/>
        </w:rPr>
        <w:tab/>
        <w:t>условий</w:t>
      </w:r>
      <w:r w:rsidRPr="008679FA">
        <w:rPr>
          <w:sz w:val="28"/>
          <w:szCs w:val="28"/>
        </w:rPr>
        <w:tab/>
        <w:t>для</w:t>
      </w:r>
      <w:r w:rsidRPr="008679FA">
        <w:rPr>
          <w:sz w:val="28"/>
          <w:szCs w:val="28"/>
        </w:rPr>
        <w:tab/>
        <w:t xml:space="preserve">реализации обновленных </w:t>
      </w:r>
      <w:r w:rsidRPr="008679FA">
        <w:rPr>
          <w:sz w:val="28"/>
          <w:szCs w:val="28"/>
        </w:rPr>
        <w:tab/>
        <w:t>федеральных</w:t>
      </w:r>
      <w:r w:rsidRPr="008679FA">
        <w:rPr>
          <w:sz w:val="28"/>
          <w:szCs w:val="28"/>
        </w:rPr>
        <w:tab/>
        <w:t>государственных образовательных стандартов начального и основного  общ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го образования;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2.</w:t>
      </w:r>
      <w:r w:rsidRPr="008679FA">
        <w:rPr>
          <w:sz w:val="28"/>
          <w:szCs w:val="28"/>
        </w:rPr>
        <w:tab/>
        <w:t>Создание</w:t>
      </w:r>
      <w:r w:rsidRPr="008679FA">
        <w:rPr>
          <w:sz w:val="28"/>
          <w:szCs w:val="28"/>
        </w:rPr>
        <w:tab/>
        <w:t>условий</w:t>
      </w:r>
      <w:r w:rsidRPr="008679FA">
        <w:rPr>
          <w:sz w:val="28"/>
          <w:szCs w:val="28"/>
        </w:rPr>
        <w:tab/>
        <w:t>для</w:t>
      </w:r>
      <w:r w:rsidRPr="008679FA">
        <w:rPr>
          <w:sz w:val="28"/>
          <w:szCs w:val="28"/>
        </w:rPr>
        <w:tab/>
        <w:t xml:space="preserve">реализации </w:t>
      </w:r>
      <w:r w:rsidRPr="008679FA">
        <w:rPr>
          <w:sz w:val="28"/>
          <w:szCs w:val="28"/>
        </w:rPr>
        <w:tab/>
        <w:t>национального проекта «Образование»:</w:t>
      </w:r>
    </w:p>
    <w:p w:rsidR="00A76CB8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</w:t>
      </w:r>
      <w:r w:rsidRPr="008679FA">
        <w:rPr>
          <w:sz w:val="28"/>
          <w:szCs w:val="28"/>
        </w:rPr>
        <w:tab/>
        <w:t>ремонт спортивного зала школы №10 и Гимназии №3 в рамках пр</w:t>
      </w:r>
      <w:r w:rsidRPr="008679FA">
        <w:rPr>
          <w:sz w:val="28"/>
          <w:szCs w:val="28"/>
        </w:rPr>
        <w:t>о</w:t>
      </w:r>
      <w:r w:rsidR="00A76CB8">
        <w:rPr>
          <w:sz w:val="28"/>
          <w:szCs w:val="28"/>
        </w:rPr>
        <w:t>граммы «Успех каждого ребенка».</w:t>
      </w:r>
    </w:p>
    <w:p w:rsidR="008679FA" w:rsidRPr="008679FA" w:rsidRDefault="00A76CB8" w:rsidP="008679F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8679FA" w:rsidRPr="008679FA" w:rsidRDefault="008679FA" w:rsidP="008679FA">
      <w:pPr>
        <w:ind w:firstLine="851"/>
        <w:jc w:val="center"/>
        <w:rPr>
          <w:sz w:val="28"/>
          <w:szCs w:val="28"/>
        </w:rPr>
      </w:pPr>
      <w:r w:rsidRPr="008679FA">
        <w:rPr>
          <w:sz w:val="28"/>
          <w:szCs w:val="28"/>
        </w:rPr>
        <w:t>СПОРТ</w:t>
      </w:r>
    </w:p>
    <w:p w:rsidR="008679FA" w:rsidRPr="008679FA" w:rsidRDefault="008679FA" w:rsidP="008679FA">
      <w:pPr>
        <w:pStyle w:val="justpp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нашем городе, в последнее время наблюдается значительное повышение  заинтересованности жителей нашего города в сохранении своего здоровья. И хотя такая заинтересованность еще не приобрела устойчивый характер и целостную си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тему, тем не менее, положительная тенденция наблюдается.</w:t>
      </w:r>
    </w:p>
    <w:p w:rsidR="008679FA" w:rsidRPr="008679FA" w:rsidRDefault="008679FA" w:rsidP="008679FA">
      <w:pPr>
        <w:pStyle w:val="justpp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Так в 2017 году в г. Тейково физической культурой и спортом систематич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ски занимались 9073 человека, что составляло 27,79 % от общей численности нас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ления. По итогам 2021 года эта цифра составила уже 12560 человек</w:t>
      </w:r>
      <w:r w:rsidR="00A76CB8">
        <w:rPr>
          <w:sz w:val="28"/>
          <w:szCs w:val="28"/>
        </w:rPr>
        <w:t>,</w:t>
      </w:r>
      <w:r w:rsidRPr="008679FA">
        <w:rPr>
          <w:sz w:val="28"/>
          <w:szCs w:val="28"/>
        </w:rPr>
        <w:t xml:space="preserve"> составила 40 %. </w:t>
      </w:r>
    </w:p>
    <w:p w:rsidR="008679FA" w:rsidRPr="00045370" w:rsidRDefault="008679FA" w:rsidP="008679FA">
      <w:pPr>
        <w:ind w:firstLine="851"/>
        <w:jc w:val="both"/>
        <w:rPr>
          <w:sz w:val="28"/>
          <w:szCs w:val="28"/>
        </w:rPr>
      </w:pPr>
      <w:r w:rsidRPr="00045370">
        <w:rPr>
          <w:sz w:val="28"/>
          <w:szCs w:val="28"/>
        </w:rPr>
        <w:t>В 2021 году, в рамках местных инициатив, установлены тренажерные бесе</w:t>
      </w:r>
      <w:r w:rsidRPr="00045370">
        <w:rPr>
          <w:sz w:val="28"/>
          <w:szCs w:val="28"/>
        </w:rPr>
        <w:t>д</w:t>
      </w:r>
      <w:r w:rsidRPr="00045370">
        <w:rPr>
          <w:sz w:val="28"/>
          <w:szCs w:val="28"/>
        </w:rPr>
        <w:t>ки в районе д. 11, 13 по ул. 8 Марта и д. 1 пл. 50 лет Октября; установлены трен</w:t>
      </w:r>
      <w:r w:rsidRPr="00045370">
        <w:rPr>
          <w:sz w:val="28"/>
          <w:szCs w:val="28"/>
        </w:rPr>
        <w:t>а</w:t>
      </w:r>
      <w:r w:rsidRPr="00045370">
        <w:rPr>
          <w:sz w:val="28"/>
          <w:szCs w:val="28"/>
        </w:rPr>
        <w:t>жерные беседки и зоны воркаута на пустыре  в окружении домов №№ 13, 14, 7, 9 пос. Грозилово; установлена тренажерная беседки на ул. Шестагинский проезд.</w:t>
      </w:r>
      <w:r w:rsidRPr="00045370">
        <w:rPr>
          <w:spacing w:val="-5"/>
          <w:sz w:val="28"/>
          <w:szCs w:val="28"/>
        </w:rPr>
        <w:t xml:space="preserve">  В</w:t>
      </w:r>
      <w:r w:rsidRPr="00045370">
        <w:rPr>
          <w:sz w:val="28"/>
          <w:szCs w:val="28"/>
        </w:rPr>
        <w:t xml:space="preserve"> рамках закона «Об утверждении перечня наказов избирателей на 2021 год» у ж</w:t>
      </w:r>
      <w:r w:rsidRPr="00045370">
        <w:rPr>
          <w:spacing w:val="-5"/>
          <w:sz w:val="28"/>
          <w:szCs w:val="28"/>
        </w:rPr>
        <w:t>ит</w:t>
      </w:r>
      <w:r w:rsidRPr="00045370">
        <w:rPr>
          <w:spacing w:val="-5"/>
          <w:sz w:val="28"/>
          <w:szCs w:val="28"/>
        </w:rPr>
        <w:t>е</w:t>
      </w:r>
      <w:r w:rsidRPr="00045370">
        <w:rPr>
          <w:spacing w:val="-5"/>
          <w:sz w:val="28"/>
          <w:szCs w:val="28"/>
        </w:rPr>
        <w:t xml:space="preserve">лей микрорайона пос. Фрунзе, а так же улиц 1-7 Первомайские г. Тейково появилась </w:t>
      </w:r>
      <w:r w:rsidRPr="00045370">
        <w:rPr>
          <w:sz w:val="28"/>
          <w:szCs w:val="28"/>
        </w:rPr>
        <w:t>тренажерная беседка с зоной воркаута, площадка для игры в баскетбол 3х3 и пл</w:t>
      </w:r>
      <w:r w:rsidRPr="00045370">
        <w:rPr>
          <w:sz w:val="28"/>
          <w:szCs w:val="28"/>
        </w:rPr>
        <w:t>о</w:t>
      </w:r>
      <w:r w:rsidRPr="00045370">
        <w:rPr>
          <w:sz w:val="28"/>
          <w:szCs w:val="28"/>
        </w:rPr>
        <w:t xml:space="preserve">щадка с  футбольными воротами. 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Установленные площадки позволили увеличить обеспеченность жителей г. Тейково объектами спортивной инфраструктуры, создали условия для роста поп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лярности занятий спортом, увеличению численности населения города систематич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ски занимающегося физической культурой и спортом.</w:t>
      </w:r>
    </w:p>
    <w:p w:rsidR="008679FA" w:rsidRPr="008679FA" w:rsidRDefault="008679FA" w:rsidP="008679FA">
      <w:pPr>
        <w:shd w:val="clear" w:color="auto" w:fill="FFFFFF"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отчетном году по направлению «физическая культура и спорт» было и</w:t>
      </w:r>
      <w:r w:rsidRPr="008679FA">
        <w:rPr>
          <w:sz w:val="28"/>
          <w:szCs w:val="28"/>
        </w:rPr>
        <w:t>з</w:t>
      </w:r>
      <w:r w:rsidRPr="008679FA">
        <w:rPr>
          <w:sz w:val="28"/>
          <w:szCs w:val="28"/>
        </w:rPr>
        <w:t>расходовано 1 131 189 рублей.  Из них на организацию физкультурно-спортивных мероприятий 396 089 рублей и 735 100 рублей на организацию участия спортсменов г.о. Тейково в областных и межрегиональных соревнованиях. А так же 210 526 ру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лей на благоустройство, ремонт и у</w:t>
      </w:r>
      <w:r w:rsidRPr="008679FA">
        <w:rPr>
          <w:sz w:val="28"/>
          <w:szCs w:val="28"/>
          <w:lang w:eastAsia="zh-CN"/>
        </w:rPr>
        <w:t>становку площадки для физкультурно-оздоровительных занятий по наказам избирателей депутатам Ивановской областной Думы по адресу:</w:t>
      </w:r>
      <w:r w:rsidRPr="008679FA">
        <w:rPr>
          <w:sz w:val="28"/>
          <w:szCs w:val="28"/>
        </w:rPr>
        <w:t xml:space="preserve"> г. Тейково, ул. Гвардейская, дом № 6.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lastRenderedPageBreak/>
        <w:t>В настоящее время на территории городского округа Тейково культивирую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ся 18 видов спорта. В городе функционирует детская юношеская спортивная школа в которой занимаются 1105 человек. В ДЮСШ работают 11 отделений по видам спорта (баскетбол, бокс, волейбол, дзюдо, лыжные гонки, настольный теннис, са</w:t>
      </w:r>
      <w:r w:rsidRPr="008679FA">
        <w:rPr>
          <w:sz w:val="28"/>
          <w:szCs w:val="28"/>
        </w:rPr>
        <w:t>м</w:t>
      </w:r>
      <w:r w:rsidRPr="008679FA">
        <w:rPr>
          <w:sz w:val="28"/>
          <w:szCs w:val="28"/>
        </w:rPr>
        <w:t xml:space="preserve">бо, спортивная гимнастика, футбол, шахматы).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В 2021 году в городском округе Тейково проведено 63 спортивно-массовых мероприятия. Наиболее значимые из них это: </w:t>
      </w:r>
    </w:p>
    <w:p w:rsidR="008679FA" w:rsidRDefault="008679FA" w:rsidP="008679FA">
      <w:pPr>
        <w:pStyle w:val="ac"/>
        <w:shd w:val="clear" w:color="auto" w:fill="FFFFFF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 xml:space="preserve">Всероссийская массовая лыжная гонка «Лыжня России», которая является большим спортивным зимним праздником. В соревнованиях приняло участие свыше 450 спортсменов и любителей лыжного спорта. </w:t>
      </w:r>
    </w:p>
    <w:p w:rsidR="008679FA" w:rsidRDefault="008679FA" w:rsidP="008679FA">
      <w:pPr>
        <w:pStyle w:val="ac"/>
        <w:shd w:val="clear" w:color="auto" w:fill="FFFFFF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В январе - феврале прошло открытое первенство г. Тейково по футболу на снегу, в котором приняло участие 12 команд.</w:t>
      </w:r>
    </w:p>
    <w:p w:rsidR="008679FA" w:rsidRDefault="008679FA" w:rsidP="008679FA">
      <w:pPr>
        <w:pStyle w:val="ac"/>
        <w:shd w:val="clear" w:color="auto" w:fill="FFFFFF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Традиционная легкоатлетическая эстафета, на призы газеты «Наше время». В спортивном празднике принимают участие свыше 200 спортсменов. Участвуют к</w:t>
      </w:r>
      <w:r w:rsidRPr="008679FA">
        <w:rPr>
          <w:b w:val="0"/>
          <w:sz w:val="28"/>
          <w:szCs w:val="28"/>
        </w:rPr>
        <w:t>о</w:t>
      </w:r>
      <w:r w:rsidRPr="008679FA">
        <w:rPr>
          <w:b w:val="0"/>
          <w:sz w:val="28"/>
          <w:szCs w:val="28"/>
        </w:rPr>
        <w:t>манды общеобразовательных школ города, колледжей, войсковых частей, спорти</w:t>
      </w:r>
      <w:r w:rsidRPr="008679FA">
        <w:rPr>
          <w:b w:val="0"/>
          <w:sz w:val="28"/>
          <w:szCs w:val="28"/>
        </w:rPr>
        <w:t>в</w:t>
      </w:r>
      <w:r w:rsidRPr="008679FA">
        <w:rPr>
          <w:b w:val="0"/>
          <w:sz w:val="28"/>
          <w:szCs w:val="28"/>
        </w:rPr>
        <w:t>ных коллективов.</w:t>
      </w:r>
    </w:p>
    <w:p w:rsidR="00A76CB8" w:rsidRDefault="008679FA" w:rsidP="008679FA">
      <w:pPr>
        <w:pStyle w:val="ac"/>
        <w:shd w:val="clear" w:color="auto" w:fill="FFFFFF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 xml:space="preserve">Открытое первенство г. Тейково по футболу в котором принимало участие </w:t>
      </w:r>
      <w:r w:rsidR="004A677C">
        <w:rPr>
          <w:b w:val="0"/>
          <w:sz w:val="28"/>
          <w:szCs w:val="28"/>
        </w:rPr>
        <w:t xml:space="preserve">               </w:t>
      </w:r>
      <w:r w:rsidRPr="008679FA">
        <w:rPr>
          <w:b w:val="0"/>
          <w:sz w:val="28"/>
          <w:szCs w:val="28"/>
        </w:rPr>
        <w:t>5 команд.</w:t>
      </w:r>
    </w:p>
    <w:p w:rsidR="008679FA" w:rsidRDefault="008679FA" w:rsidP="008679FA">
      <w:pPr>
        <w:pStyle w:val="ac"/>
        <w:shd w:val="clear" w:color="auto" w:fill="FFFFFF"/>
        <w:ind w:left="0" w:firstLine="851"/>
        <w:jc w:val="both"/>
        <w:rPr>
          <w:b w:val="0"/>
          <w:sz w:val="28"/>
          <w:szCs w:val="28"/>
        </w:rPr>
      </w:pPr>
      <w:r w:rsidRPr="008679FA">
        <w:rPr>
          <w:b w:val="0"/>
          <w:sz w:val="28"/>
          <w:szCs w:val="28"/>
        </w:rPr>
        <w:t>Активно развивается армлифтинг и жимовые виды спорта. В октябре 2021 года наш спортсмен Кургов Владимир, на международных соревнованиях, прох</w:t>
      </w:r>
      <w:r w:rsidRPr="008679FA">
        <w:rPr>
          <w:b w:val="0"/>
          <w:sz w:val="28"/>
          <w:szCs w:val="28"/>
        </w:rPr>
        <w:t>о</w:t>
      </w:r>
      <w:r w:rsidRPr="008679FA">
        <w:rPr>
          <w:b w:val="0"/>
          <w:sz w:val="28"/>
          <w:szCs w:val="28"/>
        </w:rPr>
        <w:t>дящих в г. Москва, выполнил норматив «ЭЛИТЫ» Национальной федерации ар</w:t>
      </w:r>
      <w:r w:rsidRPr="008679FA">
        <w:rPr>
          <w:b w:val="0"/>
          <w:sz w:val="28"/>
          <w:szCs w:val="28"/>
        </w:rPr>
        <w:t>м</w:t>
      </w:r>
      <w:r w:rsidRPr="008679FA">
        <w:rPr>
          <w:b w:val="0"/>
          <w:sz w:val="28"/>
          <w:szCs w:val="28"/>
        </w:rPr>
        <w:t xml:space="preserve">лифтинга.  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Возрождаются соревнования по шахматам среди взрослого населения. 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зимнее время в нашем городе организован каток для массового катания на коньках. Также был залит хоккейный корт, на котором проходят игры Первенства Ивановской области по хоккею, в которых принимает участие команды г. Тейково ХК «Тейково» и ХК «Легион-Тейково». На территории стадиона функционирует о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вещённая лыжная трасса для массового катания на лыжах.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спортсмены городского округа Тейково приняли участие в 135 спортивно-массовых мероприятиях, проходивших как в Ивановской области, так и за ее пределами.</w:t>
      </w:r>
    </w:p>
    <w:p w:rsidR="00A76CB8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Так наши самбисты и дзюдоисты не однократно становились победителями и призерами областных и Всероссийских соревнований. 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Чемпионате Альтернативной хоккейной лиги по хоккею с шайбой сезона 2020-2021 года  хоккейный клуб «Тейково» занял второе место среди 11 команд.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Футболисты ФК «Звезда» заняли первое место, а ФК «Тейково» 3 место   в Первенстве Ивановской области по футболу (1 Лига). 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Спортсмены в других видах спорта не однократно становились призерами и победителями областных соревнований (лыжные гонки, мини-футбол, настольный теннис, легкая атлетика, мотокросс).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наши дни, из-за прогрессирующего снижения уровня здоровья нашей м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лодежи снова стала актуальна программа физподготовки «Готов к труду и обороне (ГТО)». В городском округе Тейково на базе муниципального учреждения дополн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тельного образования «Детско-юношеская спортивная школа создан муниципал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 xml:space="preserve">ный Центр тестирования по выполнению видов испытаний (тестов), нормативов, требований к оценке уровня знаний и умений в области физической культуры и </w:t>
      </w:r>
      <w:r w:rsidRPr="008679FA">
        <w:rPr>
          <w:sz w:val="28"/>
          <w:szCs w:val="28"/>
        </w:rPr>
        <w:lastRenderedPageBreak/>
        <w:t>спорта. В данном Центре проходит регистрация участников, выполнение в соотве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ствии с графиками видов испытаний (тестов), нормативов, выставление результатов, с которыми можно ознакомиться в личном кабинете на сайте гто.ру, выдача удост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 xml:space="preserve">верений и знаков «ГТО». </w:t>
      </w:r>
    </w:p>
    <w:p w:rsid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году, в муниципальном  Центре тестирования к  выполнению норм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тивов испытаний (тестов) ВФСК «ГТО» при</w:t>
      </w:r>
      <w:r w:rsidR="00A76CB8">
        <w:rPr>
          <w:sz w:val="28"/>
          <w:szCs w:val="28"/>
        </w:rPr>
        <w:t xml:space="preserve">ступили свыше 500 человек.     </w:t>
      </w:r>
    </w:p>
    <w:p w:rsidR="008679FA" w:rsidRPr="008679FA" w:rsidRDefault="008679FA" w:rsidP="00045370">
      <w:pPr>
        <w:tabs>
          <w:tab w:val="left" w:pos="3780"/>
        </w:tabs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Работа спортивных секций ДЮСШ и проведение спортивных соревновании в г. Тейково в 2021 году была осложнена введением на территории Ивановской обла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ти «режима повышенной готовности» в связи с распространением новой коронав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 xml:space="preserve">русной инфекции (COVID-19). Многие запланированные физкультурно-спортивные мероприятия были отменены. </w:t>
      </w:r>
    </w:p>
    <w:p w:rsidR="00A76CB8" w:rsidRPr="008679FA" w:rsidRDefault="00A76CB8" w:rsidP="008679FA">
      <w:pPr>
        <w:pStyle w:val="af"/>
        <w:shd w:val="clear" w:color="auto" w:fill="FFFFFF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КУЛЬТУРА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Анализируя итоги 2021 года, можно говорить о позитивных тенденциях в развитии отрасли культуры г.Тейково. Сеть учреждений культуры не только сохр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нена, но и увеличилась на 1 единицу. Культурная инфраструктура в настоящее вр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 xml:space="preserve">мя представляет собой 2 учреждения культурно-досугового типа: МУ г. Тейково «Дворец культуры им. В.И. Ленина», МУ «Тейковская городская библиотека», МБУ Музей истории г.Тейково, а в сфере дополнительного образования детей – МУ ДО «Детская музыкальная школа».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Средняя заработная плата работников учреждений культуры в 2021 году д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ведена до значений, обозначенных, в муниципальной программе «Культура г.о.Тейково» и соответствует указам Президента РФ.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Ежегодно особое внимание уделяется укреплению материально-технического состояния учреждений культуры и их учебно-методической оснащенности.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в рамках федерального проекта «Культурная среда» национал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ного проекта «Культура» выделены средства в сумме 4 256,87 тыс. руб. на эти сре</w:t>
      </w:r>
      <w:r w:rsidRPr="008679FA">
        <w:rPr>
          <w:sz w:val="28"/>
          <w:szCs w:val="28"/>
        </w:rPr>
        <w:t>д</w:t>
      </w:r>
      <w:r w:rsidRPr="008679FA">
        <w:rPr>
          <w:sz w:val="28"/>
          <w:szCs w:val="28"/>
        </w:rPr>
        <w:t>ства были приобретены: музыкальные инструменты (пианино, рояль, саксофон, тр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ба, скрипки 4 шт., тромбон, баян), интерактивные панели 2 шт., ноутбуки 2 шт., уч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ническая мебель и столы для преподавателей, хоровые станки 3 шт., звуковое об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рудование (микрофоны, акустическая система) пюпитры для нот, банкетки для пи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нино, комплектующие для музыкальных инструментов (мундштуки, струны,  стр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сти, кабели), учебно-методическая литература, кресла для зрительного зала. Из бюджета г.Тейково были выделены субсидии МУ ДО «Детская музыкальная школа» на текущий ремонт  кабинета теоретических дисциплин и учебной части 193004, руб. За счет внебюджетных средств выполнен текущий ремонт кабинетов на сумму 83261,50 руб.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Учреждение реализует два вида дополнительных  общеобразовательных пр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грамм: дополнительные предпрофессиональные программы и дополнительные 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щеразвивающие программы. По состоянию на 01.01.2022  в МУ ДО «Детская муз</w:t>
      </w:r>
      <w:r w:rsidRPr="008679FA">
        <w:rPr>
          <w:sz w:val="28"/>
          <w:szCs w:val="28"/>
        </w:rPr>
        <w:t>ы</w:t>
      </w:r>
      <w:r w:rsidRPr="008679FA">
        <w:rPr>
          <w:sz w:val="28"/>
          <w:szCs w:val="28"/>
        </w:rPr>
        <w:t>кальная школа» г. Тейково обучается 123 ученика.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Преподавательский состав МУ ДО «Детская музыкальная школа» по квал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фикации и уровню образования соответствует профессиональному стандарту «П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дагог дополнительного образования», утвержденному Приказом Министерства тр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 xml:space="preserve">да и социальной защиты РФ от 05.05.2018 №298н. В соответствии с требованиями №273-ФЗ от 29.12.2012 «Об образовании в РФ», требованиями профессиональных стандартов сотрудники Учреждения проходят обучение по программам повышения </w:t>
      </w:r>
      <w:r w:rsidRPr="008679FA">
        <w:rPr>
          <w:sz w:val="28"/>
          <w:szCs w:val="28"/>
        </w:rPr>
        <w:lastRenderedPageBreak/>
        <w:t>квалификации или профессиональной переподготовки. Так, в 2021 году на курсах повышения квалификации прошли обучение 7 специалистов. Преподавательский состав в 2021 году пополнился молодым специалистом: преподаватель по классу духовых инструментов.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У читателей МУ «Тейковская городская библиотека» есть возможность и</w:t>
      </w:r>
      <w:r w:rsidRPr="008679FA">
        <w:rPr>
          <w:sz w:val="28"/>
          <w:szCs w:val="28"/>
        </w:rPr>
        <w:t>с</w:t>
      </w:r>
      <w:r w:rsidRPr="008679FA">
        <w:rPr>
          <w:sz w:val="28"/>
          <w:szCs w:val="28"/>
        </w:rPr>
        <w:t>пользования  </w:t>
      </w:r>
      <w:hyperlink r:id="rId10" w:history="1">
        <w:r w:rsidRPr="00A76CB8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</w:rPr>
          <w:t>«ЛитРес: Библиотека»</w:t>
        </w:r>
      </w:hyperlink>
      <w:r w:rsidRPr="00A76CB8">
        <w:rPr>
          <w:sz w:val="28"/>
          <w:szCs w:val="28"/>
        </w:rPr>
        <w:t> </w:t>
      </w:r>
      <w:r w:rsidRPr="008679FA">
        <w:rPr>
          <w:sz w:val="28"/>
          <w:szCs w:val="28"/>
        </w:rPr>
        <w:t>– это самый большой библиотечный каталог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временной литературы в электронном формате. В нем представлено более 200 000 электронных и аудиокниг, среди которых – актуальные бестселлеры и классика, а также произведения на иностранных языках. Важной особенностью сервиса являе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ся возможность чтения книг непосредственно на мобильных устройствах читателей. При этом книжный фонд в 2021 г. пополнился на 854 экземпляра.  В 2021 году в у</w:t>
      </w:r>
      <w:r w:rsidRPr="008679FA">
        <w:rPr>
          <w:sz w:val="28"/>
          <w:szCs w:val="28"/>
        </w:rPr>
        <w:t>ч</w:t>
      </w:r>
      <w:r w:rsidRPr="008679FA">
        <w:rPr>
          <w:sz w:val="28"/>
          <w:szCs w:val="28"/>
        </w:rPr>
        <w:t>реждении за счет средств выделенных из бюджета г.Тейково был произведен ремонт системы отопления на сумму 550000 руб. МУ «Тейковская городская библиотека» что бы сохранить место в общественной жизни и отвечать потребностям общества в 2021 году подготовила конкурсный проект по отбору в национальный проект «Культура» «Модельная библиотека» и с успехом прошла конкурсный отбор. В 2022 году учреждение получит грант в рамках национального проекта «Культура» в сумме 5 мил. руб. Данный проект позволит перейти в новое функциональное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стояние, делая упор на современные параметры работы библиотеки.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апреле 2021 года вновь созданное учреждение культуры МБУ Музей ист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рии г.Тейково начал свою работу. Учреждение является  некоммерческой  организ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цией и действует в соответствии с Уставом. Предметом деятельности учреждения является хранение, изучение, публичное представление музейных предметов и ко</w:t>
      </w:r>
      <w:r w:rsidRPr="008679FA">
        <w:rPr>
          <w:sz w:val="28"/>
          <w:szCs w:val="28"/>
        </w:rPr>
        <w:t>л</w:t>
      </w:r>
      <w:r w:rsidRPr="008679FA">
        <w:rPr>
          <w:sz w:val="28"/>
          <w:szCs w:val="28"/>
        </w:rPr>
        <w:t xml:space="preserve">лекций, осуществление научно - просветительской, информационно-образовательной деятельности.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Любой музей не может существовать без экспозиции или временной выста</w:t>
      </w:r>
      <w:r w:rsidRPr="008679FA">
        <w:rPr>
          <w:sz w:val="28"/>
          <w:szCs w:val="28"/>
        </w:rPr>
        <w:t>в</w:t>
      </w:r>
      <w:r w:rsidRPr="008679FA">
        <w:rPr>
          <w:sz w:val="28"/>
          <w:szCs w:val="28"/>
        </w:rPr>
        <w:t>ки, которые считаются основным звеном музейной коммуникации, поэтому эксп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зиционная работа является постоянным элементом музейной деятельности. В 2021 году в направлении экспозиционной деятельности были оформлены две экспозиции «Тейково.Память.Места.», «Праздник к нам приходит».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Культурно-образовательная деятельность является важным компонентом м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зейной коммуникации и одним из ведущих направлений музейной работы. В музее она ведется по разным направлениям: культурно-образовательные программы, в</w:t>
      </w:r>
      <w:r w:rsidRPr="008679FA">
        <w:rPr>
          <w:sz w:val="28"/>
          <w:szCs w:val="28"/>
        </w:rPr>
        <w:t>ы</w:t>
      </w:r>
      <w:r w:rsidRPr="008679FA">
        <w:rPr>
          <w:sz w:val="28"/>
          <w:szCs w:val="28"/>
        </w:rPr>
        <w:t xml:space="preserve">ставочная деятельность. Всего за 8 месяцев музей посетило 500 человек.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 за счет средств местного бюджета была проведена работа по у</w:t>
      </w:r>
      <w:r w:rsidRPr="008679FA">
        <w:rPr>
          <w:sz w:val="28"/>
          <w:szCs w:val="28"/>
        </w:rPr>
        <w:t>к</w:t>
      </w:r>
      <w:r w:rsidRPr="008679FA">
        <w:rPr>
          <w:sz w:val="28"/>
          <w:szCs w:val="28"/>
        </w:rPr>
        <w:t>реплению материально-технической базы музея и приобретено следующее оборуд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вание: мебель, канцелярские товары, хозяйственные товары, а также оргтехника (2 компьютера, ноутбук, 2 принтера, МФУ, видеокамера, фотокамера, проектор, тел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визор) на общую сумму 975200 руб.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2021 году в МУ г.Тейково «Дворец культуры им В.И. Ленина» за счет средств местного бюджета было приобретено: металлическая дверь запасного вых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да за сценой большого зала, профессиональная видеокамера, костюмы микрофоны, компьютерная техника, оборудование для хореографического класса, на общую сумму 388714 руб. Из внебюджетных источников на укрепление материально-технической базы учреждением потрачено 194480руб.  В рамках Национального проекта «Культура» создан Виртуальный концертный зал. Установлен большой св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lastRenderedPageBreak/>
        <w:t>тодиодный экран, сервер трансляции, цифровой микшер, активная акустическая система и другое специальное оборудование. Стоимость реализации проекта сост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вила 5,7 млн рублей.  Проект реализован успешно. Создано современное концертное пространство, великолепный звук, огромный светодиодный экран, на сегодняшний день, единственный в Ивановской области. Ширина экрана 9,6м, высота 4,48м, в</w:t>
      </w:r>
      <w:r w:rsidRPr="008679FA">
        <w:rPr>
          <w:sz w:val="28"/>
          <w:szCs w:val="28"/>
        </w:rPr>
        <w:t>ы</w:t>
      </w:r>
      <w:r w:rsidRPr="008679FA">
        <w:rPr>
          <w:sz w:val="28"/>
          <w:szCs w:val="28"/>
        </w:rPr>
        <w:t>сокое разрешение, все это позволяет воспроизвести яркую, красочную картинку для онлайн трансляций с Московской филармонии.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 условиях распространения новой короновирусной инфекции (COVID-19), согласно  Указом Губернатора, муниципальное учреждение г. Тейково «ДК им. В.И. Ленина» работает согласно Регламента порядка работы культурно-досуговых учр</w:t>
      </w:r>
      <w:r w:rsidRPr="008679FA">
        <w:rPr>
          <w:sz w:val="28"/>
          <w:szCs w:val="28"/>
        </w:rPr>
        <w:t>е</w:t>
      </w:r>
      <w:r w:rsidRPr="008679FA">
        <w:rPr>
          <w:sz w:val="28"/>
          <w:szCs w:val="28"/>
        </w:rPr>
        <w:t>ждений. В ДК работают 18 творческих коллективов и 17 любительских объединений и клубов по интересам, ежедневно их посещают около 600 участников, из них более 200 детей и подростков. В течении 2021 года, в связи со сложной эпидемической 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становкой, работа клубных формирований неоднократно, начиналась и заканчив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 xml:space="preserve">лась, переходя на дистанционное обучение.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Но несмотря на этот сложный период, коллективы «ДК им.В.И. Ленина» в течение всего года: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- организовывали систематические занятия в формах и видах, характерных для данного клубного формирования (репетиции, тренинг, занятия, мастер классы, видео презентации, онлайн репетиции, онлайн концерты и т.п.)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проводили творческие видеоотчеты о результатах своей деятельности (ко</w:t>
      </w:r>
      <w:r w:rsidRPr="008679FA">
        <w:rPr>
          <w:sz w:val="28"/>
          <w:szCs w:val="28"/>
        </w:rPr>
        <w:t>н</w:t>
      </w:r>
      <w:r w:rsidRPr="008679FA">
        <w:rPr>
          <w:sz w:val="28"/>
          <w:szCs w:val="28"/>
        </w:rPr>
        <w:t xml:space="preserve">церты, показательные занятия, открытые уроки, мастер-классы);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 xml:space="preserve">- принимали участие в муниципальных, региональных, общероссийских и международных фестивалях, смотрах, конкурсах, культурных программах.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- принимали активное участие в проведении различных тематических и праздничных мероприятий, приуроченных к государственным праздникам, памя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ным датам и событиям.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Основными ресурсами для размещения информации о работе Дворца культ</w:t>
      </w:r>
      <w:r w:rsidRPr="008679FA">
        <w:rPr>
          <w:sz w:val="28"/>
          <w:szCs w:val="28"/>
        </w:rPr>
        <w:t>у</w:t>
      </w:r>
      <w:r w:rsidRPr="008679FA">
        <w:rPr>
          <w:sz w:val="28"/>
          <w:szCs w:val="28"/>
        </w:rPr>
        <w:t>ры стали социальные сети ВКонтакте и Одноклассники. Со второй половины года информационный ресурс расширился, добавилась дополнительная социальная сеть Instagram.</w:t>
      </w:r>
    </w:p>
    <w:p w:rsidR="008679FA" w:rsidRPr="008679FA" w:rsidRDefault="008679FA" w:rsidP="004A677C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Невзирая на все сложности, вынужденные ограничения, с которыми из-за эпидемии столкнулись музеи, дома культуры, библиотеки, специалисты активно р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>ботали, предлагали совершенно новые творческие форматы, своим искусством, т</w:t>
      </w:r>
      <w:r w:rsidRPr="008679FA">
        <w:rPr>
          <w:sz w:val="28"/>
          <w:szCs w:val="28"/>
        </w:rPr>
        <w:t>а</w:t>
      </w:r>
      <w:r w:rsidRPr="008679FA">
        <w:rPr>
          <w:sz w:val="28"/>
          <w:szCs w:val="28"/>
        </w:rPr>
        <w:t xml:space="preserve">лантом создавали в обществе атмосферу единения и помогали самореализации и раскрытию талантов. </w:t>
      </w:r>
    </w:p>
    <w:p w:rsidR="008679FA" w:rsidRPr="008679FA" w:rsidRDefault="00A76CB8" w:rsidP="008679F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ОБЩЕСТВЕННАЯ ЖИЗНЬ</w:t>
      </w:r>
    </w:p>
    <w:p w:rsidR="008679FA" w:rsidRPr="008679FA" w:rsidRDefault="008679FA" w:rsidP="00A76CB8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Не остаются в стороне от городских дел и представители общественности. Социально ориентированные некоммерческие организации и территориальные 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щественные самоуправления продолжают активную деятельность по оказанию п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>мощи властям в решении вопросов местного значения. В 2021 году в соответствии с муниципальной программой общественным организациям была предоставлена ф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 xml:space="preserve">нансовая поддержка на реализацию социально значимых проектов на общую сумму 384 тысячи рублей. </w:t>
      </w:r>
    </w:p>
    <w:p w:rsidR="004A677C" w:rsidRDefault="004A677C" w:rsidP="008679FA">
      <w:pPr>
        <w:pStyle w:val="af"/>
        <w:shd w:val="clear" w:color="auto" w:fill="FFFFFF"/>
        <w:spacing w:after="107"/>
        <w:ind w:firstLine="851"/>
        <w:jc w:val="center"/>
        <w:rPr>
          <w:sz w:val="28"/>
          <w:szCs w:val="28"/>
        </w:rPr>
      </w:pPr>
    </w:p>
    <w:p w:rsidR="008679FA" w:rsidRPr="008679FA" w:rsidRDefault="00A76CB8" w:rsidP="008679FA">
      <w:pPr>
        <w:pStyle w:val="af"/>
        <w:shd w:val="clear" w:color="auto" w:fill="FFFFFF"/>
        <w:spacing w:after="10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ТОС</w:t>
      </w:r>
    </w:p>
    <w:p w:rsidR="008679FA" w:rsidRPr="008679FA" w:rsidRDefault="008679FA" w:rsidP="008679FA">
      <w:pPr>
        <w:pStyle w:val="af"/>
        <w:shd w:val="clear" w:color="auto" w:fill="FFFFFF"/>
        <w:spacing w:after="107"/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>Самым значимым событием в ТОС-овской жизни города стала победа прое</w:t>
      </w:r>
      <w:r w:rsidRPr="008679FA">
        <w:rPr>
          <w:sz w:val="28"/>
          <w:szCs w:val="28"/>
        </w:rPr>
        <w:t>к</w:t>
      </w:r>
      <w:r w:rsidRPr="008679FA">
        <w:rPr>
          <w:sz w:val="28"/>
          <w:szCs w:val="28"/>
        </w:rPr>
        <w:t xml:space="preserve">та «Ходи! Живи! Радуйся!» ТОС «Красный» в областном конкурсе лучших проектов ТОС Ивановской области. Средства гранта потрачены на приобретение палок для занятий северной ходьбой и привлечение к занятиям физической культурой людей пожилого возраста, проживающих в этом микрорайоне. </w:t>
      </w:r>
    </w:p>
    <w:p w:rsidR="008679FA" w:rsidRPr="008679FA" w:rsidRDefault="00A76CB8" w:rsidP="008679FA">
      <w:pPr>
        <w:pStyle w:val="af"/>
        <w:shd w:val="clear" w:color="auto" w:fill="FFFFFF"/>
        <w:spacing w:after="10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МЕСТНЫЕ ИНИЦИАТИВЫ</w:t>
      </w:r>
    </w:p>
    <w:p w:rsidR="008679FA" w:rsidRPr="008679FA" w:rsidRDefault="008679FA" w:rsidP="008679FA">
      <w:pPr>
        <w:pStyle w:val="af"/>
        <w:shd w:val="clear" w:color="auto" w:fill="FFFFFF"/>
        <w:spacing w:after="107"/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>ТОС «Шестагинский» стал одним из трех городских победителей областного конкурса поддержки местных инициатив. Благодаря участию в конкурсе осуществ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лась давняя мечта жителей этого микрорайона - рядом с благоустроенной общес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венной территорией «9-ой горки» была установлена тренажерная беседка для зан</w:t>
      </w:r>
      <w:r w:rsidRPr="008679FA">
        <w:rPr>
          <w:sz w:val="28"/>
          <w:szCs w:val="28"/>
        </w:rPr>
        <w:t>я</w:t>
      </w:r>
      <w:r w:rsidRPr="008679FA">
        <w:rPr>
          <w:sz w:val="28"/>
          <w:szCs w:val="28"/>
        </w:rPr>
        <w:t>тий спортом.</w:t>
      </w:r>
    </w:p>
    <w:p w:rsidR="008679FA" w:rsidRPr="008679FA" w:rsidRDefault="00A76CB8" w:rsidP="008679FA">
      <w:pPr>
        <w:pStyle w:val="af"/>
        <w:shd w:val="clear" w:color="auto" w:fill="FFFFFF"/>
        <w:spacing w:after="107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ОБЩЕСТВЕННЫЙ СОВЕТ</w:t>
      </w:r>
    </w:p>
    <w:p w:rsidR="008679FA" w:rsidRPr="008679FA" w:rsidRDefault="008679FA" w:rsidP="008679FA">
      <w:pPr>
        <w:pStyle w:val="af"/>
        <w:shd w:val="clear" w:color="auto" w:fill="FFFFFF"/>
        <w:spacing w:after="107"/>
        <w:ind w:firstLine="851"/>
        <w:rPr>
          <w:sz w:val="28"/>
          <w:szCs w:val="28"/>
        </w:rPr>
      </w:pPr>
      <w:r w:rsidRPr="008679FA">
        <w:rPr>
          <w:sz w:val="28"/>
          <w:szCs w:val="28"/>
        </w:rPr>
        <w:t>В 2021 году был сформирован новый состав городского Общественного С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 xml:space="preserve">вета. В июне состоялось его первое заседание. В отличие от предыдущих созывов, в состав Совета вошли 10 </w:t>
      </w:r>
      <w:r w:rsidRPr="008679FA">
        <w:rPr>
          <w:sz w:val="28"/>
          <w:szCs w:val="28"/>
          <w:shd w:val="clear" w:color="auto" w:fill="FFFFFF"/>
        </w:rPr>
        <w:t>человек, в котором пять членов утверждены решением г</w:t>
      </w:r>
      <w:r w:rsidRPr="008679FA">
        <w:rPr>
          <w:sz w:val="28"/>
          <w:szCs w:val="28"/>
          <w:shd w:val="clear" w:color="auto" w:fill="FFFFFF"/>
        </w:rPr>
        <w:t>о</w:t>
      </w:r>
      <w:r w:rsidRPr="008679FA">
        <w:rPr>
          <w:sz w:val="28"/>
          <w:szCs w:val="28"/>
          <w:shd w:val="clear" w:color="auto" w:fill="FFFFFF"/>
        </w:rPr>
        <w:t>родской Думы городского округа Тейково Ивановской области, пять членов - пост</w:t>
      </w:r>
      <w:r w:rsidRPr="008679FA">
        <w:rPr>
          <w:sz w:val="28"/>
          <w:szCs w:val="28"/>
          <w:shd w:val="clear" w:color="auto" w:fill="FFFFFF"/>
        </w:rPr>
        <w:t>а</w:t>
      </w:r>
      <w:r w:rsidRPr="008679FA">
        <w:rPr>
          <w:sz w:val="28"/>
          <w:szCs w:val="28"/>
          <w:shd w:val="clear" w:color="auto" w:fill="FFFFFF"/>
        </w:rPr>
        <w:t xml:space="preserve">новлением главы городского округа Тейково Ивановской области. </w:t>
      </w:r>
    </w:p>
    <w:p w:rsidR="008679FA" w:rsidRPr="008679FA" w:rsidRDefault="00A76CB8" w:rsidP="008679F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ОБРАЩЕНИЯ ГРАЖДАН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За 2021 год в администрацию городского округа Тейково поступило  890 о</w:t>
      </w:r>
      <w:r w:rsidRPr="008679FA">
        <w:rPr>
          <w:sz w:val="28"/>
          <w:szCs w:val="28"/>
        </w:rPr>
        <w:t>б</w:t>
      </w:r>
      <w:r w:rsidRPr="008679FA">
        <w:rPr>
          <w:sz w:val="28"/>
          <w:szCs w:val="28"/>
        </w:rPr>
        <w:t>ращений граждан, что на 10 % меньше по сравнению с 2020 годом.  Из них: пис</w:t>
      </w:r>
      <w:r w:rsidRPr="008679FA">
        <w:rPr>
          <w:sz w:val="28"/>
          <w:szCs w:val="28"/>
        </w:rPr>
        <w:t>ь</w:t>
      </w:r>
      <w:r w:rsidRPr="008679FA">
        <w:rPr>
          <w:sz w:val="28"/>
          <w:szCs w:val="28"/>
        </w:rPr>
        <w:t>менных - 342, коллективных – 59, на личном приеме главы города рассмотрено 89 обращений.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Основные темы обращений: вопросы муниципального контроля вопросы г</w:t>
      </w:r>
      <w:r w:rsidRPr="008679FA">
        <w:rPr>
          <w:sz w:val="28"/>
          <w:szCs w:val="28"/>
        </w:rPr>
        <w:t>о</w:t>
      </w:r>
      <w:r w:rsidRPr="008679FA">
        <w:rPr>
          <w:sz w:val="28"/>
          <w:szCs w:val="28"/>
        </w:rPr>
        <w:t xml:space="preserve">родской инфраструктуры, вопросы предоставления жилья и др. </w:t>
      </w:r>
    </w:p>
    <w:p w:rsidR="008679FA" w:rsidRPr="008679FA" w:rsidRDefault="008679FA" w:rsidP="008679FA">
      <w:pPr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Все обращения рассматривались  в установленные законом сроки.</w:t>
      </w:r>
    </w:p>
    <w:p w:rsidR="008679FA" w:rsidRPr="008679FA" w:rsidRDefault="008679FA" w:rsidP="008679FA">
      <w:pPr>
        <w:pStyle w:val="10"/>
        <w:widowControl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Развитие городского округа Тейково Ивановской области в 2021 году можно охарактеризовать как стабильное.</w:t>
      </w:r>
    </w:p>
    <w:p w:rsidR="008679FA" w:rsidRPr="008679FA" w:rsidRDefault="008679FA" w:rsidP="008679FA">
      <w:pPr>
        <w:pStyle w:val="10"/>
        <w:widowControl/>
        <w:ind w:firstLine="851"/>
        <w:jc w:val="both"/>
        <w:rPr>
          <w:sz w:val="28"/>
          <w:szCs w:val="28"/>
        </w:rPr>
      </w:pPr>
      <w:r w:rsidRPr="008679FA">
        <w:rPr>
          <w:sz w:val="28"/>
          <w:szCs w:val="28"/>
        </w:rPr>
        <w:t>Устойчивость городского хозяйства нашего муниципалитета, несмотря на кризисные явления в экономике, является результатом слаженной и эффективной работы всех органов местного самоуправления, предприятий, учреждений, орган</w:t>
      </w:r>
      <w:r w:rsidRPr="008679FA">
        <w:rPr>
          <w:sz w:val="28"/>
          <w:szCs w:val="28"/>
        </w:rPr>
        <w:t>и</w:t>
      </w:r>
      <w:r w:rsidRPr="008679FA">
        <w:rPr>
          <w:sz w:val="28"/>
          <w:szCs w:val="28"/>
        </w:rPr>
        <w:t>заций, а также поддержки Правительства Ивановской области и Ивановской облас</w:t>
      </w:r>
      <w:r w:rsidRPr="008679FA">
        <w:rPr>
          <w:sz w:val="28"/>
          <w:szCs w:val="28"/>
        </w:rPr>
        <w:t>т</w:t>
      </w:r>
      <w:r w:rsidRPr="008679FA">
        <w:rPr>
          <w:sz w:val="28"/>
          <w:szCs w:val="28"/>
        </w:rPr>
        <w:t>ной Думы.</w:t>
      </w:r>
    </w:p>
    <w:p w:rsidR="008679FA" w:rsidRPr="008679FA" w:rsidRDefault="008679FA" w:rsidP="008679FA">
      <w:pPr>
        <w:shd w:val="clear" w:color="auto" w:fill="FFFFFF"/>
        <w:ind w:firstLine="851"/>
        <w:jc w:val="both"/>
        <w:rPr>
          <w:bCs/>
          <w:i/>
          <w:sz w:val="28"/>
          <w:szCs w:val="28"/>
        </w:rPr>
      </w:pPr>
      <w:r w:rsidRPr="008679FA">
        <w:rPr>
          <w:bCs/>
          <w:sz w:val="28"/>
          <w:szCs w:val="28"/>
        </w:rPr>
        <w:t xml:space="preserve">Хочу выразить уверенность, что совместными согласованными действиями мы сможем реализовать все намеченные планы. </w:t>
      </w:r>
    </w:p>
    <w:p w:rsidR="004A677C" w:rsidRDefault="004A677C" w:rsidP="008679FA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4A677C" w:rsidRDefault="004A677C" w:rsidP="008679FA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3F2FA9" w:rsidRPr="008679FA" w:rsidRDefault="00DE1932" w:rsidP="008679FA">
      <w:pPr>
        <w:pStyle w:val="ConsNormal"/>
        <w:widowControl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8679FA">
        <w:rPr>
          <w:rFonts w:ascii="Times New Roman" w:hAnsi="Times New Roman"/>
          <w:sz w:val="28"/>
          <w:szCs w:val="28"/>
        </w:rPr>
        <w:t xml:space="preserve">Глава городского округа Тейково </w:t>
      </w:r>
      <w:r w:rsidR="00C328A3" w:rsidRPr="008679FA">
        <w:rPr>
          <w:rFonts w:ascii="Times New Roman" w:hAnsi="Times New Roman"/>
          <w:sz w:val="28"/>
          <w:szCs w:val="28"/>
        </w:rPr>
        <w:t>Ивановской области</w:t>
      </w:r>
      <w:r w:rsidRPr="008679FA">
        <w:rPr>
          <w:rFonts w:ascii="Times New Roman" w:hAnsi="Times New Roman"/>
          <w:sz w:val="28"/>
          <w:szCs w:val="28"/>
        </w:rPr>
        <w:t xml:space="preserve"> </w:t>
      </w:r>
      <w:r w:rsidR="00C328A3" w:rsidRPr="008679FA">
        <w:rPr>
          <w:rFonts w:ascii="Times New Roman" w:hAnsi="Times New Roman"/>
          <w:sz w:val="28"/>
          <w:szCs w:val="28"/>
        </w:rPr>
        <w:t xml:space="preserve"> </w:t>
      </w:r>
      <w:r w:rsidRPr="008679FA">
        <w:rPr>
          <w:rFonts w:ascii="Times New Roman" w:hAnsi="Times New Roman"/>
          <w:sz w:val="28"/>
          <w:szCs w:val="28"/>
        </w:rPr>
        <w:t>_________</w:t>
      </w:r>
      <w:r w:rsidR="00C328A3" w:rsidRPr="008679FA">
        <w:rPr>
          <w:rFonts w:ascii="Times New Roman" w:hAnsi="Times New Roman"/>
          <w:sz w:val="28"/>
          <w:szCs w:val="28"/>
        </w:rPr>
        <w:t>С.А.</w:t>
      </w:r>
      <w:r w:rsidRPr="008679FA">
        <w:rPr>
          <w:rFonts w:ascii="Times New Roman" w:hAnsi="Times New Roman"/>
          <w:sz w:val="28"/>
          <w:szCs w:val="28"/>
        </w:rPr>
        <w:t xml:space="preserve"> </w:t>
      </w:r>
      <w:r w:rsidR="00E90EAD" w:rsidRPr="008679FA">
        <w:rPr>
          <w:rFonts w:ascii="Times New Roman" w:hAnsi="Times New Roman"/>
          <w:sz w:val="28"/>
          <w:szCs w:val="28"/>
        </w:rPr>
        <w:t>Семенова</w:t>
      </w:r>
      <w:r w:rsidRPr="008679FA">
        <w:rPr>
          <w:rFonts w:ascii="Times New Roman" w:hAnsi="Times New Roman"/>
          <w:sz w:val="28"/>
          <w:szCs w:val="28"/>
        </w:rPr>
        <w:t xml:space="preserve"> </w:t>
      </w:r>
    </w:p>
    <w:sectPr w:rsidR="003F2FA9" w:rsidRPr="008679FA" w:rsidSect="004522EA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F0" w:rsidRDefault="006872F0">
      <w:r>
        <w:separator/>
      </w:r>
    </w:p>
  </w:endnote>
  <w:endnote w:type="continuationSeparator" w:id="1">
    <w:p w:rsidR="006872F0" w:rsidRDefault="0068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F0" w:rsidRDefault="006872F0">
      <w:r>
        <w:separator/>
      </w:r>
    </w:p>
  </w:footnote>
  <w:footnote w:type="continuationSeparator" w:id="1">
    <w:p w:rsidR="006872F0" w:rsidRDefault="00687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BA9"/>
    <w:multiLevelType w:val="hybridMultilevel"/>
    <w:tmpl w:val="DD525716"/>
    <w:lvl w:ilvl="0" w:tplc="C2AA774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90F33"/>
    <w:multiLevelType w:val="hybridMultilevel"/>
    <w:tmpl w:val="9E28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46D"/>
    <w:multiLevelType w:val="hybridMultilevel"/>
    <w:tmpl w:val="F39C518E"/>
    <w:lvl w:ilvl="0" w:tplc="07189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5CC9"/>
    <w:multiLevelType w:val="hybridMultilevel"/>
    <w:tmpl w:val="71E0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C3AA3"/>
    <w:multiLevelType w:val="hybridMultilevel"/>
    <w:tmpl w:val="98E8750A"/>
    <w:lvl w:ilvl="0" w:tplc="1AF69C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C00099B"/>
    <w:multiLevelType w:val="hybridMultilevel"/>
    <w:tmpl w:val="140ED5E8"/>
    <w:lvl w:ilvl="0" w:tplc="CE70236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C23AF"/>
    <w:multiLevelType w:val="hybridMultilevel"/>
    <w:tmpl w:val="6EC4F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E0267CF"/>
    <w:multiLevelType w:val="hybridMultilevel"/>
    <w:tmpl w:val="E3A240F8"/>
    <w:lvl w:ilvl="0" w:tplc="695EA09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024"/>
    <w:rsid w:val="00005B61"/>
    <w:rsid w:val="000273D7"/>
    <w:rsid w:val="000444B0"/>
    <w:rsid w:val="0004454A"/>
    <w:rsid w:val="00045370"/>
    <w:rsid w:val="00061A8F"/>
    <w:rsid w:val="00065FE3"/>
    <w:rsid w:val="00073426"/>
    <w:rsid w:val="000A3CBA"/>
    <w:rsid w:val="000A644D"/>
    <w:rsid w:val="000B0C7F"/>
    <w:rsid w:val="000E617E"/>
    <w:rsid w:val="000E74B4"/>
    <w:rsid w:val="000F2426"/>
    <w:rsid w:val="00116DE0"/>
    <w:rsid w:val="00122EF9"/>
    <w:rsid w:val="001568C4"/>
    <w:rsid w:val="001601A5"/>
    <w:rsid w:val="00160EFC"/>
    <w:rsid w:val="001C0033"/>
    <w:rsid w:val="001E0808"/>
    <w:rsid w:val="001F3E6D"/>
    <w:rsid w:val="00225CB4"/>
    <w:rsid w:val="002706E3"/>
    <w:rsid w:val="0027717D"/>
    <w:rsid w:val="002845F6"/>
    <w:rsid w:val="0029042E"/>
    <w:rsid w:val="0029058B"/>
    <w:rsid w:val="002B423F"/>
    <w:rsid w:val="002C08F6"/>
    <w:rsid w:val="002D061D"/>
    <w:rsid w:val="002D2E11"/>
    <w:rsid w:val="0030295B"/>
    <w:rsid w:val="00304640"/>
    <w:rsid w:val="00334C30"/>
    <w:rsid w:val="00342BD6"/>
    <w:rsid w:val="00351E10"/>
    <w:rsid w:val="003571C3"/>
    <w:rsid w:val="00360D65"/>
    <w:rsid w:val="003754CC"/>
    <w:rsid w:val="003760D4"/>
    <w:rsid w:val="003777A9"/>
    <w:rsid w:val="003803EB"/>
    <w:rsid w:val="0039234F"/>
    <w:rsid w:val="003A243D"/>
    <w:rsid w:val="003B1A09"/>
    <w:rsid w:val="003B52AA"/>
    <w:rsid w:val="003B6241"/>
    <w:rsid w:val="003D1AEC"/>
    <w:rsid w:val="003E1D5B"/>
    <w:rsid w:val="003E2DE9"/>
    <w:rsid w:val="003F2FA9"/>
    <w:rsid w:val="00403125"/>
    <w:rsid w:val="00424C66"/>
    <w:rsid w:val="0043362D"/>
    <w:rsid w:val="0043680C"/>
    <w:rsid w:val="00444683"/>
    <w:rsid w:val="004522EA"/>
    <w:rsid w:val="00454C53"/>
    <w:rsid w:val="00461EC3"/>
    <w:rsid w:val="004633EF"/>
    <w:rsid w:val="004763E0"/>
    <w:rsid w:val="0047721C"/>
    <w:rsid w:val="004808E8"/>
    <w:rsid w:val="004A677C"/>
    <w:rsid w:val="004B66BA"/>
    <w:rsid w:val="004B6C7C"/>
    <w:rsid w:val="004D0761"/>
    <w:rsid w:val="004D6B4B"/>
    <w:rsid w:val="0052354F"/>
    <w:rsid w:val="005253C9"/>
    <w:rsid w:val="005566B5"/>
    <w:rsid w:val="00571809"/>
    <w:rsid w:val="005735D5"/>
    <w:rsid w:val="00581E1A"/>
    <w:rsid w:val="0059651B"/>
    <w:rsid w:val="005E3D73"/>
    <w:rsid w:val="006207FF"/>
    <w:rsid w:val="00631697"/>
    <w:rsid w:val="00633724"/>
    <w:rsid w:val="00650453"/>
    <w:rsid w:val="00655996"/>
    <w:rsid w:val="00655BA7"/>
    <w:rsid w:val="00657F0C"/>
    <w:rsid w:val="0068069A"/>
    <w:rsid w:val="00680839"/>
    <w:rsid w:val="006872F0"/>
    <w:rsid w:val="00695A63"/>
    <w:rsid w:val="006C09F8"/>
    <w:rsid w:val="006C4FFC"/>
    <w:rsid w:val="006D4BE3"/>
    <w:rsid w:val="00703F35"/>
    <w:rsid w:val="007436BD"/>
    <w:rsid w:val="007468B3"/>
    <w:rsid w:val="007616E2"/>
    <w:rsid w:val="0076631C"/>
    <w:rsid w:val="00781E6F"/>
    <w:rsid w:val="00797D58"/>
    <w:rsid w:val="007A3C69"/>
    <w:rsid w:val="007B34B0"/>
    <w:rsid w:val="007B51CA"/>
    <w:rsid w:val="007C076E"/>
    <w:rsid w:val="007D723F"/>
    <w:rsid w:val="007F019A"/>
    <w:rsid w:val="007F19A2"/>
    <w:rsid w:val="00806208"/>
    <w:rsid w:val="008225EF"/>
    <w:rsid w:val="00832B60"/>
    <w:rsid w:val="008365CC"/>
    <w:rsid w:val="00836672"/>
    <w:rsid w:val="00855166"/>
    <w:rsid w:val="00857D9C"/>
    <w:rsid w:val="008679FA"/>
    <w:rsid w:val="00871F39"/>
    <w:rsid w:val="00891E9E"/>
    <w:rsid w:val="008C600D"/>
    <w:rsid w:val="008D2DE4"/>
    <w:rsid w:val="008D71A8"/>
    <w:rsid w:val="008E1938"/>
    <w:rsid w:val="008F00A5"/>
    <w:rsid w:val="008F0E9B"/>
    <w:rsid w:val="0092355B"/>
    <w:rsid w:val="00933589"/>
    <w:rsid w:val="009346E6"/>
    <w:rsid w:val="00950024"/>
    <w:rsid w:val="00951D06"/>
    <w:rsid w:val="00965B30"/>
    <w:rsid w:val="00967CFE"/>
    <w:rsid w:val="00987721"/>
    <w:rsid w:val="009C6365"/>
    <w:rsid w:val="009C77FA"/>
    <w:rsid w:val="009D19C5"/>
    <w:rsid w:val="009F498C"/>
    <w:rsid w:val="009F4C72"/>
    <w:rsid w:val="00A04AB5"/>
    <w:rsid w:val="00A10F0B"/>
    <w:rsid w:val="00A156C6"/>
    <w:rsid w:val="00A41DEE"/>
    <w:rsid w:val="00A46AF3"/>
    <w:rsid w:val="00A76CB8"/>
    <w:rsid w:val="00A926EB"/>
    <w:rsid w:val="00A934A4"/>
    <w:rsid w:val="00A94CDC"/>
    <w:rsid w:val="00AD1DFE"/>
    <w:rsid w:val="00B26D44"/>
    <w:rsid w:val="00B5197F"/>
    <w:rsid w:val="00B5782F"/>
    <w:rsid w:val="00B74D95"/>
    <w:rsid w:val="00BA0F88"/>
    <w:rsid w:val="00BB2D28"/>
    <w:rsid w:val="00BC30A6"/>
    <w:rsid w:val="00BC35D3"/>
    <w:rsid w:val="00BE2123"/>
    <w:rsid w:val="00C328A3"/>
    <w:rsid w:val="00C770A8"/>
    <w:rsid w:val="00C82BF6"/>
    <w:rsid w:val="00CC7011"/>
    <w:rsid w:val="00D3579A"/>
    <w:rsid w:val="00D62520"/>
    <w:rsid w:val="00DC1F21"/>
    <w:rsid w:val="00DC7152"/>
    <w:rsid w:val="00DE1932"/>
    <w:rsid w:val="00DE7651"/>
    <w:rsid w:val="00E230A7"/>
    <w:rsid w:val="00E251F2"/>
    <w:rsid w:val="00E3509D"/>
    <w:rsid w:val="00E55F44"/>
    <w:rsid w:val="00E752B1"/>
    <w:rsid w:val="00E90EAD"/>
    <w:rsid w:val="00EA1254"/>
    <w:rsid w:val="00EA1610"/>
    <w:rsid w:val="00EA553A"/>
    <w:rsid w:val="00EC0F5C"/>
    <w:rsid w:val="00F06194"/>
    <w:rsid w:val="00F24534"/>
    <w:rsid w:val="00F521C5"/>
    <w:rsid w:val="00FA40FB"/>
    <w:rsid w:val="00FB78D6"/>
    <w:rsid w:val="00FC4EB8"/>
    <w:rsid w:val="00FE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0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0024"/>
    <w:pPr>
      <w:jc w:val="center"/>
    </w:pPr>
    <w:rPr>
      <w:sz w:val="28"/>
    </w:rPr>
  </w:style>
  <w:style w:type="paragraph" w:styleId="a5">
    <w:name w:val="Body Text"/>
    <w:basedOn w:val="a"/>
    <w:rsid w:val="00950024"/>
    <w:pPr>
      <w:jc w:val="both"/>
    </w:pPr>
    <w:rPr>
      <w:sz w:val="28"/>
    </w:rPr>
  </w:style>
  <w:style w:type="paragraph" w:styleId="a6">
    <w:name w:val="header"/>
    <w:basedOn w:val="a"/>
    <w:link w:val="a7"/>
    <w:rsid w:val="0095002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50024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DE7651"/>
    <w:pPr>
      <w:spacing w:after="120"/>
      <w:ind w:left="283"/>
    </w:pPr>
  </w:style>
  <w:style w:type="paragraph" w:styleId="aa">
    <w:name w:val="No Spacing"/>
    <w:link w:val="ab"/>
    <w:uiPriority w:val="1"/>
    <w:qFormat/>
    <w:rsid w:val="00DE7651"/>
    <w:rPr>
      <w:rFonts w:eastAsia="Calibri"/>
      <w:sz w:val="28"/>
      <w:szCs w:val="22"/>
      <w:lang w:eastAsia="en-US"/>
    </w:rPr>
  </w:style>
  <w:style w:type="paragraph" w:styleId="ac">
    <w:name w:val="List Paragraph"/>
    <w:aliases w:val="Абзац списка11,ПАРАГРАФ,Выделеный,Текст с номером,Абзац списка для документа,Абзац списка4,Абзац списка основной"/>
    <w:basedOn w:val="a"/>
    <w:link w:val="ad"/>
    <w:qFormat/>
    <w:rsid w:val="00DE7651"/>
    <w:pPr>
      <w:ind w:left="720"/>
      <w:contextualSpacing/>
    </w:pPr>
    <w:rPr>
      <w:b/>
      <w:bCs/>
      <w:color w:val="000000"/>
    </w:rPr>
  </w:style>
  <w:style w:type="character" w:customStyle="1" w:styleId="ad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c"/>
    <w:locked/>
    <w:rsid w:val="00DE7651"/>
    <w:rPr>
      <w:b/>
      <w:bCs/>
      <w:color w:val="000000"/>
      <w:sz w:val="24"/>
      <w:szCs w:val="24"/>
      <w:lang w:val="ru-RU" w:eastAsia="ru-RU" w:bidi="ar-SA"/>
    </w:rPr>
  </w:style>
  <w:style w:type="character" w:customStyle="1" w:styleId="ae">
    <w:name w:val="Основной текст_"/>
    <w:basedOn w:val="a0"/>
    <w:link w:val="1"/>
    <w:rsid w:val="00DE7651"/>
    <w:rPr>
      <w:spacing w:val="3"/>
      <w:sz w:val="25"/>
      <w:szCs w:val="25"/>
      <w:lang w:bidi="ar-SA"/>
    </w:rPr>
  </w:style>
  <w:style w:type="paragraph" w:customStyle="1" w:styleId="1">
    <w:name w:val="Основной текст1"/>
    <w:basedOn w:val="a"/>
    <w:link w:val="ae"/>
    <w:rsid w:val="00DE7651"/>
    <w:pPr>
      <w:widowControl w:val="0"/>
      <w:shd w:val="clear" w:color="auto" w:fill="FFFFFF"/>
      <w:spacing w:before="180" w:after="300" w:line="240" w:lineRule="atLeast"/>
    </w:pPr>
    <w:rPr>
      <w:spacing w:val="3"/>
      <w:sz w:val="25"/>
      <w:szCs w:val="25"/>
    </w:rPr>
  </w:style>
  <w:style w:type="character" w:customStyle="1" w:styleId="a7">
    <w:name w:val="Верхний колонтитул Знак"/>
    <w:basedOn w:val="a0"/>
    <w:link w:val="a6"/>
    <w:rsid w:val="00DE7651"/>
    <w:rPr>
      <w:sz w:val="24"/>
      <w:szCs w:val="24"/>
      <w:lang w:val="ru-RU" w:eastAsia="ru-RU" w:bidi="ar-SA"/>
    </w:rPr>
  </w:style>
  <w:style w:type="paragraph" w:styleId="af">
    <w:name w:val="Normal (Web)"/>
    <w:basedOn w:val="a"/>
    <w:uiPriority w:val="99"/>
    <w:rsid w:val="00DE7651"/>
    <w:pPr>
      <w:spacing w:after="75"/>
      <w:jc w:val="both"/>
    </w:pPr>
    <w:rPr>
      <w:rFonts w:eastAsia="Calibri"/>
    </w:rPr>
  </w:style>
  <w:style w:type="paragraph" w:customStyle="1" w:styleId="af0">
    <w:name w:val="Знак"/>
    <w:basedOn w:val="a"/>
    <w:rsid w:val="008551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3F2FA9"/>
    <w:pPr>
      <w:widowControl w:val="0"/>
      <w:snapToGrid w:val="0"/>
      <w:ind w:firstLine="720"/>
    </w:pPr>
    <w:rPr>
      <w:rFonts w:ascii="Arial" w:hAnsi="Arial"/>
    </w:rPr>
  </w:style>
  <w:style w:type="character" w:customStyle="1" w:styleId="ab">
    <w:name w:val="Без интервала Знак"/>
    <w:link w:val="aa"/>
    <w:uiPriority w:val="1"/>
    <w:locked/>
    <w:rsid w:val="003F2FA9"/>
    <w:rPr>
      <w:rFonts w:eastAsia="Calibri"/>
      <w:sz w:val="28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2D2E11"/>
    <w:pPr>
      <w:widowControl w:val="0"/>
    </w:pPr>
    <w:rPr>
      <w:snapToGrid w:val="0"/>
    </w:rPr>
  </w:style>
  <w:style w:type="paragraph" w:customStyle="1" w:styleId="ConsPlusNonformat">
    <w:name w:val="ConsPlusNonformat"/>
    <w:rsid w:val="002D2E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2D2E11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D2E11"/>
    <w:rPr>
      <w:rFonts w:cs="Times New Roman"/>
    </w:rPr>
  </w:style>
  <w:style w:type="character" w:customStyle="1" w:styleId="apple-converted-space">
    <w:name w:val="apple-converted-space"/>
    <w:basedOn w:val="a0"/>
    <w:rsid w:val="002D2E11"/>
    <w:rPr>
      <w:rFonts w:cs="Times New Roman"/>
    </w:rPr>
  </w:style>
  <w:style w:type="paragraph" w:customStyle="1" w:styleId="12">
    <w:name w:val="Абзац списка1"/>
    <w:basedOn w:val="a"/>
    <w:rsid w:val="002D2E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2D2E11"/>
    <w:pPr>
      <w:widowControl w:val="0"/>
      <w:autoSpaceDE w:val="0"/>
      <w:autoSpaceDN w:val="0"/>
      <w:adjustRightInd w:val="0"/>
      <w:spacing w:line="319" w:lineRule="exact"/>
    </w:pPr>
    <w:rPr>
      <w:rFonts w:eastAsia="Calibri"/>
    </w:rPr>
  </w:style>
  <w:style w:type="paragraph" w:customStyle="1" w:styleId="13">
    <w:name w:val="Абзац списка1"/>
    <w:basedOn w:val="a"/>
    <w:rsid w:val="002D2E11"/>
    <w:pPr>
      <w:ind w:left="720"/>
    </w:pPr>
    <w:rPr>
      <w:sz w:val="28"/>
      <w:szCs w:val="20"/>
    </w:rPr>
  </w:style>
  <w:style w:type="paragraph" w:styleId="2">
    <w:name w:val="Body Text 2"/>
    <w:basedOn w:val="a"/>
    <w:link w:val="20"/>
    <w:rsid w:val="002D2E11"/>
    <w:pPr>
      <w:spacing w:after="120" w:line="480" w:lineRule="auto"/>
    </w:pPr>
    <w:rPr>
      <w:b/>
      <w:bCs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D2E11"/>
    <w:rPr>
      <w:b/>
      <w:bCs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2D2E1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2E1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p2">
    <w:name w:val="p2"/>
    <w:basedOn w:val="a"/>
    <w:rsid w:val="002D2E1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2D2E11"/>
    <w:rPr>
      <w:rFonts w:ascii="Arial" w:hAnsi="Arial" w:cs="Arial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AD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Hyperlink"/>
    <w:basedOn w:val="a0"/>
    <w:rsid w:val="00F24534"/>
    <w:rPr>
      <w:color w:val="0000FF"/>
      <w:u w:val="single"/>
    </w:rPr>
  </w:style>
  <w:style w:type="paragraph" w:customStyle="1" w:styleId="210">
    <w:name w:val="Основной текст 21"/>
    <w:basedOn w:val="a"/>
    <w:rsid w:val="00F24534"/>
    <w:pPr>
      <w:ind w:firstLine="709"/>
      <w:jc w:val="both"/>
    </w:pPr>
    <w:rPr>
      <w:sz w:val="26"/>
      <w:szCs w:val="20"/>
    </w:rPr>
  </w:style>
  <w:style w:type="paragraph" w:customStyle="1" w:styleId="Default">
    <w:name w:val="Default"/>
    <w:rsid w:val="00F24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9">
    <w:name w:val="p9"/>
    <w:basedOn w:val="a"/>
    <w:rsid w:val="00F24534"/>
    <w:pPr>
      <w:spacing w:before="100" w:beforeAutospacing="1" w:after="100" w:afterAutospacing="1"/>
    </w:pPr>
  </w:style>
  <w:style w:type="paragraph" w:customStyle="1" w:styleId="14">
    <w:name w:val="Без интервала1"/>
    <w:link w:val="NoSpacingChar"/>
    <w:qFormat/>
    <w:rsid w:val="00F24534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F24534"/>
    <w:rPr>
      <w:rFonts w:ascii="Calibri" w:hAnsi="Calibri"/>
      <w:sz w:val="22"/>
      <w:szCs w:val="22"/>
      <w:lang w:bidi="ar-SA"/>
    </w:rPr>
  </w:style>
  <w:style w:type="paragraph" w:customStyle="1" w:styleId="justppt">
    <w:name w:val="justppt"/>
    <w:basedOn w:val="a"/>
    <w:rsid w:val="00F24534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8679FA"/>
    <w:rPr>
      <w:sz w:val="28"/>
      <w:szCs w:val="24"/>
    </w:rPr>
  </w:style>
  <w:style w:type="paragraph" w:styleId="af2">
    <w:name w:val="Balloon Text"/>
    <w:basedOn w:val="a"/>
    <w:link w:val="af3"/>
    <w:rsid w:val="0098772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8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blio.litre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1861-FBDC-4B7D-A6D6-D13011B7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53176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http://biblio.litres.ru/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Администратор</cp:lastModifiedBy>
  <cp:revision>4</cp:revision>
  <cp:lastPrinted>2022-05-27T09:58:00Z</cp:lastPrinted>
  <dcterms:created xsi:type="dcterms:W3CDTF">2022-05-27T09:59:00Z</dcterms:created>
  <dcterms:modified xsi:type="dcterms:W3CDTF">2022-05-27T10:25:00Z</dcterms:modified>
</cp:coreProperties>
</file>