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E28" w:rsidRDefault="00AB59C6" w:rsidP="00C7160E">
      <w:pPr>
        <w:ind w:right="-284"/>
        <w:jc w:val="center"/>
        <w:rPr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E28" w:rsidRPr="00A575C8" w:rsidRDefault="00261E28" w:rsidP="00C7160E">
      <w:pPr>
        <w:ind w:right="-284"/>
        <w:jc w:val="center"/>
        <w:rPr>
          <w:b/>
          <w:sz w:val="28"/>
          <w:szCs w:val="28"/>
        </w:rPr>
      </w:pPr>
      <w:r w:rsidRPr="00A575C8">
        <w:rPr>
          <w:b/>
          <w:sz w:val="28"/>
          <w:szCs w:val="28"/>
        </w:rPr>
        <w:t>ГОРОДСКАЯ ДУМА</w:t>
      </w:r>
    </w:p>
    <w:p w:rsidR="00261E28" w:rsidRPr="00A575C8" w:rsidRDefault="00261E28" w:rsidP="00C7160E">
      <w:pPr>
        <w:ind w:right="-284"/>
        <w:jc w:val="center"/>
        <w:rPr>
          <w:b/>
          <w:sz w:val="28"/>
          <w:szCs w:val="28"/>
        </w:rPr>
      </w:pPr>
      <w:r w:rsidRPr="00A575C8">
        <w:rPr>
          <w:b/>
          <w:sz w:val="28"/>
          <w:szCs w:val="28"/>
        </w:rPr>
        <w:t>ГОРОДСКОГО ОКРУГА ТЕЙКОВО</w:t>
      </w:r>
      <w:r w:rsidR="00D73048" w:rsidRPr="00A575C8">
        <w:rPr>
          <w:b/>
          <w:sz w:val="28"/>
          <w:szCs w:val="28"/>
        </w:rPr>
        <w:t xml:space="preserve"> ИВАНОВСКОЙ ОБЛАСТИ</w:t>
      </w:r>
    </w:p>
    <w:p w:rsidR="00261E28" w:rsidRPr="00A575C8" w:rsidRDefault="00261E28" w:rsidP="00C7160E">
      <w:pPr>
        <w:ind w:right="-284"/>
        <w:jc w:val="center"/>
        <w:rPr>
          <w:b/>
          <w:sz w:val="28"/>
          <w:szCs w:val="28"/>
        </w:rPr>
      </w:pPr>
    </w:p>
    <w:p w:rsidR="00261E28" w:rsidRDefault="00261E28" w:rsidP="00C7160E">
      <w:pPr>
        <w:ind w:right="-284"/>
        <w:jc w:val="center"/>
        <w:rPr>
          <w:b/>
          <w:bCs/>
          <w:sz w:val="28"/>
          <w:szCs w:val="28"/>
        </w:rPr>
      </w:pPr>
      <w:proofErr w:type="gramStart"/>
      <w:r w:rsidRPr="000F1CB8">
        <w:rPr>
          <w:b/>
          <w:bCs/>
          <w:sz w:val="28"/>
          <w:szCs w:val="28"/>
        </w:rPr>
        <w:t>Р</w:t>
      </w:r>
      <w:proofErr w:type="gramEnd"/>
      <w:r w:rsidRPr="000F1CB8">
        <w:rPr>
          <w:b/>
          <w:bCs/>
          <w:sz w:val="28"/>
          <w:szCs w:val="28"/>
        </w:rPr>
        <w:t xml:space="preserve"> Е Ш Е Н И Е</w:t>
      </w:r>
    </w:p>
    <w:p w:rsidR="00261E28" w:rsidRPr="000F1CB8" w:rsidRDefault="00261E28" w:rsidP="00C7160E">
      <w:pPr>
        <w:jc w:val="center"/>
        <w:rPr>
          <w:b/>
          <w:bCs/>
          <w:sz w:val="28"/>
          <w:szCs w:val="28"/>
        </w:rPr>
      </w:pPr>
    </w:p>
    <w:p w:rsidR="00261E28" w:rsidRPr="007E3AD2" w:rsidRDefault="00890555" w:rsidP="005B6FDA">
      <w:pPr>
        <w:ind w:right="-284"/>
        <w:rPr>
          <w:sz w:val="28"/>
          <w:szCs w:val="28"/>
        </w:rPr>
      </w:pPr>
      <w:r>
        <w:rPr>
          <w:sz w:val="28"/>
          <w:szCs w:val="28"/>
        </w:rPr>
        <w:t>от  2</w:t>
      </w:r>
      <w:r w:rsidR="008E49B7">
        <w:rPr>
          <w:sz w:val="28"/>
          <w:szCs w:val="28"/>
        </w:rPr>
        <w:t>2</w:t>
      </w:r>
      <w:r>
        <w:rPr>
          <w:sz w:val="28"/>
          <w:szCs w:val="28"/>
        </w:rPr>
        <w:t>.04</w:t>
      </w:r>
      <w:r w:rsidR="00261E28" w:rsidRPr="007E3AD2">
        <w:rPr>
          <w:sz w:val="28"/>
          <w:szCs w:val="28"/>
        </w:rPr>
        <w:t>.20</w:t>
      </w:r>
      <w:r w:rsidR="00AB12FE">
        <w:rPr>
          <w:sz w:val="28"/>
          <w:szCs w:val="28"/>
        </w:rPr>
        <w:t>2</w:t>
      </w:r>
      <w:r w:rsidR="008E49B7">
        <w:rPr>
          <w:sz w:val="28"/>
          <w:szCs w:val="28"/>
        </w:rPr>
        <w:t>2</w:t>
      </w:r>
      <w:r w:rsidR="00261E28" w:rsidRPr="007E3AD2">
        <w:rPr>
          <w:sz w:val="28"/>
          <w:szCs w:val="28"/>
        </w:rPr>
        <w:t xml:space="preserve">       </w:t>
      </w:r>
      <w:r w:rsidR="00261E28" w:rsidRPr="007E3AD2">
        <w:rPr>
          <w:sz w:val="28"/>
          <w:szCs w:val="28"/>
        </w:rPr>
        <w:tab/>
        <w:t xml:space="preserve">                                                                                                №</w:t>
      </w:r>
      <w:r w:rsidR="00CE69A6" w:rsidRPr="007E3AD2">
        <w:rPr>
          <w:sz w:val="28"/>
          <w:szCs w:val="28"/>
        </w:rPr>
        <w:t xml:space="preserve"> </w:t>
      </w:r>
      <w:r w:rsidR="009A1D2E">
        <w:rPr>
          <w:sz w:val="28"/>
          <w:szCs w:val="28"/>
        </w:rPr>
        <w:t>43</w:t>
      </w:r>
    </w:p>
    <w:p w:rsidR="00261E28" w:rsidRPr="007E3AD2" w:rsidRDefault="00261E28" w:rsidP="005B6FDA">
      <w:pPr>
        <w:rPr>
          <w:sz w:val="28"/>
          <w:szCs w:val="28"/>
        </w:rPr>
      </w:pPr>
      <w:r w:rsidRPr="007E3AD2">
        <w:rPr>
          <w:sz w:val="28"/>
          <w:szCs w:val="28"/>
        </w:rPr>
        <w:t>г.о. Тейково</w:t>
      </w:r>
    </w:p>
    <w:p w:rsidR="00A52733" w:rsidRPr="007E3AD2" w:rsidRDefault="00A52733" w:rsidP="005B6FDA">
      <w:pPr>
        <w:tabs>
          <w:tab w:val="left" w:pos="270"/>
        </w:tabs>
        <w:ind w:right="-284"/>
        <w:rPr>
          <w:b/>
          <w:sz w:val="28"/>
          <w:szCs w:val="28"/>
        </w:rPr>
      </w:pPr>
      <w:r w:rsidRPr="007E3AD2">
        <w:rPr>
          <w:b/>
          <w:sz w:val="28"/>
          <w:szCs w:val="28"/>
        </w:rPr>
        <w:tab/>
      </w:r>
    </w:p>
    <w:p w:rsidR="00AB12FE" w:rsidRPr="00D73048" w:rsidRDefault="00D73048" w:rsidP="00D73048">
      <w:pPr>
        <w:tabs>
          <w:tab w:val="left" w:pos="305"/>
        </w:tabs>
        <w:ind w:right="3118"/>
        <w:jc w:val="both"/>
        <w:rPr>
          <w:sz w:val="28"/>
          <w:szCs w:val="28"/>
        </w:rPr>
      </w:pPr>
      <w:r w:rsidRPr="00D73048">
        <w:rPr>
          <w:sz w:val="28"/>
          <w:szCs w:val="28"/>
        </w:rPr>
        <w:t>О результатах работ</w:t>
      </w:r>
      <w:proofErr w:type="gramStart"/>
      <w:r w:rsidRPr="00D73048">
        <w:rPr>
          <w:sz w:val="28"/>
          <w:szCs w:val="28"/>
        </w:rPr>
        <w:t>ы ООО</w:t>
      </w:r>
      <w:proofErr w:type="gramEnd"/>
      <w:r w:rsidRPr="00D73048">
        <w:rPr>
          <w:sz w:val="28"/>
          <w:szCs w:val="28"/>
        </w:rPr>
        <w:t xml:space="preserve"> «Тепловик» в 2021 году и за первый квартал  2022 года. Информация о финансово-хозяйственной</w:t>
      </w:r>
      <w:r>
        <w:rPr>
          <w:sz w:val="28"/>
          <w:szCs w:val="28"/>
        </w:rPr>
        <w:t xml:space="preserve"> </w:t>
      </w:r>
      <w:r w:rsidRPr="00D73048">
        <w:rPr>
          <w:sz w:val="28"/>
          <w:szCs w:val="28"/>
        </w:rPr>
        <w:t>деятельности предприятия за 2021 год</w:t>
      </w:r>
    </w:p>
    <w:p w:rsidR="00A8059B" w:rsidRPr="007E3AD2" w:rsidRDefault="00A8059B" w:rsidP="005B6FDA">
      <w:pPr>
        <w:pStyle w:val="ConsPlusTitle"/>
        <w:adjustRightInd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D64FA" w:rsidRPr="00334396" w:rsidRDefault="005B57CF" w:rsidP="00ED64FA">
      <w:pPr>
        <w:ind w:right="-284" w:firstLine="851"/>
        <w:jc w:val="both"/>
        <w:rPr>
          <w:sz w:val="28"/>
          <w:szCs w:val="28"/>
        </w:rPr>
      </w:pPr>
      <w:r w:rsidRPr="00AB12FE">
        <w:rPr>
          <w:sz w:val="28"/>
          <w:szCs w:val="28"/>
        </w:rPr>
        <w:t xml:space="preserve">Заслушав и обсудив информацию </w:t>
      </w:r>
      <w:r w:rsidR="00B303E9">
        <w:rPr>
          <w:sz w:val="28"/>
          <w:szCs w:val="28"/>
        </w:rPr>
        <w:t xml:space="preserve">генерального </w:t>
      </w:r>
      <w:r w:rsidRPr="00AB12FE">
        <w:rPr>
          <w:color w:val="000000"/>
          <w:sz w:val="28"/>
          <w:szCs w:val="28"/>
        </w:rPr>
        <w:t>директор</w:t>
      </w:r>
      <w:proofErr w:type="gramStart"/>
      <w:r w:rsidRPr="00AB12FE">
        <w:rPr>
          <w:color w:val="000000"/>
          <w:sz w:val="28"/>
          <w:szCs w:val="28"/>
        </w:rPr>
        <w:t xml:space="preserve">а </w:t>
      </w:r>
      <w:r w:rsidR="00B303E9">
        <w:rPr>
          <w:sz w:val="28"/>
          <w:szCs w:val="28"/>
        </w:rPr>
        <w:t>ООО</w:t>
      </w:r>
      <w:proofErr w:type="gramEnd"/>
      <w:r w:rsidR="00B303E9">
        <w:rPr>
          <w:sz w:val="28"/>
          <w:szCs w:val="28"/>
        </w:rPr>
        <w:t xml:space="preserve"> «Тепловик»</w:t>
      </w:r>
      <w:r w:rsidR="00B303E9" w:rsidRPr="00D638BE">
        <w:rPr>
          <w:sz w:val="28"/>
          <w:szCs w:val="28"/>
        </w:rPr>
        <w:t xml:space="preserve"> </w:t>
      </w:r>
      <w:r w:rsidR="00A8059B" w:rsidRPr="00AB12FE">
        <w:rPr>
          <w:sz w:val="28"/>
          <w:szCs w:val="28"/>
        </w:rPr>
        <w:t xml:space="preserve">                       </w:t>
      </w:r>
      <w:r w:rsidR="00B303E9">
        <w:rPr>
          <w:sz w:val="28"/>
          <w:szCs w:val="28"/>
        </w:rPr>
        <w:t>Шляпникова Д.А.</w:t>
      </w:r>
      <w:r w:rsidRPr="00AB12FE">
        <w:rPr>
          <w:sz w:val="28"/>
          <w:szCs w:val="28"/>
        </w:rPr>
        <w:t xml:space="preserve"> «</w:t>
      </w:r>
      <w:r w:rsidR="00D73048" w:rsidRPr="00D73048">
        <w:rPr>
          <w:sz w:val="28"/>
          <w:szCs w:val="28"/>
        </w:rPr>
        <w:t>О результатах работы ООО «Тепловик» в 2021 году и за первый квартал</w:t>
      </w:r>
      <w:r w:rsidR="00ED64FA">
        <w:rPr>
          <w:sz w:val="28"/>
          <w:szCs w:val="28"/>
        </w:rPr>
        <w:t xml:space="preserve"> </w:t>
      </w:r>
      <w:r w:rsidR="00D73048" w:rsidRPr="00D73048">
        <w:rPr>
          <w:sz w:val="28"/>
          <w:szCs w:val="28"/>
        </w:rPr>
        <w:t>2022</w:t>
      </w:r>
      <w:r w:rsidR="00ED64FA">
        <w:rPr>
          <w:sz w:val="28"/>
          <w:szCs w:val="28"/>
        </w:rPr>
        <w:t xml:space="preserve"> </w:t>
      </w:r>
      <w:r w:rsidR="00D73048" w:rsidRPr="00D73048">
        <w:rPr>
          <w:sz w:val="28"/>
          <w:szCs w:val="28"/>
        </w:rPr>
        <w:t>года. Информация о финансово-хозяйственной деятельности предприятия за 2021 год</w:t>
      </w:r>
      <w:r w:rsidR="00A52733" w:rsidRPr="00AB12FE">
        <w:rPr>
          <w:sz w:val="28"/>
          <w:szCs w:val="28"/>
        </w:rPr>
        <w:t xml:space="preserve">», </w:t>
      </w:r>
      <w:r w:rsidR="00ED64FA" w:rsidRPr="00334396">
        <w:rPr>
          <w:sz w:val="28"/>
          <w:szCs w:val="28"/>
        </w:rPr>
        <w:t xml:space="preserve">руководствуясь Федеральным законом от 06.10.2003 </w:t>
      </w:r>
      <w:r w:rsidR="00ED64FA">
        <w:rPr>
          <w:sz w:val="28"/>
          <w:szCs w:val="28"/>
        </w:rPr>
        <w:t xml:space="preserve">                 </w:t>
      </w:r>
      <w:r w:rsidR="00ED64FA" w:rsidRPr="00334396">
        <w:rPr>
          <w:sz w:val="28"/>
          <w:szCs w:val="28"/>
        </w:rPr>
        <w:t>№ 131-ФЗ «Об общих принципах организации местного самоуправления в Российской Федерации», Уставом городского округа Тейково Ивановской области, -</w:t>
      </w:r>
    </w:p>
    <w:p w:rsidR="00A52733" w:rsidRPr="007E3AD2" w:rsidRDefault="00A52733" w:rsidP="005B6FDA">
      <w:pPr>
        <w:ind w:right="-284" w:firstLine="851"/>
        <w:jc w:val="both"/>
        <w:rPr>
          <w:b/>
          <w:sz w:val="28"/>
          <w:szCs w:val="28"/>
        </w:rPr>
      </w:pPr>
    </w:p>
    <w:p w:rsidR="005B57CF" w:rsidRPr="007E3AD2" w:rsidRDefault="005B57CF" w:rsidP="005B6FDA">
      <w:pPr>
        <w:ind w:right="-285"/>
        <w:jc w:val="center"/>
        <w:rPr>
          <w:sz w:val="28"/>
          <w:szCs w:val="28"/>
        </w:rPr>
      </w:pPr>
      <w:r w:rsidRPr="007E3AD2">
        <w:rPr>
          <w:sz w:val="28"/>
          <w:szCs w:val="28"/>
        </w:rPr>
        <w:t>городская Дума городского округа Тейково</w:t>
      </w:r>
      <w:r w:rsidR="00D73048">
        <w:rPr>
          <w:sz w:val="28"/>
          <w:szCs w:val="28"/>
        </w:rPr>
        <w:t xml:space="preserve"> Ивановской области</w:t>
      </w:r>
    </w:p>
    <w:p w:rsidR="005B57CF" w:rsidRPr="007E3AD2" w:rsidRDefault="005B57CF" w:rsidP="005B6FDA">
      <w:pPr>
        <w:ind w:right="-285"/>
        <w:jc w:val="center"/>
        <w:rPr>
          <w:sz w:val="28"/>
          <w:szCs w:val="28"/>
        </w:rPr>
      </w:pPr>
      <w:proofErr w:type="gramStart"/>
      <w:r w:rsidRPr="007E3AD2">
        <w:rPr>
          <w:sz w:val="28"/>
          <w:szCs w:val="28"/>
        </w:rPr>
        <w:t>Р</w:t>
      </w:r>
      <w:proofErr w:type="gramEnd"/>
      <w:r w:rsidRPr="007E3AD2">
        <w:rPr>
          <w:sz w:val="28"/>
          <w:szCs w:val="28"/>
        </w:rPr>
        <w:t xml:space="preserve"> Е Ш И Л А:</w:t>
      </w:r>
    </w:p>
    <w:p w:rsidR="005B57CF" w:rsidRPr="007E3AD2" w:rsidRDefault="005B57CF" w:rsidP="005B6FDA">
      <w:pPr>
        <w:rPr>
          <w:sz w:val="28"/>
          <w:szCs w:val="28"/>
        </w:rPr>
      </w:pPr>
    </w:p>
    <w:p w:rsidR="007E3AD2" w:rsidRPr="00AB12FE" w:rsidRDefault="007E3AD2" w:rsidP="00D73048">
      <w:pPr>
        <w:numPr>
          <w:ilvl w:val="0"/>
          <w:numId w:val="2"/>
        </w:numPr>
        <w:tabs>
          <w:tab w:val="clear" w:pos="1065"/>
          <w:tab w:val="num" w:pos="0"/>
          <w:tab w:val="left" w:pos="305"/>
        </w:tabs>
        <w:ind w:left="0" w:right="-284" w:firstLine="851"/>
        <w:jc w:val="both"/>
        <w:rPr>
          <w:sz w:val="28"/>
          <w:szCs w:val="28"/>
        </w:rPr>
      </w:pPr>
      <w:r w:rsidRPr="00AB12FE">
        <w:rPr>
          <w:sz w:val="28"/>
          <w:szCs w:val="28"/>
        </w:rPr>
        <w:t>Информацию  «</w:t>
      </w:r>
      <w:r w:rsidR="00D73048" w:rsidRPr="00D73048">
        <w:rPr>
          <w:sz w:val="28"/>
          <w:szCs w:val="28"/>
        </w:rPr>
        <w:t>О результатах работ</w:t>
      </w:r>
      <w:proofErr w:type="gramStart"/>
      <w:r w:rsidR="00D73048" w:rsidRPr="00D73048">
        <w:rPr>
          <w:sz w:val="28"/>
          <w:szCs w:val="28"/>
        </w:rPr>
        <w:t>ы ООО</w:t>
      </w:r>
      <w:proofErr w:type="gramEnd"/>
      <w:r w:rsidR="00D73048" w:rsidRPr="00D73048">
        <w:rPr>
          <w:sz w:val="28"/>
          <w:szCs w:val="28"/>
        </w:rPr>
        <w:t xml:space="preserve"> «Тепловик» в 2021 году и за первый квартал  2022 года. Информация о финансово-хозяйственной деятельности предприятия за 2021 год</w:t>
      </w:r>
      <w:r w:rsidRPr="00AB12FE">
        <w:rPr>
          <w:sz w:val="28"/>
          <w:szCs w:val="28"/>
        </w:rPr>
        <w:t>» принять к сведению (прилагается).</w:t>
      </w:r>
    </w:p>
    <w:p w:rsidR="00D73048" w:rsidRPr="00334396" w:rsidRDefault="00AB12FE" w:rsidP="00D73048">
      <w:pPr>
        <w:pStyle w:val="a6"/>
        <w:tabs>
          <w:tab w:val="left" w:pos="1276"/>
        </w:tabs>
        <w:ind w:left="0"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E3AD2" w:rsidRPr="007E3AD2">
        <w:rPr>
          <w:sz w:val="28"/>
          <w:szCs w:val="28"/>
        </w:rPr>
        <w:t xml:space="preserve">. Опубликовать </w:t>
      </w:r>
      <w:r w:rsidR="00D73048" w:rsidRPr="00334396">
        <w:rPr>
          <w:sz w:val="28"/>
          <w:szCs w:val="28"/>
        </w:rPr>
        <w:t>настоящее решение на официальном сайте администрации городского округа Тейково Ивановской области в сети «Интернет».</w:t>
      </w:r>
    </w:p>
    <w:p w:rsidR="00D73048" w:rsidRPr="00334396" w:rsidRDefault="00D73048" w:rsidP="00D73048">
      <w:pPr>
        <w:tabs>
          <w:tab w:val="left" w:pos="1276"/>
        </w:tabs>
        <w:ind w:right="-141" w:firstLine="851"/>
        <w:jc w:val="both"/>
        <w:rPr>
          <w:sz w:val="28"/>
          <w:szCs w:val="28"/>
        </w:rPr>
      </w:pPr>
    </w:p>
    <w:p w:rsidR="00D73048" w:rsidRPr="00334396" w:rsidRDefault="00D73048" w:rsidP="00D73048">
      <w:pPr>
        <w:pStyle w:val="a8"/>
        <w:tabs>
          <w:tab w:val="left" w:pos="900"/>
        </w:tabs>
        <w:ind w:right="-141"/>
        <w:rPr>
          <w:b/>
          <w:i/>
          <w:sz w:val="28"/>
          <w:szCs w:val="28"/>
        </w:rPr>
      </w:pPr>
    </w:p>
    <w:p w:rsidR="00D73048" w:rsidRPr="00334396" w:rsidRDefault="00D73048" w:rsidP="00D73048">
      <w:pPr>
        <w:pStyle w:val="a8"/>
        <w:tabs>
          <w:tab w:val="left" w:pos="900"/>
        </w:tabs>
        <w:ind w:right="-141"/>
        <w:rPr>
          <w:b/>
          <w:i/>
          <w:sz w:val="28"/>
          <w:szCs w:val="28"/>
        </w:rPr>
      </w:pPr>
      <w:r w:rsidRPr="00334396">
        <w:rPr>
          <w:b/>
          <w:i/>
          <w:sz w:val="28"/>
          <w:szCs w:val="28"/>
        </w:rPr>
        <w:t>Председатель городской Думы</w:t>
      </w:r>
    </w:p>
    <w:p w:rsidR="00D73048" w:rsidRPr="00334396" w:rsidRDefault="00D73048" w:rsidP="00D73048">
      <w:pPr>
        <w:tabs>
          <w:tab w:val="left" w:pos="-142"/>
          <w:tab w:val="left" w:pos="900"/>
        </w:tabs>
        <w:ind w:right="-141"/>
        <w:jc w:val="both"/>
        <w:rPr>
          <w:b/>
          <w:i/>
          <w:sz w:val="28"/>
          <w:szCs w:val="28"/>
        </w:rPr>
      </w:pPr>
      <w:r w:rsidRPr="00334396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Н.Н. Ковалева </w:t>
      </w:r>
    </w:p>
    <w:p w:rsidR="00A8059B" w:rsidRPr="007E3AD2" w:rsidRDefault="00A8059B" w:rsidP="00D73048">
      <w:pPr>
        <w:pStyle w:val="a5"/>
        <w:tabs>
          <w:tab w:val="num" w:pos="0"/>
          <w:tab w:val="left" w:pos="142"/>
          <w:tab w:val="left" w:pos="1134"/>
        </w:tabs>
        <w:ind w:right="-284" w:firstLine="709"/>
        <w:jc w:val="both"/>
        <w:rPr>
          <w:sz w:val="28"/>
          <w:szCs w:val="28"/>
        </w:rPr>
      </w:pPr>
    </w:p>
    <w:p w:rsidR="007E3AD2" w:rsidRDefault="007E3AD2" w:rsidP="005B6FDA">
      <w:pPr>
        <w:ind w:right="-285"/>
        <w:jc w:val="right"/>
        <w:rPr>
          <w:sz w:val="28"/>
          <w:szCs w:val="28"/>
        </w:rPr>
      </w:pPr>
    </w:p>
    <w:p w:rsidR="007E3AD2" w:rsidRDefault="007E3AD2" w:rsidP="005B6FDA">
      <w:pPr>
        <w:ind w:right="-285"/>
        <w:jc w:val="right"/>
        <w:rPr>
          <w:sz w:val="28"/>
          <w:szCs w:val="28"/>
        </w:rPr>
      </w:pPr>
    </w:p>
    <w:p w:rsidR="007E3AD2" w:rsidRDefault="007E3AD2" w:rsidP="007E3AD2">
      <w:pPr>
        <w:spacing w:line="276" w:lineRule="auto"/>
        <w:ind w:right="-285"/>
        <w:jc w:val="right"/>
        <w:rPr>
          <w:sz w:val="28"/>
          <w:szCs w:val="28"/>
        </w:rPr>
      </w:pPr>
    </w:p>
    <w:p w:rsidR="00775901" w:rsidRDefault="00775901" w:rsidP="007E3AD2">
      <w:pPr>
        <w:spacing w:line="276" w:lineRule="auto"/>
        <w:ind w:right="-285"/>
        <w:jc w:val="right"/>
        <w:rPr>
          <w:sz w:val="28"/>
          <w:szCs w:val="28"/>
        </w:rPr>
      </w:pPr>
    </w:p>
    <w:p w:rsidR="00AB12FE" w:rsidRDefault="00AB12FE" w:rsidP="007E3AD2">
      <w:pPr>
        <w:spacing w:line="276" w:lineRule="auto"/>
        <w:ind w:right="-285"/>
        <w:jc w:val="right"/>
        <w:rPr>
          <w:sz w:val="28"/>
          <w:szCs w:val="28"/>
        </w:rPr>
      </w:pPr>
    </w:p>
    <w:p w:rsidR="00AB12FE" w:rsidRDefault="00AB12FE" w:rsidP="007E3AD2">
      <w:pPr>
        <w:spacing w:line="276" w:lineRule="auto"/>
        <w:ind w:right="-285"/>
        <w:jc w:val="right"/>
        <w:rPr>
          <w:sz w:val="28"/>
          <w:szCs w:val="28"/>
        </w:rPr>
      </w:pPr>
    </w:p>
    <w:p w:rsidR="00AB12FE" w:rsidRDefault="00AB12FE" w:rsidP="007E3AD2">
      <w:pPr>
        <w:spacing w:line="276" w:lineRule="auto"/>
        <w:ind w:right="-285"/>
        <w:jc w:val="right"/>
        <w:rPr>
          <w:sz w:val="28"/>
          <w:szCs w:val="28"/>
        </w:rPr>
      </w:pPr>
    </w:p>
    <w:p w:rsidR="009A1D2E" w:rsidRDefault="009A1D2E" w:rsidP="007E3AD2">
      <w:pPr>
        <w:spacing w:line="276" w:lineRule="auto"/>
        <w:ind w:right="-285"/>
        <w:jc w:val="right"/>
        <w:rPr>
          <w:sz w:val="26"/>
          <w:szCs w:val="26"/>
        </w:rPr>
      </w:pPr>
    </w:p>
    <w:p w:rsidR="005B57CF" w:rsidRPr="00B24132" w:rsidRDefault="005B57CF" w:rsidP="007E3AD2">
      <w:pPr>
        <w:spacing w:line="276" w:lineRule="auto"/>
        <w:ind w:right="-285"/>
        <w:jc w:val="right"/>
        <w:rPr>
          <w:i/>
          <w:sz w:val="26"/>
          <w:szCs w:val="26"/>
        </w:rPr>
      </w:pPr>
      <w:r w:rsidRPr="00B24132">
        <w:rPr>
          <w:sz w:val="26"/>
          <w:szCs w:val="26"/>
        </w:rPr>
        <w:lastRenderedPageBreak/>
        <w:t>Приложение</w:t>
      </w:r>
      <w:r w:rsidRPr="00B24132">
        <w:rPr>
          <w:i/>
          <w:sz w:val="26"/>
          <w:szCs w:val="26"/>
        </w:rPr>
        <w:t xml:space="preserve"> </w:t>
      </w:r>
    </w:p>
    <w:p w:rsidR="005B57CF" w:rsidRPr="00B24132" w:rsidRDefault="00523CA5" w:rsidP="007E3AD2">
      <w:pPr>
        <w:spacing w:line="276" w:lineRule="auto"/>
        <w:ind w:right="-285"/>
        <w:jc w:val="right"/>
        <w:rPr>
          <w:sz w:val="26"/>
          <w:szCs w:val="26"/>
        </w:rPr>
      </w:pPr>
      <w:r w:rsidRPr="00B24132">
        <w:rPr>
          <w:sz w:val="26"/>
          <w:szCs w:val="26"/>
        </w:rPr>
        <w:t xml:space="preserve">к </w:t>
      </w:r>
      <w:r w:rsidR="004771EF" w:rsidRPr="00B24132">
        <w:rPr>
          <w:sz w:val="26"/>
          <w:szCs w:val="26"/>
        </w:rPr>
        <w:t>р</w:t>
      </w:r>
      <w:r w:rsidR="005B57CF" w:rsidRPr="00B24132">
        <w:rPr>
          <w:sz w:val="26"/>
          <w:szCs w:val="26"/>
        </w:rPr>
        <w:t>ешению городской Думы</w:t>
      </w:r>
    </w:p>
    <w:p w:rsidR="00D73048" w:rsidRPr="00B24132" w:rsidRDefault="005B57CF" w:rsidP="007E3AD2">
      <w:pPr>
        <w:spacing w:line="276" w:lineRule="auto"/>
        <w:ind w:right="-285"/>
        <w:jc w:val="right"/>
        <w:rPr>
          <w:sz w:val="26"/>
          <w:szCs w:val="26"/>
        </w:rPr>
      </w:pPr>
      <w:r w:rsidRPr="00B24132">
        <w:rPr>
          <w:sz w:val="26"/>
          <w:szCs w:val="26"/>
        </w:rPr>
        <w:t>городского округа Тейково</w:t>
      </w:r>
    </w:p>
    <w:p w:rsidR="005B57CF" w:rsidRPr="00B24132" w:rsidRDefault="00D73048" w:rsidP="007E3AD2">
      <w:pPr>
        <w:spacing w:line="276" w:lineRule="auto"/>
        <w:ind w:right="-285"/>
        <w:jc w:val="right"/>
        <w:rPr>
          <w:sz w:val="26"/>
          <w:szCs w:val="26"/>
        </w:rPr>
      </w:pPr>
      <w:r w:rsidRPr="00B24132">
        <w:rPr>
          <w:sz w:val="26"/>
          <w:szCs w:val="26"/>
        </w:rPr>
        <w:t>Ивановской области</w:t>
      </w:r>
      <w:r w:rsidR="005B57CF" w:rsidRPr="00B24132">
        <w:rPr>
          <w:sz w:val="26"/>
          <w:szCs w:val="26"/>
        </w:rPr>
        <w:t xml:space="preserve"> </w:t>
      </w:r>
    </w:p>
    <w:p w:rsidR="005B57CF" w:rsidRPr="00B24132" w:rsidRDefault="005B57CF" w:rsidP="007E3AD2">
      <w:pPr>
        <w:spacing w:line="276" w:lineRule="auto"/>
        <w:ind w:right="-285"/>
        <w:jc w:val="right"/>
        <w:rPr>
          <w:sz w:val="26"/>
          <w:szCs w:val="26"/>
        </w:rPr>
      </w:pPr>
      <w:r w:rsidRPr="00B24132">
        <w:rPr>
          <w:sz w:val="26"/>
          <w:szCs w:val="26"/>
        </w:rPr>
        <w:t xml:space="preserve">от </w:t>
      </w:r>
      <w:r w:rsidR="00AB12FE" w:rsidRPr="00B24132">
        <w:rPr>
          <w:sz w:val="26"/>
          <w:szCs w:val="26"/>
        </w:rPr>
        <w:t>2</w:t>
      </w:r>
      <w:r w:rsidR="00D73048" w:rsidRPr="00B24132">
        <w:rPr>
          <w:sz w:val="26"/>
          <w:szCs w:val="26"/>
        </w:rPr>
        <w:t>2</w:t>
      </w:r>
      <w:r w:rsidRPr="00B24132">
        <w:rPr>
          <w:sz w:val="26"/>
          <w:szCs w:val="26"/>
        </w:rPr>
        <w:t>.0</w:t>
      </w:r>
      <w:r w:rsidR="00AB12FE" w:rsidRPr="00B24132">
        <w:rPr>
          <w:sz w:val="26"/>
          <w:szCs w:val="26"/>
        </w:rPr>
        <w:t>4</w:t>
      </w:r>
      <w:r w:rsidRPr="00B24132">
        <w:rPr>
          <w:sz w:val="26"/>
          <w:szCs w:val="26"/>
        </w:rPr>
        <w:t>.</w:t>
      </w:r>
      <w:r w:rsidR="00D0444E" w:rsidRPr="00B24132">
        <w:rPr>
          <w:sz w:val="26"/>
          <w:szCs w:val="26"/>
        </w:rPr>
        <w:t>20</w:t>
      </w:r>
      <w:r w:rsidR="00AB12FE" w:rsidRPr="00B24132">
        <w:rPr>
          <w:sz w:val="26"/>
          <w:szCs w:val="26"/>
        </w:rPr>
        <w:t>2</w:t>
      </w:r>
      <w:r w:rsidR="00D73048" w:rsidRPr="00B24132">
        <w:rPr>
          <w:sz w:val="26"/>
          <w:szCs w:val="26"/>
        </w:rPr>
        <w:t>2</w:t>
      </w:r>
      <w:r w:rsidRPr="00B24132">
        <w:rPr>
          <w:sz w:val="26"/>
          <w:szCs w:val="26"/>
        </w:rPr>
        <w:t xml:space="preserve">  №</w:t>
      </w:r>
      <w:r w:rsidR="005B6FDA" w:rsidRPr="00B24132">
        <w:rPr>
          <w:sz w:val="26"/>
          <w:szCs w:val="26"/>
        </w:rPr>
        <w:t xml:space="preserve"> </w:t>
      </w:r>
      <w:r w:rsidR="00D0444E" w:rsidRPr="00B24132">
        <w:rPr>
          <w:sz w:val="26"/>
          <w:szCs w:val="26"/>
        </w:rPr>
        <w:t xml:space="preserve"> </w:t>
      </w:r>
      <w:r w:rsidR="009A1D2E">
        <w:rPr>
          <w:sz w:val="26"/>
          <w:szCs w:val="26"/>
        </w:rPr>
        <w:t>43</w:t>
      </w:r>
      <w:r w:rsidR="00D0444E" w:rsidRPr="00B24132">
        <w:rPr>
          <w:sz w:val="26"/>
          <w:szCs w:val="26"/>
        </w:rPr>
        <w:t xml:space="preserve"> </w:t>
      </w:r>
      <w:r w:rsidRPr="00B24132">
        <w:rPr>
          <w:sz w:val="26"/>
          <w:szCs w:val="26"/>
        </w:rPr>
        <w:t xml:space="preserve">  </w:t>
      </w:r>
    </w:p>
    <w:p w:rsidR="005B57CF" w:rsidRPr="00B24132" w:rsidRDefault="005B57CF" w:rsidP="007E3AD2">
      <w:pPr>
        <w:spacing w:line="276" w:lineRule="auto"/>
        <w:ind w:right="-285"/>
        <w:jc w:val="right"/>
        <w:rPr>
          <w:sz w:val="26"/>
          <w:szCs w:val="26"/>
        </w:rPr>
      </w:pPr>
    </w:p>
    <w:p w:rsidR="005B57CF" w:rsidRPr="00B24132" w:rsidRDefault="005B57CF" w:rsidP="007E3AD2">
      <w:pPr>
        <w:spacing w:line="276" w:lineRule="auto"/>
        <w:ind w:right="-285"/>
        <w:jc w:val="center"/>
        <w:rPr>
          <w:b/>
          <w:sz w:val="26"/>
          <w:szCs w:val="26"/>
        </w:rPr>
      </w:pPr>
      <w:r w:rsidRPr="00B24132">
        <w:rPr>
          <w:b/>
          <w:sz w:val="26"/>
          <w:szCs w:val="26"/>
        </w:rPr>
        <w:t xml:space="preserve">Информация  </w:t>
      </w:r>
    </w:p>
    <w:p w:rsidR="00D73048" w:rsidRPr="00B24132" w:rsidRDefault="00AB12FE" w:rsidP="00D73048">
      <w:pPr>
        <w:tabs>
          <w:tab w:val="left" w:pos="305"/>
        </w:tabs>
        <w:jc w:val="center"/>
        <w:rPr>
          <w:b/>
          <w:sz w:val="26"/>
          <w:szCs w:val="26"/>
        </w:rPr>
      </w:pPr>
      <w:r w:rsidRPr="00B24132">
        <w:rPr>
          <w:b/>
          <w:sz w:val="26"/>
          <w:szCs w:val="26"/>
        </w:rPr>
        <w:t>«</w:t>
      </w:r>
      <w:r w:rsidR="00D73048" w:rsidRPr="00B24132">
        <w:rPr>
          <w:b/>
          <w:sz w:val="26"/>
          <w:szCs w:val="26"/>
        </w:rPr>
        <w:t>О результатах работ</w:t>
      </w:r>
      <w:proofErr w:type="gramStart"/>
      <w:r w:rsidR="00D73048" w:rsidRPr="00B24132">
        <w:rPr>
          <w:b/>
          <w:sz w:val="26"/>
          <w:szCs w:val="26"/>
        </w:rPr>
        <w:t>ы ООО</w:t>
      </w:r>
      <w:proofErr w:type="gramEnd"/>
      <w:r w:rsidR="00D73048" w:rsidRPr="00B24132">
        <w:rPr>
          <w:b/>
          <w:sz w:val="26"/>
          <w:szCs w:val="26"/>
        </w:rPr>
        <w:t xml:space="preserve"> «Тепловик» в 2021 году и</w:t>
      </w:r>
    </w:p>
    <w:p w:rsidR="00763645" w:rsidRPr="00B24132" w:rsidRDefault="00D73048" w:rsidP="00D73048">
      <w:pPr>
        <w:tabs>
          <w:tab w:val="left" w:pos="305"/>
        </w:tabs>
        <w:jc w:val="center"/>
        <w:rPr>
          <w:b/>
          <w:sz w:val="26"/>
          <w:szCs w:val="26"/>
        </w:rPr>
      </w:pPr>
      <w:r w:rsidRPr="00B24132">
        <w:rPr>
          <w:b/>
          <w:sz w:val="26"/>
          <w:szCs w:val="26"/>
        </w:rPr>
        <w:t xml:space="preserve"> за первый квартал  2022 года. Информация о финансово-хозяйственной деятельности предприятия за 2021 год</w:t>
      </w:r>
      <w:r w:rsidR="00AB12FE" w:rsidRPr="00B24132">
        <w:rPr>
          <w:b/>
          <w:sz w:val="26"/>
          <w:szCs w:val="26"/>
        </w:rPr>
        <w:t>»</w:t>
      </w:r>
    </w:p>
    <w:p w:rsidR="00ED64FA" w:rsidRPr="00B24132" w:rsidRDefault="00ED64FA" w:rsidP="00D73048">
      <w:pPr>
        <w:tabs>
          <w:tab w:val="left" w:pos="305"/>
        </w:tabs>
        <w:jc w:val="center"/>
        <w:rPr>
          <w:b/>
          <w:sz w:val="26"/>
          <w:szCs w:val="26"/>
        </w:rPr>
      </w:pPr>
    </w:p>
    <w:p w:rsidR="00ED64FA" w:rsidRPr="00B24132" w:rsidRDefault="00ED64FA" w:rsidP="00ED64FA">
      <w:pPr>
        <w:ind w:right="-284" w:firstLine="851"/>
        <w:jc w:val="both"/>
        <w:rPr>
          <w:sz w:val="26"/>
          <w:szCs w:val="26"/>
        </w:rPr>
      </w:pPr>
      <w:r w:rsidRPr="00B24132">
        <w:rPr>
          <w:sz w:val="26"/>
          <w:szCs w:val="26"/>
        </w:rPr>
        <w:t>Выручка от реализации услуг за 2021 год составила 136 978,9 тыс</w:t>
      </w:r>
      <w:proofErr w:type="gramStart"/>
      <w:r w:rsidRPr="00B24132">
        <w:rPr>
          <w:sz w:val="26"/>
          <w:szCs w:val="26"/>
        </w:rPr>
        <w:t>.р</w:t>
      </w:r>
      <w:proofErr w:type="gramEnd"/>
      <w:r w:rsidRPr="00B24132">
        <w:rPr>
          <w:sz w:val="26"/>
          <w:szCs w:val="26"/>
        </w:rPr>
        <w:t>уб. (без НДС), в том числе сдача в аренду имущества (штаб строителей по адресу                            ул. Молодежная, д.22, труба газовой котельной для размещения оборудования мобильной связи), в том числе возмещение коммунальных расходов, связанных со сдачей в аренду имущества – 355,3 тыс.руб., производство и передача тепловой энергии – 105 704,8 тыс.руб., горячее водоснабжение – 30 938,8 тыс</w:t>
      </w:r>
      <w:proofErr w:type="gramStart"/>
      <w:r w:rsidRPr="00B24132">
        <w:rPr>
          <w:sz w:val="26"/>
          <w:szCs w:val="26"/>
        </w:rPr>
        <w:t>.р</w:t>
      </w:r>
      <w:proofErr w:type="gramEnd"/>
      <w:r w:rsidRPr="00B24132">
        <w:rPr>
          <w:sz w:val="26"/>
          <w:szCs w:val="26"/>
        </w:rPr>
        <w:t>уб.</w:t>
      </w:r>
    </w:p>
    <w:p w:rsidR="00ED64FA" w:rsidRPr="00B24132" w:rsidRDefault="00ED64FA" w:rsidP="00ED64FA">
      <w:pPr>
        <w:ind w:right="-284" w:firstLine="851"/>
        <w:jc w:val="both"/>
        <w:rPr>
          <w:sz w:val="26"/>
          <w:szCs w:val="26"/>
        </w:rPr>
      </w:pPr>
      <w:r w:rsidRPr="00B24132">
        <w:rPr>
          <w:sz w:val="26"/>
          <w:szCs w:val="26"/>
        </w:rPr>
        <w:t>Себестоимость за 2021 год составила 171 947,2 тыс</w:t>
      </w:r>
      <w:proofErr w:type="gramStart"/>
      <w:r w:rsidRPr="00B24132">
        <w:rPr>
          <w:sz w:val="26"/>
          <w:szCs w:val="26"/>
        </w:rPr>
        <w:t>.р</w:t>
      </w:r>
      <w:proofErr w:type="gramEnd"/>
      <w:r w:rsidRPr="00B24132">
        <w:rPr>
          <w:sz w:val="26"/>
          <w:szCs w:val="26"/>
        </w:rPr>
        <w:t>уб., в том числе 154 964,5 тыс.руб. – себестоимость продаж(112952,5 тыс.руб. или 72,9% - расходы на приобретение газа, электроэнергии, воды; 3,7% - приобретение материалов и оборудования; 0,7% - техническое обслуживание и ремонт оборудования, 6,4% - амортизация основных средств, 10,9% - фонд оплаты труда с начислениями, 0,7% - налоговые платежи; 4,3% - прочие расходы; 0,4% - услуги производственного характера), 14 097,5 тыс</w:t>
      </w:r>
      <w:proofErr w:type="gramStart"/>
      <w:r w:rsidRPr="00B24132">
        <w:rPr>
          <w:sz w:val="26"/>
          <w:szCs w:val="26"/>
        </w:rPr>
        <w:t>.р</w:t>
      </w:r>
      <w:proofErr w:type="gramEnd"/>
      <w:r w:rsidRPr="00B24132">
        <w:rPr>
          <w:sz w:val="26"/>
          <w:szCs w:val="26"/>
        </w:rPr>
        <w:t>уб. – управленческие расходы. Убыток от продаж составил 32 083,1 тыс</w:t>
      </w:r>
      <w:proofErr w:type="gramStart"/>
      <w:r w:rsidRPr="00B24132">
        <w:rPr>
          <w:sz w:val="26"/>
          <w:szCs w:val="26"/>
        </w:rPr>
        <w:t>.р</w:t>
      </w:r>
      <w:proofErr w:type="gramEnd"/>
      <w:r w:rsidRPr="00B24132">
        <w:rPr>
          <w:sz w:val="26"/>
          <w:szCs w:val="26"/>
        </w:rPr>
        <w:t xml:space="preserve">уб.  </w:t>
      </w:r>
    </w:p>
    <w:p w:rsidR="00ED64FA" w:rsidRPr="00B24132" w:rsidRDefault="00ED64FA" w:rsidP="00ED64FA">
      <w:pPr>
        <w:ind w:right="-284" w:firstLine="851"/>
        <w:jc w:val="both"/>
        <w:rPr>
          <w:sz w:val="26"/>
          <w:szCs w:val="26"/>
        </w:rPr>
      </w:pPr>
      <w:r w:rsidRPr="00B24132">
        <w:rPr>
          <w:sz w:val="26"/>
          <w:szCs w:val="26"/>
        </w:rPr>
        <w:t>В 2021году была получена субсидия из областного бюджета на возмещение недополученных доходов в связи с применением льготных тарифов для населения в сумме 9 346,2 тыс</w:t>
      </w:r>
      <w:proofErr w:type="gramStart"/>
      <w:r w:rsidRPr="00B24132">
        <w:rPr>
          <w:sz w:val="26"/>
          <w:szCs w:val="26"/>
        </w:rPr>
        <w:t>.р</w:t>
      </w:r>
      <w:proofErr w:type="gramEnd"/>
      <w:r w:rsidRPr="00B24132">
        <w:rPr>
          <w:sz w:val="26"/>
          <w:szCs w:val="26"/>
        </w:rPr>
        <w:t>уб., задолженность областного бюджета перед ООО «Тепловик» по субсидии на конец 2020 г. составила 111,5 тыс. руб. Субсидия была израсходована на погашение кредиторской задолженности перед поставщиками газа, электроэнергии.</w:t>
      </w:r>
    </w:p>
    <w:p w:rsidR="00ED64FA" w:rsidRPr="00B24132" w:rsidRDefault="00ED64FA" w:rsidP="00ED64FA">
      <w:pPr>
        <w:ind w:right="-284" w:firstLine="851"/>
        <w:jc w:val="both"/>
        <w:rPr>
          <w:sz w:val="26"/>
          <w:szCs w:val="26"/>
        </w:rPr>
      </w:pPr>
      <w:r w:rsidRPr="00B24132">
        <w:rPr>
          <w:sz w:val="26"/>
          <w:szCs w:val="26"/>
        </w:rPr>
        <w:t>Прочие доходы в сумме 9 656,2 тыс</w:t>
      </w:r>
      <w:proofErr w:type="gramStart"/>
      <w:r w:rsidRPr="00B24132">
        <w:rPr>
          <w:sz w:val="26"/>
          <w:szCs w:val="26"/>
        </w:rPr>
        <w:t>.р</w:t>
      </w:r>
      <w:proofErr w:type="gramEnd"/>
      <w:r w:rsidRPr="00B24132">
        <w:rPr>
          <w:sz w:val="26"/>
          <w:szCs w:val="26"/>
        </w:rPr>
        <w:t>уб. за 2021 г. - субсидия из областного бюджета (9 406,2 тыс.руб.), полученные пени, штрафы по договорным обязательствам (250,0 тыс.руб.).</w:t>
      </w:r>
    </w:p>
    <w:p w:rsidR="00ED64FA" w:rsidRPr="00B24132" w:rsidRDefault="00ED64FA" w:rsidP="00ED64FA">
      <w:pPr>
        <w:ind w:right="-284" w:firstLine="851"/>
        <w:jc w:val="both"/>
        <w:rPr>
          <w:sz w:val="26"/>
          <w:szCs w:val="26"/>
        </w:rPr>
      </w:pPr>
      <w:r w:rsidRPr="00B24132">
        <w:rPr>
          <w:sz w:val="26"/>
          <w:szCs w:val="26"/>
        </w:rPr>
        <w:t>Прочие расходы в сумме 3 958,3 тыс</w:t>
      </w:r>
      <w:proofErr w:type="gramStart"/>
      <w:r w:rsidRPr="00B24132">
        <w:rPr>
          <w:sz w:val="26"/>
          <w:szCs w:val="26"/>
        </w:rPr>
        <w:t>.р</w:t>
      </w:r>
      <w:proofErr w:type="gramEnd"/>
      <w:r w:rsidRPr="00B24132">
        <w:rPr>
          <w:sz w:val="26"/>
          <w:szCs w:val="26"/>
        </w:rPr>
        <w:t xml:space="preserve">уб. за 2021год - услуги банков                       (2,4 тыс.руб.), госпошлина за судебные иски (480,6 тыс.руб.), исполнительский сбор (1777,5 тыс.руб.), прочие </w:t>
      </w:r>
      <w:proofErr w:type="spellStart"/>
      <w:r w:rsidRPr="00B24132">
        <w:rPr>
          <w:sz w:val="26"/>
          <w:szCs w:val="26"/>
        </w:rPr>
        <w:t>внереализационные</w:t>
      </w:r>
      <w:proofErr w:type="spellEnd"/>
      <w:r w:rsidRPr="00B24132">
        <w:rPr>
          <w:sz w:val="26"/>
          <w:szCs w:val="26"/>
        </w:rPr>
        <w:t xml:space="preserve"> расходы (62,3 тыс.руб.), штрафы и пени по налогам (702,9 </w:t>
      </w:r>
      <w:proofErr w:type="spellStart"/>
      <w:r w:rsidRPr="00B24132">
        <w:rPr>
          <w:sz w:val="26"/>
          <w:szCs w:val="26"/>
        </w:rPr>
        <w:t>тыс.руб</w:t>
      </w:r>
      <w:proofErr w:type="spellEnd"/>
      <w:r w:rsidRPr="00B24132">
        <w:rPr>
          <w:sz w:val="26"/>
          <w:szCs w:val="26"/>
        </w:rPr>
        <w:t xml:space="preserve">), административный штраф (41,3 </w:t>
      </w:r>
      <w:proofErr w:type="spellStart"/>
      <w:r w:rsidRPr="00B24132">
        <w:rPr>
          <w:sz w:val="26"/>
          <w:szCs w:val="26"/>
        </w:rPr>
        <w:t>тыс.руб</w:t>
      </w:r>
      <w:proofErr w:type="spellEnd"/>
      <w:r w:rsidRPr="00B24132">
        <w:rPr>
          <w:sz w:val="26"/>
          <w:szCs w:val="26"/>
        </w:rPr>
        <w:t>); судебные расходы (57,0 тыс.руб.).</w:t>
      </w:r>
    </w:p>
    <w:p w:rsidR="00ED64FA" w:rsidRPr="00B24132" w:rsidRDefault="00ED64FA" w:rsidP="00ED64FA">
      <w:pPr>
        <w:ind w:right="-284" w:firstLine="851"/>
        <w:jc w:val="both"/>
        <w:rPr>
          <w:sz w:val="26"/>
          <w:szCs w:val="26"/>
        </w:rPr>
      </w:pPr>
      <w:r w:rsidRPr="00B24132">
        <w:rPr>
          <w:sz w:val="26"/>
          <w:szCs w:val="26"/>
        </w:rPr>
        <w:t>Прибыль до налогообложения за 2021 год составила–26 385 тыс</w:t>
      </w:r>
      <w:proofErr w:type="gramStart"/>
      <w:r w:rsidRPr="00B24132">
        <w:rPr>
          <w:sz w:val="26"/>
          <w:szCs w:val="26"/>
        </w:rPr>
        <w:t>.р</w:t>
      </w:r>
      <w:proofErr w:type="gramEnd"/>
      <w:r w:rsidRPr="00B24132">
        <w:rPr>
          <w:sz w:val="26"/>
          <w:szCs w:val="26"/>
        </w:rPr>
        <w:t>уб.</w:t>
      </w:r>
    </w:p>
    <w:p w:rsidR="00ED64FA" w:rsidRPr="00B24132" w:rsidRDefault="00ED64FA" w:rsidP="00ED64FA">
      <w:pPr>
        <w:ind w:right="-284" w:firstLine="851"/>
        <w:jc w:val="both"/>
        <w:rPr>
          <w:sz w:val="26"/>
          <w:szCs w:val="26"/>
        </w:rPr>
      </w:pPr>
      <w:r w:rsidRPr="00B24132">
        <w:rPr>
          <w:sz w:val="26"/>
          <w:szCs w:val="26"/>
        </w:rPr>
        <w:t>Дебиторская задолженность на конец 2021 г. составила 117055 тыс</w:t>
      </w:r>
      <w:proofErr w:type="gramStart"/>
      <w:r w:rsidRPr="00B24132">
        <w:rPr>
          <w:sz w:val="26"/>
          <w:szCs w:val="26"/>
        </w:rPr>
        <w:t>.р</w:t>
      </w:r>
      <w:proofErr w:type="gramEnd"/>
      <w:r w:rsidRPr="00B24132">
        <w:rPr>
          <w:sz w:val="26"/>
          <w:szCs w:val="26"/>
        </w:rPr>
        <w:t xml:space="preserve">уб. (за минусом сч.63 «Резервы по сомнительным долгам» 36300тыс.руб. – 80775 тыс.руб.). </w:t>
      </w:r>
    </w:p>
    <w:p w:rsidR="00ED64FA" w:rsidRPr="00B24132" w:rsidRDefault="00ED64FA" w:rsidP="00ED64FA">
      <w:pPr>
        <w:ind w:right="-284" w:firstLine="851"/>
        <w:jc w:val="both"/>
        <w:rPr>
          <w:sz w:val="26"/>
          <w:szCs w:val="26"/>
        </w:rPr>
      </w:pPr>
      <w:r w:rsidRPr="00B24132">
        <w:rPr>
          <w:sz w:val="26"/>
          <w:szCs w:val="26"/>
        </w:rPr>
        <w:t>Ведется работа по взысканию дебиторской задолженности. Дебиторская задолженность взыскивается в судебном порядке, ведется претензионная работа.</w:t>
      </w:r>
    </w:p>
    <w:p w:rsidR="00ED64FA" w:rsidRPr="00B24132" w:rsidRDefault="00ED64FA" w:rsidP="00ED64FA">
      <w:pPr>
        <w:ind w:right="-284" w:firstLine="851"/>
        <w:jc w:val="both"/>
        <w:rPr>
          <w:sz w:val="26"/>
          <w:szCs w:val="26"/>
        </w:rPr>
      </w:pPr>
      <w:r w:rsidRPr="00B24132">
        <w:rPr>
          <w:sz w:val="26"/>
          <w:szCs w:val="26"/>
        </w:rPr>
        <w:t>Кредиторская задолженность на конец 2021 г. составила 215399 тыс</w:t>
      </w:r>
      <w:proofErr w:type="gramStart"/>
      <w:r w:rsidRPr="00B24132">
        <w:rPr>
          <w:sz w:val="26"/>
          <w:szCs w:val="26"/>
        </w:rPr>
        <w:t>.р</w:t>
      </w:r>
      <w:proofErr w:type="gramEnd"/>
      <w:r w:rsidRPr="00B24132">
        <w:rPr>
          <w:sz w:val="26"/>
          <w:szCs w:val="26"/>
        </w:rPr>
        <w:t xml:space="preserve">уб. Ведется работа по погашению кредиторской задолженности, подписаны графики погашения задолженности с ООО «Газпром </w:t>
      </w:r>
      <w:proofErr w:type="spellStart"/>
      <w:r w:rsidRPr="00B24132">
        <w:rPr>
          <w:sz w:val="26"/>
          <w:szCs w:val="26"/>
        </w:rPr>
        <w:t>межрегионгаз</w:t>
      </w:r>
      <w:proofErr w:type="spellEnd"/>
      <w:r w:rsidRPr="00B24132">
        <w:rPr>
          <w:sz w:val="26"/>
          <w:szCs w:val="26"/>
        </w:rPr>
        <w:t xml:space="preserve"> Иваново», ООО «</w:t>
      </w:r>
      <w:proofErr w:type="spellStart"/>
      <w:r w:rsidRPr="00B24132">
        <w:rPr>
          <w:sz w:val="26"/>
          <w:szCs w:val="26"/>
        </w:rPr>
        <w:t>Ивановоэнергосбыт</w:t>
      </w:r>
      <w:proofErr w:type="spellEnd"/>
      <w:r w:rsidRPr="00B24132">
        <w:rPr>
          <w:sz w:val="26"/>
          <w:szCs w:val="26"/>
        </w:rPr>
        <w:t>», согласно которым ежемесячно гасится задолженность.</w:t>
      </w:r>
    </w:p>
    <w:p w:rsidR="00ED64FA" w:rsidRPr="00B24132" w:rsidRDefault="00ED64FA" w:rsidP="00ED64FA">
      <w:pPr>
        <w:ind w:right="-284" w:firstLine="851"/>
        <w:jc w:val="both"/>
        <w:rPr>
          <w:sz w:val="26"/>
          <w:szCs w:val="26"/>
        </w:rPr>
      </w:pPr>
      <w:r w:rsidRPr="00B24132">
        <w:rPr>
          <w:sz w:val="26"/>
          <w:szCs w:val="26"/>
        </w:rPr>
        <w:lastRenderedPageBreak/>
        <w:t>Нераспределенный убыток на 31.12.2021 г. составляет 122323 тыс</w:t>
      </w:r>
      <w:proofErr w:type="gramStart"/>
      <w:r w:rsidRPr="00B24132">
        <w:rPr>
          <w:sz w:val="26"/>
          <w:szCs w:val="26"/>
        </w:rPr>
        <w:t>.р</w:t>
      </w:r>
      <w:proofErr w:type="gramEnd"/>
      <w:r w:rsidRPr="00B24132">
        <w:rPr>
          <w:sz w:val="26"/>
          <w:szCs w:val="26"/>
        </w:rPr>
        <w:t>уб. В том числе 97845 тыс.руб. – это нераспределенный убыток 2020 г.</w:t>
      </w:r>
    </w:p>
    <w:p w:rsidR="00ED64FA" w:rsidRPr="00B24132" w:rsidRDefault="00ED64FA" w:rsidP="00ED64FA">
      <w:pPr>
        <w:ind w:right="-284" w:firstLine="851"/>
        <w:jc w:val="both"/>
        <w:rPr>
          <w:sz w:val="26"/>
          <w:szCs w:val="26"/>
        </w:rPr>
      </w:pPr>
      <w:r w:rsidRPr="00B24132">
        <w:rPr>
          <w:sz w:val="26"/>
          <w:szCs w:val="26"/>
        </w:rPr>
        <w:t xml:space="preserve">Основные проблемы ООО «Тепловик» - это устаревшее оборудование, большой износ оборудования (более 80%), заниженный тариф на тепловую энергию, большие расходы на ресурсы (газ, </w:t>
      </w:r>
      <w:proofErr w:type="spellStart"/>
      <w:r w:rsidRPr="00B24132">
        <w:rPr>
          <w:sz w:val="26"/>
          <w:szCs w:val="26"/>
        </w:rPr>
        <w:t>эл</w:t>
      </w:r>
      <w:proofErr w:type="gramStart"/>
      <w:r w:rsidRPr="00B24132">
        <w:rPr>
          <w:sz w:val="26"/>
          <w:szCs w:val="26"/>
        </w:rPr>
        <w:t>.э</w:t>
      </w:r>
      <w:proofErr w:type="gramEnd"/>
      <w:r w:rsidRPr="00B24132">
        <w:rPr>
          <w:sz w:val="26"/>
          <w:szCs w:val="26"/>
        </w:rPr>
        <w:t>нергию,воду</w:t>
      </w:r>
      <w:proofErr w:type="spellEnd"/>
      <w:r w:rsidRPr="00B24132">
        <w:rPr>
          <w:sz w:val="26"/>
          <w:szCs w:val="26"/>
        </w:rPr>
        <w:t xml:space="preserve">). </w:t>
      </w:r>
    </w:p>
    <w:p w:rsidR="00ED64FA" w:rsidRPr="00B24132" w:rsidRDefault="00ED64FA" w:rsidP="00ED64FA">
      <w:pPr>
        <w:ind w:right="-284" w:firstLine="851"/>
        <w:jc w:val="both"/>
        <w:rPr>
          <w:sz w:val="26"/>
          <w:szCs w:val="26"/>
          <w:highlight w:val="yellow"/>
        </w:rPr>
      </w:pPr>
      <w:r w:rsidRPr="00B24132">
        <w:rPr>
          <w:sz w:val="26"/>
          <w:szCs w:val="26"/>
          <w:highlight w:val="yellow"/>
        </w:rPr>
        <w:t>В 2021 г. для решения этих проблем были проведены следующие мероприятия:</w:t>
      </w:r>
    </w:p>
    <w:p w:rsidR="00ED64FA" w:rsidRPr="00B24132" w:rsidRDefault="00ED64FA" w:rsidP="00ED64FA">
      <w:pPr>
        <w:ind w:right="-284" w:firstLine="851"/>
        <w:jc w:val="both"/>
        <w:rPr>
          <w:sz w:val="26"/>
          <w:szCs w:val="26"/>
          <w:highlight w:val="yellow"/>
        </w:rPr>
      </w:pPr>
      <w:r w:rsidRPr="00B24132">
        <w:rPr>
          <w:sz w:val="26"/>
          <w:szCs w:val="26"/>
          <w:highlight w:val="yellow"/>
        </w:rPr>
        <w:t>- обеспечение надежности (</w:t>
      </w:r>
      <w:proofErr w:type="spellStart"/>
      <w:r w:rsidRPr="00B24132">
        <w:rPr>
          <w:sz w:val="26"/>
          <w:szCs w:val="26"/>
          <w:highlight w:val="yellow"/>
        </w:rPr>
        <w:t>категорийности</w:t>
      </w:r>
      <w:proofErr w:type="spellEnd"/>
      <w:r w:rsidRPr="00B24132">
        <w:rPr>
          <w:sz w:val="26"/>
          <w:szCs w:val="26"/>
          <w:highlight w:val="yellow"/>
        </w:rPr>
        <w:t xml:space="preserve">) в системе теплоснабжения микрорайона "Красные Сосенки"  </w:t>
      </w:r>
      <w:proofErr w:type="gramStart"/>
      <w:r w:rsidRPr="00B24132">
        <w:rPr>
          <w:sz w:val="26"/>
          <w:szCs w:val="26"/>
          <w:highlight w:val="yellow"/>
        </w:rPr>
        <w:t>г</w:t>
      </w:r>
      <w:proofErr w:type="gramEnd"/>
      <w:r w:rsidRPr="00B24132">
        <w:rPr>
          <w:sz w:val="26"/>
          <w:szCs w:val="26"/>
          <w:highlight w:val="yellow"/>
        </w:rPr>
        <w:t>.о. Тейково.</w:t>
      </w:r>
    </w:p>
    <w:p w:rsidR="00ED64FA" w:rsidRPr="00B24132" w:rsidRDefault="00ED64FA" w:rsidP="00ED64FA">
      <w:pPr>
        <w:ind w:right="-284" w:firstLine="851"/>
        <w:jc w:val="both"/>
        <w:rPr>
          <w:sz w:val="26"/>
          <w:szCs w:val="26"/>
        </w:rPr>
      </w:pPr>
      <w:r w:rsidRPr="00B24132">
        <w:rPr>
          <w:sz w:val="26"/>
          <w:szCs w:val="26"/>
          <w:highlight w:val="yellow"/>
        </w:rPr>
        <w:t xml:space="preserve">- выполнение требований к безопасному содержанию и эксплуатационным характеристикам котельных установок, соответствующих   Федеральному закону               № 116 "О </w:t>
      </w:r>
      <w:proofErr w:type="gramStart"/>
      <w:r w:rsidRPr="00B24132">
        <w:rPr>
          <w:sz w:val="26"/>
          <w:szCs w:val="26"/>
          <w:highlight w:val="yellow"/>
        </w:rPr>
        <w:t>промышленной</w:t>
      </w:r>
      <w:proofErr w:type="gramEnd"/>
      <w:r w:rsidRPr="00B24132">
        <w:rPr>
          <w:sz w:val="26"/>
          <w:szCs w:val="26"/>
          <w:highlight w:val="yellow"/>
        </w:rPr>
        <w:t xml:space="preserve"> безопасный производственных объектов". Разрешение Федеральной службы по экологическому, техническому, и атомному надзору (</w:t>
      </w:r>
      <w:proofErr w:type="spellStart"/>
      <w:r w:rsidRPr="00B24132">
        <w:rPr>
          <w:sz w:val="26"/>
          <w:szCs w:val="26"/>
          <w:highlight w:val="yellow"/>
        </w:rPr>
        <w:t>Ростехнадзор</w:t>
      </w:r>
      <w:proofErr w:type="spellEnd"/>
      <w:r w:rsidRPr="00B24132">
        <w:rPr>
          <w:sz w:val="26"/>
          <w:szCs w:val="26"/>
          <w:highlight w:val="yellow"/>
        </w:rPr>
        <w:t>) на допуск в эксплуатацию энергоустановки</w:t>
      </w:r>
      <w:r w:rsidRPr="00B24132">
        <w:rPr>
          <w:sz w:val="26"/>
          <w:szCs w:val="26"/>
        </w:rPr>
        <w:t>.</w:t>
      </w:r>
    </w:p>
    <w:p w:rsidR="00ED64FA" w:rsidRPr="00B24132" w:rsidRDefault="00ED64FA" w:rsidP="00ED64FA">
      <w:pPr>
        <w:ind w:right="-284" w:firstLine="851"/>
        <w:jc w:val="both"/>
        <w:rPr>
          <w:sz w:val="26"/>
          <w:szCs w:val="26"/>
        </w:rPr>
      </w:pPr>
      <w:r w:rsidRPr="00B24132">
        <w:rPr>
          <w:sz w:val="26"/>
          <w:szCs w:val="26"/>
        </w:rPr>
        <w:t xml:space="preserve">В 2022 году будут продолжены технические мероприятия (работы) по плановому ремонту тепломеханического оборудования Котельных (котельная Советской Армии, д.1Б, котельная по </w:t>
      </w:r>
      <w:proofErr w:type="spellStart"/>
      <w:r w:rsidRPr="00B24132">
        <w:rPr>
          <w:sz w:val="26"/>
          <w:szCs w:val="26"/>
        </w:rPr>
        <w:t>ул</w:t>
      </w:r>
      <w:proofErr w:type="gramStart"/>
      <w:r w:rsidRPr="00B24132">
        <w:rPr>
          <w:sz w:val="26"/>
          <w:szCs w:val="26"/>
        </w:rPr>
        <w:t>.Н</w:t>
      </w:r>
      <w:proofErr w:type="gramEnd"/>
      <w:r w:rsidRPr="00B24132">
        <w:rPr>
          <w:sz w:val="26"/>
          <w:szCs w:val="26"/>
        </w:rPr>
        <w:t>еделина</w:t>
      </w:r>
      <w:proofErr w:type="spellEnd"/>
      <w:r w:rsidRPr="00B24132">
        <w:rPr>
          <w:sz w:val="26"/>
          <w:szCs w:val="26"/>
        </w:rPr>
        <w:t>, д.20А), теплоизоляция инженерных теплосетей, находящихся на балансе предприятия и организационные мероприятия по расширению лицензии и регистрации опасных производственных объектов (ОПО).</w:t>
      </w:r>
    </w:p>
    <w:p w:rsidR="00ED64FA" w:rsidRPr="00B24132" w:rsidRDefault="00ED64FA" w:rsidP="00ED64FA">
      <w:pPr>
        <w:ind w:right="-284" w:firstLine="851"/>
        <w:jc w:val="both"/>
        <w:rPr>
          <w:sz w:val="26"/>
          <w:szCs w:val="26"/>
        </w:rPr>
      </w:pPr>
      <w:r w:rsidRPr="00B24132">
        <w:rPr>
          <w:sz w:val="26"/>
          <w:szCs w:val="26"/>
        </w:rPr>
        <w:t>Иные мероприятия производственно-хозяйственной деятельности.</w:t>
      </w:r>
    </w:p>
    <w:p w:rsidR="00ED64FA" w:rsidRPr="00B24132" w:rsidRDefault="00ED64FA" w:rsidP="00ED64FA">
      <w:pPr>
        <w:ind w:right="-284" w:firstLine="851"/>
        <w:jc w:val="both"/>
        <w:rPr>
          <w:sz w:val="26"/>
          <w:szCs w:val="26"/>
        </w:rPr>
      </w:pPr>
    </w:p>
    <w:p w:rsidR="00ED64FA" w:rsidRPr="00B24132" w:rsidRDefault="00ED64FA" w:rsidP="00ED64FA">
      <w:pPr>
        <w:contextualSpacing/>
        <w:jc w:val="center"/>
        <w:rPr>
          <w:b/>
          <w:bCs/>
          <w:sz w:val="26"/>
          <w:szCs w:val="26"/>
        </w:rPr>
      </w:pPr>
      <w:r w:rsidRPr="00B24132">
        <w:rPr>
          <w:b/>
          <w:bCs/>
          <w:sz w:val="26"/>
          <w:szCs w:val="26"/>
        </w:rPr>
        <w:t>ПОЯСНИТЕЛЬНАЯ ЗАПИСКА</w:t>
      </w:r>
    </w:p>
    <w:p w:rsidR="00ED64FA" w:rsidRPr="00B24132" w:rsidRDefault="00ED64FA" w:rsidP="00ED64FA">
      <w:pPr>
        <w:contextualSpacing/>
        <w:jc w:val="center"/>
        <w:rPr>
          <w:b/>
          <w:bCs/>
          <w:sz w:val="26"/>
          <w:szCs w:val="26"/>
        </w:rPr>
      </w:pPr>
      <w:r w:rsidRPr="00B24132">
        <w:rPr>
          <w:b/>
          <w:bCs/>
          <w:sz w:val="26"/>
          <w:szCs w:val="26"/>
        </w:rPr>
        <w:t>ООО «ТЕПЛОВИК»</w:t>
      </w:r>
    </w:p>
    <w:p w:rsidR="00ED64FA" w:rsidRPr="00B24132" w:rsidRDefault="00ED64FA" w:rsidP="00ED64FA">
      <w:pPr>
        <w:contextualSpacing/>
        <w:jc w:val="center"/>
        <w:rPr>
          <w:b/>
          <w:bCs/>
          <w:sz w:val="26"/>
          <w:szCs w:val="26"/>
        </w:rPr>
      </w:pPr>
      <w:r w:rsidRPr="00B24132">
        <w:rPr>
          <w:b/>
          <w:bCs/>
          <w:sz w:val="26"/>
          <w:szCs w:val="26"/>
        </w:rPr>
        <w:t>за период с 1 января по 31 декабря 2021г.</w:t>
      </w:r>
    </w:p>
    <w:p w:rsidR="00ED64FA" w:rsidRPr="00B24132" w:rsidRDefault="00ED64FA" w:rsidP="00ED64FA">
      <w:pPr>
        <w:contextualSpacing/>
        <w:jc w:val="center"/>
        <w:rPr>
          <w:sz w:val="26"/>
          <w:szCs w:val="26"/>
        </w:rPr>
      </w:pPr>
    </w:p>
    <w:p w:rsidR="00ED64FA" w:rsidRPr="00B24132" w:rsidRDefault="00ED64FA" w:rsidP="00ED64FA">
      <w:pPr>
        <w:ind w:right="-284" w:firstLine="851"/>
        <w:contextualSpacing/>
        <w:jc w:val="both"/>
        <w:rPr>
          <w:sz w:val="26"/>
          <w:szCs w:val="26"/>
        </w:rPr>
      </w:pPr>
      <w:r w:rsidRPr="00B24132">
        <w:rPr>
          <w:sz w:val="26"/>
          <w:szCs w:val="26"/>
        </w:rPr>
        <w:t>В 2017 г. Решением Городской Думы г.о</w:t>
      </w:r>
      <w:proofErr w:type="gramStart"/>
      <w:r w:rsidRPr="00B24132">
        <w:rPr>
          <w:sz w:val="26"/>
          <w:szCs w:val="26"/>
        </w:rPr>
        <w:t>.Т</w:t>
      </w:r>
      <w:proofErr w:type="gramEnd"/>
      <w:r w:rsidRPr="00B24132">
        <w:rPr>
          <w:sz w:val="26"/>
          <w:szCs w:val="26"/>
        </w:rPr>
        <w:t xml:space="preserve">ейково от 28.04.2017г. №37 муниципальное унитарное предприятие "Тепловик" приватизировано путем реорганизации в форме преобразования в общество с ограниченной ответственностью "Тепловик" (ООО "Тепловик") с уставным капиталом 55 548 тыс.руб.  </w:t>
      </w:r>
    </w:p>
    <w:p w:rsidR="00ED64FA" w:rsidRPr="00B24132" w:rsidRDefault="00ED64FA" w:rsidP="00ED64FA">
      <w:pPr>
        <w:ind w:right="-284" w:firstLine="851"/>
        <w:contextualSpacing/>
        <w:jc w:val="both"/>
        <w:rPr>
          <w:sz w:val="26"/>
          <w:szCs w:val="26"/>
        </w:rPr>
      </w:pPr>
      <w:r w:rsidRPr="00B24132">
        <w:rPr>
          <w:sz w:val="26"/>
          <w:szCs w:val="26"/>
        </w:rPr>
        <w:t>Функции и полномочия собственника имущества общества осуществляет администрация г.о</w:t>
      </w:r>
      <w:proofErr w:type="gramStart"/>
      <w:r w:rsidRPr="00B24132">
        <w:rPr>
          <w:sz w:val="26"/>
          <w:szCs w:val="26"/>
        </w:rPr>
        <w:t>.Т</w:t>
      </w:r>
      <w:proofErr w:type="gramEnd"/>
      <w:r w:rsidRPr="00B24132">
        <w:rPr>
          <w:sz w:val="26"/>
          <w:szCs w:val="26"/>
        </w:rPr>
        <w:t>ейково Ивановской области в лице Комитета по управлению муниципальным имуществом и земельным отношениям администрации г.о.Тейково.</w:t>
      </w:r>
    </w:p>
    <w:p w:rsidR="00ED64FA" w:rsidRPr="00B24132" w:rsidRDefault="00ED64FA" w:rsidP="00ED64FA">
      <w:pPr>
        <w:ind w:right="-284" w:firstLine="851"/>
        <w:contextualSpacing/>
        <w:jc w:val="both"/>
        <w:rPr>
          <w:sz w:val="26"/>
          <w:szCs w:val="26"/>
        </w:rPr>
      </w:pPr>
      <w:r w:rsidRPr="00B24132">
        <w:rPr>
          <w:sz w:val="26"/>
          <w:szCs w:val="26"/>
        </w:rPr>
        <w:t>Адрес:155040, Ивановская область, г</w:t>
      </w:r>
      <w:proofErr w:type="gramStart"/>
      <w:r w:rsidRPr="00B24132">
        <w:rPr>
          <w:sz w:val="26"/>
          <w:szCs w:val="26"/>
        </w:rPr>
        <w:t>.Т</w:t>
      </w:r>
      <w:proofErr w:type="gramEnd"/>
      <w:r w:rsidRPr="00B24132">
        <w:rPr>
          <w:sz w:val="26"/>
          <w:szCs w:val="26"/>
        </w:rPr>
        <w:t xml:space="preserve">ейково, </w:t>
      </w:r>
      <w:proofErr w:type="spellStart"/>
      <w:r w:rsidRPr="00B24132">
        <w:rPr>
          <w:sz w:val="26"/>
          <w:szCs w:val="26"/>
        </w:rPr>
        <w:t>ул.Сергеевская</w:t>
      </w:r>
      <w:proofErr w:type="spellEnd"/>
      <w:r w:rsidRPr="00B24132">
        <w:rPr>
          <w:sz w:val="26"/>
          <w:szCs w:val="26"/>
        </w:rPr>
        <w:t xml:space="preserve">, д.1  </w:t>
      </w:r>
    </w:p>
    <w:p w:rsidR="00ED64FA" w:rsidRPr="00B24132" w:rsidRDefault="00ED64FA" w:rsidP="00ED64FA">
      <w:pPr>
        <w:ind w:right="-284" w:firstLine="851"/>
        <w:contextualSpacing/>
        <w:jc w:val="both"/>
        <w:rPr>
          <w:sz w:val="26"/>
          <w:szCs w:val="26"/>
        </w:rPr>
      </w:pPr>
      <w:r w:rsidRPr="00B24132">
        <w:rPr>
          <w:sz w:val="26"/>
          <w:szCs w:val="26"/>
        </w:rPr>
        <w:t>Телефон: (4932)26-14-33</w:t>
      </w:r>
    </w:p>
    <w:p w:rsidR="00ED64FA" w:rsidRPr="00B24132" w:rsidRDefault="00ED64FA" w:rsidP="00ED64FA">
      <w:pPr>
        <w:ind w:right="-284" w:firstLine="851"/>
        <w:contextualSpacing/>
        <w:jc w:val="both"/>
        <w:rPr>
          <w:sz w:val="26"/>
          <w:szCs w:val="26"/>
        </w:rPr>
      </w:pPr>
      <w:r w:rsidRPr="00B24132">
        <w:rPr>
          <w:sz w:val="26"/>
          <w:szCs w:val="26"/>
        </w:rPr>
        <w:t xml:space="preserve">ООО "Тепловик" поставлен на учет 14.08.2017г. в </w:t>
      </w:r>
      <w:proofErr w:type="gramStart"/>
      <w:r w:rsidRPr="00B24132">
        <w:rPr>
          <w:sz w:val="26"/>
          <w:szCs w:val="26"/>
        </w:rPr>
        <w:t>Межрайонную</w:t>
      </w:r>
      <w:proofErr w:type="gramEnd"/>
      <w:r w:rsidRPr="00B24132">
        <w:rPr>
          <w:sz w:val="26"/>
          <w:szCs w:val="26"/>
        </w:rPr>
        <w:t xml:space="preserve"> ИФНС №2 по Ивановской области</w:t>
      </w:r>
    </w:p>
    <w:p w:rsidR="00ED64FA" w:rsidRPr="00B24132" w:rsidRDefault="00ED64FA" w:rsidP="00ED64FA">
      <w:pPr>
        <w:ind w:right="-284" w:firstLine="851"/>
        <w:contextualSpacing/>
        <w:jc w:val="both"/>
        <w:rPr>
          <w:sz w:val="26"/>
          <w:szCs w:val="26"/>
        </w:rPr>
      </w:pPr>
      <w:r w:rsidRPr="00B24132">
        <w:rPr>
          <w:sz w:val="26"/>
          <w:szCs w:val="26"/>
        </w:rPr>
        <w:t>ОРГН 1173702017829, ИНН 3704009855, КПП 370401001</w:t>
      </w:r>
    </w:p>
    <w:p w:rsidR="00ED64FA" w:rsidRPr="00B24132" w:rsidRDefault="00ED64FA" w:rsidP="00ED64FA">
      <w:pPr>
        <w:ind w:right="-284" w:firstLine="851"/>
        <w:contextualSpacing/>
        <w:jc w:val="both"/>
        <w:rPr>
          <w:sz w:val="26"/>
          <w:szCs w:val="26"/>
        </w:rPr>
      </w:pPr>
      <w:r w:rsidRPr="00B24132">
        <w:rPr>
          <w:sz w:val="26"/>
          <w:szCs w:val="26"/>
        </w:rPr>
        <w:t>ООО "Тепловик" действует на основании Устава предприятия определяющего направления деятельности в соответствии с действующим законодательством РФ.</w:t>
      </w:r>
    </w:p>
    <w:p w:rsidR="00ED64FA" w:rsidRPr="00B24132" w:rsidRDefault="00ED64FA" w:rsidP="00ED64FA">
      <w:pPr>
        <w:ind w:firstLine="709"/>
        <w:contextualSpacing/>
        <w:jc w:val="center"/>
        <w:rPr>
          <w:b/>
          <w:bCs/>
          <w:sz w:val="26"/>
          <w:szCs w:val="26"/>
        </w:rPr>
      </w:pPr>
    </w:p>
    <w:p w:rsidR="00ED64FA" w:rsidRPr="007E3722" w:rsidRDefault="00ED64FA" w:rsidP="00ED64FA">
      <w:pPr>
        <w:contextualSpacing/>
        <w:jc w:val="center"/>
        <w:rPr>
          <w:b/>
          <w:bCs/>
          <w:sz w:val="28"/>
          <w:szCs w:val="28"/>
        </w:rPr>
      </w:pPr>
      <w:r w:rsidRPr="007E3722">
        <w:rPr>
          <w:b/>
          <w:bCs/>
          <w:sz w:val="28"/>
          <w:szCs w:val="28"/>
        </w:rPr>
        <w:t xml:space="preserve">Сведения об </w:t>
      </w:r>
      <w:proofErr w:type="spellStart"/>
      <w:r w:rsidRPr="007E3722">
        <w:rPr>
          <w:b/>
          <w:bCs/>
          <w:sz w:val="28"/>
          <w:szCs w:val="28"/>
        </w:rPr>
        <w:t>аффилированных</w:t>
      </w:r>
      <w:proofErr w:type="spellEnd"/>
      <w:r w:rsidRPr="007E3722">
        <w:rPr>
          <w:b/>
          <w:bCs/>
          <w:sz w:val="28"/>
          <w:szCs w:val="28"/>
        </w:rPr>
        <w:t xml:space="preserve"> лицах</w:t>
      </w:r>
    </w:p>
    <w:tbl>
      <w:tblPr>
        <w:tblW w:w="10060" w:type="dxa"/>
        <w:tblLook w:val="04A0"/>
      </w:tblPr>
      <w:tblGrid>
        <w:gridCol w:w="704"/>
        <w:gridCol w:w="3880"/>
        <w:gridCol w:w="3775"/>
        <w:gridCol w:w="1701"/>
      </w:tblGrid>
      <w:tr w:rsidR="00ED64FA" w:rsidRPr="00BE1F6A" w:rsidTr="00ED64FA">
        <w:trPr>
          <w:trHeight w:val="80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4FA" w:rsidRPr="00BE1F6A" w:rsidRDefault="00ED64FA" w:rsidP="00ED64FA">
            <w:pPr>
              <w:contextualSpacing/>
              <w:jc w:val="center"/>
            </w:pPr>
            <w:r w:rsidRPr="00BE1F6A">
              <w:t xml:space="preserve">№ </w:t>
            </w:r>
            <w:proofErr w:type="spellStart"/>
            <w:proofErr w:type="gramStart"/>
            <w:r w:rsidRPr="00BE1F6A">
              <w:t>п</w:t>
            </w:r>
            <w:proofErr w:type="spellEnd"/>
            <w:proofErr w:type="gramEnd"/>
            <w:r w:rsidRPr="00BE1F6A">
              <w:t>/</w:t>
            </w:r>
            <w:proofErr w:type="spellStart"/>
            <w:r w:rsidRPr="00BE1F6A">
              <w:t>п</w:t>
            </w:r>
            <w:proofErr w:type="spellEnd"/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4FA" w:rsidRPr="00BE1F6A" w:rsidRDefault="00ED64FA" w:rsidP="00ED64FA">
            <w:pPr>
              <w:contextualSpacing/>
              <w:jc w:val="center"/>
            </w:pPr>
            <w:proofErr w:type="spellStart"/>
            <w:r w:rsidRPr="00BE1F6A">
              <w:t>Аффилированное</w:t>
            </w:r>
            <w:proofErr w:type="spellEnd"/>
            <w:r w:rsidRPr="00BE1F6A">
              <w:t xml:space="preserve"> лицо</w:t>
            </w:r>
          </w:p>
        </w:tc>
        <w:tc>
          <w:tcPr>
            <w:tcW w:w="3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4FA" w:rsidRPr="00BE1F6A" w:rsidRDefault="00ED64FA" w:rsidP="00ED64FA">
            <w:pPr>
              <w:contextualSpacing/>
              <w:jc w:val="center"/>
            </w:pPr>
            <w:r w:rsidRPr="00BE1F6A">
              <w:t xml:space="preserve">Основание, в силу которого лицо признается </w:t>
            </w:r>
            <w:proofErr w:type="spellStart"/>
            <w:r w:rsidRPr="00BE1F6A">
              <w:t>аффилированным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4FA" w:rsidRPr="00BE1F6A" w:rsidRDefault="00ED64FA" w:rsidP="00ED64FA">
            <w:pPr>
              <w:contextualSpacing/>
              <w:jc w:val="center"/>
            </w:pPr>
            <w:r w:rsidRPr="00BE1F6A">
              <w:t>Доля участия в уставном капитале</w:t>
            </w:r>
          </w:p>
        </w:tc>
      </w:tr>
      <w:tr w:rsidR="00ED64FA" w:rsidRPr="00BE1F6A" w:rsidTr="00ED64FA">
        <w:trPr>
          <w:trHeight w:val="821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64FA" w:rsidRPr="00BE1F6A" w:rsidRDefault="00ED64FA" w:rsidP="00ED64FA">
            <w:pPr>
              <w:contextualSpacing/>
              <w:jc w:val="center"/>
            </w:pPr>
            <w:r w:rsidRPr="00BE1F6A"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4FA" w:rsidRPr="00BE1F6A" w:rsidRDefault="00ED64FA" w:rsidP="00ED64FA">
            <w:pPr>
              <w:contextualSpacing/>
              <w:jc w:val="center"/>
            </w:pPr>
            <w:r w:rsidRPr="00BE1F6A">
              <w:t>Шляпников Дмитрий Андреевич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4FA" w:rsidRPr="00BE1F6A" w:rsidRDefault="00ED64FA" w:rsidP="00ED64FA">
            <w:pPr>
              <w:contextualSpacing/>
              <w:jc w:val="center"/>
            </w:pPr>
            <w:r w:rsidRPr="00BE1F6A">
              <w:t>Лицо осуществляет полномочия единоличного исполнительного органа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4FA" w:rsidRPr="00BE1F6A" w:rsidRDefault="00ED64FA" w:rsidP="00ED64FA">
            <w:pPr>
              <w:ind w:firstLine="709"/>
              <w:contextualSpacing/>
            </w:pPr>
            <w:r w:rsidRPr="00BE1F6A">
              <w:t>0</w:t>
            </w:r>
          </w:p>
        </w:tc>
      </w:tr>
      <w:tr w:rsidR="00ED64FA" w:rsidRPr="00BE1F6A" w:rsidTr="00ED64FA">
        <w:trPr>
          <w:trHeight w:val="1399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64FA" w:rsidRPr="00BE1F6A" w:rsidRDefault="00ED64FA" w:rsidP="00ED64FA">
            <w:pPr>
              <w:contextualSpacing/>
              <w:jc w:val="center"/>
            </w:pPr>
            <w:r w:rsidRPr="00BE1F6A">
              <w:lastRenderedPageBreak/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4FA" w:rsidRPr="00BE1F6A" w:rsidRDefault="00ED64FA" w:rsidP="00ED64FA">
            <w:pPr>
              <w:contextualSpacing/>
              <w:jc w:val="center"/>
            </w:pPr>
            <w:r>
              <w:t>г</w:t>
            </w:r>
            <w:r w:rsidRPr="00BE1F6A">
              <w:t>.о. Тейково в лице</w:t>
            </w:r>
            <w:r w:rsidRPr="00BE1F6A">
              <w:br/>
              <w:t>Комитета по управлению муниципальным имуществом и земельным отношениям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4FA" w:rsidRPr="00BE1F6A" w:rsidRDefault="00ED64FA" w:rsidP="00ED64FA">
            <w:pPr>
              <w:contextualSpacing/>
              <w:jc w:val="center"/>
            </w:pPr>
            <w:r w:rsidRPr="00BE1F6A">
              <w:t>Лицо, имеющее право распоряжаться более чем 20 процентами общего количества голосов, приходящихся на голосующие акции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4FA" w:rsidRPr="00BE1F6A" w:rsidRDefault="00ED64FA" w:rsidP="00ED64FA">
            <w:pPr>
              <w:contextualSpacing/>
              <w:jc w:val="center"/>
            </w:pPr>
            <w:r w:rsidRPr="00BE1F6A">
              <w:t>100</w:t>
            </w:r>
          </w:p>
        </w:tc>
      </w:tr>
    </w:tbl>
    <w:p w:rsidR="00ED64FA" w:rsidRDefault="00ED64FA" w:rsidP="00ED64FA">
      <w:pPr>
        <w:ind w:firstLine="709"/>
        <w:contextualSpacing/>
        <w:jc w:val="both"/>
        <w:rPr>
          <w:sz w:val="28"/>
          <w:szCs w:val="28"/>
        </w:rPr>
      </w:pPr>
    </w:p>
    <w:p w:rsidR="00ED64FA" w:rsidRPr="00B24132" w:rsidRDefault="00ED64FA" w:rsidP="00ED64FA">
      <w:pPr>
        <w:ind w:firstLine="709"/>
        <w:contextualSpacing/>
        <w:jc w:val="both"/>
        <w:rPr>
          <w:sz w:val="26"/>
          <w:szCs w:val="26"/>
        </w:rPr>
      </w:pPr>
      <w:r w:rsidRPr="00B24132">
        <w:rPr>
          <w:sz w:val="26"/>
          <w:szCs w:val="26"/>
        </w:rPr>
        <w:t>Вознаграждение управленческого персонала за 2021г. составило 5820 тыс</w:t>
      </w:r>
      <w:proofErr w:type="gramStart"/>
      <w:r w:rsidRPr="00B24132">
        <w:rPr>
          <w:sz w:val="26"/>
          <w:szCs w:val="26"/>
        </w:rPr>
        <w:t>.р</w:t>
      </w:r>
      <w:proofErr w:type="gramEnd"/>
      <w:r w:rsidRPr="00B24132">
        <w:rPr>
          <w:sz w:val="26"/>
          <w:szCs w:val="26"/>
        </w:rPr>
        <w:t xml:space="preserve">уб. </w:t>
      </w:r>
    </w:p>
    <w:p w:rsidR="00ED64FA" w:rsidRPr="00B24132" w:rsidRDefault="00ED64FA" w:rsidP="00ED64FA">
      <w:pPr>
        <w:ind w:firstLine="709"/>
        <w:contextualSpacing/>
        <w:jc w:val="both"/>
        <w:rPr>
          <w:sz w:val="26"/>
          <w:szCs w:val="26"/>
        </w:rPr>
      </w:pPr>
      <w:r w:rsidRPr="00B24132">
        <w:rPr>
          <w:sz w:val="26"/>
          <w:szCs w:val="26"/>
        </w:rPr>
        <w:t>Основными видами деятельност</w:t>
      </w:r>
      <w:proofErr w:type="gramStart"/>
      <w:r w:rsidRPr="00B24132">
        <w:rPr>
          <w:sz w:val="26"/>
          <w:szCs w:val="26"/>
        </w:rPr>
        <w:t>и ООО</w:t>
      </w:r>
      <w:proofErr w:type="gramEnd"/>
      <w:r w:rsidRPr="00B24132">
        <w:rPr>
          <w:sz w:val="26"/>
          <w:szCs w:val="26"/>
        </w:rPr>
        <w:t xml:space="preserve"> "Тепловик" за 2019г. являются: производство пара и горячей воды (тепловой энергии) котельными, в том числе передача пара и горячей воды (тепловой энергии), деятельность органов местного самоуправления по управлению вопросами общего характера. </w:t>
      </w:r>
    </w:p>
    <w:p w:rsidR="00ED64FA" w:rsidRPr="00B24132" w:rsidRDefault="00ED64FA" w:rsidP="00ED64FA">
      <w:pPr>
        <w:ind w:firstLine="709"/>
        <w:contextualSpacing/>
        <w:jc w:val="both"/>
        <w:rPr>
          <w:sz w:val="26"/>
          <w:szCs w:val="26"/>
        </w:rPr>
      </w:pPr>
      <w:r w:rsidRPr="00B24132">
        <w:rPr>
          <w:sz w:val="26"/>
          <w:szCs w:val="26"/>
        </w:rPr>
        <w:t xml:space="preserve">Бухгалтерская отчетность составляется в порядке и в сроки, предусмотренные Федеральным Законом от 06.12.2011г. №402-ФЗ "О бухгалтерском учете" и другими нормативными актами Российской Федерации, регламентирующими ведение бухгалтерского учета и отчетности. </w:t>
      </w:r>
    </w:p>
    <w:p w:rsidR="00ED64FA" w:rsidRPr="00B24132" w:rsidRDefault="00ED64FA" w:rsidP="00ED64FA">
      <w:pPr>
        <w:ind w:firstLine="709"/>
        <w:contextualSpacing/>
        <w:jc w:val="both"/>
        <w:rPr>
          <w:sz w:val="26"/>
          <w:szCs w:val="26"/>
        </w:rPr>
      </w:pPr>
      <w:r w:rsidRPr="00B24132">
        <w:rPr>
          <w:sz w:val="26"/>
          <w:szCs w:val="26"/>
        </w:rPr>
        <w:t xml:space="preserve">Учетная политика организации сформирована </w:t>
      </w:r>
      <w:proofErr w:type="gramStart"/>
      <w:r w:rsidRPr="00B24132">
        <w:rPr>
          <w:sz w:val="26"/>
          <w:szCs w:val="26"/>
        </w:rPr>
        <w:t>согласно положения</w:t>
      </w:r>
      <w:proofErr w:type="gramEnd"/>
      <w:r w:rsidRPr="00B24132">
        <w:rPr>
          <w:sz w:val="26"/>
          <w:szCs w:val="26"/>
        </w:rPr>
        <w:t xml:space="preserve"> по бухгалтерскому учету ПБУ 1/2008 "Учетная политика организации", утвержденного приказом Минфина России от 06.10.2008г. №106н. </w:t>
      </w:r>
    </w:p>
    <w:p w:rsidR="00ED64FA" w:rsidRPr="00B24132" w:rsidRDefault="00ED64FA" w:rsidP="00ED64FA">
      <w:pPr>
        <w:ind w:firstLine="709"/>
        <w:contextualSpacing/>
        <w:jc w:val="both"/>
        <w:rPr>
          <w:sz w:val="26"/>
          <w:szCs w:val="26"/>
        </w:rPr>
      </w:pPr>
      <w:r w:rsidRPr="00B24132">
        <w:rPr>
          <w:sz w:val="26"/>
          <w:szCs w:val="26"/>
        </w:rPr>
        <w:t xml:space="preserve">Бухгалтерский отчет сформирован </w:t>
      </w:r>
      <w:proofErr w:type="gramStart"/>
      <w:r w:rsidRPr="00B24132">
        <w:rPr>
          <w:sz w:val="26"/>
          <w:szCs w:val="26"/>
        </w:rPr>
        <w:t>исходя из действующих в Российской Федерации правил</w:t>
      </w:r>
      <w:proofErr w:type="gramEnd"/>
      <w:r w:rsidRPr="00B24132">
        <w:rPr>
          <w:sz w:val="26"/>
          <w:szCs w:val="26"/>
        </w:rPr>
        <w:t xml:space="preserve"> бухгалтерского учета и отчетности, установленных Федеральным законом "О бухгалтерском учете" и положениями по бухгалтерскому учету, утвержденными Министерством финансов Российской Федерации. </w:t>
      </w:r>
    </w:p>
    <w:p w:rsidR="00ED64FA" w:rsidRPr="00B24132" w:rsidRDefault="00ED64FA" w:rsidP="00ED64FA">
      <w:pPr>
        <w:ind w:firstLine="709"/>
        <w:contextualSpacing/>
        <w:jc w:val="both"/>
        <w:rPr>
          <w:sz w:val="26"/>
          <w:szCs w:val="26"/>
        </w:rPr>
      </w:pPr>
      <w:r w:rsidRPr="00B24132">
        <w:rPr>
          <w:sz w:val="26"/>
          <w:szCs w:val="26"/>
        </w:rPr>
        <w:t>Основными средствами признаются объекты, соответствующие определению ПБУ 6/01 "Учет основных средств" и имеющие стоимость, равную и более 40 000 руб. за единицу (п.18 ПБУ 6/01 «Учет основных средств», утвержденного Приказом МФ РФ от 30.03.2001г. №26н).</w:t>
      </w:r>
    </w:p>
    <w:p w:rsidR="00ED64FA" w:rsidRPr="00B24132" w:rsidRDefault="00ED64FA" w:rsidP="00ED64FA">
      <w:pPr>
        <w:ind w:firstLine="709"/>
        <w:contextualSpacing/>
        <w:jc w:val="both"/>
        <w:rPr>
          <w:sz w:val="26"/>
          <w:szCs w:val="26"/>
        </w:rPr>
      </w:pPr>
      <w:r w:rsidRPr="00B24132">
        <w:rPr>
          <w:sz w:val="26"/>
          <w:szCs w:val="26"/>
        </w:rPr>
        <w:t>Начисление амортизации объектов основных сре</w:t>
      </w:r>
      <w:proofErr w:type="gramStart"/>
      <w:r w:rsidRPr="00B24132">
        <w:rPr>
          <w:sz w:val="26"/>
          <w:szCs w:val="26"/>
        </w:rPr>
        <w:t>дств пр</w:t>
      </w:r>
      <w:proofErr w:type="gramEnd"/>
      <w:r w:rsidRPr="00B24132">
        <w:rPr>
          <w:sz w:val="26"/>
          <w:szCs w:val="26"/>
        </w:rPr>
        <w:t>оизводится независимо от результатов хозяйственной деятельности организации в отчетном периоде линейным способом (п.18 ПБУ 6/01 «Учет основных средств»).</w:t>
      </w:r>
    </w:p>
    <w:p w:rsidR="00ED64FA" w:rsidRPr="00B24132" w:rsidRDefault="00ED64FA" w:rsidP="00ED64FA">
      <w:pPr>
        <w:ind w:firstLine="709"/>
        <w:contextualSpacing/>
        <w:jc w:val="both"/>
        <w:rPr>
          <w:sz w:val="26"/>
          <w:szCs w:val="26"/>
        </w:rPr>
      </w:pPr>
      <w:r w:rsidRPr="00B24132">
        <w:rPr>
          <w:sz w:val="26"/>
          <w:szCs w:val="26"/>
        </w:rPr>
        <w:t>Затраты на ремонт основных сре</w:t>
      </w:r>
      <w:proofErr w:type="gramStart"/>
      <w:r w:rsidRPr="00B24132">
        <w:rPr>
          <w:sz w:val="26"/>
          <w:szCs w:val="26"/>
        </w:rPr>
        <w:t>дств вкл</w:t>
      </w:r>
      <w:proofErr w:type="gramEnd"/>
      <w:r w:rsidRPr="00B24132">
        <w:rPr>
          <w:sz w:val="26"/>
          <w:szCs w:val="26"/>
        </w:rPr>
        <w:t xml:space="preserve">ючаются в себестоимость отчетного периода, в котором были произведены ремонтные работы (п.27 ПБУ 6/01 «Учет основных средств», п.5 и п.7 ПБУ 10/99 «Расходы организаций»). </w:t>
      </w:r>
    </w:p>
    <w:p w:rsidR="00ED64FA" w:rsidRPr="00B24132" w:rsidRDefault="00ED64FA" w:rsidP="00ED64FA">
      <w:pPr>
        <w:ind w:right="-284" w:firstLine="851"/>
        <w:contextualSpacing/>
        <w:jc w:val="both"/>
        <w:rPr>
          <w:sz w:val="26"/>
          <w:szCs w:val="26"/>
        </w:rPr>
      </w:pPr>
      <w:r w:rsidRPr="00B24132">
        <w:rPr>
          <w:sz w:val="26"/>
          <w:szCs w:val="26"/>
        </w:rPr>
        <w:t xml:space="preserve">Приобретенные материалы принимаются к учету по фактической себестоимости на счете 10 «Материалы» (п.80 «Методических указаний по бухгалтерскому учету материально-производственных запасов», утвержденных Приказом МФ РФ от 28.12.2001г. №119н). </w:t>
      </w:r>
    </w:p>
    <w:p w:rsidR="00ED64FA" w:rsidRPr="00B24132" w:rsidRDefault="00ED64FA" w:rsidP="00ED64FA">
      <w:pPr>
        <w:ind w:right="-284" w:firstLine="851"/>
        <w:contextualSpacing/>
        <w:jc w:val="both"/>
        <w:rPr>
          <w:sz w:val="26"/>
          <w:szCs w:val="26"/>
        </w:rPr>
      </w:pPr>
      <w:r w:rsidRPr="00B24132">
        <w:rPr>
          <w:sz w:val="26"/>
          <w:szCs w:val="26"/>
        </w:rPr>
        <w:t xml:space="preserve">Установлен способ списания материалов по средней себестоимости. Расчет средней оценки осуществляется исходя из среднемесячной средней себестоимости, определяемой на последний день месяца (взвешенная оценка на конец месяца) (п.16 ПБУ 5/01«Учет материально-производственных запасов», </w:t>
      </w:r>
      <w:proofErr w:type="gramStart"/>
      <w:r w:rsidRPr="00B24132">
        <w:rPr>
          <w:sz w:val="26"/>
          <w:szCs w:val="26"/>
        </w:rPr>
        <w:t>утвержденное</w:t>
      </w:r>
      <w:proofErr w:type="gramEnd"/>
      <w:r w:rsidRPr="00B24132">
        <w:rPr>
          <w:sz w:val="26"/>
          <w:szCs w:val="26"/>
        </w:rPr>
        <w:t xml:space="preserve"> приказом МФ РФ от 09.07.2001г. №44н). </w:t>
      </w:r>
    </w:p>
    <w:p w:rsidR="00ED64FA" w:rsidRPr="00B24132" w:rsidRDefault="00ED64FA" w:rsidP="00ED64FA">
      <w:pPr>
        <w:ind w:right="-284" w:firstLine="851"/>
        <w:contextualSpacing/>
        <w:jc w:val="both"/>
        <w:rPr>
          <w:sz w:val="26"/>
          <w:szCs w:val="26"/>
        </w:rPr>
      </w:pPr>
      <w:r w:rsidRPr="00B24132">
        <w:rPr>
          <w:sz w:val="26"/>
          <w:szCs w:val="26"/>
        </w:rPr>
        <w:t>Доходы и расходы организаций формируются в соответствии с Положением по бухгалтерскому учету</w:t>
      </w:r>
      <w:proofErr w:type="gramStart"/>
      <w:r w:rsidRPr="00B24132">
        <w:rPr>
          <w:sz w:val="26"/>
          <w:szCs w:val="26"/>
        </w:rPr>
        <w:t>«Д</w:t>
      </w:r>
      <w:proofErr w:type="gramEnd"/>
      <w:r w:rsidRPr="00B24132">
        <w:rPr>
          <w:sz w:val="26"/>
          <w:szCs w:val="26"/>
        </w:rPr>
        <w:t xml:space="preserve">оходы организаций» ПБУ 9/99 и «Расходы организаций» ПБУ 10/99, утвержденными приказам МФРФ от 06.05.1999г. №33-н. </w:t>
      </w:r>
    </w:p>
    <w:p w:rsidR="00ED64FA" w:rsidRPr="00B24132" w:rsidRDefault="00ED64FA" w:rsidP="00ED64FA">
      <w:pPr>
        <w:ind w:right="-284" w:firstLine="851"/>
        <w:contextualSpacing/>
        <w:jc w:val="both"/>
        <w:rPr>
          <w:sz w:val="26"/>
          <w:szCs w:val="26"/>
        </w:rPr>
      </w:pPr>
      <w:r w:rsidRPr="00B24132">
        <w:rPr>
          <w:sz w:val="26"/>
          <w:szCs w:val="26"/>
        </w:rPr>
        <w:t>Затраты на производство каждого вида продукции собираются по дебету счета 20 «Основное производство» по видам выпускаемой продукции, работ, услуг.</w:t>
      </w:r>
    </w:p>
    <w:p w:rsidR="00ED64FA" w:rsidRPr="00B24132" w:rsidRDefault="00ED64FA" w:rsidP="00ED64FA">
      <w:pPr>
        <w:ind w:right="-284" w:firstLine="851"/>
        <w:contextualSpacing/>
        <w:jc w:val="both"/>
        <w:rPr>
          <w:sz w:val="26"/>
          <w:szCs w:val="26"/>
        </w:rPr>
      </w:pPr>
      <w:r w:rsidRPr="00B24132">
        <w:rPr>
          <w:sz w:val="26"/>
          <w:szCs w:val="26"/>
        </w:rPr>
        <w:t xml:space="preserve">Управленческие расходы признаются полностью в отчетном периоде их признания в качестве расходов по обычным видам деятельности (п.9 ПБУ 10/99 «Расходы </w:t>
      </w:r>
      <w:r w:rsidRPr="00B24132">
        <w:rPr>
          <w:sz w:val="26"/>
          <w:szCs w:val="26"/>
        </w:rPr>
        <w:lastRenderedPageBreak/>
        <w:t>организации», План счетов бухгалтерского учета финансово-хозяйственной деятельности организации и Инструкции по его применению).</w:t>
      </w:r>
    </w:p>
    <w:p w:rsidR="00ED64FA" w:rsidRPr="00B24132" w:rsidRDefault="00ED64FA" w:rsidP="00ED64FA">
      <w:pPr>
        <w:ind w:right="-284" w:firstLine="851"/>
        <w:contextualSpacing/>
        <w:jc w:val="both"/>
        <w:rPr>
          <w:sz w:val="26"/>
          <w:szCs w:val="26"/>
        </w:rPr>
      </w:pPr>
      <w:r w:rsidRPr="00B24132">
        <w:rPr>
          <w:sz w:val="26"/>
          <w:szCs w:val="26"/>
        </w:rPr>
        <w:t>В качестве базы распределения косвенных расходов используется оплата труда.</w:t>
      </w:r>
    </w:p>
    <w:p w:rsidR="00ED64FA" w:rsidRPr="00B24132" w:rsidRDefault="00ED64FA" w:rsidP="00ED64FA">
      <w:pPr>
        <w:ind w:right="-284" w:firstLine="851"/>
        <w:contextualSpacing/>
        <w:jc w:val="both"/>
        <w:rPr>
          <w:sz w:val="26"/>
          <w:szCs w:val="26"/>
        </w:rPr>
      </w:pPr>
      <w:r w:rsidRPr="00B24132">
        <w:rPr>
          <w:sz w:val="26"/>
          <w:szCs w:val="26"/>
        </w:rPr>
        <w:t>Факты хозяйственной деятельности организации относятся к тому отчетному периоду, в котором они имели место, независимо от фактического времени поступления или выплаты денежных средств, связанных с этими фактами.</w:t>
      </w:r>
    </w:p>
    <w:p w:rsidR="00ED64FA" w:rsidRPr="00B24132" w:rsidRDefault="00ED64FA" w:rsidP="00ED64FA">
      <w:pPr>
        <w:ind w:right="-284" w:firstLine="851"/>
        <w:contextualSpacing/>
        <w:jc w:val="both"/>
        <w:rPr>
          <w:sz w:val="26"/>
          <w:szCs w:val="26"/>
        </w:rPr>
      </w:pPr>
      <w:r w:rsidRPr="00B24132">
        <w:rPr>
          <w:sz w:val="26"/>
          <w:szCs w:val="26"/>
        </w:rPr>
        <w:t xml:space="preserve">Денежные средства в подотчет выдаются на срок, указанный на обороте расходного ордера или в заявке. </w:t>
      </w:r>
    </w:p>
    <w:p w:rsidR="00ED64FA" w:rsidRPr="00B24132" w:rsidRDefault="00ED64FA" w:rsidP="00ED64FA">
      <w:pPr>
        <w:ind w:right="-284" w:firstLine="851"/>
        <w:contextualSpacing/>
        <w:jc w:val="both"/>
        <w:rPr>
          <w:sz w:val="26"/>
          <w:szCs w:val="26"/>
        </w:rPr>
      </w:pPr>
      <w:r w:rsidRPr="00B24132">
        <w:rPr>
          <w:sz w:val="26"/>
          <w:szCs w:val="26"/>
        </w:rPr>
        <w:t xml:space="preserve">Принятая учетная политика применяется последовательно от одного отчетного года к другому. Доходы для целей налогообложения по налогу на прибыль исчисляются по методу начисления. </w:t>
      </w:r>
    </w:p>
    <w:p w:rsidR="00ED64FA" w:rsidRPr="00B24132" w:rsidRDefault="00ED64FA" w:rsidP="00ED64FA">
      <w:pPr>
        <w:ind w:right="-284" w:firstLine="851"/>
        <w:contextualSpacing/>
        <w:jc w:val="both"/>
        <w:rPr>
          <w:sz w:val="26"/>
          <w:szCs w:val="26"/>
        </w:rPr>
      </w:pPr>
      <w:r w:rsidRPr="00B24132">
        <w:rPr>
          <w:sz w:val="26"/>
          <w:szCs w:val="26"/>
        </w:rPr>
        <w:t xml:space="preserve">Налог на прибыль определяется по данным налогового учета. </w:t>
      </w:r>
    </w:p>
    <w:p w:rsidR="00ED64FA" w:rsidRPr="00B24132" w:rsidRDefault="00ED64FA" w:rsidP="00ED64FA">
      <w:pPr>
        <w:ind w:right="-284" w:firstLine="851"/>
        <w:contextualSpacing/>
        <w:jc w:val="both"/>
        <w:rPr>
          <w:b/>
          <w:bCs/>
          <w:sz w:val="26"/>
          <w:szCs w:val="26"/>
        </w:rPr>
      </w:pPr>
      <w:r w:rsidRPr="00B24132">
        <w:rPr>
          <w:sz w:val="26"/>
          <w:szCs w:val="26"/>
        </w:rPr>
        <w:t>Сведения о доходах, прибыли и рентабельности (по видам деятельности) представлены в таблице.</w:t>
      </w:r>
    </w:p>
    <w:p w:rsidR="00ED64FA" w:rsidRDefault="00ED64FA" w:rsidP="00ED64FA">
      <w:pPr>
        <w:contextualSpacing/>
        <w:jc w:val="center"/>
        <w:rPr>
          <w:b/>
          <w:bCs/>
          <w:sz w:val="28"/>
          <w:szCs w:val="28"/>
        </w:rPr>
      </w:pPr>
      <w:r w:rsidRPr="00C73D9B">
        <w:rPr>
          <w:b/>
          <w:bCs/>
          <w:sz w:val="28"/>
          <w:szCs w:val="28"/>
        </w:rPr>
        <w:t>Объем услуг по видам деятельности</w:t>
      </w:r>
    </w:p>
    <w:tbl>
      <w:tblPr>
        <w:tblW w:w="9911" w:type="dxa"/>
        <w:tblLayout w:type="fixed"/>
        <w:tblLook w:val="04A0"/>
      </w:tblPr>
      <w:tblGrid>
        <w:gridCol w:w="3679"/>
        <w:gridCol w:w="1558"/>
        <w:gridCol w:w="1558"/>
        <w:gridCol w:w="1558"/>
        <w:gridCol w:w="1558"/>
      </w:tblGrid>
      <w:tr w:rsidR="00ED64FA" w:rsidRPr="002D1835" w:rsidTr="00ED64FA">
        <w:trPr>
          <w:trHeight w:val="382"/>
        </w:trPr>
        <w:tc>
          <w:tcPr>
            <w:tcW w:w="3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4FA" w:rsidRPr="002D1835" w:rsidRDefault="00ED64FA" w:rsidP="00ED64FA">
            <w:pPr>
              <w:contextualSpacing/>
              <w:jc w:val="center"/>
            </w:pPr>
            <w:r w:rsidRPr="002D1835">
              <w:t>Наименование показателя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4FA" w:rsidRPr="002D1835" w:rsidRDefault="00ED64FA" w:rsidP="00ED64FA">
            <w:pPr>
              <w:contextualSpacing/>
              <w:jc w:val="center"/>
            </w:pPr>
            <w:r w:rsidRPr="002D1835">
              <w:t>20</w:t>
            </w:r>
            <w:r>
              <w:t>20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64FA" w:rsidRPr="002D1835" w:rsidRDefault="00ED64FA" w:rsidP="00ED64FA">
            <w:pPr>
              <w:contextualSpacing/>
              <w:jc w:val="center"/>
            </w:pPr>
            <w:r w:rsidRPr="002D1835">
              <w:t>20</w:t>
            </w:r>
            <w:r>
              <w:t>21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4FA" w:rsidRPr="002D1835" w:rsidRDefault="00ED64FA" w:rsidP="00ED64FA">
            <w:pPr>
              <w:contextualSpacing/>
              <w:jc w:val="center"/>
            </w:pPr>
            <w:r w:rsidRPr="002D1835">
              <w:t>Изменения показателя</w:t>
            </w:r>
          </w:p>
        </w:tc>
      </w:tr>
      <w:tr w:rsidR="00ED64FA" w:rsidRPr="002D1835" w:rsidTr="00ED64FA">
        <w:trPr>
          <w:trHeight w:val="405"/>
        </w:trPr>
        <w:tc>
          <w:tcPr>
            <w:tcW w:w="3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4FA" w:rsidRPr="002D1835" w:rsidRDefault="00ED64FA" w:rsidP="00ED64FA">
            <w:pPr>
              <w:ind w:firstLine="709"/>
              <w:contextualSpacing/>
              <w:jc w:val="center"/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4FA" w:rsidRPr="002D1835" w:rsidRDefault="00ED64FA" w:rsidP="00ED64FA">
            <w:pPr>
              <w:ind w:firstLine="709"/>
              <w:contextualSpacing/>
              <w:jc w:val="center"/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4FA" w:rsidRPr="002D1835" w:rsidRDefault="00ED64FA" w:rsidP="00ED64FA">
            <w:pPr>
              <w:ind w:firstLine="709"/>
              <w:contextualSpacing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FA" w:rsidRPr="002D1835" w:rsidRDefault="00ED64FA" w:rsidP="00ED64FA">
            <w:pPr>
              <w:contextualSpacing/>
              <w:jc w:val="center"/>
            </w:pPr>
            <w:r>
              <w:t>в рублях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FA" w:rsidRPr="002D1835" w:rsidRDefault="00ED64FA" w:rsidP="00ED64FA">
            <w:pPr>
              <w:contextualSpacing/>
              <w:jc w:val="center"/>
            </w:pPr>
            <w:r w:rsidRPr="002D1835">
              <w:t>в %</w:t>
            </w:r>
          </w:p>
        </w:tc>
      </w:tr>
      <w:tr w:rsidR="00ED64FA" w:rsidRPr="002D1835" w:rsidTr="00ED64FA">
        <w:trPr>
          <w:trHeight w:val="562"/>
        </w:trPr>
        <w:tc>
          <w:tcPr>
            <w:tcW w:w="3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4FA" w:rsidRPr="002D1835" w:rsidRDefault="00ED64FA" w:rsidP="00ED64FA">
            <w:pPr>
              <w:contextualSpacing/>
              <w:rPr>
                <w:b/>
                <w:bCs/>
              </w:rPr>
            </w:pPr>
            <w:r w:rsidRPr="002D1835">
              <w:rPr>
                <w:b/>
                <w:bCs/>
              </w:rPr>
              <w:t>Выручка от основных видов деятельности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4FA" w:rsidRPr="002D1835" w:rsidRDefault="00ED64FA" w:rsidP="00ED64F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127 541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64FA" w:rsidRPr="002D1835" w:rsidRDefault="00ED64FA" w:rsidP="00ED64F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136 979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FA" w:rsidRPr="002D1835" w:rsidRDefault="00ED64FA" w:rsidP="00ED64F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9 438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4FA" w:rsidRPr="002D1835" w:rsidRDefault="00ED64FA" w:rsidP="00ED64F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7,4</w:t>
            </w:r>
          </w:p>
        </w:tc>
      </w:tr>
      <w:tr w:rsidR="00ED64FA" w:rsidRPr="002D1835" w:rsidTr="00ED64FA">
        <w:trPr>
          <w:trHeight w:val="393"/>
        </w:trPr>
        <w:tc>
          <w:tcPr>
            <w:tcW w:w="367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4FA" w:rsidRPr="002D1835" w:rsidRDefault="00ED64FA" w:rsidP="00ED64FA">
            <w:pPr>
              <w:contextualSpacing/>
            </w:pPr>
            <w:r w:rsidRPr="002D1835">
              <w:t>в том числе: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4FA" w:rsidRPr="002D1835" w:rsidRDefault="00ED64FA" w:rsidP="00ED64FA">
            <w:pPr>
              <w:ind w:firstLine="709"/>
              <w:contextualSpacing/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64FA" w:rsidRPr="002D1835" w:rsidRDefault="00ED64FA" w:rsidP="00ED64FA">
            <w:pPr>
              <w:ind w:firstLine="709"/>
              <w:contextualSpacing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FA" w:rsidRPr="002D1835" w:rsidRDefault="00ED64FA" w:rsidP="00ED64FA">
            <w:pPr>
              <w:ind w:firstLine="709"/>
              <w:contextualSpacing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4FA" w:rsidRPr="002D1835" w:rsidRDefault="00ED64FA" w:rsidP="00ED64FA">
            <w:pPr>
              <w:ind w:firstLine="709"/>
              <w:contextualSpacing/>
              <w:jc w:val="center"/>
            </w:pPr>
          </w:p>
        </w:tc>
      </w:tr>
      <w:tr w:rsidR="00ED64FA" w:rsidRPr="002D1835" w:rsidTr="00ED64FA">
        <w:trPr>
          <w:trHeight w:val="393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64FA" w:rsidRPr="002D1835" w:rsidRDefault="00ED64FA" w:rsidP="00ED64FA">
            <w:pPr>
              <w:contextualSpacing/>
            </w:pPr>
            <w:r w:rsidRPr="002D1835">
              <w:t>Аренда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4FA" w:rsidRPr="002D1835" w:rsidRDefault="00ED64FA" w:rsidP="00ED64FA">
            <w:pPr>
              <w:contextualSpacing/>
              <w:jc w:val="center"/>
            </w:pPr>
            <w:r>
              <w:t>423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64FA" w:rsidRPr="002D1835" w:rsidRDefault="00ED64FA" w:rsidP="00ED64FA">
            <w:pPr>
              <w:contextualSpacing/>
              <w:jc w:val="center"/>
            </w:pPr>
            <w:r>
              <w:t>335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FA" w:rsidRPr="002D1835" w:rsidRDefault="00ED64FA" w:rsidP="00ED64FA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-68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4FA" w:rsidRPr="002D1835" w:rsidRDefault="00ED64FA" w:rsidP="00ED64FA">
            <w:pPr>
              <w:contextualSpacing/>
              <w:jc w:val="center"/>
            </w:pPr>
            <w:r w:rsidRPr="002D1835">
              <w:rPr>
                <w:color w:val="FF0000"/>
              </w:rPr>
              <w:t>-</w:t>
            </w:r>
            <w:r>
              <w:rPr>
                <w:color w:val="FF0000"/>
              </w:rPr>
              <w:t>16,1</w:t>
            </w:r>
          </w:p>
        </w:tc>
      </w:tr>
      <w:tr w:rsidR="00ED64FA" w:rsidRPr="002D1835" w:rsidTr="00ED64FA">
        <w:trPr>
          <w:trHeight w:val="393"/>
        </w:trPr>
        <w:tc>
          <w:tcPr>
            <w:tcW w:w="3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64FA" w:rsidRPr="002D1835" w:rsidRDefault="00ED64FA" w:rsidP="00ED64FA">
            <w:pPr>
              <w:contextualSpacing/>
            </w:pPr>
            <w:r w:rsidRPr="002D1835">
              <w:t>ГВС (Котельные)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4FA" w:rsidRPr="002D1835" w:rsidRDefault="00ED64FA" w:rsidP="00ED64FA">
            <w:pPr>
              <w:contextualSpacing/>
              <w:jc w:val="center"/>
            </w:pPr>
            <w:r>
              <w:t>28 415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64FA" w:rsidRPr="002D1835" w:rsidRDefault="00ED64FA" w:rsidP="00ED64FA">
            <w:pPr>
              <w:contextualSpacing/>
              <w:jc w:val="center"/>
            </w:pPr>
            <w:r>
              <w:t>30 939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FA" w:rsidRPr="002D1835" w:rsidRDefault="00ED64FA" w:rsidP="00ED64FA">
            <w:pPr>
              <w:contextualSpacing/>
              <w:jc w:val="center"/>
            </w:pPr>
            <w:r>
              <w:t>2 524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4FA" w:rsidRPr="002D1835" w:rsidRDefault="00ED64FA" w:rsidP="00ED64FA">
            <w:pPr>
              <w:contextualSpacing/>
              <w:jc w:val="center"/>
            </w:pPr>
            <w:r>
              <w:t>8,9</w:t>
            </w:r>
          </w:p>
        </w:tc>
      </w:tr>
      <w:tr w:rsidR="00ED64FA" w:rsidRPr="002D1835" w:rsidTr="00ED64FA">
        <w:trPr>
          <w:trHeight w:val="393"/>
        </w:trPr>
        <w:tc>
          <w:tcPr>
            <w:tcW w:w="3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4FA" w:rsidRPr="002D1835" w:rsidRDefault="00ED64FA" w:rsidP="00ED64FA">
            <w:pPr>
              <w:contextualSpacing/>
            </w:pPr>
            <w:r w:rsidRPr="002D1835">
              <w:t>Тепловая энергия (Котельными)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4FA" w:rsidRPr="002D1835" w:rsidRDefault="00ED64FA" w:rsidP="00ED64FA">
            <w:pPr>
              <w:contextualSpacing/>
              <w:jc w:val="center"/>
            </w:pPr>
            <w:r>
              <w:t>98 703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64FA" w:rsidRPr="002D1835" w:rsidRDefault="00ED64FA" w:rsidP="00ED64FA">
            <w:pPr>
              <w:contextualSpacing/>
              <w:jc w:val="center"/>
            </w:pPr>
            <w:r>
              <w:t>105 391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FA" w:rsidRPr="002D1835" w:rsidRDefault="00ED64FA" w:rsidP="00ED64FA">
            <w:pPr>
              <w:contextualSpacing/>
              <w:jc w:val="center"/>
            </w:pPr>
            <w:r>
              <w:t>6 688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4FA" w:rsidRPr="002D1835" w:rsidRDefault="00ED64FA" w:rsidP="00ED64FA">
            <w:pPr>
              <w:contextualSpacing/>
              <w:jc w:val="center"/>
            </w:pPr>
            <w:r>
              <w:t>6,8</w:t>
            </w:r>
          </w:p>
        </w:tc>
      </w:tr>
      <w:tr w:rsidR="00ED64FA" w:rsidRPr="002D1835" w:rsidTr="00ED64FA">
        <w:trPr>
          <w:trHeight w:val="581"/>
        </w:trPr>
        <w:tc>
          <w:tcPr>
            <w:tcW w:w="3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FA" w:rsidRPr="002D1835" w:rsidRDefault="00ED64FA" w:rsidP="00ED64FA">
            <w:pPr>
              <w:contextualSpacing/>
              <w:rPr>
                <w:b/>
                <w:bCs/>
              </w:rPr>
            </w:pPr>
            <w:r w:rsidRPr="002D1835">
              <w:rPr>
                <w:b/>
                <w:bCs/>
              </w:rPr>
              <w:t xml:space="preserve">Валовая прибыль от </w:t>
            </w:r>
            <w:r>
              <w:rPr>
                <w:b/>
                <w:bCs/>
              </w:rPr>
              <w:t>о</w:t>
            </w:r>
            <w:r w:rsidRPr="002D1835">
              <w:rPr>
                <w:b/>
                <w:bCs/>
              </w:rPr>
              <w:t xml:space="preserve">сновных видов </w:t>
            </w:r>
            <w:r>
              <w:rPr>
                <w:b/>
                <w:bCs/>
              </w:rPr>
              <w:t>д</w:t>
            </w:r>
            <w:r w:rsidRPr="002D1835">
              <w:rPr>
                <w:b/>
                <w:bCs/>
              </w:rPr>
              <w:t>еятельности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4FA" w:rsidRPr="002D1835" w:rsidRDefault="00ED64FA" w:rsidP="00ED64F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-28 861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64FA" w:rsidRPr="0035083C" w:rsidRDefault="00ED64FA" w:rsidP="00ED64FA">
            <w:pPr>
              <w:contextualSpacing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-17985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FA" w:rsidRPr="009A392D" w:rsidRDefault="00ED64FA" w:rsidP="00ED64F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10876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4FA" w:rsidRPr="009A392D" w:rsidRDefault="00ED64FA" w:rsidP="00ED64F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9A392D">
              <w:rPr>
                <w:b/>
                <w:bCs/>
              </w:rPr>
              <w:t>7,</w:t>
            </w:r>
            <w:r>
              <w:rPr>
                <w:b/>
                <w:bCs/>
              </w:rPr>
              <w:t>4</w:t>
            </w:r>
          </w:p>
        </w:tc>
      </w:tr>
      <w:tr w:rsidR="00ED64FA" w:rsidRPr="002D1835" w:rsidTr="00ED64FA">
        <w:trPr>
          <w:trHeight w:val="385"/>
        </w:trPr>
        <w:tc>
          <w:tcPr>
            <w:tcW w:w="367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4FA" w:rsidRPr="002D1835" w:rsidRDefault="00ED64FA" w:rsidP="00ED64FA">
            <w:pPr>
              <w:contextualSpacing/>
            </w:pPr>
            <w:r w:rsidRPr="002D1835">
              <w:t>в том числе: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4FA" w:rsidRPr="002D1835" w:rsidRDefault="00ED64FA" w:rsidP="00ED64FA">
            <w:pPr>
              <w:ind w:firstLine="709"/>
              <w:contextualSpacing/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64FA" w:rsidRPr="002D1835" w:rsidRDefault="00ED64FA" w:rsidP="00ED64FA">
            <w:pPr>
              <w:ind w:firstLine="709"/>
              <w:contextualSpacing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FA" w:rsidRPr="002D1835" w:rsidRDefault="00ED64FA" w:rsidP="00ED64FA">
            <w:pPr>
              <w:ind w:firstLine="709"/>
              <w:contextualSpacing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4FA" w:rsidRPr="002D1835" w:rsidRDefault="00ED64FA" w:rsidP="00ED64FA">
            <w:pPr>
              <w:ind w:firstLine="709"/>
              <w:contextualSpacing/>
              <w:jc w:val="center"/>
            </w:pPr>
          </w:p>
        </w:tc>
      </w:tr>
      <w:tr w:rsidR="00ED64FA" w:rsidRPr="002D1835" w:rsidTr="00ED64FA">
        <w:trPr>
          <w:trHeight w:val="385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64FA" w:rsidRPr="002D1835" w:rsidRDefault="00ED64FA" w:rsidP="00ED64FA">
            <w:pPr>
              <w:contextualSpacing/>
            </w:pPr>
            <w:r w:rsidRPr="002D1835">
              <w:t>Аренда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4FA" w:rsidRPr="002D1835" w:rsidRDefault="00ED64FA" w:rsidP="00ED64FA">
            <w:pPr>
              <w:contextualSpacing/>
              <w:jc w:val="center"/>
            </w:pPr>
            <w:r>
              <w:t>423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64FA" w:rsidRPr="002D1835" w:rsidRDefault="00ED64FA" w:rsidP="00ED64FA">
            <w:pPr>
              <w:contextualSpacing/>
              <w:jc w:val="center"/>
            </w:pPr>
            <w:r>
              <w:t>335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FA" w:rsidRPr="004366FC" w:rsidRDefault="00ED64FA" w:rsidP="00ED64FA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  <w:r w:rsidRPr="004366FC">
              <w:rPr>
                <w:color w:val="FF0000"/>
              </w:rPr>
              <w:t>68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4FA" w:rsidRPr="004366FC" w:rsidRDefault="00ED64FA" w:rsidP="00ED64FA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  <w:r w:rsidRPr="004366FC">
              <w:rPr>
                <w:color w:val="FF0000"/>
              </w:rPr>
              <w:t>16,1</w:t>
            </w:r>
          </w:p>
        </w:tc>
      </w:tr>
      <w:tr w:rsidR="00ED64FA" w:rsidRPr="002D1835" w:rsidTr="00ED64FA">
        <w:trPr>
          <w:trHeight w:val="385"/>
        </w:trPr>
        <w:tc>
          <w:tcPr>
            <w:tcW w:w="3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64FA" w:rsidRPr="002D1835" w:rsidRDefault="00ED64FA" w:rsidP="00ED64FA">
            <w:pPr>
              <w:contextualSpacing/>
            </w:pPr>
            <w:r w:rsidRPr="002D1835">
              <w:t>ГВС (Котельные)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4FA" w:rsidRPr="004366FC" w:rsidRDefault="00ED64FA" w:rsidP="00ED64FA">
            <w:pPr>
              <w:contextualSpacing/>
              <w:jc w:val="center"/>
            </w:pPr>
            <w:r w:rsidRPr="004366FC">
              <w:rPr>
                <w:color w:val="FF0000"/>
              </w:rPr>
              <w:t>-29 340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64FA" w:rsidRPr="002F4902" w:rsidRDefault="00ED64FA" w:rsidP="00ED64FA">
            <w:pPr>
              <w:contextualSpacing/>
              <w:jc w:val="center"/>
              <w:rPr>
                <w:highlight w:val="yellow"/>
              </w:rPr>
            </w:pPr>
            <w:r w:rsidRPr="00525D48">
              <w:rPr>
                <w:color w:val="FF0000"/>
              </w:rPr>
              <w:t>-2</w:t>
            </w:r>
            <w:r>
              <w:rPr>
                <w:color w:val="FF0000"/>
              </w:rPr>
              <w:t>0127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FA" w:rsidRPr="00525D48" w:rsidRDefault="00ED64FA" w:rsidP="00ED64FA">
            <w:pPr>
              <w:contextualSpacing/>
              <w:jc w:val="center"/>
              <w:rPr>
                <w:highlight w:val="yellow"/>
              </w:rPr>
            </w:pPr>
            <w:r>
              <w:t>9 213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4FA" w:rsidRPr="002F4902" w:rsidRDefault="00ED64FA" w:rsidP="00ED64FA">
            <w:pPr>
              <w:contextualSpacing/>
              <w:jc w:val="center"/>
              <w:rPr>
                <w:highlight w:val="yellow"/>
              </w:rPr>
            </w:pPr>
            <w:r>
              <w:t>31,4</w:t>
            </w:r>
          </w:p>
        </w:tc>
      </w:tr>
      <w:tr w:rsidR="00ED64FA" w:rsidRPr="002D1835" w:rsidTr="00ED64FA">
        <w:trPr>
          <w:trHeight w:val="385"/>
        </w:trPr>
        <w:tc>
          <w:tcPr>
            <w:tcW w:w="3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4FA" w:rsidRPr="002D1835" w:rsidRDefault="00ED64FA" w:rsidP="00ED64FA">
            <w:pPr>
              <w:contextualSpacing/>
            </w:pPr>
            <w:r w:rsidRPr="002D1835">
              <w:t>Тепловая энергия (Котельными)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4FA" w:rsidRPr="004366FC" w:rsidRDefault="00ED64FA" w:rsidP="00ED64FA">
            <w:pPr>
              <w:contextualSpacing/>
              <w:jc w:val="center"/>
            </w:pPr>
            <w:r w:rsidRPr="004366FC">
              <w:t>56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64FA" w:rsidRPr="002F4902" w:rsidRDefault="00ED64FA" w:rsidP="00ED64FA">
            <w:pPr>
              <w:contextualSpacing/>
              <w:jc w:val="center"/>
              <w:rPr>
                <w:color w:val="FF0000"/>
                <w:highlight w:val="yellow"/>
              </w:rPr>
            </w:pPr>
            <w:r>
              <w:t>1 807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FA" w:rsidRPr="002F4902" w:rsidRDefault="00ED64FA" w:rsidP="00ED64FA">
            <w:pPr>
              <w:contextualSpacing/>
              <w:jc w:val="center"/>
              <w:rPr>
                <w:color w:val="FF0000"/>
                <w:highlight w:val="yellow"/>
              </w:rPr>
            </w:pPr>
            <w:r>
              <w:t>1 751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4FA" w:rsidRPr="00525D48" w:rsidRDefault="00ED64FA" w:rsidP="00ED64FA">
            <w:pPr>
              <w:contextualSpacing/>
              <w:jc w:val="center"/>
              <w:rPr>
                <w:highlight w:val="yellow"/>
              </w:rPr>
            </w:pPr>
            <w:r>
              <w:t>3 126,8</w:t>
            </w:r>
          </w:p>
        </w:tc>
      </w:tr>
    </w:tbl>
    <w:p w:rsidR="00ED64FA" w:rsidRDefault="00ED64FA" w:rsidP="00ED64FA">
      <w:pPr>
        <w:ind w:right="-284" w:firstLine="851"/>
        <w:contextualSpacing/>
        <w:jc w:val="both"/>
        <w:rPr>
          <w:sz w:val="28"/>
          <w:szCs w:val="28"/>
        </w:rPr>
      </w:pPr>
    </w:p>
    <w:p w:rsidR="00ED64FA" w:rsidRDefault="00ED64FA" w:rsidP="00ED64FA">
      <w:pPr>
        <w:ind w:right="-284" w:firstLine="851"/>
        <w:contextualSpacing/>
        <w:jc w:val="both"/>
        <w:rPr>
          <w:sz w:val="28"/>
          <w:szCs w:val="28"/>
        </w:rPr>
      </w:pPr>
      <w:r w:rsidRPr="00967072">
        <w:rPr>
          <w:sz w:val="28"/>
          <w:szCs w:val="28"/>
        </w:rPr>
        <w:t>Основным видом экономической деятельности предприятия является производство пара и горячей вод</w:t>
      </w:r>
      <w:proofErr w:type="gramStart"/>
      <w:r w:rsidRPr="00967072">
        <w:rPr>
          <w:sz w:val="28"/>
          <w:szCs w:val="28"/>
        </w:rPr>
        <w:t>ы(</w:t>
      </w:r>
      <w:proofErr w:type="gramEnd"/>
      <w:r w:rsidRPr="00967072">
        <w:rPr>
          <w:sz w:val="28"/>
          <w:szCs w:val="28"/>
        </w:rPr>
        <w:t>котельными), доля которого</w:t>
      </w:r>
      <w:r>
        <w:rPr>
          <w:sz w:val="28"/>
          <w:szCs w:val="28"/>
        </w:rPr>
        <w:t xml:space="preserve"> </w:t>
      </w:r>
      <w:r w:rsidRPr="00967072">
        <w:rPr>
          <w:sz w:val="28"/>
          <w:szCs w:val="28"/>
        </w:rPr>
        <w:t xml:space="preserve">в общем объеме предоставленных услуг </w:t>
      </w:r>
      <w:r w:rsidRPr="0013777D">
        <w:rPr>
          <w:sz w:val="28"/>
          <w:szCs w:val="28"/>
        </w:rPr>
        <w:t>за 2021г. составляет 100%, против 99,7% за 2020г.</w:t>
      </w:r>
    </w:p>
    <w:p w:rsidR="00ED64FA" w:rsidRDefault="00ED64FA" w:rsidP="00ED64FA">
      <w:pPr>
        <w:ind w:right="-284" w:firstLine="851"/>
        <w:contextualSpacing/>
        <w:jc w:val="both"/>
        <w:rPr>
          <w:sz w:val="28"/>
          <w:szCs w:val="28"/>
        </w:rPr>
      </w:pPr>
      <w:r w:rsidRPr="00967072">
        <w:rPr>
          <w:sz w:val="28"/>
          <w:szCs w:val="28"/>
        </w:rPr>
        <w:t>ООО «Тепловик» ведет работу по погашению кредиторской задолженности, исполнительные листы</w:t>
      </w:r>
      <w:r>
        <w:rPr>
          <w:sz w:val="28"/>
          <w:szCs w:val="28"/>
        </w:rPr>
        <w:t xml:space="preserve"> </w:t>
      </w:r>
      <w:r w:rsidRPr="00967072">
        <w:rPr>
          <w:sz w:val="28"/>
          <w:szCs w:val="28"/>
        </w:rPr>
        <w:t xml:space="preserve">погашения задолженности с ООО «Газпром </w:t>
      </w:r>
      <w:proofErr w:type="spellStart"/>
      <w:r w:rsidRPr="00967072">
        <w:rPr>
          <w:sz w:val="28"/>
          <w:szCs w:val="28"/>
        </w:rPr>
        <w:t>межрегионгаз</w:t>
      </w:r>
      <w:proofErr w:type="spellEnd"/>
      <w:r w:rsidRPr="00967072">
        <w:rPr>
          <w:sz w:val="28"/>
          <w:szCs w:val="28"/>
        </w:rPr>
        <w:t xml:space="preserve"> Иваново», ООО "</w:t>
      </w:r>
      <w:proofErr w:type="spellStart"/>
      <w:r>
        <w:rPr>
          <w:sz w:val="28"/>
          <w:szCs w:val="28"/>
        </w:rPr>
        <w:t>Ивановоэнергосбыт</w:t>
      </w:r>
      <w:proofErr w:type="spellEnd"/>
      <w:r w:rsidRPr="00967072">
        <w:rPr>
          <w:sz w:val="28"/>
          <w:szCs w:val="28"/>
        </w:rPr>
        <w:t>" согласно</w:t>
      </w:r>
      <w:r>
        <w:rPr>
          <w:sz w:val="28"/>
          <w:szCs w:val="28"/>
        </w:rPr>
        <w:t xml:space="preserve"> </w:t>
      </w:r>
      <w:r w:rsidRPr="00967072">
        <w:rPr>
          <w:sz w:val="28"/>
          <w:szCs w:val="28"/>
        </w:rPr>
        <w:t>которым ежемесячно гасится задолженность.</w:t>
      </w:r>
    </w:p>
    <w:p w:rsidR="00ED64FA" w:rsidRDefault="00ED64FA" w:rsidP="00ED64FA">
      <w:pPr>
        <w:ind w:right="-284" w:firstLine="851"/>
        <w:contextualSpacing/>
        <w:jc w:val="both"/>
        <w:rPr>
          <w:sz w:val="28"/>
          <w:szCs w:val="28"/>
        </w:rPr>
      </w:pPr>
      <w:r w:rsidRPr="00967072">
        <w:rPr>
          <w:sz w:val="28"/>
          <w:szCs w:val="28"/>
        </w:rPr>
        <w:t>Нераспределенный убыток на 31.12.20</w:t>
      </w:r>
      <w:r>
        <w:rPr>
          <w:sz w:val="28"/>
          <w:szCs w:val="28"/>
        </w:rPr>
        <w:t>21</w:t>
      </w:r>
      <w:r w:rsidRPr="00967072">
        <w:rPr>
          <w:sz w:val="28"/>
          <w:szCs w:val="28"/>
        </w:rPr>
        <w:t xml:space="preserve">г. составляет </w:t>
      </w:r>
      <w:r w:rsidRPr="00B5420A">
        <w:rPr>
          <w:sz w:val="28"/>
          <w:szCs w:val="28"/>
        </w:rPr>
        <w:t>122 3</w:t>
      </w:r>
      <w:r>
        <w:rPr>
          <w:sz w:val="28"/>
          <w:szCs w:val="28"/>
        </w:rPr>
        <w:t>23</w:t>
      </w:r>
      <w:r w:rsidRPr="00967072">
        <w:rPr>
          <w:sz w:val="28"/>
          <w:szCs w:val="28"/>
        </w:rPr>
        <w:t>тыс</w:t>
      </w:r>
      <w:proofErr w:type="gramStart"/>
      <w:r w:rsidRPr="00967072">
        <w:rPr>
          <w:sz w:val="28"/>
          <w:szCs w:val="28"/>
        </w:rPr>
        <w:t>.р</w:t>
      </w:r>
      <w:proofErr w:type="gramEnd"/>
      <w:r w:rsidRPr="00967072">
        <w:rPr>
          <w:sz w:val="28"/>
          <w:szCs w:val="28"/>
        </w:rPr>
        <w:t>уб.</w:t>
      </w:r>
      <w:r>
        <w:rPr>
          <w:sz w:val="28"/>
          <w:szCs w:val="28"/>
        </w:rPr>
        <w:t>, в</w:t>
      </w:r>
      <w:r w:rsidRPr="00967072">
        <w:rPr>
          <w:sz w:val="28"/>
          <w:szCs w:val="28"/>
        </w:rPr>
        <w:t xml:space="preserve"> том числе </w:t>
      </w:r>
      <w:r>
        <w:rPr>
          <w:sz w:val="28"/>
          <w:szCs w:val="28"/>
        </w:rPr>
        <w:t>97 845</w:t>
      </w:r>
      <w:r w:rsidRPr="00967072">
        <w:rPr>
          <w:sz w:val="28"/>
          <w:szCs w:val="28"/>
        </w:rPr>
        <w:t>тыс.руб. нераспределенный</w:t>
      </w:r>
      <w:r>
        <w:rPr>
          <w:sz w:val="28"/>
          <w:szCs w:val="28"/>
        </w:rPr>
        <w:t xml:space="preserve"> </w:t>
      </w:r>
      <w:r w:rsidRPr="00967072">
        <w:rPr>
          <w:sz w:val="28"/>
          <w:szCs w:val="28"/>
        </w:rPr>
        <w:t>убыток 201</w:t>
      </w:r>
      <w:r>
        <w:rPr>
          <w:sz w:val="28"/>
          <w:szCs w:val="28"/>
        </w:rPr>
        <w:t>9</w:t>
      </w:r>
      <w:r w:rsidRPr="00967072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ED64FA" w:rsidRDefault="00ED64FA" w:rsidP="00ED64FA">
      <w:pPr>
        <w:ind w:right="-284" w:firstLine="851"/>
        <w:contextualSpacing/>
        <w:jc w:val="both"/>
        <w:rPr>
          <w:sz w:val="28"/>
          <w:szCs w:val="28"/>
        </w:rPr>
      </w:pPr>
      <w:r w:rsidRPr="00967072">
        <w:rPr>
          <w:sz w:val="28"/>
          <w:szCs w:val="28"/>
        </w:rPr>
        <w:t xml:space="preserve">Основные проблемы ООО «Тепловик» </w:t>
      </w:r>
      <w:r>
        <w:rPr>
          <w:sz w:val="28"/>
          <w:szCs w:val="28"/>
        </w:rPr>
        <w:t xml:space="preserve">- </w:t>
      </w:r>
      <w:r w:rsidRPr="00967072">
        <w:rPr>
          <w:sz w:val="28"/>
          <w:szCs w:val="28"/>
        </w:rPr>
        <w:t>это устаревшее оборудование, большой износ оборудовани</w:t>
      </w:r>
      <w:proofErr w:type="gramStart"/>
      <w:r w:rsidRPr="00967072">
        <w:rPr>
          <w:sz w:val="28"/>
          <w:szCs w:val="28"/>
        </w:rPr>
        <w:t>я(</w:t>
      </w:r>
      <w:proofErr w:type="gramEnd"/>
      <w:r w:rsidRPr="00967072">
        <w:rPr>
          <w:sz w:val="28"/>
          <w:szCs w:val="28"/>
        </w:rPr>
        <w:t xml:space="preserve">более 80%), нерентабельность мазутной котельной, заниженный тариф на тепловую энергию, большие расходы на ресурсы (газ, </w:t>
      </w:r>
      <w:proofErr w:type="spellStart"/>
      <w:r w:rsidRPr="00967072">
        <w:rPr>
          <w:sz w:val="28"/>
          <w:szCs w:val="28"/>
        </w:rPr>
        <w:t>эл.энерги</w:t>
      </w:r>
      <w:r>
        <w:rPr>
          <w:sz w:val="28"/>
          <w:szCs w:val="28"/>
        </w:rPr>
        <w:t>я</w:t>
      </w:r>
      <w:proofErr w:type="spellEnd"/>
      <w:r w:rsidRPr="0096707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67072">
        <w:rPr>
          <w:sz w:val="28"/>
          <w:szCs w:val="28"/>
        </w:rPr>
        <w:t>вод</w:t>
      </w:r>
      <w:r>
        <w:rPr>
          <w:sz w:val="28"/>
          <w:szCs w:val="28"/>
        </w:rPr>
        <w:t>а</w:t>
      </w:r>
      <w:r w:rsidRPr="00967072">
        <w:rPr>
          <w:sz w:val="28"/>
          <w:szCs w:val="28"/>
        </w:rPr>
        <w:t xml:space="preserve">). </w:t>
      </w:r>
    </w:p>
    <w:p w:rsidR="00ED64FA" w:rsidRDefault="00ED64FA" w:rsidP="00ED64FA">
      <w:pPr>
        <w:ind w:right="-284" w:firstLine="851"/>
        <w:contextualSpacing/>
        <w:jc w:val="both"/>
        <w:rPr>
          <w:sz w:val="28"/>
          <w:szCs w:val="28"/>
        </w:rPr>
      </w:pPr>
      <w:r w:rsidRPr="00967072">
        <w:rPr>
          <w:sz w:val="28"/>
          <w:szCs w:val="28"/>
        </w:rPr>
        <w:lastRenderedPageBreak/>
        <w:t>В отчетном периоде получено из Департамента ЖКХ на возмещение убытков за 20</w:t>
      </w:r>
      <w:r>
        <w:rPr>
          <w:sz w:val="28"/>
          <w:szCs w:val="28"/>
        </w:rPr>
        <w:t>21</w:t>
      </w:r>
      <w:r w:rsidRPr="00967072"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13777D">
        <w:rPr>
          <w:sz w:val="28"/>
          <w:szCs w:val="28"/>
        </w:rPr>
        <w:t>п</w:t>
      </w:r>
      <w:proofErr w:type="gramEnd"/>
      <w:r w:rsidRPr="0013777D">
        <w:rPr>
          <w:sz w:val="28"/>
          <w:szCs w:val="28"/>
        </w:rPr>
        <w:t>о горячему водоснабжению9 406тыс.руб.</w:t>
      </w:r>
    </w:p>
    <w:p w:rsidR="00ED64FA" w:rsidRPr="00967072" w:rsidRDefault="00ED64FA" w:rsidP="00ED64FA">
      <w:pPr>
        <w:ind w:right="-284" w:firstLine="851"/>
        <w:contextualSpacing/>
        <w:jc w:val="both"/>
        <w:rPr>
          <w:sz w:val="28"/>
          <w:szCs w:val="28"/>
        </w:rPr>
      </w:pPr>
      <w:r w:rsidRPr="00967072">
        <w:rPr>
          <w:sz w:val="28"/>
          <w:szCs w:val="28"/>
        </w:rPr>
        <w:t>Чистый убыток за отчётный период составил -</w:t>
      </w:r>
      <w:r>
        <w:rPr>
          <w:sz w:val="28"/>
          <w:szCs w:val="28"/>
        </w:rPr>
        <w:t>24478</w:t>
      </w:r>
      <w:r w:rsidRPr="00967072">
        <w:rPr>
          <w:sz w:val="28"/>
          <w:szCs w:val="28"/>
        </w:rPr>
        <w:t xml:space="preserve"> тыс. руб.</w:t>
      </w:r>
    </w:p>
    <w:p w:rsidR="00ED64FA" w:rsidRPr="00967072" w:rsidRDefault="00ED64FA" w:rsidP="00ED64FA">
      <w:pPr>
        <w:ind w:right="-284" w:firstLine="851"/>
        <w:contextualSpacing/>
        <w:jc w:val="both"/>
        <w:rPr>
          <w:sz w:val="28"/>
          <w:szCs w:val="28"/>
        </w:rPr>
      </w:pPr>
    </w:p>
    <w:p w:rsidR="00ED64FA" w:rsidRPr="009C47FA" w:rsidRDefault="00ED64FA" w:rsidP="00ED64FA">
      <w:pPr>
        <w:widowControl w:val="0"/>
        <w:tabs>
          <w:tab w:val="left" w:pos="10206"/>
        </w:tabs>
        <w:autoSpaceDE w:val="0"/>
        <w:autoSpaceDN w:val="0"/>
        <w:ind w:left="4536" w:right="-284"/>
        <w:jc w:val="right"/>
        <w:rPr>
          <w:color w:val="000000" w:themeColor="text1"/>
          <w:highlight w:val="yellow"/>
        </w:rPr>
      </w:pPr>
      <w:r w:rsidRPr="009C47FA">
        <w:rPr>
          <w:color w:val="000000" w:themeColor="text1"/>
          <w:highlight w:val="yellow"/>
        </w:rPr>
        <w:t>Приложение №4</w:t>
      </w:r>
    </w:p>
    <w:p w:rsidR="00ED64FA" w:rsidRPr="009C47FA" w:rsidRDefault="00ED64FA" w:rsidP="00ED64FA">
      <w:pPr>
        <w:tabs>
          <w:tab w:val="left" w:pos="10206"/>
        </w:tabs>
        <w:ind w:right="-284"/>
        <w:jc w:val="right"/>
        <w:rPr>
          <w:highlight w:val="yellow"/>
        </w:rPr>
      </w:pPr>
      <w:r w:rsidRPr="009C47FA">
        <w:rPr>
          <w:highlight w:val="yellow"/>
        </w:rPr>
        <w:t xml:space="preserve">к постановлению администрации </w:t>
      </w:r>
    </w:p>
    <w:p w:rsidR="00ED64FA" w:rsidRDefault="00ED64FA" w:rsidP="00ED64FA">
      <w:pPr>
        <w:tabs>
          <w:tab w:val="left" w:pos="10206"/>
        </w:tabs>
        <w:ind w:right="-284"/>
        <w:jc w:val="right"/>
        <w:rPr>
          <w:color w:val="000000" w:themeColor="text1"/>
        </w:rPr>
      </w:pPr>
      <w:r w:rsidRPr="009C47FA">
        <w:rPr>
          <w:highlight w:val="yellow"/>
        </w:rPr>
        <w:t>г.о. Тейково  от18.03.2021   №102</w:t>
      </w:r>
    </w:p>
    <w:p w:rsidR="00ED64FA" w:rsidRDefault="00ED64FA" w:rsidP="00ED64FA">
      <w:pPr>
        <w:tabs>
          <w:tab w:val="left" w:pos="6312"/>
          <w:tab w:val="left" w:pos="10206"/>
        </w:tabs>
        <w:autoSpaceDE w:val="0"/>
        <w:autoSpaceDN w:val="0"/>
        <w:adjustRightInd w:val="0"/>
        <w:ind w:right="-284"/>
        <w:jc w:val="center"/>
        <w:outlineLvl w:val="1"/>
        <w:rPr>
          <w:color w:val="000000" w:themeColor="text1"/>
        </w:rPr>
      </w:pPr>
    </w:p>
    <w:p w:rsidR="00ED64FA" w:rsidRDefault="00ED64FA" w:rsidP="00ED64FA">
      <w:pPr>
        <w:tabs>
          <w:tab w:val="left" w:pos="6312"/>
          <w:tab w:val="left" w:pos="10206"/>
        </w:tabs>
        <w:autoSpaceDE w:val="0"/>
        <w:autoSpaceDN w:val="0"/>
        <w:adjustRightInd w:val="0"/>
        <w:ind w:right="-284"/>
        <w:jc w:val="right"/>
        <w:outlineLvl w:val="1"/>
        <w:rPr>
          <w:color w:val="000000" w:themeColor="text1"/>
        </w:rPr>
      </w:pPr>
      <w:r w:rsidRPr="0061225B">
        <w:rPr>
          <w:color w:val="000000" w:themeColor="text1"/>
        </w:rPr>
        <w:t>Форма 1</w:t>
      </w:r>
    </w:p>
    <w:p w:rsidR="00ED64FA" w:rsidRDefault="00ED64FA" w:rsidP="00ED64FA">
      <w:pPr>
        <w:tabs>
          <w:tab w:val="left" w:pos="6312"/>
          <w:tab w:val="left" w:pos="10206"/>
        </w:tabs>
        <w:autoSpaceDE w:val="0"/>
        <w:autoSpaceDN w:val="0"/>
        <w:adjustRightInd w:val="0"/>
        <w:ind w:right="-284"/>
        <w:jc w:val="center"/>
        <w:outlineLvl w:val="1"/>
        <w:rPr>
          <w:color w:val="000000" w:themeColor="text1"/>
          <w:sz w:val="28"/>
          <w:szCs w:val="28"/>
        </w:rPr>
      </w:pPr>
      <w:r w:rsidRPr="00AB760B">
        <w:rPr>
          <w:color w:val="000000" w:themeColor="text1"/>
          <w:sz w:val="28"/>
          <w:szCs w:val="28"/>
        </w:rPr>
        <w:t>Справка об имуществе, сданном в аренду</w:t>
      </w:r>
    </w:p>
    <w:p w:rsidR="00ED64FA" w:rsidRDefault="00ED64FA" w:rsidP="00ED64FA">
      <w:pPr>
        <w:tabs>
          <w:tab w:val="left" w:pos="6312"/>
          <w:tab w:val="left" w:pos="10206"/>
        </w:tabs>
        <w:autoSpaceDE w:val="0"/>
        <w:autoSpaceDN w:val="0"/>
        <w:adjustRightInd w:val="0"/>
        <w:ind w:right="-284"/>
        <w:jc w:val="center"/>
        <w:outlineLvl w:val="1"/>
        <w:rPr>
          <w:color w:val="000000" w:themeColor="text1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4"/>
        <w:gridCol w:w="2424"/>
        <w:gridCol w:w="2244"/>
        <w:gridCol w:w="2088"/>
        <w:gridCol w:w="2064"/>
      </w:tblGrid>
      <w:tr w:rsidR="00ED64FA" w:rsidTr="00ED64FA">
        <w:trPr>
          <w:trHeight w:val="336"/>
        </w:trPr>
        <w:tc>
          <w:tcPr>
            <w:tcW w:w="874" w:type="dxa"/>
          </w:tcPr>
          <w:p w:rsidR="00ED64FA" w:rsidRPr="00136C12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</w:rPr>
            </w:pPr>
            <w:r w:rsidRPr="00136C12">
              <w:rPr>
                <w:color w:val="000000" w:themeColor="text1"/>
              </w:rPr>
              <w:t xml:space="preserve">№ </w:t>
            </w:r>
            <w:proofErr w:type="spellStart"/>
            <w:proofErr w:type="gramStart"/>
            <w:r w:rsidRPr="00136C12">
              <w:rPr>
                <w:color w:val="000000" w:themeColor="text1"/>
              </w:rPr>
              <w:t>п</w:t>
            </w:r>
            <w:proofErr w:type="spellEnd"/>
            <w:proofErr w:type="gramEnd"/>
            <w:r w:rsidRPr="00136C12">
              <w:rPr>
                <w:color w:val="000000" w:themeColor="text1"/>
              </w:rPr>
              <w:t>/</w:t>
            </w:r>
            <w:proofErr w:type="spellStart"/>
            <w:r w:rsidRPr="00136C12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2424" w:type="dxa"/>
          </w:tcPr>
          <w:p w:rsidR="00ED64FA" w:rsidRPr="00136C12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</w:rPr>
            </w:pPr>
            <w:r w:rsidRPr="00136C12">
              <w:rPr>
                <w:color w:val="000000" w:themeColor="text1"/>
              </w:rPr>
              <w:t>Наименование имущества</w:t>
            </w:r>
          </w:p>
        </w:tc>
        <w:tc>
          <w:tcPr>
            <w:tcW w:w="2244" w:type="dxa"/>
          </w:tcPr>
          <w:p w:rsidR="00ED64FA" w:rsidRPr="00136C12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</w:rPr>
            </w:pPr>
            <w:r w:rsidRPr="00136C12">
              <w:rPr>
                <w:color w:val="000000" w:themeColor="text1"/>
              </w:rPr>
              <w:t>Балансовая  стоимость (тыс. руб.)</w:t>
            </w:r>
          </w:p>
        </w:tc>
        <w:tc>
          <w:tcPr>
            <w:tcW w:w="2088" w:type="dxa"/>
          </w:tcPr>
          <w:p w:rsidR="00ED64FA" w:rsidRPr="00136C12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</w:rPr>
            </w:pPr>
            <w:r w:rsidRPr="00136C12">
              <w:rPr>
                <w:color w:val="000000" w:themeColor="text1"/>
              </w:rPr>
              <w:t>Доходы, полученные от сдачи имущества в аренду в отчетном году (тыс. руб.)</w:t>
            </w:r>
          </w:p>
        </w:tc>
        <w:tc>
          <w:tcPr>
            <w:tcW w:w="2064" w:type="dxa"/>
          </w:tcPr>
          <w:p w:rsidR="00ED64FA" w:rsidRPr="00136C12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</w:rPr>
            </w:pPr>
            <w:r w:rsidRPr="00136C12">
              <w:rPr>
                <w:color w:val="000000" w:themeColor="text1"/>
              </w:rPr>
              <w:t>В т.ч. перечислено в бюджет (тыс. руб.)</w:t>
            </w:r>
          </w:p>
        </w:tc>
      </w:tr>
      <w:tr w:rsidR="00ED64FA" w:rsidTr="00ED64FA">
        <w:trPr>
          <w:trHeight w:val="391"/>
        </w:trPr>
        <w:tc>
          <w:tcPr>
            <w:tcW w:w="874" w:type="dxa"/>
          </w:tcPr>
          <w:p w:rsidR="00ED64FA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:rsidR="00ED64FA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44" w:type="dxa"/>
          </w:tcPr>
          <w:p w:rsidR="00ED64FA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88" w:type="dxa"/>
          </w:tcPr>
          <w:p w:rsidR="00ED64FA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64" w:type="dxa"/>
          </w:tcPr>
          <w:p w:rsidR="00ED64FA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ED64FA" w:rsidTr="00ED64FA">
        <w:trPr>
          <w:trHeight w:val="241"/>
        </w:trPr>
        <w:tc>
          <w:tcPr>
            <w:tcW w:w="874" w:type="dxa"/>
          </w:tcPr>
          <w:p w:rsidR="00ED64FA" w:rsidRPr="00873005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</w:rPr>
            </w:pPr>
            <w:r w:rsidRPr="00873005">
              <w:rPr>
                <w:color w:val="000000" w:themeColor="text1"/>
              </w:rPr>
              <w:t>1</w:t>
            </w:r>
          </w:p>
        </w:tc>
        <w:tc>
          <w:tcPr>
            <w:tcW w:w="2424" w:type="dxa"/>
          </w:tcPr>
          <w:p w:rsidR="00ED64FA" w:rsidRPr="00873005" w:rsidRDefault="00ED64FA" w:rsidP="00FA51FB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70"/>
              <w:outlineLvl w:val="1"/>
              <w:rPr>
                <w:color w:val="000000" w:themeColor="text1"/>
              </w:rPr>
            </w:pPr>
            <w:r w:rsidRPr="00873005">
              <w:t>Аренда трубы газовой котельной</w:t>
            </w:r>
          </w:p>
        </w:tc>
        <w:tc>
          <w:tcPr>
            <w:tcW w:w="2244" w:type="dxa"/>
          </w:tcPr>
          <w:p w:rsidR="00ED64FA" w:rsidRPr="00873005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</w:rPr>
            </w:pPr>
          </w:p>
        </w:tc>
        <w:tc>
          <w:tcPr>
            <w:tcW w:w="2088" w:type="dxa"/>
          </w:tcPr>
          <w:p w:rsidR="00ED64FA" w:rsidRPr="00873005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152</w:t>
            </w:r>
            <w:r w:rsidRPr="00873005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542</w:t>
            </w:r>
            <w:r w:rsidRPr="00873005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32</w:t>
            </w:r>
          </w:p>
        </w:tc>
        <w:tc>
          <w:tcPr>
            <w:tcW w:w="2064" w:type="dxa"/>
          </w:tcPr>
          <w:p w:rsidR="00ED64FA" w:rsidRPr="00873005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873005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508</w:t>
            </w:r>
            <w:r w:rsidRPr="00873005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44</w:t>
            </w:r>
          </w:p>
        </w:tc>
      </w:tr>
      <w:tr w:rsidR="00ED64FA" w:rsidTr="00ED64FA">
        <w:trPr>
          <w:trHeight w:val="671"/>
        </w:trPr>
        <w:tc>
          <w:tcPr>
            <w:tcW w:w="874" w:type="dxa"/>
          </w:tcPr>
          <w:p w:rsidR="00ED64FA" w:rsidRPr="00873005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</w:rPr>
            </w:pPr>
            <w:r w:rsidRPr="00873005">
              <w:rPr>
                <w:color w:val="000000" w:themeColor="text1"/>
              </w:rPr>
              <w:t>2</w:t>
            </w:r>
          </w:p>
        </w:tc>
        <w:tc>
          <w:tcPr>
            <w:tcW w:w="2424" w:type="dxa"/>
          </w:tcPr>
          <w:p w:rsidR="00ED64FA" w:rsidRPr="00873005" w:rsidRDefault="00ED64FA" w:rsidP="00FA51FB">
            <w:pPr>
              <w:tabs>
                <w:tab w:val="left" w:pos="10206"/>
              </w:tabs>
              <w:ind w:right="-70"/>
            </w:pPr>
            <w:r w:rsidRPr="00873005">
              <w:t>Аренда трубы газовой котельной</w:t>
            </w:r>
          </w:p>
        </w:tc>
        <w:tc>
          <w:tcPr>
            <w:tcW w:w="2244" w:type="dxa"/>
          </w:tcPr>
          <w:p w:rsidR="00ED64FA" w:rsidRPr="00873005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</w:rPr>
            </w:pPr>
          </w:p>
        </w:tc>
        <w:tc>
          <w:tcPr>
            <w:tcW w:w="2088" w:type="dxa"/>
          </w:tcPr>
          <w:p w:rsidR="00ED64FA" w:rsidRPr="00873005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</w:rPr>
            </w:pPr>
            <w:r w:rsidRPr="00873005">
              <w:rPr>
                <w:color w:val="000000" w:themeColor="text1"/>
              </w:rPr>
              <w:t>216 000,00</w:t>
            </w:r>
          </w:p>
        </w:tc>
        <w:tc>
          <w:tcPr>
            <w:tcW w:w="2064" w:type="dxa"/>
          </w:tcPr>
          <w:p w:rsidR="00ED64FA" w:rsidRPr="00873005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</w:rPr>
            </w:pPr>
            <w:r w:rsidRPr="00873005">
              <w:rPr>
                <w:color w:val="000000" w:themeColor="text1"/>
              </w:rPr>
              <w:t>36 000,00</w:t>
            </w:r>
          </w:p>
        </w:tc>
      </w:tr>
      <w:tr w:rsidR="00ED64FA" w:rsidTr="00ED64FA">
        <w:trPr>
          <w:trHeight w:val="241"/>
        </w:trPr>
        <w:tc>
          <w:tcPr>
            <w:tcW w:w="874" w:type="dxa"/>
          </w:tcPr>
          <w:p w:rsidR="00ED64FA" w:rsidRPr="00873005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</w:rPr>
            </w:pPr>
            <w:r w:rsidRPr="00873005">
              <w:rPr>
                <w:color w:val="000000" w:themeColor="text1"/>
              </w:rPr>
              <w:t>3</w:t>
            </w:r>
          </w:p>
        </w:tc>
        <w:tc>
          <w:tcPr>
            <w:tcW w:w="2424" w:type="dxa"/>
          </w:tcPr>
          <w:p w:rsidR="00ED64FA" w:rsidRPr="00873005" w:rsidRDefault="00ED64FA" w:rsidP="00FA51FB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70"/>
              <w:outlineLvl w:val="1"/>
              <w:rPr>
                <w:color w:val="000000" w:themeColor="text1"/>
              </w:rPr>
            </w:pPr>
            <w:r w:rsidRPr="00873005">
              <w:t>Аренда помещения</w:t>
            </w:r>
          </w:p>
        </w:tc>
        <w:tc>
          <w:tcPr>
            <w:tcW w:w="2244" w:type="dxa"/>
          </w:tcPr>
          <w:p w:rsidR="00ED64FA" w:rsidRPr="00873005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</w:rPr>
            </w:pPr>
          </w:p>
        </w:tc>
        <w:tc>
          <w:tcPr>
            <w:tcW w:w="2088" w:type="dxa"/>
          </w:tcPr>
          <w:p w:rsidR="00ED64FA" w:rsidRPr="00873005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3324</w:t>
            </w:r>
            <w:r w:rsidRPr="00873005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2064" w:type="dxa"/>
          </w:tcPr>
          <w:p w:rsidR="00ED64FA" w:rsidRPr="00873005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554,24</w:t>
            </w:r>
          </w:p>
        </w:tc>
      </w:tr>
    </w:tbl>
    <w:p w:rsidR="00ED64FA" w:rsidRDefault="00ED64FA" w:rsidP="00ED64FA">
      <w:pPr>
        <w:tabs>
          <w:tab w:val="left" w:pos="6312"/>
          <w:tab w:val="left" w:pos="10206"/>
        </w:tabs>
        <w:autoSpaceDE w:val="0"/>
        <w:autoSpaceDN w:val="0"/>
        <w:adjustRightInd w:val="0"/>
        <w:ind w:right="-284"/>
        <w:jc w:val="right"/>
        <w:outlineLvl w:val="1"/>
        <w:rPr>
          <w:color w:val="000000" w:themeColor="text1"/>
        </w:rPr>
      </w:pPr>
    </w:p>
    <w:p w:rsidR="00ED64FA" w:rsidRDefault="00ED64FA" w:rsidP="00ED64FA">
      <w:pPr>
        <w:tabs>
          <w:tab w:val="left" w:pos="6312"/>
          <w:tab w:val="left" w:pos="10206"/>
        </w:tabs>
        <w:autoSpaceDE w:val="0"/>
        <w:autoSpaceDN w:val="0"/>
        <w:adjustRightInd w:val="0"/>
        <w:ind w:right="-284"/>
        <w:jc w:val="right"/>
        <w:outlineLvl w:val="1"/>
        <w:rPr>
          <w:color w:val="000000" w:themeColor="text1"/>
        </w:rPr>
      </w:pPr>
      <w:r w:rsidRPr="0061225B">
        <w:rPr>
          <w:color w:val="000000" w:themeColor="text1"/>
        </w:rPr>
        <w:t>Форма 2</w:t>
      </w:r>
    </w:p>
    <w:p w:rsidR="00ED64FA" w:rsidRDefault="00ED64FA" w:rsidP="00ED64FA">
      <w:pPr>
        <w:tabs>
          <w:tab w:val="left" w:pos="6312"/>
          <w:tab w:val="left" w:pos="10206"/>
        </w:tabs>
        <w:autoSpaceDE w:val="0"/>
        <w:autoSpaceDN w:val="0"/>
        <w:adjustRightInd w:val="0"/>
        <w:ind w:right="-284"/>
        <w:jc w:val="center"/>
        <w:outlineLvl w:val="1"/>
        <w:rPr>
          <w:color w:val="000000" w:themeColor="text1"/>
          <w:sz w:val="28"/>
          <w:szCs w:val="28"/>
        </w:rPr>
      </w:pPr>
      <w:r w:rsidRPr="0061225B">
        <w:rPr>
          <w:color w:val="000000" w:themeColor="text1"/>
          <w:sz w:val="28"/>
          <w:szCs w:val="28"/>
        </w:rPr>
        <w:t>Справка об имуществе, реализованном в течение отчетного года</w:t>
      </w:r>
    </w:p>
    <w:p w:rsidR="00ED64FA" w:rsidRDefault="00ED64FA" w:rsidP="00ED64FA">
      <w:pPr>
        <w:tabs>
          <w:tab w:val="left" w:pos="6312"/>
          <w:tab w:val="left" w:pos="10206"/>
        </w:tabs>
        <w:autoSpaceDE w:val="0"/>
        <w:autoSpaceDN w:val="0"/>
        <w:adjustRightInd w:val="0"/>
        <w:ind w:right="-284"/>
        <w:jc w:val="center"/>
        <w:outlineLvl w:val="1"/>
        <w:rPr>
          <w:color w:val="000000" w:themeColor="text1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8"/>
        <w:gridCol w:w="2004"/>
        <w:gridCol w:w="2208"/>
        <w:gridCol w:w="2532"/>
        <w:gridCol w:w="2207"/>
      </w:tblGrid>
      <w:tr w:rsidR="00ED64FA" w:rsidTr="00ED64FA">
        <w:trPr>
          <w:trHeight w:val="264"/>
        </w:trPr>
        <w:tc>
          <w:tcPr>
            <w:tcW w:w="688" w:type="dxa"/>
          </w:tcPr>
          <w:p w:rsidR="00ED64FA" w:rsidRPr="00136C12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</w:rPr>
            </w:pPr>
            <w:r w:rsidRPr="00136C12">
              <w:rPr>
                <w:color w:val="000000" w:themeColor="text1"/>
              </w:rPr>
              <w:t xml:space="preserve">№ </w:t>
            </w:r>
            <w:proofErr w:type="spellStart"/>
            <w:proofErr w:type="gramStart"/>
            <w:r w:rsidRPr="00136C12">
              <w:rPr>
                <w:color w:val="000000" w:themeColor="text1"/>
              </w:rPr>
              <w:t>п</w:t>
            </w:r>
            <w:proofErr w:type="spellEnd"/>
            <w:proofErr w:type="gramEnd"/>
            <w:r w:rsidRPr="00136C12">
              <w:rPr>
                <w:color w:val="000000" w:themeColor="text1"/>
              </w:rPr>
              <w:t>/</w:t>
            </w:r>
            <w:proofErr w:type="spellStart"/>
            <w:r w:rsidRPr="00136C12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2004" w:type="dxa"/>
          </w:tcPr>
          <w:p w:rsidR="00ED64FA" w:rsidRPr="00136C12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</w:rPr>
            </w:pPr>
            <w:r w:rsidRPr="00136C12">
              <w:rPr>
                <w:color w:val="000000" w:themeColor="text1"/>
              </w:rPr>
              <w:t>Наименование имущества</w:t>
            </w:r>
          </w:p>
        </w:tc>
        <w:tc>
          <w:tcPr>
            <w:tcW w:w="2208" w:type="dxa"/>
          </w:tcPr>
          <w:p w:rsidR="00ED64FA" w:rsidRPr="00136C12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</w:rPr>
            </w:pPr>
            <w:r w:rsidRPr="00136C12">
              <w:rPr>
                <w:color w:val="000000" w:themeColor="text1"/>
              </w:rPr>
              <w:t>Балансовая стоимость (тыс. руб.)</w:t>
            </w:r>
          </w:p>
        </w:tc>
        <w:tc>
          <w:tcPr>
            <w:tcW w:w="2532" w:type="dxa"/>
          </w:tcPr>
          <w:p w:rsidR="00ED64FA" w:rsidRPr="00136C12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</w:rPr>
            </w:pPr>
            <w:r w:rsidRPr="00136C12">
              <w:rPr>
                <w:color w:val="000000" w:themeColor="text1"/>
              </w:rPr>
              <w:t>Доходы, полученные от продажи имущества (тыс. руб.)</w:t>
            </w:r>
          </w:p>
        </w:tc>
        <w:tc>
          <w:tcPr>
            <w:tcW w:w="2207" w:type="dxa"/>
          </w:tcPr>
          <w:p w:rsidR="00ED64FA" w:rsidRPr="00136C12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</w:rPr>
            </w:pPr>
            <w:r w:rsidRPr="00136C12">
              <w:rPr>
                <w:color w:val="000000" w:themeColor="text1"/>
              </w:rPr>
              <w:t>В т.ч. перечислено в бюджет (тыс. руб.)</w:t>
            </w:r>
          </w:p>
        </w:tc>
      </w:tr>
      <w:tr w:rsidR="00ED64FA" w:rsidTr="00ED64FA">
        <w:trPr>
          <w:trHeight w:val="276"/>
        </w:trPr>
        <w:tc>
          <w:tcPr>
            <w:tcW w:w="688" w:type="dxa"/>
          </w:tcPr>
          <w:p w:rsidR="00ED64FA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04" w:type="dxa"/>
          </w:tcPr>
          <w:p w:rsidR="00ED64FA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ED64FA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32" w:type="dxa"/>
          </w:tcPr>
          <w:p w:rsidR="00ED64FA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07" w:type="dxa"/>
          </w:tcPr>
          <w:p w:rsidR="00ED64FA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ED64FA" w:rsidTr="00ED64FA">
        <w:trPr>
          <w:trHeight w:val="346"/>
        </w:trPr>
        <w:tc>
          <w:tcPr>
            <w:tcW w:w="688" w:type="dxa"/>
          </w:tcPr>
          <w:p w:rsidR="00ED64FA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04" w:type="dxa"/>
          </w:tcPr>
          <w:p w:rsidR="00ED64FA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08" w:type="dxa"/>
          </w:tcPr>
          <w:p w:rsidR="00ED64FA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2" w:type="dxa"/>
          </w:tcPr>
          <w:p w:rsidR="00ED64FA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07" w:type="dxa"/>
          </w:tcPr>
          <w:p w:rsidR="00ED64FA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ED64FA" w:rsidRDefault="00ED64FA" w:rsidP="00ED64FA">
      <w:pPr>
        <w:tabs>
          <w:tab w:val="left" w:pos="6312"/>
          <w:tab w:val="left" w:pos="10206"/>
        </w:tabs>
        <w:autoSpaceDE w:val="0"/>
        <w:autoSpaceDN w:val="0"/>
        <w:adjustRightInd w:val="0"/>
        <w:ind w:right="-284"/>
        <w:jc w:val="center"/>
        <w:outlineLvl w:val="1"/>
        <w:rPr>
          <w:color w:val="000000" w:themeColor="text1"/>
          <w:sz w:val="28"/>
          <w:szCs w:val="28"/>
        </w:rPr>
      </w:pPr>
    </w:p>
    <w:p w:rsidR="00ED64FA" w:rsidRDefault="00ED64FA" w:rsidP="00ED64FA">
      <w:pPr>
        <w:tabs>
          <w:tab w:val="left" w:pos="6312"/>
          <w:tab w:val="left" w:pos="10206"/>
        </w:tabs>
        <w:autoSpaceDE w:val="0"/>
        <w:autoSpaceDN w:val="0"/>
        <w:adjustRightInd w:val="0"/>
        <w:ind w:right="-284"/>
        <w:jc w:val="right"/>
        <w:outlineLvl w:val="1"/>
        <w:rPr>
          <w:color w:val="000000" w:themeColor="text1"/>
        </w:rPr>
      </w:pPr>
      <w:r w:rsidRPr="00E7110A">
        <w:rPr>
          <w:color w:val="000000" w:themeColor="text1"/>
        </w:rPr>
        <w:t>Форма 3</w:t>
      </w:r>
    </w:p>
    <w:p w:rsidR="00ED64FA" w:rsidRDefault="00ED64FA" w:rsidP="00ED64FA">
      <w:pPr>
        <w:tabs>
          <w:tab w:val="left" w:pos="6312"/>
          <w:tab w:val="left" w:pos="10206"/>
        </w:tabs>
        <w:autoSpaceDE w:val="0"/>
        <w:autoSpaceDN w:val="0"/>
        <w:adjustRightInd w:val="0"/>
        <w:ind w:right="-284"/>
        <w:jc w:val="center"/>
        <w:outlineLvl w:val="1"/>
        <w:rPr>
          <w:color w:val="000000" w:themeColor="text1"/>
          <w:sz w:val="28"/>
          <w:szCs w:val="28"/>
        </w:rPr>
      </w:pPr>
      <w:r w:rsidRPr="00E7110A">
        <w:rPr>
          <w:color w:val="000000" w:themeColor="text1"/>
          <w:sz w:val="28"/>
          <w:szCs w:val="28"/>
        </w:rPr>
        <w:t>Расшифровка долгосрочных финансовых вложений</w:t>
      </w:r>
    </w:p>
    <w:p w:rsidR="00ED64FA" w:rsidRDefault="00ED64FA" w:rsidP="00ED64FA">
      <w:pPr>
        <w:tabs>
          <w:tab w:val="left" w:pos="6312"/>
          <w:tab w:val="left" w:pos="10206"/>
        </w:tabs>
        <w:autoSpaceDE w:val="0"/>
        <w:autoSpaceDN w:val="0"/>
        <w:adjustRightInd w:val="0"/>
        <w:ind w:right="-284"/>
        <w:jc w:val="center"/>
        <w:outlineLvl w:val="1"/>
        <w:rPr>
          <w:color w:val="000000" w:themeColor="text1"/>
          <w:sz w:val="28"/>
          <w:szCs w:val="28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4084"/>
        <w:gridCol w:w="1984"/>
        <w:gridCol w:w="3260"/>
      </w:tblGrid>
      <w:tr w:rsidR="00ED64FA" w:rsidTr="00FA51FB">
        <w:trPr>
          <w:trHeight w:val="324"/>
        </w:trPr>
        <w:tc>
          <w:tcPr>
            <w:tcW w:w="594" w:type="dxa"/>
          </w:tcPr>
          <w:p w:rsidR="00ED64FA" w:rsidRPr="00136C12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</w:rPr>
            </w:pPr>
            <w:r w:rsidRPr="00136C12">
              <w:rPr>
                <w:color w:val="000000" w:themeColor="text1"/>
              </w:rPr>
              <w:t xml:space="preserve">№ </w:t>
            </w:r>
            <w:proofErr w:type="spellStart"/>
            <w:proofErr w:type="gramStart"/>
            <w:r w:rsidRPr="00136C12">
              <w:rPr>
                <w:color w:val="000000" w:themeColor="text1"/>
              </w:rPr>
              <w:t>п</w:t>
            </w:r>
            <w:proofErr w:type="spellEnd"/>
            <w:proofErr w:type="gramEnd"/>
            <w:r w:rsidRPr="00136C12">
              <w:rPr>
                <w:color w:val="000000" w:themeColor="text1"/>
              </w:rPr>
              <w:t>/</w:t>
            </w:r>
            <w:proofErr w:type="spellStart"/>
            <w:r w:rsidRPr="00136C12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4084" w:type="dxa"/>
          </w:tcPr>
          <w:p w:rsidR="00ED64FA" w:rsidRPr="00136C12" w:rsidRDefault="00ED64FA" w:rsidP="00FA51FB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color w:val="000000" w:themeColor="text1"/>
              </w:rPr>
            </w:pPr>
            <w:r w:rsidRPr="00136C12">
              <w:rPr>
                <w:color w:val="000000" w:themeColor="text1"/>
              </w:rPr>
              <w:t>Наименование юридических лиц, участником (учредителем) которых является муниципальное унитарное предприятие, хозяйственное общество</w:t>
            </w:r>
          </w:p>
        </w:tc>
        <w:tc>
          <w:tcPr>
            <w:tcW w:w="1984" w:type="dxa"/>
          </w:tcPr>
          <w:p w:rsidR="00ED64FA" w:rsidRPr="00136C12" w:rsidRDefault="00ED64FA" w:rsidP="00FA51FB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color w:val="000000" w:themeColor="text1"/>
              </w:rPr>
            </w:pPr>
            <w:r w:rsidRPr="00136C12">
              <w:rPr>
                <w:color w:val="000000" w:themeColor="text1"/>
              </w:rPr>
              <w:t>Величина доли (вклада) предприятия в уставном капитале (тыс. руб.)</w:t>
            </w:r>
          </w:p>
        </w:tc>
        <w:tc>
          <w:tcPr>
            <w:tcW w:w="3260" w:type="dxa"/>
          </w:tcPr>
          <w:p w:rsidR="00ED64FA" w:rsidRPr="00136C12" w:rsidRDefault="00ED64FA" w:rsidP="00FA51FB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color w:val="000000" w:themeColor="text1"/>
              </w:rPr>
            </w:pPr>
            <w:r w:rsidRPr="00136C12">
              <w:rPr>
                <w:color w:val="000000" w:themeColor="text1"/>
              </w:rPr>
              <w:t>Величина дохода, полученного предприятием, обществом в отчетном периоде от юридических лиц, участником которых оно является</w:t>
            </w:r>
          </w:p>
        </w:tc>
      </w:tr>
      <w:tr w:rsidR="00ED64FA" w:rsidTr="00FA51FB">
        <w:trPr>
          <w:trHeight w:val="360"/>
        </w:trPr>
        <w:tc>
          <w:tcPr>
            <w:tcW w:w="594" w:type="dxa"/>
          </w:tcPr>
          <w:p w:rsidR="00ED64FA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84" w:type="dxa"/>
          </w:tcPr>
          <w:p w:rsidR="00ED64FA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D64FA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ED64FA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ED64FA" w:rsidTr="00FA51FB">
        <w:trPr>
          <w:trHeight w:val="432"/>
        </w:trPr>
        <w:tc>
          <w:tcPr>
            <w:tcW w:w="594" w:type="dxa"/>
          </w:tcPr>
          <w:p w:rsidR="00ED64FA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84" w:type="dxa"/>
          </w:tcPr>
          <w:p w:rsidR="00ED64FA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ED64FA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ED64FA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ED64FA" w:rsidRDefault="00ED64FA" w:rsidP="00ED64FA">
      <w:pPr>
        <w:tabs>
          <w:tab w:val="left" w:pos="6312"/>
          <w:tab w:val="left" w:pos="10206"/>
        </w:tabs>
        <w:autoSpaceDE w:val="0"/>
        <w:autoSpaceDN w:val="0"/>
        <w:adjustRightInd w:val="0"/>
        <w:ind w:right="-284"/>
        <w:jc w:val="right"/>
        <w:outlineLvl w:val="1"/>
        <w:rPr>
          <w:color w:val="000000" w:themeColor="text1"/>
        </w:rPr>
      </w:pPr>
    </w:p>
    <w:p w:rsidR="00ED64FA" w:rsidRDefault="00ED64FA" w:rsidP="00ED64FA">
      <w:pPr>
        <w:tabs>
          <w:tab w:val="left" w:pos="6312"/>
          <w:tab w:val="left" w:pos="10206"/>
        </w:tabs>
        <w:autoSpaceDE w:val="0"/>
        <w:autoSpaceDN w:val="0"/>
        <w:adjustRightInd w:val="0"/>
        <w:ind w:right="-284"/>
        <w:jc w:val="right"/>
        <w:outlineLvl w:val="1"/>
        <w:rPr>
          <w:color w:val="000000" w:themeColor="text1"/>
        </w:rPr>
      </w:pPr>
      <w:r w:rsidRPr="00136C12">
        <w:rPr>
          <w:color w:val="000000" w:themeColor="text1"/>
        </w:rPr>
        <w:t>Форма 4</w:t>
      </w:r>
    </w:p>
    <w:p w:rsidR="00ED64FA" w:rsidRDefault="00ED64FA" w:rsidP="00ED64FA">
      <w:pPr>
        <w:tabs>
          <w:tab w:val="left" w:pos="6312"/>
          <w:tab w:val="left" w:pos="10206"/>
        </w:tabs>
        <w:autoSpaceDE w:val="0"/>
        <w:autoSpaceDN w:val="0"/>
        <w:adjustRightInd w:val="0"/>
        <w:ind w:right="-284"/>
        <w:jc w:val="center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Расшифровка прочих доходов</w:t>
      </w:r>
    </w:p>
    <w:p w:rsidR="00ED64FA" w:rsidRDefault="00ED64FA" w:rsidP="00ED64FA">
      <w:pPr>
        <w:tabs>
          <w:tab w:val="left" w:pos="6312"/>
          <w:tab w:val="left" w:pos="10206"/>
        </w:tabs>
        <w:autoSpaceDE w:val="0"/>
        <w:autoSpaceDN w:val="0"/>
        <w:adjustRightInd w:val="0"/>
        <w:ind w:right="-284"/>
        <w:jc w:val="center"/>
        <w:outlineLvl w:val="1"/>
        <w:rPr>
          <w:color w:val="000000" w:themeColor="text1"/>
        </w:rPr>
      </w:pPr>
      <w:r>
        <w:rPr>
          <w:color w:val="000000" w:themeColor="text1"/>
        </w:rPr>
        <w:t>(расшифровка строки 2340 формы №2 «Отчет о прибылях и убытках»)</w:t>
      </w:r>
    </w:p>
    <w:p w:rsidR="00ED64FA" w:rsidRPr="005A79C2" w:rsidRDefault="00ED64FA" w:rsidP="00ED64FA">
      <w:pPr>
        <w:tabs>
          <w:tab w:val="left" w:pos="6312"/>
          <w:tab w:val="left" w:pos="10206"/>
        </w:tabs>
        <w:autoSpaceDE w:val="0"/>
        <w:autoSpaceDN w:val="0"/>
        <w:adjustRightInd w:val="0"/>
        <w:ind w:right="-284"/>
        <w:jc w:val="center"/>
        <w:outlineLvl w:val="1"/>
        <w:rPr>
          <w:color w:val="000000" w:themeColor="text1"/>
        </w:rPr>
      </w:pPr>
    </w:p>
    <w:tbl>
      <w:tblPr>
        <w:tblW w:w="988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51"/>
        <w:gridCol w:w="1701"/>
        <w:gridCol w:w="2268"/>
        <w:gridCol w:w="2268"/>
      </w:tblGrid>
      <w:tr w:rsidR="00ED64FA" w:rsidTr="00FA51FB">
        <w:trPr>
          <w:trHeight w:val="420"/>
        </w:trPr>
        <w:tc>
          <w:tcPr>
            <w:tcW w:w="3651" w:type="dxa"/>
          </w:tcPr>
          <w:p w:rsidR="00ED64FA" w:rsidRPr="005A79C2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</w:rPr>
            </w:pPr>
            <w:r w:rsidRPr="005A79C2">
              <w:rPr>
                <w:color w:val="000000" w:themeColor="text1"/>
              </w:rPr>
              <w:lastRenderedPageBreak/>
              <w:t>Наименование</w:t>
            </w:r>
          </w:p>
        </w:tc>
        <w:tc>
          <w:tcPr>
            <w:tcW w:w="1701" w:type="dxa"/>
          </w:tcPr>
          <w:p w:rsidR="00ED64FA" w:rsidRPr="005A79C2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</w:rPr>
            </w:pPr>
            <w:r w:rsidRPr="005A79C2">
              <w:rPr>
                <w:color w:val="000000" w:themeColor="text1"/>
              </w:rPr>
              <w:t>За отчетный период (тыс. руб.)</w:t>
            </w:r>
          </w:p>
        </w:tc>
        <w:tc>
          <w:tcPr>
            <w:tcW w:w="2268" w:type="dxa"/>
          </w:tcPr>
          <w:p w:rsidR="00ED64FA" w:rsidRPr="005A79C2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</w:rPr>
            </w:pPr>
            <w:r w:rsidRPr="005A79C2">
              <w:rPr>
                <w:color w:val="000000" w:themeColor="text1"/>
              </w:rPr>
              <w:t>За предыдущий период (тыс</w:t>
            </w:r>
            <w:proofErr w:type="gramStart"/>
            <w:r w:rsidRPr="005A79C2">
              <w:rPr>
                <w:color w:val="000000" w:themeColor="text1"/>
              </w:rPr>
              <w:t>.р</w:t>
            </w:r>
            <w:proofErr w:type="gramEnd"/>
            <w:r w:rsidRPr="005A79C2">
              <w:rPr>
                <w:color w:val="000000" w:themeColor="text1"/>
              </w:rPr>
              <w:t>уб.)</w:t>
            </w:r>
          </w:p>
        </w:tc>
        <w:tc>
          <w:tcPr>
            <w:tcW w:w="2268" w:type="dxa"/>
          </w:tcPr>
          <w:p w:rsidR="00ED64FA" w:rsidRPr="005A79C2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</w:rPr>
            </w:pPr>
            <w:r w:rsidRPr="005A79C2">
              <w:rPr>
                <w:color w:val="000000" w:themeColor="text1"/>
              </w:rPr>
              <w:t>% отчетного периода к предыдущему</w:t>
            </w:r>
          </w:p>
        </w:tc>
      </w:tr>
      <w:tr w:rsidR="00ED64FA" w:rsidTr="00FA51FB">
        <w:trPr>
          <w:trHeight w:val="216"/>
        </w:trPr>
        <w:tc>
          <w:tcPr>
            <w:tcW w:w="3651" w:type="dxa"/>
          </w:tcPr>
          <w:p w:rsidR="00ED64FA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D64FA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ED64FA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ED64FA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ED64FA" w:rsidRPr="00C554F3" w:rsidTr="00FA51FB">
        <w:trPr>
          <w:trHeight w:val="322"/>
        </w:trPr>
        <w:tc>
          <w:tcPr>
            <w:tcW w:w="3651" w:type="dxa"/>
          </w:tcPr>
          <w:p w:rsidR="00ED64FA" w:rsidRPr="00C554F3" w:rsidRDefault="00ED64FA" w:rsidP="00FA51FB">
            <w:pPr>
              <w:tabs>
                <w:tab w:val="left" w:pos="612"/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51"/>
              <w:outlineLvl w:val="1"/>
              <w:rPr>
                <w:color w:val="000000" w:themeColor="text1"/>
                <w:sz w:val="20"/>
                <w:szCs w:val="20"/>
              </w:rPr>
            </w:pPr>
            <w:r w:rsidRPr="00C554F3">
              <w:rPr>
                <w:color w:val="000000" w:themeColor="text1"/>
                <w:sz w:val="20"/>
                <w:szCs w:val="20"/>
              </w:rPr>
              <w:t>Возмещение расходов на отопление</w:t>
            </w:r>
            <w:r w:rsidRPr="00C554F3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ED64FA" w:rsidRPr="00C554F3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ED64FA" w:rsidRPr="00C554F3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2268" w:type="dxa"/>
          </w:tcPr>
          <w:p w:rsidR="00ED64FA" w:rsidRPr="00C554F3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ED64FA" w:rsidRPr="00C554F3" w:rsidTr="00FA51FB">
        <w:trPr>
          <w:trHeight w:val="322"/>
        </w:trPr>
        <w:tc>
          <w:tcPr>
            <w:tcW w:w="3651" w:type="dxa"/>
          </w:tcPr>
          <w:p w:rsidR="00ED64FA" w:rsidRPr="00C554F3" w:rsidRDefault="00ED64FA" w:rsidP="00FA51FB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51"/>
              <w:outlineLvl w:val="1"/>
              <w:rPr>
                <w:color w:val="000000" w:themeColor="text1"/>
                <w:sz w:val="20"/>
                <w:szCs w:val="20"/>
              </w:rPr>
            </w:pPr>
            <w:r w:rsidRPr="00C554F3">
              <w:rPr>
                <w:color w:val="000000" w:themeColor="text1"/>
                <w:sz w:val="20"/>
                <w:szCs w:val="20"/>
              </w:rPr>
              <w:t>Возмещение убытков по теплоснабжению</w:t>
            </w:r>
          </w:p>
        </w:tc>
        <w:tc>
          <w:tcPr>
            <w:tcW w:w="1701" w:type="dxa"/>
          </w:tcPr>
          <w:p w:rsidR="00ED64FA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9 406</w:t>
            </w:r>
          </w:p>
          <w:p w:rsidR="00ED64FA" w:rsidRPr="00C554F3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4FA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C554F3">
              <w:rPr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 </w:t>
            </w:r>
            <w:r w:rsidRPr="00C554F3">
              <w:rPr>
                <w:color w:val="000000" w:themeColor="text1"/>
                <w:sz w:val="20"/>
                <w:szCs w:val="20"/>
              </w:rPr>
              <w:t>75</w:t>
            </w:r>
            <w:r>
              <w:rPr>
                <w:color w:val="000000" w:themeColor="text1"/>
                <w:sz w:val="20"/>
                <w:szCs w:val="20"/>
              </w:rPr>
              <w:t xml:space="preserve">9 </w:t>
            </w:r>
          </w:p>
          <w:p w:rsidR="00ED64FA" w:rsidRPr="00C554F3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4FA" w:rsidRPr="00C554F3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73%</w:t>
            </w:r>
          </w:p>
        </w:tc>
      </w:tr>
      <w:tr w:rsidR="00ED64FA" w:rsidRPr="00C554F3" w:rsidTr="00FA51FB">
        <w:trPr>
          <w:trHeight w:val="322"/>
        </w:trPr>
        <w:tc>
          <w:tcPr>
            <w:tcW w:w="3651" w:type="dxa"/>
          </w:tcPr>
          <w:p w:rsidR="00ED64FA" w:rsidRPr="00C554F3" w:rsidRDefault="00ED64FA" w:rsidP="00FA51FB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51"/>
              <w:outlineLvl w:val="1"/>
              <w:rPr>
                <w:color w:val="000000" w:themeColor="text1"/>
                <w:sz w:val="20"/>
                <w:szCs w:val="20"/>
              </w:rPr>
            </w:pPr>
            <w:r w:rsidRPr="00C554F3">
              <w:rPr>
                <w:color w:val="000000" w:themeColor="text1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</w:tcPr>
          <w:p w:rsidR="00ED64FA" w:rsidRPr="00C554F3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ED64FA" w:rsidRPr="00C554F3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C554F3">
              <w:rPr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ED64FA" w:rsidRPr="00C554F3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ED64FA" w:rsidRPr="00C554F3" w:rsidTr="00FA51FB">
        <w:trPr>
          <w:trHeight w:val="322"/>
        </w:trPr>
        <w:tc>
          <w:tcPr>
            <w:tcW w:w="3651" w:type="dxa"/>
          </w:tcPr>
          <w:p w:rsidR="00ED64FA" w:rsidRPr="00C554F3" w:rsidRDefault="00ED64FA" w:rsidP="00FA51FB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51"/>
              <w:outlineLvl w:val="1"/>
              <w:rPr>
                <w:color w:val="000000" w:themeColor="text1"/>
                <w:sz w:val="20"/>
                <w:szCs w:val="20"/>
              </w:rPr>
            </w:pPr>
            <w:r w:rsidRPr="00C554F3">
              <w:rPr>
                <w:color w:val="000000" w:themeColor="text1"/>
                <w:sz w:val="20"/>
                <w:szCs w:val="20"/>
              </w:rPr>
              <w:t>Прочие (не относящие к деятельности)</w:t>
            </w:r>
          </w:p>
        </w:tc>
        <w:tc>
          <w:tcPr>
            <w:tcW w:w="1701" w:type="dxa"/>
          </w:tcPr>
          <w:p w:rsidR="00ED64FA" w:rsidRPr="00C554F3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ED64FA" w:rsidRPr="00C554F3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ED64FA" w:rsidRPr="00C554F3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ED64FA" w:rsidRPr="00C554F3" w:rsidTr="00FA51FB">
        <w:trPr>
          <w:trHeight w:val="322"/>
        </w:trPr>
        <w:tc>
          <w:tcPr>
            <w:tcW w:w="3651" w:type="dxa"/>
          </w:tcPr>
          <w:p w:rsidR="00ED64FA" w:rsidRPr="00C554F3" w:rsidRDefault="00ED64FA" w:rsidP="00FA51FB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51"/>
              <w:jc w:val="both"/>
              <w:outlineLvl w:val="1"/>
              <w:rPr>
                <w:color w:val="000000" w:themeColor="text1"/>
                <w:sz w:val="20"/>
                <w:szCs w:val="20"/>
              </w:rPr>
            </w:pPr>
            <w:r w:rsidRPr="00C554F3">
              <w:rPr>
                <w:color w:val="000000" w:themeColor="text1"/>
                <w:sz w:val="20"/>
                <w:szCs w:val="20"/>
              </w:rPr>
              <w:t>Судебные расходы</w:t>
            </w:r>
          </w:p>
        </w:tc>
        <w:tc>
          <w:tcPr>
            <w:tcW w:w="1701" w:type="dxa"/>
          </w:tcPr>
          <w:p w:rsidR="00ED64FA" w:rsidRPr="00C554F3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ED64FA" w:rsidRPr="00C554F3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ED64FA" w:rsidRPr="00C554F3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ED64FA" w:rsidRPr="00C554F3" w:rsidTr="00FA51FB">
        <w:trPr>
          <w:trHeight w:val="322"/>
        </w:trPr>
        <w:tc>
          <w:tcPr>
            <w:tcW w:w="3651" w:type="dxa"/>
          </w:tcPr>
          <w:p w:rsidR="00ED64FA" w:rsidRPr="00C554F3" w:rsidRDefault="00ED64FA" w:rsidP="00FA51FB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51"/>
              <w:outlineLvl w:val="1"/>
              <w:rPr>
                <w:color w:val="000000" w:themeColor="text1"/>
                <w:sz w:val="20"/>
                <w:szCs w:val="20"/>
              </w:rPr>
            </w:pPr>
            <w:r w:rsidRPr="00C554F3">
              <w:rPr>
                <w:color w:val="000000" w:themeColor="text1"/>
                <w:sz w:val="20"/>
                <w:szCs w:val="20"/>
              </w:rPr>
              <w:t>Штрафы, пени и неустойки к получению (уплате</w:t>
            </w:r>
            <w:proofErr w:type="gramStart"/>
            <w:r w:rsidRPr="00C554F3">
              <w:rPr>
                <w:color w:val="000000" w:themeColor="text1"/>
                <w:sz w:val="20"/>
                <w:szCs w:val="20"/>
              </w:rPr>
              <w:t>)Н</w:t>
            </w:r>
            <w:proofErr w:type="gramEnd"/>
            <w:r w:rsidRPr="00C554F3">
              <w:rPr>
                <w:color w:val="000000" w:themeColor="text1"/>
                <w:sz w:val="20"/>
                <w:szCs w:val="20"/>
              </w:rPr>
              <w:t>У</w:t>
            </w:r>
          </w:p>
        </w:tc>
        <w:tc>
          <w:tcPr>
            <w:tcW w:w="1701" w:type="dxa"/>
          </w:tcPr>
          <w:p w:rsidR="00ED64FA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250</w:t>
            </w:r>
          </w:p>
          <w:p w:rsidR="00ED64FA" w:rsidRPr="00C554F3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4FA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374</w:t>
            </w:r>
          </w:p>
          <w:p w:rsidR="00ED64FA" w:rsidRPr="00C554F3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4FA" w:rsidRPr="00C554F3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66,9%</w:t>
            </w:r>
          </w:p>
        </w:tc>
      </w:tr>
      <w:tr w:rsidR="00ED64FA" w:rsidRPr="00C554F3" w:rsidTr="00FA51FB">
        <w:trPr>
          <w:trHeight w:val="322"/>
        </w:trPr>
        <w:tc>
          <w:tcPr>
            <w:tcW w:w="3651" w:type="dxa"/>
          </w:tcPr>
          <w:p w:rsidR="00ED64FA" w:rsidRPr="00C554F3" w:rsidRDefault="00ED64FA" w:rsidP="00FA51FB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51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Исправительные записи по операциям прошлых лет</w:t>
            </w:r>
          </w:p>
        </w:tc>
        <w:tc>
          <w:tcPr>
            <w:tcW w:w="1701" w:type="dxa"/>
          </w:tcPr>
          <w:p w:rsidR="00ED64FA" w:rsidRPr="00C554F3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ED64FA" w:rsidRPr="00C554F3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ED64FA" w:rsidRPr="00C554F3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ED64FA" w:rsidRPr="00C554F3" w:rsidTr="00FA51FB">
        <w:trPr>
          <w:trHeight w:val="322"/>
        </w:trPr>
        <w:tc>
          <w:tcPr>
            <w:tcW w:w="3651" w:type="dxa"/>
          </w:tcPr>
          <w:p w:rsidR="00ED64FA" w:rsidRPr="00C554F3" w:rsidRDefault="00ED64FA" w:rsidP="00FA51FB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51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Проценты за пользование чужими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ден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.с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редствами</w:t>
            </w:r>
            <w:proofErr w:type="spellEnd"/>
          </w:p>
        </w:tc>
        <w:tc>
          <w:tcPr>
            <w:tcW w:w="1701" w:type="dxa"/>
          </w:tcPr>
          <w:p w:rsidR="00ED64FA" w:rsidRPr="00C554F3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ED64FA" w:rsidRPr="00C554F3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ED64FA" w:rsidRPr="00C554F3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ED64FA" w:rsidRPr="00C554F3" w:rsidTr="00FA51FB">
        <w:trPr>
          <w:trHeight w:val="322"/>
        </w:trPr>
        <w:tc>
          <w:tcPr>
            <w:tcW w:w="3651" w:type="dxa"/>
          </w:tcPr>
          <w:p w:rsidR="00ED64FA" w:rsidRDefault="00ED64FA" w:rsidP="00FA51FB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51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внереализационные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доходы и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расзходы</w:t>
            </w:r>
            <w:proofErr w:type="spellEnd"/>
          </w:p>
        </w:tc>
        <w:tc>
          <w:tcPr>
            <w:tcW w:w="1701" w:type="dxa"/>
          </w:tcPr>
          <w:p w:rsidR="00ED64FA" w:rsidRPr="00C554F3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ED64FA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ED64FA" w:rsidRPr="00C554F3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ED64FA" w:rsidRPr="00C554F3" w:rsidTr="00FA51FB">
        <w:trPr>
          <w:trHeight w:val="322"/>
        </w:trPr>
        <w:tc>
          <w:tcPr>
            <w:tcW w:w="3651" w:type="dxa"/>
          </w:tcPr>
          <w:p w:rsidR="00ED64FA" w:rsidRDefault="00ED64FA" w:rsidP="00FA51FB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51"/>
              <w:outlineLvl w:val="1"/>
              <w:rPr>
                <w:color w:val="000000" w:themeColor="text1"/>
                <w:sz w:val="20"/>
                <w:szCs w:val="20"/>
              </w:rPr>
            </w:pPr>
            <w:r w:rsidRPr="00DC52C0">
              <w:rPr>
                <w:color w:val="000000" w:themeColor="text1"/>
                <w:sz w:val="20"/>
                <w:szCs w:val="20"/>
              </w:rPr>
              <w:t xml:space="preserve">Прочие </w:t>
            </w:r>
            <w:proofErr w:type="spellStart"/>
            <w:r w:rsidRPr="00DC52C0">
              <w:rPr>
                <w:color w:val="000000" w:themeColor="text1"/>
                <w:sz w:val="20"/>
                <w:szCs w:val="20"/>
              </w:rPr>
              <w:t>внереализационные</w:t>
            </w:r>
            <w:proofErr w:type="spellEnd"/>
            <w:r w:rsidRPr="00DC52C0">
              <w:rPr>
                <w:color w:val="000000" w:themeColor="text1"/>
                <w:sz w:val="20"/>
                <w:szCs w:val="20"/>
              </w:rPr>
              <w:t xml:space="preserve"> доходы и </w:t>
            </w:r>
            <w:proofErr w:type="spellStart"/>
            <w:r w:rsidRPr="00DC52C0">
              <w:rPr>
                <w:color w:val="000000" w:themeColor="text1"/>
                <w:sz w:val="20"/>
                <w:szCs w:val="20"/>
              </w:rPr>
              <w:t>расзходы</w:t>
            </w:r>
            <w:proofErr w:type="spellEnd"/>
          </w:p>
        </w:tc>
        <w:tc>
          <w:tcPr>
            <w:tcW w:w="1701" w:type="dxa"/>
          </w:tcPr>
          <w:p w:rsidR="00ED64FA" w:rsidRPr="00C554F3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ED64FA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ED64FA" w:rsidRPr="00C554F3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ED64FA" w:rsidRPr="00C554F3" w:rsidTr="00FA51FB">
        <w:trPr>
          <w:trHeight w:val="322"/>
        </w:trPr>
        <w:tc>
          <w:tcPr>
            <w:tcW w:w="3651" w:type="dxa"/>
          </w:tcPr>
          <w:p w:rsidR="00ED64FA" w:rsidRDefault="00ED64FA" w:rsidP="00FA51FB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51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Субсидия администрации</w:t>
            </w:r>
          </w:p>
        </w:tc>
        <w:tc>
          <w:tcPr>
            <w:tcW w:w="1701" w:type="dxa"/>
          </w:tcPr>
          <w:p w:rsidR="00ED64FA" w:rsidRPr="00C554F3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ED64FA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ED64FA" w:rsidRPr="00C554F3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ED64FA" w:rsidRPr="00C554F3" w:rsidTr="00FA51FB">
        <w:trPr>
          <w:trHeight w:val="322"/>
        </w:trPr>
        <w:tc>
          <w:tcPr>
            <w:tcW w:w="3651" w:type="dxa"/>
          </w:tcPr>
          <w:p w:rsidR="00ED64FA" w:rsidRPr="00DC52C0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outlineLvl w:val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64FA" w:rsidRPr="00C554F3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4FA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4FA" w:rsidRPr="00C554F3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ED64FA" w:rsidRDefault="00ED64FA" w:rsidP="00ED64FA">
      <w:pPr>
        <w:tabs>
          <w:tab w:val="left" w:pos="6312"/>
          <w:tab w:val="left" w:pos="10206"/>
        </w:tabs>
        <w:autoSpaceDE w:val="0"/>
        <w:autoSpaceDN w:val="0"/>
        <w:adjustRightInd w:val="0"/>
        <w:ind w:right="-284"/>
        <w:jc w:val="center"/>
        <w:outlineLvl w:val="1"/>
        <w:rPr>
          <w:color w:val="000000" w:themeColor="text1"/>
          <w:sz w:val="28"/>
          <w:szCs w:val="28"/>
        </w:rPr>
      </w:pPr>
    </w:p>
    <w:p w:rsidR="00ED64FA" w:rsidRDefault="00ED64FA" w:rsidP="00ED64FA">
      <w:pPr>
        <w:tabs>
          <w:tab w:val="left" w:pos="6312"/>
          <w:tab w:val="left" w:pos="10206"/>
        </w:tabs>
        <w:autoSpaceDE w:val="0"/>
        <w:autoSpaceDN w:val="0"/>
        <w:adjustRightInd w:val="0"/>
        <w:ind w:right="-284"/>
        <w:jc w:val="right"/>
        <w:outlineLvl w:val="1"/>
        <w:rPr>
          <w:color w:val="000000" w:themeColor="text1"/>
        </w:rPr>
      </w:pPr>
      <w:r w:rsidRPr="005A79C2">
        <w:rPr>
          <w:color w:val="000000" w:themeColor="text1"/>
        </w:rPr>
        <w:t>Форма 5</w:t>
      </w:r>
    </w:p>
    <w:p w:rsidR="00ED64FA" w:rsidRDefault="00ED64FA" w:rsidP="00ED64FA">
      <w:pPr>
        <w:tabs>
          <w:tab w:val="left" w:pos="6312"/>
          <w:tab w:val="left" w:pos="10206"/>
        </w:tabs>
        <w:autoSpaceDE w:val="0"/>
        <w:autoSpaceDN w:val="0"/>
        <w:adjustRightInd w:val="0"/>
        <w:ind w:right="-284"/>
        <w:jc w:val="center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Расшифровка прочих расходов</w:t>
      </w:r>
    </w:p>
    <w:p w:rsidR="00ED64FA" w:rsidRDefault="00ED64FA" w:rsidP="00ED64FA">
      <w:pPr>
        <w:tabs>
          <w:tab w:val="left" w:pos="6312"/>
          <w:tab w:val="left" w:pos="10206"/>
        </w:tabs>
        <w:autoSpaceDE w:val="0"/>
        <w:autoSpaceDN w:val="0"/>
        <w:adjustRightInd w:val="0"/>
        <w:ind w:right="-284"/>
        <w:jc w:val="center"/>
        <w:outlineLvl w:val="1"/>
        <w:rPr>
          <w:color w:val="000000" w:themeColor="text1"/>
        </w:rPr>
      </w:pPr>
      <w:r w:rsidRPr="005A79C2">
        <w:rPr>
          <w:color w:val="000000" w:themeColor="text1"/>
        </w:rPr>
        <w:t>(расшифровка строки 2350 формы №2 «Отчет о прибылях и убытках»)</w:t>
      </w:r>
    </w:p>
    <w:p w:rsidR="00ED64FA" w:rsidRPr="005A79C2" w:rsidRDefault="00ED64FA" w:rsidP="00ED64FA">
      <w:pPr>
        <w:tabs>
          <w:tab w:val="left" w:pos="6312"/>
          <w:tab w:val="left" w:pos="10206"/>
        </w:tabs>
        <w:autoSpaceDE w:val="0"/>
        <w:autoSpaceDN w:val="0"/>
        <w:adjustRightInd w:val="0"/>
        <w:ind w:right="-284"/>
        <w:jc w:val="center"/>
        <w:outlineLvl w:val="1"/>
        <w:rPr>
          <w:color w:val="000000" w:themeColor="text1"/>
        </w:rPr>
      </w:pP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9"/>
        <w:gridCol w:w="1726"/>
        <w:gridCol w:w="1912"/>
        <w:gridCol w:w="2821"/>
      </w:tblGrid>
      <w:tr w:rsidR="00ED64FA" w:rsidTr="00ED64FA">
        <w:trPr>
          <w:trHeight w:val="240"/>
        </w:trPr>
        <w:tc>
          <w:tcPr>
            <w:tcW w:w="3286" w:type="dxa"/>
          </w:tcPr>
          <w:p w:rsidR="00ED64FA" w:rsidRPr="005A79C2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</w:rPr>
            </w:pPr>
            <w:r w:rsidRPr="005A79C2">
              <w:rPr>
                <w:color w:val="000000" w:themeColor="text1"/>
              </w:rPr>
              <w:t>Наименование</w:t>
            </w:r>
          </w:p>
        </w:tc>
        <w:tc>
          <w:tcPr>
            <w:tcW w:w="1759" w:type="dxa"/>
          </w:tcPr>
          <w:p w:rsidR="00ED64FA" w:rsidRPr="005A79C2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</w:rPr>
            </w:pPr>
            <w:r w:rsidRPr="005A79C2">
              <w:rPr>
                <w:color w:val="000000" w:themeColor="text1"/>
              </w:rPr>
              <w:t>За отчетный  период (тыс. руб.)</w:t>
            </w:r>
          </w:p>
        </w:tc>
        <w:tc>
          <w:tcPr>
            <w:tcW w:w="1939" w:type="dxa"/>
          </w:tcPr>
          <w:p w:rsidR="00ED64FA" w:rsidRPr="005A79C2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</w:rPr>
            </w:pPr>
            <w:r w:rsidRPr="005A79C2">
              <w:rPr>
                <w:color w:val="000000" w:themeColor="text1"/>
              </w:rPr>
              <w:t>За предыдущий период (тыс. руб.)</w:t>
            </w:r>
          </w:p>
        </w:tc>
        <w:tc>
          <w:tcPr>
            <w:tcW w:w="2880" w:type="dxa"/>
          </w:tcPr>
          <w:p w:rsidR="00ED64FA" w:rsidRPr="005A79C2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</w:rPr>
            </w:pPr>
            <w:r w:rsidRPr="005A79C2">
              <w:rPr>
                <w:color w:val="000000" w:themeColor="text1"/>
              </w:rPr>
              <w:t>% отчетного периода к предыдущему</w:t>
            </w:r>
          </w:p>
        </w:tc>
      </w:tr>
      <w:tr w:rsidR="00ED64FA" w:rsidTr="00ED64FA">
        <w:trPr>
          <w:trHeight w:val="456"/>
        </w:trPr>
        <w:tc>
          <w:tcPr>
            <w:tcW w:w="3286" w:type="dxa"/>
          </w:tcPr>
          <w:p w:rsidR="00ED64FA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59" w:type="dxa"/>
          </w:tcPr>
          <w:p w:rsidR="00ED64FA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39" w:type="dxa"/>
          </w:tcPr>
          <w:p w:rsidR="00ED64FA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80" w:type="dxa"/>
          </w:tcPr>
          <w:p w:rsidR="00ED64FA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ED64FA" w:rsidRPr="00203B08" w:rsidTr="00ED64FA">
        <w:trPr>
          <w:trHeight w:val="245"/>
        </w:trPr>
        <w:tc>
          <w:tcPr>
            <w:tcW w:w="3286" w:type="dxa"/>
          </w:tcPr>
          <w:p w:rsidR="00ED64FA" w:rsidRPr="00203B08" w:rsidRDefault="00ED64FA" w:rsidP="00FA51FB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86"/>
              <w:outlineLvl w:val="1"/>
              <w:rPr>
                <w:color w:val="000000" w:themeColor="text1"/>
                <w:sz w:val="20"/>
                <w:szCs w:val="20"/>
              </w:rPr>
            </w:pPr>
            <w:r w:rsidRPr="00203B08">
              <w:rPr>
                <w:color w:val="000000" w:themeColor="text1"/>
                <w:sz w:val="20"/>
                <w:szCs w:val="20"/>
              </w:rPr>
              <w:t>Административный штраф</w:t>
            </w:r>
          </w:p>
        </w:tc>
        <w:tc>
          <w:tcPr>
            <w:tcW w:w="1759" w:type="dxa"/>
          </w:tcPr>
          <w:p w:rsidR="00ED64FA" w:rsidRPr="00203B08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939" w:type="dxa"/>
          </w:tcPr>
          <w:p w:rsidR="00ED64FA" w:rsidRPr="00203B08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2880" w:type="dxa"/>
          </w:tcPr>
          <w:p w:rsidR="00ED64FA" w:rsidRPr="00203B08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35%</w:t>
            </w:r>
          </w:p>
        </w:tc>
      </w:tr>
      <w:tr w:rsidR="00ED64FA" w:rsidRPr="00203B08" w:rsidTr="00ED64FA">
        <w:trPr>
          <w:trHeight w:val="245"/>
        </w:trPr>
        <w:tc>
          <w:tcPr>
            <w:tcW w:w="3286" w:type="dxa"/>
          </w:tcPr>
          <w:p w:rsidR="00ED64FA" w:rsidRPr="00203B08" w:rsidRDefault="00ED64FA" w:rsidP="00FA51FB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86"/>
              <w:outlineLvl w:val="1"/>
              <w:rPr>
                <w:color w:val="000000" w:themeColor="text1"/>
                <w:sz w:val="20"/>
                <w:szCs w:val="20"/>
              </w:rPr>
            </w:pPr>
            <w:r w:rsidRPr="00203B08">
              <w:rPr>
                <w:color w:val="000000" w:themeColor="text1"/>
                <w:sz w:val="20"/>
                <w:szCs w:val="20"/>
              </w:rPr>
              <w:t>Амортизация неиспользуемых ОС</w:t>
            </w:r>
          </w:p>
        </w:tc>
        <w:tc>
          <w:tcPr>
            <w:tcW w:w="1759" w:type="dxa"/>
          </w:tcPr>
          <w:p w:rsidR="00ED64FA" w:rsidRPr="00203B08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939" w:type="dxa"/>
          </w:tcPr>
          <w:p w:rsidR="00ED64FA" w:rsidRPr="00203B08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2880" w:type="dxa"/>
          </w:tcPr>
          <w:p w:rsidR="00ED64FA" w:rsidRPr="00203B08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41,7%</w:t>
            </w:r>
          </w:p>
        </w:tc>
      </w:tr>
      <w:tr w:rsidR="00ED64FA" w:rsidRPr="00203B08" w:rsidTr="00ED64FA">
        <w:trPr>
          <w:trHeight w:val="245"/>
        </w:trPr>
        <w:tc>
          <w:tcPr>
            <w:tcW w:w="3286" w:type="dxa"/>
          </w:tcPr>
          <w:p w:rsidR="00ED64FA" w:rsidRPr="00203B08" w:rsidRDefault="00ED64FA" w:rsidP="00FA51FB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86"/>
              <w:outlineLvl w:val="1"/>
              <w:rPr>
                <w:color w:val="000000" w:themeColor="text1"/>
                <w:sz w:val="20"/>
                <w:szCs w:val="20"/>
              </w:rPr>
            </w:pPr>
            <w:r w:rsidRPr="00203B08">
              <w:rPr>
                <w:color w:val="000000" w:themeColor="text1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59" w:type="dxa"/>
          </w:tcPr>
          <w:p w:rsidR="00ED64FA" w:rsidRPr="00203B08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481</w:t>
            </w:r>
          </w:p>
        </w:tc>
        <w:tc>
          <w:tcPr>
            <w:tcW w:w="1939" w:type="dxa"/>
          </w:tcPr>
          <w:p w:rsidR="00ED64FA" w:rsidRPr="00203B08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480</w:t>
            </w:r>
          </w:p>
        </w:tc>
        <w:tc>
          <w:tcPr>
            <w:tcW w:w="2880" w:type="dxa"/>
          </w:tcPr>
          <w:p w:rsidR="00ED64FA" w:rsidRPr="00203B08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100,2%</w:t>
            </w:r>
          </w:p>
        </w:tc>
      </w:tr>
      <w:tr w:rsidR="00ED64FA" w:rsidRPr="00203B08" w:rsidTr="00ED64FA">
        <w:trPr>
          <w:trHeight w:val="245"/>
        </w:trPr>
        <w:tc>
          <w:tcPr>
            <w:tcW w:w="3286" w:type="dxa"/>
          </w:tcPr>
          <w:p w:rsidR="00ED64FA" w:rsidRPr="00203B08" w:rsidRDefault="00ED64FA" w:rsidP="00FA51FB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86"/>
              <w:outlineLvl w:val="1"/>
              <w:rPr>
                <w:color w:val="000000" w:themeColor="text1"/>
                <w:sz w:val="20"/>
                <w:szCs w:val="20"/>
              </w:rPr>
            </w:pPr>
            <w:r w:rsidRPr="00203B08">
              <w:rPr>
                <w:color w:val="000000" w:themeColor="text1"/>
                <w:sz w:val="20"/>
                <w:szCs w:val="20"/>
              </w:rPr>
              <w:t>Исполнительский сбор</w:t>
            </w:r>
          </w:p>
        </w:tc>
        <w:tc>
          <w:tcPr>
            <w:tcW w:w="1759" w:type="dxa"/>
          </w:tcPr>
          <w:p w:rsidR="00ED64FA" w:rsidRPr="00203B08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1778</w:t>
            </w:r>
          </w:p>
        </w:tc>
        <w:tc>
          <w:tcPr>
            <w:tcW w:w="1939" w:type="dxa"/>
          </w:tcPr>
          <w:p w:rsidR="00ED64FA" w:rsidRPr="00203B08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5440</w:t>
            </w:r>
          </w:p>
        </w:tc>
        <w:tc>
          <w:tcPr>
            <w:tcW w:w="2880" w:type="dxa"/>
          </w:tcPr>
          <w:p w:rsidR="00ED64FA" w:rsidRPr="00203B08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32,7</w:t>
            </w:r>
          </w:p>
        </w:tc>
      </w:tr>
      <w:tr w:rsidR="00ED64FA" w:rsidRPr="00203B08" w:rsidTr="00ED64FA">
        <w:trPr>
          <w:trHeight w:val="245"/>
        </w:trPr>
        <w:tc>
          <w:tcPr>
            <w:tcW w:w="3286" w:type="dxa"/>
          </w:tcPr>
          <w:p w:rsidR="00ED64FA" w:rsidRPr="00203B08" w:rsidRDefault="00ED64FA" w:rsidP="00FA51FB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86"/>
              <w:outlineLvl w:val="1"/>
              <w:rPr>
                <w:color w:val="000000" w:themeColor="text1"/>
                <w:sz w:val="20"/>
                <w:szCs w:val="20"/>
              </w:rPr>
            </w:pPr>
            <w:r w:rsidRPr="00203B08">
              <w:rPr>
                <w:color w:val="000000" w:themeColor="text1"/>
                <w:sz w:val="20"/>
                <w:szCs w:val="20"/>
              </w:rPr>
              <w:t>Материальная помощь</w:t>
            </w:r>
          </w:p>
        </w:tc>
        <w:tc>
          <w:tcPr>
            <w:tcW w:w="1759" w:type="dxa"/>
          </w:tcPr>
          <w:p w:rsidR="00ED64FA" w:rsidRPr="00203B08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939" w:type="dxa"/>
          </w:tcPr>
          <w:p w:rsidR="00ED64FA" w:rsidRPr="00203B08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80" w:type="dxa"/>
          </w:tcPr>
          <w:p w:rsidR="00ED64FA" w:rsidRPr="00203B08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150%</w:t>
            </w:r>
          </w:p>
        </w:tc>
      </w:tr>
      <w:tr w:rsidR="00ED64FA" w:rsidRPr="00203B08" w:rsidTr="00ED64FA">
        <w:trPr>
          <w:trHeight w:val="245"/>
        </w:trPr>
        <w:tc>
          <w:tcPr>
            <w:tcW w:w="3286" w:type="dxa"/>
          </w:tcPr>
          <w:p w:rsidR="00ED64FA" w:rsidRPr="00203B08" w:rsidRDefault="00ED64FA" w:rsidP="00FA51FB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86"/>
              <w:outlineLvl w:val="1"/>
              <w:rPr>
                <w:color w:val="000000" w:themeColor="text1"/>
                <w:sz w:val="20"/>
                <w:szCs w:val="20"/>
              </w:rPr>
            </w:pPr>
            <w:r w:rsidRPr="00203B08">
              <w:rPr>
                <w:color w:val="000000" w:themeColor="text1"/>
                <w:sz w:val="20"/>
                <w:szCs w:val="20"/>
              </w:rPr>
              <w:t>Прочие (не относящие к деятельности)</w:t>
            </w:r>
          </w:p>
        </w:tc>
        <w:tc>
          <w:tcPr>
            <w:tcW w:w="1759" w:type="dxa"/>
          </w:tcPr>
          <w:p w:rsidR="00ED64FA" w:rsidRPr="00203B08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939" w:type="dxa"/>
          </w:tcPr>
          <w:p w:rsidR="00ED64FA" w:rsidRPr="00203B08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2880" w:type="dxa"/>
          </w:tcPr>
          <w:p w:rsidR="00ED64FA" w:rsidRPr="00203B08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64,6%</w:t>
            </w:r>
          </w:p>
        </w:tc>
      </w:tr>
      <w:tr w:rsidR="00ED64FA" w:rsidRPr="00203B08" w:rsidTr="00ED64FA">
        <w:trPr>
          <w:trHeight w:val="245"/>
        </w:trPr>
        <w:tc>
          <w:tcPr>
            <w:tcW w:w="3286" w:type="dxa"/>
          </w:tcPr>
          <w:p w:rsidR="00ED64FA" w:rsidRPr="00203B08" w:rsidRDefault="00ED64FA" w:rsidP="00FA51FB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86"/>
              <w:outlineLvl w:val="1"/>
              <w:rPr>
                <w:color w:val="000000" w:themeColor="text1"/>
                <w:sz w:val="20"/>
                <w:szCs w:val="20"/>
              </w:rPr>
            </w:pPr>
            <w:r w:rsidRPr="00203B08">
              <w:rPr>
                <w:color w:val="000000" w:themeColor="text1"/>
                <w:sz w:val="20"/>
                <w:szCs w:val="20"/>
              </w:rPr>
              <w:t>Расходы на услуги банков</w:t>
            </w:r>
          </w:p>
        </w:tc>
        <w:tc>
          <w:tcPr>
            <w:tcW w:w="1759" w:type="dxa"/>
          </w:tcPr>
          <w:p w:rsidR="00ED64FA" w:rsidRPr="00203B08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39" w:type="dxa"/>
          </w:tcPr>
          <w:p w:rsidR="00ED64FA" w:rsidRPr="00203B08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2880" w:type="dxa"/>
          </w:tcPr>
          <w:p w:rsidR="00ED64FA" w:rsidRPr="00203B08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1,9%</w:t>
            </w:r>
          </w:p>
        </w:tc>
      </w:tr>
      <w:tr w:rsidR="00ED64FA" w:rsidRPr="00203B08" w:rsidTr="00ED64FA">
        <w:trPr>
          <w:trHeight w:val="362"/>
        </w:trPr>
        <w:tc>
          <w:tcPr>
            <w:tcW w:w="3286" w:type="dxa"/>
          </w:tcPr>
          <w:p w:rsidR="00ED64FA" w:rsidRPr="00203B08" w:rsidRDefault="00ED64FA" w:rsidP="00FA51FB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86"/>
              <w:outlineLvl w:val="1"/>
              <w:rPr>
                <w:color w:val="000000" w:themeColor="text1"/>
                <w:sz w:val="20"/>
                <w:szCs w:val="20"/>
              </w:rPr>
            </w:pPr>
            <w:r w:rsidRPr="00203B08">
              <w:rPr>
                <w:color w:val="000000" w:themeColor="text1"/>
                <w:sz w:val="20"/>
                <w:szCs w:val="20"/>
              </w:rPr>
              <w:t>Списание выделенного НДС на прочие расходы</w:t>
            </w:r>
          </w:p>
        </w:tc>
        <w:tc>
          <w:tcPr>
            <w:tcW w:w="1759" w:type="dxa"/>
          </w:tcPr>
          <w:p w:rsidR="00ED64FA" w:rsidRPr="00203B08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39" w:type="dxa"/>
          </w:tcPr>
          <w:p w:rsidR="00ED64FA" w:rsidRPr="00203B08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80" w:type="dxa"/>
          </w:tcPr>
          <w:p w:rsidR="00ED64FA" w:rsidRPr="00203B08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</w:p>
        </w:tc>
      </w:tr>
      <w:tr w:rsidR="00ED64FA" w:rsidRPr="00203B08" w:rsidTr="00ED64FA">
        <w:trPr>
          <w:trHeight w:val="245"/>
        </w:trPr>
        <w:tc>
          <w:tcPr>
            <w:tcW w:w="3286" w:type="dxa"/>
          </w:tcPr>
          <w:p w:rsidR="00ED64FA" w:rsidRPr="00203B08" w:rsidRDefault="00ED64FA" w:rsidP="00FA51FB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86"/>
              <w:outlineLvl w:val="1"/>
              <w:rPr>
                <w:color w:val="000000" w:themeColor="text1"/>
                <w:sz w:val="20"/>
                <w:szCs w:val="20"/>
              </w:rPr>
            </w:pPr>
            <w:r w:rsidRPr="00203B08">
              <w:rPr>
                <w:color w:val="000000" w:themeColor="text1"/>
                <w:sz w:val="20"/>
                <w:szCs w:val="20"/>
              </w:rPr>
              <w:t>Судебные расходы</w:t>
            </w:r>
          </w:p>
        </w:tc>
        <w:tc>
          <w:tcPr>
            <w:tcW w:w="1759" w:type="dxa"/>
          </w:tcPr>
          <w:p w:rsidR="00ED64FA" w:rsidRPr="00203B08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939" w:type="dxa"/>
          </w:tcPr>
          <w:p w:rsidR="00ED64FA" w:rsidRPr="00203B08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880" w:type="dxa"/>
          </w:tcPr>
          <w:p w:rsidR="00ED64FA" w:rsidRPr="00203B08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51,4%</w:t>
            </w:r>
          </w:p>
        </w:tc>
      </w:tr>
      <w:tr w:rsidR="00ED64FA" w:rsidRPr="00203B08" w:rsidTr="00ED64FA">
        <w:trPr>
          <w:trHeight w:val="245"/>
        </w:trPr>
        <w:tc>
          <w:tcPr>
            <w:tcW w:w="3286" w:type="dxa"/>
          </w:tcPr>
          <w:p w:rsidR="00ED64FA" w:rsidRPr="00203B08" w:rsidRDefault="00ED64FA" w:rsidP="00FA51FB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86"/>
              <w:outlineLvl w:val="1"/>
              <w:rPr>
                <w:color w:val="000000" w:themeColor="text1"/>
                <w:sz w:val="20"/>
                <w:szCs w:val="20"/>
              </w:rPr>
            </w:pPr>
            <w:r w:rsidRPr="00203B08">
              <w:rPr>
                <w:color w:val="000000" w:themeColor="text1"/>
                <w:sz w:val="20"/>
                <w:szCs w:val="20"/>
              </w:rPr>
              <w:t>Услуги нотариуса</w:t>
            </w:r>
          </w:p>
        </w:tc>
        <w:tc>
          <w:tcPr>
            <w:tcW w:w="1759" w:type="dxa"/>
          </w:tcPr>
          <w:p w:rsidR="00ED64FA" w:rsidRPr="00203B08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39" w:type="dxa"/>
          </w:tcPr>
          <w:p w:rsidR="00ED64FA" w:rsidRPr="00203B08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80" w:type="dxa"/>
          </w:tcPr>
          <w:p w:rsidR="00ED64FA" w:rsidRPr="00203B08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ED64FA" w:rsidRPr="00203B08" w:rsidTr="00ED64FA">
        <w:trPr>
          <w:trHeight w:val="245"/>
        </w:trPr>
        <w:tc>
          <w:tcPr>
            <w:tcW w:w="3286" w:type="dxa"/>
          </w:tcPr>
          <w:p w:rsidR="00ED64FA" w:rsidRPr="00203B08" w:rsidRDefault="00ED64FA" w:rsidP="00FA51FB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86"/>
              <w:outlineLvl w:val="1"/>
              <w:rPr>
                <w:color w:val="000000" w:themeColor="text1"/>
                <w:sz w:val="20"/>
                <w:szCs w:val="20"/>
              </w:rPr>
            </w:pPr>
            <w:r w:rsidRPr="00873005">
              <w:rPr>
                <w:color w:val="000000" w:themeColor="text1"/>
                <w:sz w:val="20"/>
                <w:szCs w:val="20"/>
              </w:rPr>
              <w:t>Штрафы, пени и неустойки к получению (уплате)</w:t>
            </w:r>
          </w:p>
        </w:tc>
        <w:tc>
          <w:tcPr>
            <w:tcW w:w="1759" w:type="dxa"/>
          </w:tcPr>
          <w:p w:rsidR="00ED64FA" w:rsidRPr="00203B08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1537</w:t>
            </w:r>
          </w:p>
        </w:tc>
        <w:tc>
          <w:tcPr>
            <w:tcW w:w="1939" w:type="dxa"/>
          </w:tcPr>
          <w:p w:rsidR="00ED64FA" w:rsidRPr="00203B08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1019</w:t>
            </w:r>
          </w:p>
        </w:tc>
        <w:tc>
          <w:tcPr>
            <w:tcW w:w="2880" w:type="dxa"/>
          </w:tcPr>
          <w:p w:rsidR="00ED64FA" w:rsidRPr="00203B08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150,1%</w:t>
            </w:r>
          </w:p>
        </w:tc>
      </w:tr>
      <w:tr w:rsidR="00ED64FA" w:rsidRPr="00203B08" w:rsidTr="00ED64FA">
        <w:trPr>
          <w:trHeight w:val="245"/>
        </w:trPr>
        <w:tc>
          <w:tcPr>
            <w:tcW w:w="3286" w:type="dxa"/>
          </w:tcPr>
          <w:p w:rsidR="00ED64FA" w:rsidRPr="00203B08" w:rsidRDefault="00ED64FA" w:rsidP="00FA51FB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86"/>
              <w:outlineLvl w:val="1"/>
              <w:rPr>
                <w:color w:val="000000" w:themeColor="text1"/>
                <w:sz w:val="20"/>
                <w:szCs w:val="20"/>
              </w:rPr>
            </w:pPr>
            <w:r w:rsidRPr="00873005">
              <w:rPr>
                <w:color w:val="000000" w:themeColor="text1"/>
                <w:sz w:val="20"/>
                <w:szCs w:val="20"/>
              </w:rPr>
              <w:t>Возмещение расходов на отопление</w:t>
            </w:r>
          </w:p>
        </w:tc>
        <w:tc>
          <w:tcPr>
            <w:tcW w:w="1759" w:type="dxa"/>
          </w:tcPr>
          <w:p w:rsidR="00ED64FA" w:rsidRPr="00203B08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39" w:type="dxa"/>
          </w:tcPr>
          <w:p w:rsidR="00ED64FA" w:rsidRPr="00203B08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80" w:type="dxa"/>
          </w:tcPr>
          <w:p w:rsidR="00ED64FA" w:rsidRPr="00203B08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ED64FA" w:rsidRPr="00203B08" w:rsidTr="00ED64FA">
        <w:trPr>
          <w:trHeight w:val="245"/>
        </w:trPr>
        <w:tc>
          <w:tcPr>
            <w:tcW w:w="3286" w:type="dxa"/>
          </w:tcPr>
          <w:p w:rsidR="00ED64FA" w:rsidRPr="00873005" w:rsidRDefault="00ED64FA" w:rsidP="00FA51FB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86"/>
              <w:outlineLvl w:val="1"/>
              <w:rPr>
                <w:color w:val="000000" w:themeColor="text1"/>
                <w:sz w:val="20"/>
                <w:szCs w:val="20"/>
              </w:rPr>
            </w:pPr>
            <w:r w:rsidRPr="00EE483B">
              <w:rPr>
                <w:color w:val="000000" w:themeColor="text1"/>
                <w:sz w:val="20"/>
                <w:szCs w:val="20"/>
              </w:rPr>
              <w:t>Исправительные записи по операциям прошлых лет</w:t>
            </w:r>
          </w:p>
        </w:tc>
        <w:tc>
          <w:tcPr>
            <w:tcW w:w="1759" w:type="dxa"/>
          </w:tcPr>
          <w:p w:rsidR="00ED64FA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39" w:type="dxa"/>
          </w:tcPr>
          <w:p w:rsidR="00ED64FA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880" w:type="dxa"/>
          </w:tcPr>
          <w:p w:rsidR="00ED64FA" w:rsidRPr="00203B08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ED64FA" w:rsidRPr="00203B08" w:rsidTr="00ED64FA">
        <w:trPr>
          <w:trHeight w:val="245"/>
        </w:trPr>
        <w:tc>
          <w:tcPr>
            <w:tcW w:w="3286" w:type="dxa"/>
          </w:tcPr>
          <w:p w:rsidR="00ED64FA" w:rsidRPr="00EE483B" w:rsidRDefault="00ED64FA" w:rsidP="00FA51FB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86"/>
              <w:outlineLvl w:val="1"/>
              <w:rPr>
                <w:color w:val="000000" w:themeColor="text1"/>
                <w:sz w:val="20"/>
                <w:szCs w:val="20"/>
              </w:rPr>
            </w:pPr>
            <w:r w:rsidRPr="00EE483B">
              <w:rPr>
                <w:color w:val="000000" w:themeColor="text1"/>
                <w:sz w:val="20"/>
                <w:szCs w:val="20"/>
              </w:rPr>
              <w:t>Расходы прошлых лет</w:t>
            </w:r>
          </w:p>
        </w:tc>
        <w:tc>
          <w:tcPr>
            <w:tcW w:w="1759" w:type="dxa"/>
          </w:tcPr>
          <w:p w:rsidR="00ED64FA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39" w:type="dxa"/>
          </w:tcPr>
          <w:p w:rsidR="00ED64FA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880" w:type="dxa"/>
          </w:tcPr>
          <w:p w:rsidR="00ED64FA" w:rsidRPr="00203B08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ED64FA" w:rsidRPr="00203B08" w:rsidRDefault="00ED64FA" w:rsidP="00ED64FA">
      <w:pPr>
        <w:tabs>
          <w:tab w:val="left" w:pos="6312"/>
          <w:tab w:val="left" w:pos="10206"/>
        </w:tabs>
        <w:autoSpaceDE w:val="0"/>
        <w:autoSpaceDN w:val="0"/>
        <w:adjustRightInd w:val="0"/>
        <w:ind w:right="-284"/>
        <w:outlineLvl w:val="1"/>
        <w:rPr>
          <w:color w:val="000000" w:themeColor="text1"/>
          <w:sz w:val="20"/>
          <w:szCs w:val="20"/>
        </w:rPr>
      </w:pPr>
    </w:p>
    <w:p w:rsidR="00ED64FA" w:rsidRDefault="00ED64FA" w:rsidP="00ED64FA">
      <w:pPr>
        <w:tabs>
          <w:tab w:val="left" w:pos="6312"/>
          <w:tab w:val="left" w:pos="10206"/>
        </w:tabs>
        <w:autoSpaceDE w:val="0"/>
        <w:autoSpaceDN w:val="0"/>
        <w:adjustRightInd w:val="0"/>
        <w:ind w:right="-284"/>
        <w:jc w:val="right"/>
        <w:outlineLvl w:val="1"/>
        <w:rPr>
          <w:color w:val="000000" w:themeColor="text1"/>
          <w:sz w:val="28"/>
          <w:szCs w:val="28"/>
        </w:rPr>
      </w:pPr>
      <w:r w:rsidRPr="00A627B4">
        <w:rPr>
          <w:color w:val="000000" w:themeColor="text1"/>
        </w:rPr>
        <w:t>Форма 6</w:t>
      </w:r>
    </w:p>
    <w:p w:rsidR="00ED64FA" w:rsidRDefault="00ED64FA" w:rsidP="00ED64FA">
      <w:pPr>
        <w:tabs>
          <w:tab w:val="left" w:pos="6312"/>
          <w:tab w:val="left" w:pos="10206"/>
        </w:tabs>
        <w:autoSpaceDE w:val="0"/>
        <w:autoSpaceDN w:val="0"/>
        <w:adjustRightInd w:val="0"/>
        <w:ind w:right="-284"/>
        <w:jc w:val="center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Расчет размера части прибыли, подлежащей перечислению в бюджет городского округа Тейково муниципальными унитарными предприятиями</w:t>
      </w:r>
    </w:p>
    <w:p w:rsidR="00ED64FA" w:rsidRDefault="00ED64FA" w:rsidP="00ED64FA">
      <w:pPr>
        <w:tabs>
          <w:tab w:val="left" w:pos="6312"/>
          <w:tab w:val="left" w:pos="10206"/>
        </w:tabs>
        <w:autoSpaceDE w:val="0"/>
        <w:autoSpaceDN w:val="0"/>
        <w:adjustRightInd w:val="0"/>
        <w:ind w:right="-284"/>
        <w:jc w:val="center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ООО «Тепловик»</w:t>
      </w:r>
      <w:r w:rsidR="00FA51F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 2020 год</w:t>
      </w:r>
    </w:p>
    <w:p w:rsidR="00ED64FA" w:rsidRDefault="00ED64FA" w:rsidP="00ED64FA">
      <w:pPr>
        <w:tabs>
          <w:tab w:val="left" w:pos="6312"/>
          <w:tab w:val="left" w:pos="10206"/>
        </w:tabs>
        <w:autoSpaceDE w:val="0"/>
        <w:autoSpaceDN w:val="0"/>
        <w:adjustRightInd w:val="0"/>
        <w:ind w:right="-284"/>
        <w:jc w:val="center"/>
        <w:outlineLvl w:val="1"/>
        <w:rPr>
          <w:color w:val="000000" w:themeColor="text1"/>
          <w:sz w:val="28"/>
          <w:szCs w:val="28"/>
        </w:rPr>
      </w:pP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7"/>
        <w:gridCol w:w="3857"/>
        <w:gridCol w:w="1205"/>
        <w:gridCol w:w="4049"/>
      </w:tblGrid>
      <w:tr w:rsidR="00ED64FA" w:rsidTr="00ED64FA">
        <w:trPr>
          <w:trHeight w:val="336"/>
        </w:trPr>
        <w:tc>
          <w:tcPr>
            <w:tcW w:w="594" w:type="dxa"/>
          </w:tcPr>
          <w:p w:rsidR="00ED64FA" w:rsidRPr="00A627B4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</w:rPr>
            </w:pPr>
            <w:r w:rsidRPr="00A627B4">
              <w:rPr>
                <w:color w:val="000000" w:themeColor="text1"/>
              </w:rPr>
              <w:t xml:space="preserve">№ </w:t>
            </w:r>
            <w:proofErr w:type="spellStart"/>
            <w:proofErr w:type="gramStart"/>
            <w:r w:rsidRPr="00A627B4">
              <w:rPr>
                <w:color w:val="000000" w:themeColor="text1"/>
              </w:rPr>
              <w:t>п</w:t>
            </w:r>
            <w:proofErr w:type="spellEnd"/>
            <w:proofErr w:type="gramEnd"/>
            <w:r w:rsidRPr="00A627B4">
              <w:rPr>
                <w:color w:val="000000" w:themeColor="text1"/>
              </w:rPr>
              <w:t>/</w:t>
            </w:r>
            <w:proofErr w:type="spellStart"/>
            <w:r w:rsidRPr="00A627B4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3960" w:type="dxa"/>
          </w:tcPr>
          <w:p w:rsidR="00ED64FA" w:rsidRPr="00A627B4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</w:rPr>
            </w:pPr>
            <w:r w:rsidRPr="00A627B4">
              <w:rPr>
                <w:color w:val="000000" w:themeColor="text1"/>
              </w:rPr>
              <w:t>Показатели</w:t>
            </w:r>
          </w:p>
        </w:tc>
        <w:tc>
          <w:tcPr>
            <w:tcW w:w="1220" w:type="dxa"/>
          </w:tcPr>
          <w:p w:rsidR="00ED64FA" w:rsidRPr="00A627B4" w:rsidRDefault="00ED64FA" w:rsidP="00FA51FB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85"/>
              <w:jc w:val="center"/>
              <w:outlineLvl w:val="1"/>
              <w:rPr>
                <w:color w:val="000000" w:themeColor="text1"/>
              </w:rPr>
            </w:pPr>
            <w:proofErr w:type="spellStart"/>
            <w:r w:rsidRPr="00A627B4">
              <w:rPr>
                <w:color w:val="000000" w:themeColor="text1"/>
              </w:rPr>
              <w:t>Ед</w:t>
            </w:r>
            <w:proofErr w:type="gramStart"/>
            <w:r w:rsidRPr="00A627B4">
              <w:rPr>
                <w:color w:val="000000" w:themeColor="text1"/>
              </w:rPr>
              <w:t>.и</w:t>
            </w:r>
            <w:proofErr w:type="gramEnd"/>
            <w:r w:rsidRPr="00A627B4">
              <w:rPr>
                <w:color w:val="000000" w:themeColor="text1"/>
              </w:rPr>
              <w:t>зм</w:t>
            </w:r>
            <w:proofErr w:type="spellEnd"/>
            <w:r w:rsidRPr="00A627B4">
              <w:rPr>
                <w:color w:val="000000" w:themeColor="text1"/>
              </w:rPr>
              <w:t>.</w:t>
            </w:r>
          </w:p>
        </w:tc>
        <w:tc>
          <w:tcPr>
            <w:tcW w:w="4197" w:type="dxa"/>
          </w:tcPr>
          <w:p w:rsidR="00ED64FA" w:rsidRPr="00A627B4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</w:rPr>
            </w:pPr>
            <w:r w:rsidRPr="00A627B4">
              <w:rPr>
                <w:color w:val="000000" w:themeColor="text1"/>
              </w:rPr>
              <w:t>Величина показателя</w:t>
            </w:r>
          </w:p>
        </w:tc>
      </w:tr>
      <w:tr w:rsidR="00ED64FA" w:rsidTr="00ED64FA">
        <w:trPr>
          <w:trHeight w:val="312"/>
        </w:trPr>
        <w:tc>
          <w:tcPr>
            <w:tcW w:w="594" w:type="dxa"/>
          </w:tcPr>
          <w:p w:rsidR="00ED64FA" w:rsidRPr="00A627B4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</w:rPr>
            </w:pPr>
            <w:r w:rsidRPr="00A627B4">
              <w:rPr>
                <w:color w:val="000000" w:themeColor="text1"/>
              </w:rPr>
              <w:t>1</w:t>
            </w:r>
          </w:p>
        </w:tc>
        <w:tc>
          <w:tcPr>
            <w:tcW w:w="3960" w:type="dxa"/>
          </w:tcPr>
          <w:p w:rsidR="00ED64FA" w:rsidRPr="00A627B4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</w:rPr>
            </w:pPr>
            <w:r w:rsidRPr="00A627B4">
              <w:rPr>
                <w:color w:val="000000" w:themeColor="text1"/>
              </w:rPr>
              <w:t>Чистая прибыль</w:t>
            </w:r>
          </w:p>
        </w:tc>
        <w:tc>
          <w:tcPr>
            <w:tcW w:w="1220" w:type="dxa"/>
          </w:tcPr>
          <w:p w:rsidR="00ED64FA" w:rsidRPr="00A627B4" w:rsidRDefault="00ED64FA" w:rsidP="00FA51FB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85"/>
              <w:jc w:val="center"/>
              <w:outlineLvl w:val="1"/>
              <w:rPr>
                <w:color w:val="000000" w:themeColor="text1"/>
              </w:rPr>
            </w:pPr>
            <w:r w:rsidRPr="00C554F3">
              <w:rPr>
                <w:color w:val="000000" w:themeColor="text1"/>
              </w:rPr>
              <w:t>Тыс. руб.</w:t>
            </w:r>
          </w:p>
        </w:tc>
        <w:tc>
          <w:tcPr>
            <w:tcW w:w="4197" w:type="dxa"/>
          </w:tcPr>
          <w:p w:rsidR="00ED64FA" w:rsidRPr="00873005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</w:rPr>
            </w:pPr>
            <w:r w:rsidRPr="00873005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26385</w:t>
            </w:r>
          </w:p>
        </w:tc>
      </w:tr>
      <w:tr w:rsidR="00ED64FA" w:rsidTr="00ED64FA">
        <w:trPr>
          <w:trHeight w:val="360"/>
        </w:trPr>
        <w:tc>
          <w:tcPr>
            <w:tcW w:w="594" w:type="dxa"/>
          </w:tcPr>
          <w:p w:rsidR="00ED64FA" w:rsidRPr="00A627B4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</w:rPr>
            </w:pPr>
            <w:r w:rsidRPr="00A627B4">
              <w:rPr>
                <w:color w:val="000000" w:themeColor="text1"/>
              </w:rPr>
              <w:t>2</w:t>
            </w:r>
          </w:p>
        </w:tc>
        <w:tc>
          <w:tcPr>
            <w:tcW w:w="3960" w:type="dxa"/>
          </w:tcPr>
          <w:p w:rsidR="00ED64FA" w:rsidRPr="00A627B4" w:rsidRDefault="00ED64FA" w:rsidP="00FA51FB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12"/>
              <w:jc w:val="center"/>
              <w:outlineLvl w:val="1"/>
              <w:rPr>
                <w:color w:val="000000" w:themeColor="text1"/>
              </w:rPr>
            </w:pPr>
            <w:r w:rsidRPr="00A627B4">
              <w:rPr>
                <w:color w:val="000000" w:themeColor="text1"/>
              </w:rPr>
              <w:t>Добровольное пожертвование в рамках реализации проектов по поддержке местных инициатив</w:t>
            </w:r>
          </w:p>
        </w:tc>
        <w:tc>
          <w:tcPr>
            <w:tcW w:w="1220" w:type="dxa"/>
          </w:tcPr>
          <w:p w:rsidR="00ED64FA" w:rsidRPr="00A627B4" w:rsidRDefault="00ED64FA" w:rsidP="00FA51FB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85"/>
              <w:jc w:val="center"/>
              <w:outlineLvl w:val="1"/>
              <w:rPr>
                <w:color w:val="000000" w:themeColor="text1"/>
              </w:rPr>
            </w:pPr>
            <w:r w:rsidRPr="00A627B4">
              <w:rPr>
                <w:color w:val="000000" w:themeColor="text1"/>
              </w:rPr>
              <w:t>Тыс. руб.</w:t>
            </w:r>
          </w:p>
        </w:tc>
        <w:tc>
          <w:tcPr>
            <w:tcW w:w="4197" w:type="dxa"/>
          </w:tcPr>
          <w:p w:rsidR="00ED64FA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ED64FA" w:rsidTr="00ED64FA">
        <w:trPr>
          <w:trHeight w:val="396"/>
        </w:trPr>
        <w:tc>
          <w:tcPr>
            <w:tcW w:w="594" w:type="dxa"/>
          </w:tcPr>
          <w:p w:rsidR="00ED64FA" w:rsidRPr="00A627B4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</w:rPr>
            </w:pPr>
            <w:r w:rsidRPr="00A627B4">
              <w:rPr>
                <w:color w:val="000000" w:themeColor="text1"/>
              </w:rPr>
              <w:t>3</w:t>
            </w:r>
          </w:p>
        </w:tc>
        <w:tc>
          <w:tcPr>
            <w:tcW w:w="3960" w:type="dxa"/>
          </w:tcPr>
          <w:p w:rsidR="00ED64FA" w:rsidRPr="00A627B4" w:rsidRDefault="00ED64FA" w:rsidP="00FA51FB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12"/>
              <w:jc w:val="center"/>
              <w:outlineLvl w:val="1"/>
              <w:rPr>
                <w:color w:val="000000" w:themeColor="text1"/>
              </w:rPr>
            </w:pPr>
            <w:r w:rsidRPr="00A627B4">
              <w:rPr>
                <w:color w:val="000000" w:themeColor="text1"/>
              </w:rPr>
              <w:t xml:space="preserve">Размер части прибыли, подлежащей перечислению в бюджет (п.1-п.2) </w:t>
            </w:r>
            <w:proofErr w:type="spellStart"/>
            <w:r w:rsidRPr="00A627B4">
              <w:rPr>
                <w:color w:val="000000" w:themeColor="text1"/>
              </w:rPr>
              <w:t>x</w:t>
            </w:r>
            <w:proofErr w:type="spellEnd"/>
            <w:r w:rsidRPr="00A627B4">
              <w:rPr>
                <w:color w:val="000000" w:themeColor="text1"/>
              </w:rPr>
              <w:t xml:space="preserve"> 20%</w:t>
            </w:r>
          </w:p>
        </w:tc>
        <w:tc>
          <w:tcPr>
            <w:tcW w:w="1220" w:type="dxa"/>
          </w:tcPr>
          <w:p w:rsidR="00ED64FA" w:rsidRPr="00A627B4" w:rsidRDefault="00ED64FA" w:rsidP="00FA51FB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85"/>
              <w:jc w:val="center"/>
              <w:outlineLvl w:val="1"/>
              <w:rPr>
                <w:color w:val="000000" w:themeColor="text1"/>
              </w:rPr>
            </w:pPr>
            <w:proofErr w:type="spellStart"/>
            <w:r w:rsidRPr="00A627B4">
              <w:rPr>
                <w:color w:val="000000" w:themeColor="text1"/>
                <w:lang w:val="en-US"/>
              </w:rPr>
              <w:t>Тыс</w:t>
            </w:r>
            <w:proofErr w:type="spellEnd"/>
            <w:r w:rsidRPr="00A627B4">
              <w:rPr>
                <w:color w:val="000000" w:themeColor="text1"/>
                <w:lang w:val="en-US"/>
              </w:rPr>
              <w:t>.</w:t>
            </w:r>
            <w:r w:rsidRPr="00A627B4">
              <w:rPr>
                <w:color w:val="000000" w:themeColor="text1"/>
              </w:rPr>
              <w:t xml:space="preserve"> руб.</w:t>
            </w:r>
          </w:p>
        </w:tc>
        <w:tc>
          <w:tcPr>
            <w:tcW w:w="4197" w:type="dxa"/>
          </w:tcPr>
          <w:p w:rsidR="00ED64FA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ED64FA" w:rsidRDefault="00ED64FA" w:rsidP="00ED64FA">
      <w:pPr>
        <w:tabs>
          <w:tab w:val="left" w:pos="6312"/>
          <w:tab w:val="left" w:pos="10206"/>
        </w:tabs>
        <w:autoSpaceDE w:val="0"/>
        <w:autoSpaceDN w:val="0"/>
        <w:adjustRightInd w:val="0"/>
        <w:ind w:right="-284"/>
        <w:jc w:val="center"/>
        <w:outlineLvl w:val="1"/>
        <w:rPr>
          <w:color w:val="000000" w:themeColor="text1"/>
          <w:sz w:val="28"/>
          <w:szCs w:val="28"/>
        </w:rPr>
      </w:pPr>
    </w:p>
    <w:p w:rsidR="00ED64FA" w:rsidRDefault="00ED64FA" w:rsidP="00ED64FA">
      <w:pPr>
        <w:tabs>
          <w:tab w:val="left" w:pos="6312"/>
          <w:tab w:val="left" w:pos="10206"/>
        </w:tabs>
        <w:autoSpaceDE w:val="0"/>
        <w:autoSpaceDN w:val="0"/>
        <w:adjustRightInd w:val="0"/>
        <w:ind w:right="-284"/>
        <w:jc w:val="right"/>
        <w:outlineLvl w:val="1"/>
        <w:rPr>
          <w:color w:val="000000" w:themeColor="text1"/>
        </w:rPr>
      </w:pPr>
      <w:r w:rsidRPr="00A627B4">
        <w:rPr>
          <w:color w:val="000000" w:themeColor="text1"/>
        </w:rPr>
        <w:t>Форма 7</w:t>
      </w:r>
    </w:p>
    <w:p w:rsidR="00ED64FA" w:rsidRDefault="00ED64FA" w:rsidP="00ED64FA">
      <w:pPr>
        <w:tabs>
          <w:tab w:val="left" w:pos="6312"/>
          <w:tab w:val="left" w:pos="10206"/>
        </w:tabs>
        <w:autoSpaceDE w:val="0"/>
        <w:autoSpaceDN w:val="0"/>
        <w:adjustRightInd w:val="0"/>
        <w:ind w:right="-284"/>
        <w:jc w:val="right"/>
        <w:outlineLvl w:val="1"/>
        <w:rPr>
          <w:color w:val="000000" w:themeColor="text1"/>
        </w:rPr>
      </w:pPr>
    </w:p>
    <w:p w:rsidR="00ED64FA" w:rsidRPr="0049677C" w:rsidRDefault="00ED64FA" w:rsidP="00ED64FA">
      <w:pPr>
        <w:tabs>
          <w:tab w:val="left" w:pos="6312"/>
          <w:tab w:val="left" w:pos="10206"/>
        </w:tabs>
        <w:autoSpaceDE w:val="0"/>
        <w:autoSpaceDN w:val="0"/>
        <w:adjustRightInd w:val="0"/>
        <w:ind w:right="-284"/>
        <w:jc w:val="center"/>
        <w:outlineLvl w:val="1"/>
        <w:rPr>
          <w:color w:val="000000" w:themeColor="text1"/>
          <w:sz w:val="28"/>
          <w:szCs w:val="28"/>
          <w:highlight w:val="yellow"/>
        </w:rPr>
      </w:pPr>
      <w:r w:rsidRPr="0049677C">
        <w:rPr>
          <w:color w:val="000000" w:themeColor="text1"/>
          <w:sz w:val="28"/>
          <w:szCs w:val="28"/>
          <w:highlight w:val="yellow"/>
        </w:rPr>
        <w:t>Отчет</w:t>
      </w:r>
    </w:p>
    <w:p w:rsidR="00ED64FA" w:rsidRPr="0049677C" w:rsidRDefault="00ED64FA" w:rsidP="00ED64FA">
      <w:pPr>
        <w:tabs>
          <w:tab w:val="left" w:pos="6312"/>
          <w:tab w:val="left" w:pos="10206"/>
        </w:tabs>
        <w:autoSpaceDE w:val="0"/>
        <w:autoSpaceDN w:val="0"/>
        <w:adjustRightInd w:val="0"/>
        <w:ind w:right="-284"/>
        <w:jc w:val="center"/>
        <w:outlineLvl w:val="1"/>
        <w:rPr>
          <w:color w:val="000000" w:themeColor="text1"/>
          <w:sz w:val="28"/>
          <w:szCs w:val="28"/>
          <w:highlight w:val="yellow"/>
        </w:rPr>
      </w:pPr>
      <w:r w:rsidRPr="0049677C">
        <w:rPr>
          <w:color w:val="000000" w:themeColor="text1"/>
          <w:sz w:val="28"/>
          <w:szCs w:val="28"/>
          <w:highlight w:val="yellow"/>
        </w:rPr>
        <w:t xml:space="preserve"> о выполнении мероприятий по повышению эффективности деятельности</w:t>
      </w:r>
    </w:p>
    <w:p w:rsidR="00ED64FA" w:rsidRPr="0049677C" w:rsidRDefault="00ED64FA" w:rsidP="00ED64FA">
      <w:pPr>
        <w:tabs>
          <w:tab w:val="left" w:pos="6312"/>
          <w:tab w:val="left" w:pos="10206"/>
        </w:tabs>
        <w:autoSpaceDE w:val="0"/>
        <w:autoSpaceDN w:val="0"/>
        <w:adjustRightInd w:val="0"/>
        <w:ind w:right="-284"/>
        <w:jc w:val="center"/>
        <w:outlineLvl w:val="1"/>
        <w:rPr>
          <w:color w:val="000000" w:themeColor="text1"/>
          <w:sz w:val="28"/>
          <w:szCs w:val="28"/>
          <w:highlight w:val="yellow"/>
        </w:rPr>
      </w:pPr>
      <w:r w:rsidRPr="0049677C">
        <w:rPr>
          <w:color w:val="000000" w:themeColor="text1"/>
          <w:sz w:val="28"/>
          <w:szCs w:val="28"/>
          <w:highlight w:val="yellow"/>
        </w:rPr>
        <w:t>ООО «Тепловик»</w:t>
      </w:r>
      <w:r w:rsidR="00FA51FB">
        <w:rPr>
          <w:color w:val="000000" w:themeColor="text1"/>
          <w:sz w:val="28"/>
          <w:szCs w:val="28"/>
          <w:highlight w:val="yellow"/>
        </w:rPr>
        <w:t xml:space="preserve"> </w:t>
      </w:r>
      <w:r w:rsidRPr="0049677C">
        <w:rPr>
          <w:color w:val="000000" w:themeColor="text1"/>
          <w:sz w:val="28"/>
          <w:szCs w:val="28"/>
          <w:highlight w:val="yellow"/>
        </w:rPr>
        <w:t xml:space="preserve">за 2020 год  </w:t>
      </w:r>
    </w:p>
    <w:p w:rsidR="00ED64FA" w:rsidRPr="0049677C" w:rsidRDefault="00ED64FA" w:rsidP="00ED64FA">
      <w:pPr>
        <w:tabs>
          <w:tab w:val="left" w:pos="6312"/>
          <w:tab w:val="left" w:pos="10206"/>
        </w:tabs>
        <w:autoSpaceDE w:val="0"/>
        <w:autoSpaceDN w:val="0"/>
        <w:adjustRightInd w:val="0"/>
        <w:ind w:right="-284"/>
        <w:jc w:val="center"/>
        <w:outlineLvl w:val="1"/>
        <w:rPr>
          <w:color w:val="000000" w:themeColor="text1"/>
          <w:sz w:val="28"/>
          <w:szCs w:val="28"/>
          <w:highlight w:val="yellow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"/>
        <w:gridCol w:w="3026"/>
        <w:gridCol w:w="3000"/>
        <w:gridCol w:w="3326"/>
      </w:tblGrid>
      <w:tr w:rsidR="00ED64FA" w:rsidRPr="0049677C" w:rsidTr="00FA51FB">
        <w:trPr>
          <w:trHeight w:val="288"/>
        </w:trPr>
        <w:tc>
          <w:tcPr>
            <w:tcW w:w="448" w:type="dxa"/>
          </w:tcPr>
          <w:p w:rsidR="00ED64FA" w:rsidRPr="0049677C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highlight w:val="yellow"/>
              </w:rPr>
            </w:pPr>
            <w:r w:rsidRPr="0049677C">
              <w:rPr>
                <w:color w:val="000000" w:themeColor="text1"/>
                <w:highlight w:val="yellow"/>
              </w:rPr>
              <w:t xml:space="preserve">№ </w:t>
            </w:r>
            <w:proofErr w:type="spellStart"/>
            <w:proofErr w:type="gramStart"/>
            <w:r w:rsidRPr="0049677C">
              <w:rPr>
                <w:color w:val="000000" w:themeColor="text1"/>
                <w:highlight w:val="yellow"/>
              </w:rPr>
              <w:t>п</w:t>
            </w:r>
            <w:proofErr w:type="spellEnd"/>
            <w:proofErr w:type="gramEnd"/>
            <w:r w:rsidRPr="0049677C">
              <w:rPr>
                <w:color w:val="000000" w:themeColor="text1"/>
                <w:highlight w:val="yellow"/>
              </w:rPr>
              <w:t>/</w:t>
            </w:r>
            <w:proofErr w:type="spellStart"/>
            <w:r w:rsidRPr="0049677C">
              <w:rPr>
                <w:color w:val="000000" w:themeColor="text1"/>
                <w:highlight w:val="yellow"/>
              </w:rPr>
              <w:t>п</w:t>
            </w:r>
            <w:proofErr w:type="spellEnd"/>
          </w:p>
        </w:tc>
        <w:tc>
          <w:tcPr>
            <w:tcW w:w="2902" w:type="dxa"/>
          </w:tcPr>
          <w:p w:rsidR="00ED64FA" w:rsidRPr="0049677C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highlight w:val="yellow"/>
              </w:rPr>
            </w:pPr>
            <w:r w:rsidRPr="0049677C">
              <w:rPr>
                <w:color w:val="000000" w:themeColor="text1"/>
                <w:highlight w:val="yellow"/>
              </w:rPr>
              <w:t>Наименование мероприятий</w:t>
            </w:r>
          </w:p>
        </w:tc>
        <w:tc>
          <w:tcPr>
            <w:tcW w:w="3002" w:type="dxa"/>
          </w:tcPr>
          <w:p w:rsidR="00ED64FA" w:rsidRPr="0049677C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highlight w:val="yellow"/>
              </w:rPr>
            </w:pPr>
            <w:r w:rsidRPr="0049677C">
              <w:rPr>
                <w:color w:val="000000" w:themeColor="text1"/>
                <w:highlight w:val="yellow"/>
              </w:rPr>
              <w:t>Цель</w:t>
            </w:r>
          </w:p>
        </w:tc>
        <w:tc>
          <w:tcPr>
            <w:tcW w:w="3428" w:type="dxa"/>
          </w:tcPr>
          <w:p w:rsidR="00ED64FA" w:rsidRPr="0049677C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highlight w:val="yellow"/>
              </w:rPr>
            </w:pPr>
            <w:r w:rsidRPr="0049677C">
              <w:rPr>
                <w:color w:val="000000" w:themeColor="text1"/>
                <w:highlight w:val="yellow"/>
              </w:rPr>
              <w:t>Результат</w:t>
            </w:r>
          </w:p>
        </w:tc>
      </w:tr>
      <w:tr w:rsidR="00ED64FA" w:rsidRPr="0049677C" w:rsidTr="00FA51FB">
        <w:trPr>
          <w:trHeight w:val="276"/>
        </w:trPr>
        <w:tc>
          <w:tcPr>
            <w:tcW w:w="448" w:type="dxa"/>
          </w:tcPr>
          <w:p w:rsidR="00ED64FA" w:rsidRPr="0049677C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49677C">
              <w:rPr>
                <w:color w:val="000000" w:themeColor="text1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2902" w:type="dxa"/>
          </w:tcPr>
          <w:p w:rsidR="00ED64FA" w:rsidRPr="0049677C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49677C">
              <w:rPr>
                <w:color w:val="000000" w:themeColor="text1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3002" w:type="dxa"/>
          </w:tcPr>
          <w:p w:rsidR="00ED64FA" w:rsidRPr="0049677C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49677C">
              <w:rPr>
                <w:color w:val="000000" w:themeColor="text1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3428" w:type="dxa"/>
          </w:tcPr>
          <w:p w:rsidR="00ED64FA" w:rsidRPr="0049677C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49677C">
              <w:rPr>
                <w:color w:val="000000" w:themeColor="text1"/>
                <w:sz w:val="28"/>
                <w:szCs w:val="28"/>
                <w:highlight w:val="yellow"/>
              </w:rPr>
              <w:t>4</w:t>
            </w:r>
          </w:p>
        </w:tc>
      </w:tr>
      <w:tr w:rsidR="00ED64FA" w:rsidRPr="0049677C" w:rsidTr="00FA51FB">
        <w:trPr>
          <w:trHeight w:val="396"/>
        </w:trPr>
        <w:tc>
          <w:tcPr>
            <w:tcW w:w="448" w:type="dxa"/>
          </w:tcPr>
          <w:p w:rsidR="00ED64FA" w:rsidRPr="0049677C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49677C">
              <w:rPr>
                <w:color w:val="000000" w:themeColor="text1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2902" w:type="dxa"/>
          </w:tcPr>
          <w:p w:rsidR="00ED64FA" w:rsidRPr="0049677C" w:rsidRDefault="00ED64FA" w:rsidP="00FA51FB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160"/>
              <w:jc w:val="center"/>
              <w:outlineLvl w:val="1"/>
              <w:rPr>
                <w:color w:val="000000" w:themeColor="text1"/>
                <w:highlight w:val="yellow"/>
              </w:rPr>
            </w:pPr>
            <w:r w:rsidRPr="0049677C">
              <w:rPr>
                <w:color w:val="000000" w:themeColor="text1"/>
                <w:highlight w:val="yellow"/>
              </w:rPr>
              <w:t xml:space="preserve">Газификация котла №2 котельной Советской Армии 1Б (основной вид </w:t>
            </w:r>
            <w:proofErr w:type="spellStart"/>
            <w:r w:rsidRPr="0049677C">
              <w:rPr>
                <w:color w:val="000000" w:themeColor="text1"/>
                <w:highlight w:val="yellow"/>
              </w:rPr>
              <w:t>топлива-газ</w:t>
            </w:r>
            <w:proofErr w:type="gramStart"/>
            <w:r w:rsidRPr="0049677C">
              <w:rPr>
                <w:color w:val="000000" w:themeColor="text1"/>
                <w:highlight w:val="yellow"/>
              </w:rPr>
              <w:t>,р</w:t>
            </w:r>
            <w:proofErr w:type="gramEnd"/>
            <w:r w:rsidRPr="0049677C">
              <w:rPr>
                <w:color w:val="000000" w:themeColor="text1"/>
                <w:highlight w:val="yellow"/>
              </w:rPr>
              <w:t>езервное</w:t>
            </w:r>
            <w:proofErr w:type="spellEnd"/>
            <w:r w:rsidRPr="0049677C">
              <w:rPr>
                <w:color w:val="000000" w:themeColor="text1"/>
                <w:highlight w:val="yellow"/>
              </w:rPr>
              <w:t xml:space="preserve"> и аварийное- мазут.)</w:t>
            </w:r>
          </w:p>
        </w:tc>
        <w:tc>
          <w:tcPr>
            <w:tcW w:w="3002" w:type="dxa"/>
          </w:tcPr>
          <w:p w:rsidR="00ED64FA" w:rsidRPr="0049677C" w:rsidRDefault="00ED64FA" w:rsidP="00FA51FB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left="-56" w:right="-108"/>
              <w:outlineLvl w:val="1"/>
              <w:rPr>
                <w:color w:val="000000" w:themeColor="text1"/>
                <w:highlight w:val="yellow"/>
              </w:rPr>
            </w:pPr>
            <w:r w:rsidRPr="0049677C">
              <w:rPr>
                <w:color w:val="000000" w:themeColor="text1"/>
                <w:highlight w:val="yellow"/>
              </w:rPr>
              <w:t>Обеспечение  надежности (</w:t>
            </w:r>
            <w:proofErr w:type="spellStart"/>
            <w:r w:rsidRPr="0049677C">
              <w:rPr>
                <w:color w:val="000000" w:themeColor="text1"/>
                <w:highlight w:val="yellow"/>
              </w:rPr>
              <w:t>категорийности</w:t>
            </w:r>
            <w:proofErr w:type="spellEnd"/>
            <w:r w:rsidRPr="0049677C">
              <w:rPr>
                <w:color w:val="000000" w:themeColor="text1"/>
                <w:highlight w:val="yellow"/>
              </w:rPr>
              <w:t xml:space="preserve">) в системе теплоснабжения микрорайона "Красные Сосенки"  </w:t>
            </w:r>
            <w:proofErr w:type="gramStart"/>
            <w:r w:rsidRPr="0049677C">
              <w:rPr>
                <w:color w:val="000000" w:themeColor="text1"/>
                <w:highlight w:val="yellow"/>
              </w:rPr>
              <w:t>г</w:t>
            </w:r>
            <w:proofErr w:type="gramEnd"/>
            <w:r w:rsidRPr="0049677C">
              <w:rPr>
                <w:color w:val="000000" w:themeColor="text1"/>
                <w:highlight w:val="yellow"/>
              </w:rPr>
              <w:t>.о. Тейково.</w:t>
            </w:r>
          </w:p>
        </w:tc>
        <w:tc>
          <w:tcPr>
            <w:tcW w:w="3428" w:type="dxa"/>
          </w:tcPr>
          <w:p w:rsidR="00ED64FA" w:rsidRPr="0049677C" w:rsidRDefault="00ED64FA" w:rsidP="00FA51FB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left="-82" w:right="-108"/>
              <w:jc w:val="center"/>
              <w:outlineLvl w:val="1"/>
              <w:rPr>
                <w:color w:val="000000" w:themeColor="text1"/>
                <w:highlight w:val="yellow"/>
              </w:rPr>
            </w:pPr>
            <w:r w:rsidRPr="0049677C">
              <w:rPr>
                <w:color w:val="000000" w:themeColor="text1"/>
                <w:highlight w:val="yellow"/>
              </w:rPr>
              <w:t>Акт приёмки Федеральной службы по экологическому, техническому и атомному надзору (</w:t>
            </w:r>
            <w:proofErr w:type="spellStart"/>
            <w:r w:rsidRPr="0049677C">
              <w:rPr>
                <w:color w:val="000000" w:themeColor="text1"/>
                <w:highlight w:val="yellow"/>
              </w:rPr>
              <w:t>Ростехнадзор</w:t>
            </w:r>
            <w:proofErr w:type="spellEnd"/>
            <w:r w:rsidRPr="0049677C">
              <w:rPr>
                <w:color w:val="000000" w:themeColor="text1"/>
                <w:highlight w:val="yellow"/>
              </w:rPr>
              <w:t xml:space="preserve">) законченного  строительством объекта </w:t>
            </w:r>
            <w:r w:rsidR="00FA51FB">
              <w:rPr>
                <w:color w:val="000000" w:themeColor="text1"/>
                <w:highlight w:val="yellow"/>
              </w:rPr>
              <w:t>г</w:t>
            </w:r>
            <w:r w:rsidRPr="0049677C">
              <w:rPr>
                <w:color w:val="000000" w:themeColor="text1"/>
                <w:highlight w:val="yellow"/>
              </w:rPr>
              <w:t xml:space="preserve">азораспределительной системы от 15.10.2020 г.         Затрачено 3.933.597 </w:t>
            </w:r>
            <w:proofErr w:type="spellStart"/>
            <w:r w:rsidRPr="0049677C">
              <w:rPr>
                <w:color w:val="000000" w:themeColor="text1"/>
                <w:highlight w:val="yellow"/>
              </w:rPr>
              <w:t>тыс</w:t>
            </w:r>
            <w:proofErr w:type="gramStart"/>
            <w:r w:rsidRPr="0049677C">
              <w:rPr>
                <w:color w:val="000000" w:themeColor="text1"/>
                <w:highlight w:val="yellow"/>
              </w:rPr>
              <w:t>.р</w:t>
            </w:r>
            <w:proofErr w:type="gramEnd"/>
            <w:r w:rsidRPr="0049677C">
              <w:rPr>
                <w:color w:val="000000" w:themeColor="text1"/>
                <w:highlight w:val="yellow"/>
              </w:rPr>
              <w:t>уб</w:t>
            </w:r>
            <w:proofErr w:type="spellEnd"/>
          </w:p>
        </w:tc>
      </w:tr>
      <w:tr w:rsidR="00ED64FA" w:rsidRPr="0049677C" w:rsidTr="00FA51FB">
        <w:trPr>
          <w:trHeight w:val="396"/>
        </w:trPr>
        <w:tc>
          <w:tcPr>
            <w:tcW w:w="448" w:type="dxa"/>
          </w:tcPr>
          <w:p w:rsidR="00ED64FA" w:rsidRPr="0049677C" w:rsidRDefault="00ED64FA" w:rsidP="00ED64FA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49677C">
              <w:rPr>
                <w:color w:val="000000" w:themeColor="text1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2902" w:type="dxa"/>
          </w:tcPr>
          <w:p w:rsidR="00ED64FA" w:rsidRPr="0049677C" w:rsidRDefault="00ED64FA" w:rsidP="00FA51FB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right="-160"/>
              <w:outlineLvl w:val="1"/>
              <w:rPr>
                <w:color w:val="000000" w:themeColor="text1"/>
                <w:highlight w:val="yellow"/>
              </w:rPr>
            </w:pPr>
            <w:r w:rsidRPr="0049677C">
              <w:rPr>
                <w:color w:val="000000" w:themeColor="text1"/>
                <w:highlight w:val="yellow"/>
              </w:rPr>
              <w:t xml:space="preserve">Обеспечение требований </w:t>
            </w:r>
            <w:proofErr w:type="spellStart"/>
            <w:r w:rsidRPr="0049677C">
              <w:rPr>
                <w:color w:val="000000" w:themeColor="text1"/>
                <w:highlight w:val="yellow"/>
              </w:rPr>
              <w:t>безопастности</w:t>
            </w:r>
            <w:proofErr w:type="spellEnd"/>
            <w:r w:rsidRPr="0049677C">
              <w:rPr>
                <w:color w:val="000000" w:themeColor="text1"/>
                <w:highlight w:val="yellow"/>
              </w:rPr>
              <w:t xml:space="preserve">, установленных техническими регламентами в  </w:t>
            </w:r>
            <w:proofErr w:type="spellStart"/>
            <w:r w:rsidRPr="0049677C">
              <w:rPr>
                <w:color w:val="000000" w:themeColor="text1"/>
                <w:highlight w:val="yellow"/>
              </w:rPr>
              <w:t>промышленнойбезопстности</w:t>
            </w:r>
            <w:proofErr w:type="spellEnd"/>
            <w:r w:rsidRPr="0049677C">
              <w:rPr>
                <w:color w:val="000000" w:themeColor="text1"/>
                <w:highlight w:val="yellow"/>
              </w:rPr>
              <w:t xml:space="preserve"> и нормативными документами </w:t>
            </w:r>
            <w:proofErr w:type="spellStart"/>
            <w:r w:rsidRPr="0049677C">
              <w:rPr>
                <w:color w:val="000000" w:themeColor="text1"/>
                <w:highlight w:val="yellow"/>
              </w:rPr>
              <w:t>огранов</w:t>
            </w:r>
            <w:proofErr w:type="spellEnd"/>
            <w:r w:rsidRPr="0049677C">
              <w:rPr>
                <w:color w:val="000000" w:themeColor="text1"/>
                <w:highlight w:val="yellow"/>
              </w:rPr>
              <w:t xml:space="preserve"> исполнительной власти.</w:t>
            </w:r>
          </w:p>
        </w:tc>
        <w:tc>
          <w:tcPr>
            <w:tcW w:w="3002" w:type="dxa"/>
          </w:tcPr>
          <w:p w:rsidR="00ED64FA" w:rsidRPr="0049677C" w:rsidRDefault="00ED64FA" w:rsidP="00FA51FB">
            <w:pPr>
              <w:tabs>
                <w:tab w:val="left" w:pos="6312"/>
                <w:tab w:val="left" w:pos="10206"/>
              </w:tabs>
              <w:autoSpaceDE w:val="0"/>
              <w:autoSpaceDN w:val="0"/>
              <w:adjustRightInd w:val="0"/>
              <w:ind w:left="-56" w:right="-108"/>
              <w:outlineLvl w:val="1"/>
              <w:rPr>
                <w:color w:val="000000" w:themeColor="text1"/>
                <w:highlight w:val="yellow"/>
              </w:rPr>
            </w:pPr>
            <w:r w:rsidRPr="0049677C">
              <w:rPr>
                <w:color w:val="000000" w:themeColor="text1"/>
                <w:highlight w:val="yellow"/>
              </w:rPr>
              <w:t xml:space="preserve">Выполнение требований к </w:t>
            </w:r>
            <w:proofErr w:type="spellStart"/>
            <w:r w:rsidRPr="0049677C">
              <w:rPr>
                <w:color w:val="000000" w:themeColor="text1"/>
                <w:highlight w:val="yellow"/>
              </w:rPr>
              <w:t>безопастному</w:t>
            </w:r>
            <w:proofErr w:type="spellEnd"/>
            <w:r w:rsidRPr="0049677C">
              <w:rPr>
                <w:color w:val="000000" w:themeColor="text1"/>
                <w:highlight w:val="yellow"/>
              </w:rPr>
              <w:t xml:space="preserve"> содержанию и </w:t>
            </w:r>
            <w:proofErr w:type="spellStart"/>
            <w:r w:rsidRPr="0049677C">
              <w:rPr>
                <w:color w:val="000000" w:themeColor="text1"/>
                <w:highlight w:val="yellow"/>
              </w:rPr>
              <w:t>эксплатационным</w:t>
            </w:r>
            <w:proofErr w:type="spellEnd"/>
            <w:r w:rsidRPr="0049677C">
              <w:rPr>
                <w:color w:val="000000" w:themeColor="text1"/>
                <w:highlight w:val="yellow"/>
              </w:rPr>
              <w:t xml:space="preserve"> характеристикам котельных </w:t>
            </w:r>
            <w:proofErr w:type="spellStart"/>
            <w:r w:rsidRPr="0049677C">
              <w:rPr>
                <w:color w:val="000000" w:themeColor="text1"/>
                <w:highlight w:val="yellow"/>
              </w:rPr>
              <w:t>установок</w:t>
            </w:r>
            <w:proofErr w:type="gramStart"/>
            <w:r w:rsidRPr="0049677C">
              <w:rPr>
                <w:color w:val="000000" w:themeColor="text1"/>
                <w:highlight w:val="yellow"/>
              </w:rPr>
              <w:t>,с</w:t>
            </w:r>
            <w:proofErr w:type="gramEnd"/>
            <w:r w:rsidRPr="0049677C">
              <w:rPr>
                <w:color w:val="000000" w:themeColor="text1"/>
                <w:highlight w:val="yellow"/>
              </w:rPr>
              <w:t>оответствующих</w:t>
            </w:r>
            <w:proofErr w:type="spellEnd"/>
            <w:r w:rsidRPr="0049677C">
              <w:rPr>
                <w:color w:val="000000" w:themeColor="text1"/>
                <w:highlight w:val="yellow"/>
              </w:rPr>
              <w:t xml:space="preserve">   Федеральному закону  № 116 " О промышленной </w:t>
            </w:r>
            <w:proofErr w:type="spellStart"/>
            <w:r w:rsidRPr="0049677C">
              <w:rPr>
                <w:color w:val="000000" w:themeColor="text1"/>
                <w:highlight w:val="yellow"/>
              </w:rPr>
              <w:t>безопастный</w:t>
            </w:r>
            <w:proofErr w:type="spellEnd"/>
            <w:r w:rsidRPr="0049677C">
              <w:rPr>
                <w:color w:val="000000" w:themeColor="text1"/>
                <w:highlight w:val="yellow"/>
              </w:rPr>
              <w:t xml:space="preserve"> производственных объектов"</w:t>
            </w:r>
          </w:p>
        </w:tc>
        <w:tc>
          <w:tcPr>
            <w:tcW w:w="3428" w:type="dxa"/>
          </w:tcPr>
          <w:p w:rsidR="00ED64FA" w:rsidRPr="0049677C" w:rsidRDefault="00ED64FA" w:rsidP="00FA51FB">
            <w:pPr>
              <w:tabs>
                <w:tab w:val="left" w:pos="10206"/>
              </w:tabs>
              <w:ind w:left="-82" w:right="-108"/>
              <w:rPr>
                <w:highlight w:val="yellow"/>
              </w:rPr>
            </w:pPr>
            <w:r w:rsidRPr="0049677C">
              <w:rPr>
                <w:highlight w:val="yellow"/>
              </w:rPr>
              <w:t>Разрешение Федеральной службы по экологическому, техническому, и        атомному надзору (</w:t>
            </w:r>
            <w:proofErr w:type="spellStart"/>
            <w:r w:rsidRPr="0049677C">
              <w:rPr>
                <w:highlight w:val="yellow"/>
              </w:rPr>
              <w:t>Ростехнадзор</w:t>
            </w:r>
            <w:proofErr w:type="spellEnd"/>
            <w:r w:rsidRPr="0049677C">
              <w:rPr>
                <w:highlight w:val="yellow"/>
              </w:rPr>
              <w:t>)                          на допуск в эксплуатацию  энергоустановки (Котельной по ул</w:t>
            </w:r>
            <w:proofErr w:type="gramStart"/>
            <w:r w:rsidRPr="0049677C">
              <w:rPr>
                <w:highlight w:val="yellow"/>
              </w:rPr>
              <w:t>.С</w:t>
            </w:r>
            <w:proofErr w:type="gramEnd"/>
            <w:r w:rsidRPr="0049677C">
              <w:rPr>
                <w:highlight w:val="yellow"/>
              </w:rPr>
              <w:t xml:space="preserve">оветской Армии,д.1Б                        №9.3-38-36И от 18.12.2020г.   </w:t>
            </w:r>
          </w:p>
        </w:tc>
      </w:tr>
    </w:tbl>
    <w:p w:rsidR="00ED64FA" w:rsidRDefault="00ED64FA" w:rsidP="00ED64FA">
      <w:pPr>
        <w:tabs>
          <w:tab w:val="left" w:pos="6312"/>
          <w:tab w:val="left" w:pos="10206"/>
        </w:tabs>
        <w:autoSpaceDE w:val="0"/>
        <w:autoSpaceDN w:val="0"/>
        <w:adjustRightInd w:val="0"/>
        <w:ind w:right="-284"/>
        <w:jc w:val="center"/>
        <w:outlineLvl w:val="1"/>
        <w:rPr>
          <w:color w:val="000000" w:themeColor="text1"/>
          <w:sz w:val="28"/>
          <w:szCs w:val="28"/>
        </w:rPr>
      </w:pPr>
    </w:p>
    <w:p w:rsidR="00B303E9" w:rsidRDefault="00B303E9" w:rsidP="00ED64FA">
      <w:pPr>
        <w:tabs>
          <w:tab w:val="left" w:pos="10206"/>
        </w:tabs>
        <w:ind w:right="-284"/>
        <w:jc w:val="both"/>
      </w:pPr>
      <w:r>
        <w:rPr>
          <w:sz w:val="28"/>
          <w:szCs w:val="28"/>
        </w:rPr>
        <w:t xml:space="preserve">                 Генеральный директор ООО «Тепловик»                      Д.А.Шляпников</w:t>
      </w:r>
    </w:p>
    <w:p w:rsidR="00CD0973" w:rsidRPr="007E3AD2" w:rsidRDefault="00CD0973" w:rsidP="00ED64FA">
      <w:pPr>
        <w:tabs>
          <w:tab w:val="left" w:pos="10206"/>
        </w:tabs>
        <w:ind w:right="-284" w:firstLine="851"/>
        <w:jc w:val="both"/>
        <w:rPr>
          <w:sz w:val="28"/>
          <w:szCs w:val="28"/>
        </w:rPr>
      </w:pPr>
    </w:p>
    <w:sectPr w:rsidR="00CD0973" w:rsidRPr="007E3AD2" w:rsidSect="00261E28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395248F"/>
    <w:multiLevelType w:val="hybridMultilevel"/>
    <w:tmpl w:val="FB3E39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AD11FC"/>
    <w:multiLevelType w:val="hybridMultilevel"/>
    <w:tmpl w:val="E9B2F3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B1F7F"/>
    <w:multiLevelType w:val="hybridMultilevel"/>
    <w:tmpl w:val="09A8C218"/>
    <w:lvl w:ilvl="0" w:tplc="5C34CB1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5267009E"/>
    <w:multiLevelType w:val="hybridMultilevel"/>
    <w:tmpl w:val="5F8253CC"/>
    <w:lvl w:ilvl="0" w:tplc="032A9C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69E834DB"/>
    <w:multiLevelType w:val="hybridMultilevel"/>
    <w:tmpl w:val="575AABB6"/>
    <w:lvl w:ilvl="0" w:tplc="C15ECB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733"/>
    <w:rsid w:val="0000325E"/>
    <w:rsid w:val="00021330"/>
    <w:rsid w:val="000776AD"/>
    <w:rsid w:val="00163CA4"/>
    <w:rsid w:val="00195FDC"/>
    <w:rsid w:val="001C61B2"/>
    <w:rsid w:val="00240B50"/>
    <w:rsid w:val="00261E28"/>
    <w:rsid w:val="00270802"/>
    <w:rsid w:val="002F4EDB"/>
    <w:rsid w:val="0030655C"/>
    <w:rsid w:val="00320F94"/>
    <w:rsid w:val="00402800"/>
    <w:rsid w:val="004276D9"/>
    <w:rsid w:val="00443A9D"/>
    <w:rsid w:val="004771EF"/>
    <w:rsid w:val="004943E0"/>
    <w:rsid w:val="004D7F69"/>
    <w:rsid w:val="00512860"/>
    <w:rsid w:val="00523CA5"/>
    <w:rsid w:val="005B57CF"/>
    <w:rsid w:val="005B6FDA"/>
    <w:rsid w:val="006174B8"/>
    <w:rsid w:val="00686E94"/>
    <w:rsid w:val="006A62C2"/>
    <w:rsid w:val="006B419F"/>
    <w:rsid w:val="006E3174"/>
    <w:rsid w:val="00711773"/>
    <w:rsid w:val="00763645"/>
    <w:rsid w:val="00775901"/>
    <w:rsid w:val="007A6189"/>
    <w:rsid w:val="007E3AD2"/>
    <w:rsid w:val="008029F4"/>
    <w:rsid w:val="008137E8"/>
    <w:rsid w:val="00814DC3"/>
    <w:rsid w:val="00823C47"/>
    <w:rsid w:val="00880C3B"/>
    <w:rsid w:val="00890555"/>
    <w:rsid w:val="008E49B7"/>
    <w:rsid w:val="00941158"/>
    <w:rsid w:val="0094214E"/>
    <w:rsid w:val="009636EC"/>
    <w:rsid w:val="00976782"/>
    <w:rsid w:val="009A1D2E"/>
    <w:rsid w:val="009F7C7D"/>
    <w:rsid w:val="00A52733"/>
    <w:rsid w:val="00A575C8"/>
    <w:rsid w:val="00A60C2D"/>
    <w:rsid w:val="00A61D34"/>
    <w:rsid w:val="00A8059B"/>
    <w:rsid w:val="00AA4199"/>
    <w:rsid w:val="00AB12FE"/>
    <w:rsid w:val="00AB59C6"/>
    <w:rsid w:val="00B24132"/>
    <w:rsid w:val="00B303E9"/>
    <w:rsid w:val="00BA275A"/>
    <w:rsid w:val="00C7160E"/>
    <w:rsid w:val="00CB50AA"/>
    <w:rsid w:val="00CC67C6"/>
    <w:rsid w:val="00CD0973"/>
    <w:rsid w:val="00CE69A6"/>
    <w:rsid w:val="00CF235D"/>
    <w:rsid w:val="00D0444E"/>
    <w:rsid w:val="00D175AA"/>
    <w:rsid w:val="00D73048"/>
    <w:rsid w:val="00D755F6"/>
    <w:rsid w:val="00DA1595"/>
    <w:rsid w:val="00DD679F"/>
    <w:rsid w:val="00E20A98"/>
    <w:rsid w:val="00E663EA"/>
    <w:rsid w:val="00E77816"/>
    <w:rsid w:val="00ED64FA"/>
    <w:rsid w:val="00F5773D"/>
    <w:rsid w:val="00F85731"/>
    <w:rsid w:val="00FA5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3645"/>
    <w:pPr>
      <w:keepNext/>
      <w:tabs>
        <w:tab w:val="num" w:pos="360"/>
      </w:tabs>
      <w:outlineLvl w:val="0"/>
    </w:pPr>
    <w:rPr>
      <w:b/>
      <w:bCs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27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63645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customStyle="1" w:styleId="21">
    <w:name w:val="Заголовок №21"/>
    <w:basedOn w:val="a"/>
    <w:rsid w:val="00763645"/>
    <w:pPr>
      <w:widowControl w:val="0"/>
      <w:shd w:val="clear" w:color="auto" w:fill="FFFFFF"/>
      <w:spacing w:before="780" w:after="360" w:line="240" w:lineRule="atLeast"/>
      <w:ind w:hanging="5300"/>
    </w:pPr>
    <w:rPr>
      <w:b/>
      <w:bCs/>
      <w:sz w:val="26"/>
      <w:szCs w:val="26"/>
      <w:lang w:eastAsia="zh-CN"/>
    </w:rPr>
  </w:style>
  <w:style w:type="character" w:customStyle="1" w:styleId="2">
    <w:name w:val="Заголовок №2"/>
    <w:basedOn w:val="a0"/>
    <w:rsid w:val="00763645"/>
    <w:rPr>
      <w:b/>
      <w:bCs/>
      <w:sz w:val="26"/>
      <w:szCs w:val="26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261E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E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5B57C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5B57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7E3AD2"/>
    <w:pPr>
      <w:ind w:left="720"/>
      <w:contextualSpacing/>
    </w:pPr>
  </w:style>
  <w:style w:type="table" w:styleId="a7">
    <w:name w:val="Table Grid"/>
    <w:basedOn w:val="a1"/>
    <w:uiPriority w:val="59"/>
    <w:rsid w:val="00AB1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D73048"/>
    <w:pPr>
      <w:jc w:val="both"/>
    </w:pPr>
  </w:style>
  <w:style w:type="character" w:customStyle="1" w:styleId="a9">
    <w:name w:val="Основной текст Знак"/>
    <w:basedOn w:val="a0"/>
    <w:link w:val="a8"/>
    <w:rsid w:val="00D730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70233-4558-485D-A549-3D70A55E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2471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Администратор</cp:lastModifiedBy>
  <cp:revision>44</cp:revision>
  <cp:lastPrinted>2022-04-25T06:28:00Z</cp:lastPrinted>
  <dcterms:created xsi:type="dcterms:W3CDTF">2019-03-21T09:37:00Z</dcterms:created>
  <dcterms:modified xsi:type="dcterms:W3CDTF">2022-04-25T06:28:00Z</dcterms:modified>
</cp:coreProperties>
</file>