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51F" w:rsidRPr="006A1661" w:rsidRDefault="001B551F" w:rsidP="001B551F">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1B551F" w:rsidRPr="006A1661" w:rsidRDefault="001B551F" w:rsidP="001B551F">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1B551F" w:rsidRPr="006A1661" w:rsidRDefault="001B551F" w:rsidP="001B551F">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w:t>
      </w:r>
      <w:r w:rsidR="006F77E0">
        <w:rPr>
          <w:rFonts w:ascii="Times New Roman" w:hAnsi="Times New Roman" w:cs="Times New Roman"/>
          <w:b/>
          <w:bCs/>
          <w:sz w:val="28"/>
          <w:szCs w:val="28"/>
        </w:rPr>
        <w:t>о</w:t>
      </w:r>
      <w:r w:rsidR="006F77E0" w:rsidRPr="006A1661">
        <w:rPr>
          <w:rFonts w:ascii="Times New Roman" w:hAnsi="Times New Roman" w:cs="Times New Roman"/>
          <w:b/>
          <w:bCs/>
          <w:sz w:val="28"/>
          <w:szCs w:val="28"/>
        </w:rPr>
        <w:t>т</w:t>
      </w:r>
      <w:r w:rsidR="000444BB">
        <w:rPr>
          <w:rFonts w:ascii="Times New Roman" w:hAnsi="Times New Roman" w:cs="Times New Roman"/>
          <w:b/>
          <w:bCs/>
          <w:sz w:val="28"/>
          <w:szCs w:val="28"/>
        </w:rPr>
        <w:t xml:space="preserve">              </w:t>
      </w:r>
      <w:r w:rsidR="006F77E0">
        <w:rPr>
          <w:rFonts w:ascii="Times New Roman" w:hAnsi="Times New Roman" w:cs="Times New Roman"/>
          <w:b/>
          <w:bCs/>
          <w:sz w:val="28"/>
          <w:szCs w:val="28"/>
        </w:rPr>
        <w:t xml:space="preserve"> </w:t>
      </w:r>
      <w:r w:rsidR="006F77E0" w:rsidRPr="006A1661">
        <w:rPr>
          <w:rFonts w:ascii="Times New Roman" w:hAnsi="Times New Roman" w:cs="Times New Roman"/>
          <w:b/>
          <w:bCs/>
          <w:sz w:val="28"/>
          <w:szCs w:val="28"/>
        </w:rPr>
        <w:t>№</w:t>
      </w:r>
      <w:r w:rsidR="000444BB">
        <w:rPr>
          <w:rFonts w:ascii="Times New Roman" w:hAnsi="Times New Roman" w:cs="Times New Roman"/>
          <w:b/>
          <w:bCs/>
          <w:sz w:val="28"/>
          <w:szCs w:val="28"/>
        </w:rPr>
        <w:t xml:space="preserve"> </w:t>
      </w: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1B551F" w:rsidRPr="006A1661" w:rsidRDefault="001B551F" w:rsidP="001B551F">
      <w:pPr>
        <w:spacing w:after="0" w:line="240" w:lineRule="auto"/>
        <w:ind w:right="-1"/>
        <w:jc w:val="center"/>
        <w:rPr>
          <w:rFonts w:ascii="Times New Roman" w:hAnsi="Times New Roman" w:cs="Times New Roman"/>
          <w:bCs/>
          <w:sz w:val="28"/>
          <w:szCs w:val="28"/>
        </w:rPr>
      </w:pPr>
    </w:p>
    <w:p w:rsidR="001B551F" w:rsidRDefault="001B551F" w:rsidP="00680276">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Pr="00024312">
        <w:t xml:space="preserve"> </w:t>
      </w:r>
      <w:r w:rsidR="008F6A7C">
        <w:t xml:space="preserve"> </w:t>
      </w:r>
      <w:r>
        <w:rPr>
          <w:rFonts w:ascii="Times New Roman" w:hAnsi="Times New Roman" w:cs="Times New Roman"/>
          <w:b/>
          <w:bCs/>
          <w:sz w:val="28"/>
          <w:szCs w:val="28"/>
        </w:rPr>
        <w:t>Программы</w:t>
      </w:r>
      <w:r w:rsidRPr="001B551F">
        <w:rPr>
          <w:rFonts w:ascii="Times New Roman" w:hAnsi="Times New Roman" w:cs="Times New Roman"/>
          <w:b/>
          <w:bCs/>
          <w:sz w:val="28"/>
          <w:szCs w:val="28"/>
        </w:rPr>
        <w:t xml:space="preserve"> профилактики рисков причинения вреда </w:t>
      </w:r>
      <w:r w:rsidR="00680276">
        <w:rPr>
          <w:rFonts w:ascii="Times New Roman" w:hAnsi="Times New Roman" w:cs="Times New Roman"/>
          <w:b/>
          <w:bCs/>
          <w:sz w:val="28"/>
          <w:szCs w:val="28"/>
        </w:rPr>
        <w:t xml:space="preserve">(ущерба) </w:t>
      </w:r>
      <w:r w:rsidRPr="001B551F">
        <w:rPr>
          <w:rFonts w:ascii="Times New Roman" w:hAnsi="Times New Roman" w:cs="Times New Roman"/>
          <w:b/>
          <w:bCs/>
          <w:sz w:val="28"/>
          <w:szCs w:val="28"/>
        </w:rPr>
        <w:t>охраняемым законом ценностям п</w:t>
      </w:r>
      <w:r w:rsidR="00680276">
        <w:rPr>
          <w:rFonts w:ascii="Times New Roman" w:hAnsi="Times New Roman" w:cs="Times New Roman"/>
          <w:b/>
          <w:bCs/>
          <w:sz w:val="28"/>
          <w:szCs w:val="28"/>
        </w:rPr>
        <w:t xml:space="preserve">ри осуществлении муниципального </w:t>
      </w:r>
      <w:r w:rsidRPr="001B551F">
        <w:rPr>
          <w:rFonts w:ascii="Times New Roman" w:hAnsi="Times New Roman" w:cs="Times New Roman"/>
          <w:b/>
          <w:bCs/>
          <w:sz w:val="28"/>
          <w:szCs w:val="28"/>
        </w:rPr>
        <w:t xml:space="preserve">контроля в сфере благоустройства </w:t>
      </w:r>
      <w:r>
        <w:rPr>
          <w:rFonts w:ascii="Times New Roman" w:hAnsi="Times New Roman" w:cs="Times New Roman"/>
          <w:b/>
          <w:bCs/>
          <w:sz w:val="28"/>
          <w:szCs w:val="28"/>
        </w:rPr>
        <w:t>на терри</w:t>
      </w:r>
      <w:r w:rsidR="00680276">
        <w:rPr>
          <w:rFonts w:ascii="Times New Roman" w:hAnsi="Times New Roman" w:cs="Times New Roman"/>
          <w:b/>
          <w:bCs/>
          <w:sz w:val="28"/>
          <w:szCs w:val="28"/>
        </w:rPr>
        <w:t xml:space="preserve">тории городского округа Тейково </w:t>
      </w:r>
      <w:r>
        <w:rPr>
          <w:rFonts w:ascii="Times New Roman" w:hAnsi="Times New Roman" w:cs="Times New Roman"/>
          <w:b/>
          <w:bCs/>
          <w:sz w:val="28"/>
          <w:szCs w:val="28"/>
        </w:rPr>
        <w:t xml:space="preserve">Ивановской области </w:t>
      </w:r>
      <w:r w:rsidR="000444BB">
        <w:rPr>
          <w:rFonts w:ascii="Times New Roman" w:hAnsi="Times New Roman" w:cs="Times New Roman"/>
          <w:b/>
          <w:bCs/>
          <w:sz w:val="28"/>
          <w:szCs w:val="28"/>
        </w:rPr>
        <w:t>на 2024</w:t>
      </w:r>
      <w:r w:rsidRPr="001B551F">
        <w:rPr>
          <w:rFonts w:ascii="Times New Roman" w:hAnsi="Times New Roman" w:cs="Times New Roman"/>
          <w:b/>
          <w:bCs/>
          <w:sz w:val="28"/>
          <w:szCs w:val="28"/>
        </w:rPr>
        <w:t xml:space="preserve"> год</w:t>
      </w:r>
    </w:p>
    <w:p w:rsidR="001B551F" w:rsidRDefault="001B551F" w:rsidP="001B551F">
      <w:pPr>
        <w:widowControl w:val="0"/>
        <w:autoSpaceDE w:val="0"/>
        <w:autoSpaceDN w:val="0"/>
        <w:adjustRightInd w:val="0"/>
        <w:spacing w:after="0" w:line="240" w:lineRule="auto"/>
        <w:ind w:right="-1"/>
        <w:jc w:val="center"/>
        <w:rPr>
          <w:rFonts w:ascii="Times New Roman" w:hAnsi="Times New Roman" w:cs="Times New Roman"/>
          <w:b/>
          <w:bCs/>
          <w:sz w:val="28"/>
          <w:szCs w:val="28"/>
        </w:rPr>
      </w:pPr>
    </w:p>
    <w:p w:rsidR="001B551F" w:rsidRPr="00F144D2" w:rsidRDefault="001B551F" w:rsidP="001B551F">
      <w:pPr>
        <w:widowControl w:val="0"/>
        <w:autoSpaceDE w:val="0"/>
        <w:autoSpaceDN w:val="0"/>
        <w:adjustRightInd w:val="0"/>
        <w:spacing w:after="0" w:line="240" w:lineRule="auto"/>
        <w:ind w:right="-1"/>
        <w:jc w:val="center"/>
        <w:rPr>
          <w:sz w:val="28"/>
          <w:szCs w:val="28"/>
        </w:rPr>
      </w:pPr>
    </w:p>
    <w:p w:rsidR="001B551F" w:rsidRPr="009429C2" w:rsidRDefault="001B551F" w:rsidP="001B551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25</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 </w:t>
      </w:r>
      <w:r w:rsidR="007B7A35">
        <w:rPr>
          <w:rFonts w:ascii="Times New Roman" w:hAnsi="Times New Roman" w:cs="Times New Roman"/>
          <w:color w:val="000000" w:themeColor="text1"/>
          <w:sz w:val="28"/>
          <w:szCs w:val="28"/>
        </w:rPr>
        <w:t>администрация городского округа Тейково Ивановской области</w:t>
      </w:r>
    </w:p>
    <w:p w:rsidR="001B551F" w:rsidRDefault="001B551F" w:rsidP="001B551F">
      <w:pPr>
        <w:pStyle w:val="Default"/>
        <w:ind w:right="-1"/>
        <w:jc w:val="center"/>
        <w:rPr>
          <w:b/>
          <w:color w:val="auto"/>
          <w:sz w:val="28"/>
          <w:szCs w:val="28"/>
        </w:rPr>
      </w:pPr>
    </w:p>
    <w:p w:rsidR="001B551F" w:rsidRPr="006A1661" w:rsidRDefault="001B551F" w:rsidP="001B551F">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1B551F" w:rsidRPr="006A1661" w:rsidRDefault="001B551F" w:rsidP="001B551F">
      <w:pPr>
        <w:pStyle w:val="Default"/>
        <w:ind w:right="-1"/>
        <w:jc w:val="both"/>
        <w:rPr>
          <w:b/>
          <w:color w:val="auto"/>
          <w:sz w:val="28"/>
          <w:szCs w:val="28"/>
        </w:rPr>
      </w:pPr>
    </w:p>
    <w:p w:rsidR="001B551F" w:rsidRPr="00D07E44" w:rsidRDefault="001B551F" w:rsidP="001B551F">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D07E44">
        <w:rPr>
          <w:szCs w:val="28"/>
        </w:rPr>
        <w:t xml:space="preserve"> профилактики рисков причинения вреда (ущерба) охраняемым законом ценностям при осуществлении муниципального контроля </w:t>
      </w:r>
      <w:r>
        <w:rPr>
          <w:szCs w:val="28"/>
        </w:rPr>
        <w:t xml:space="preserve">в сфере благоустройства </w:t>
      </w:r>
      <w:r w:rsidRPr="0091300A">
        <w:rPr>
          <w:color w:val="000000"/>
          <w:szCs w:val="28"/>
        </w:rPr>
        <w:t xml:space="preserve">на территории городского округа Тейково Ивановской области </w:t>
      </w:r>
      <w:r w:rsidR="000444BB">
        <w:rPr>
          <w:szCs w:val="28"/>
        </w:rPr>
        <w:t>на 2024</w:t>
      </w:r>
      <w:r w:rsidRPr="00D07E44">
        <w:rPr>
          <w:szCs w:val="28"/>
        </w:rPr>
        <w:t xml:space="preserve"> год согласно </w:t>
      </w:r>
      <w:hyperlink w:anchor="sub_1000" w:history="1">
        <w:r w:rsidRPr="00D07E44">
          <w:rPr>
            <w:szCs w:val="28"/>
          </w:rPr>
          <w:t>приложению</w:t>
        </w:r>
      </w:hyperlink>
      <w:r w:rsidRPr="00D07E44">
        <w:rPr>
          <w:szCs w:val="28"/>
        </w:rPr>
        <w:t>.</w:t>
      </w:r>
    </w:p>
    <w:p w:rsidR="001B551F" w:rsidRPr="0021525E" w:rsidRDefault="001B551F" w:rsidP="001B551F">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7B7A35">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1B551F" w:rsidRDefault="001B551F" w:rsidP="001B551F">
      <w:pPr>
        <w:spacing w:after="0" w:line="240" w:lineRule="auto"/>
        <w:ind w:right="-1" w:firstLine="708"/>
        <w:jc w:val="both"/>
        <w:rPr>
          <w:rFonts w:ascii="Times New Roman" w:hAnsi="Times New Roman" w:cs="Times New Roman"/>
          <w:sz w:val="28"/>
          <w:szCs w:val="28"/>
        </w:rPr>
      </w:pPr>
    </w:p>
    <w:p w:rsidR="001B551F" w:rsidRPr="00463C68" w:rsidRDefault="001B551F" w:rsidP="001B551F">
      <w:pPr>
        <w:pStyle w:val="a5"/>
        <w:tabs>
          <w:tab w:val="left" w:pos="1276"/>
        </w:tabs>
        <w:ind w:left="708" w:right="-1"/>
        <w:rPr>
          <w:szCs w:val="28"/>
        </w:rPr>
      </w:pPr>
    </w:p>
    <w:p w:rsidR="001B551F" w:rsidRDefault="001B551F" w:rsidP="001B551F">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1B551F" w:rsidRPr="00C34D82" w:rsidRDefault="001B551F" w:rsidP="001B551F">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1B551F" w:rsidRDefault="001B551F" w:rsidP="001B551F">
      <w:pPr>
        <w:pStyle w:val="ConsPlusNormal"/>
        <w:ind w:firstLine="540"/>
        <w:jc w:val="both"/>
        <w:rPr>
          <w:rFonts w:ascii="Times New Roman" w:hAnsi="Times New Roman" w:cs="Times New Roman"/>
          <w:color w:val="000000" w:themeColor="text1"/>
          <w:sz w:val="28"/>
          <w:szCs w:val="28"/>
        </w:rPr>
      </w:pPr>
    </w:p>
    <w:p w:rsidR="001B551F" w:rsidRDefault="001B551F" w:rsidP="001B551F">
      <w:pPr>
        <w:pStyle w:val="ConsPlusNormal"/>
        <w:ind w:firstLine="540"/>
        <w:jc w:val="both"/>
        <w:rPr>
          <w:rFonts w:ascii="Times New Roman" w:hAnsi="Times New Roman" w:cs="Times New Roman"/>
          <w:color w:val="000000" w:themeColor="text1"/>
          <w:sz w:val="28"/>
          <w:szCs w:val="28"/>
        </w:rPr>
      </w:pPr>
    </w:p>
    <w:p w:rsidR="001B551F" w:rsidRDefault="001B551F" w:rsidP="001B551F">
      <w:pPr>
        <w:autoSpaceDE w:val="0"/>
        <w:autoSpaceDN w:val="0"/>
        <w:adjustRightInd w:val="0"/>
        <w:spacing w:after="0" w:line="240" w:lineRule="auto"/>
        <w:jc w:val="right"/>
        <w:outlineLvl w:val="0"/>
        <w:rPr>
          <w:rFonts w:ascii="Times New Roman" w:hAnsi="Times New Roman" w:cs="Times New Roman"/>
        </w:rPr>
      </w:pPr>
    </w:p>
    <w:p w:rsidR="001B551F" w:rsidRPr="00463C68" w:rsidRDefault="001B551F" w:rsidP="001B551F">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1B551F" w:rsidRPr="00463C68" w:rsidRDefault="001B551F" w:rsidP="001B551F">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1B551F" w:rsidRPr="00463C68" w:rsidRDefault="001B551F" w:rsidP="001B551F">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1B551F" w:rsidRDefault="001B551F" w:rsidP="006F77E0">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6F77E0">
        <w:rPr>
          <w:rFonts w:ascii="Times New Roman" w:hAnsi="Times New Roman" w:cs="Times New Roman"/>
        </w:rPr>
        <w:t xml:space="preserve">        </w:t>
      </w:r>
      <w:r w:rsidR="000C3D82">
        <w:rPr>
          <w:rFonts w:ascii="Times New Roman" w:hAnsi="Times New Roman" w:cs="Times New Roman"/>
        </w:rPr>
        <w:t xml:space="preserve">от              № </w:t>
      </w:r>
    </w:p>
    <w:p w:rsidR="006F77E0" w:rsidRPr="00B52B74" w:rsidRDefault="006F77E0" w:rsidP="006F77E0">
      <w:pPr>
        <w:autoSpaceDE w:val="0"/>
        <w:autoSpaceDN w:val="0"/>
        <w:adjustRightInd w:val="0"/>
        <w:spacing w:after="0" w:line="240" w:lineRule="auto"/>
        <w:outlineLvl w:val="0"/>
        <w:rPr>
          <w:b/>
          <w:color w:val="000000"/>
          <w:sz w:val="28"/>
          <w:szCs w:val="28"/>
        </w:rPr>
      </w:pPr>
    </w:p>
    <w:p w:rsidR="00B52B74" w:rsidRPr="00B52B74" w:rsidRDefault="00B52B74" w:rsidP="00680276">
      <w:pPr>
        <w:pStyle w:val="a9"/>
        <w:spacing w:before="0" w:beforeAutospacing="0" w:after="0" w:afterAutospacing="0"/>
        <w:jc w:val="center"/>
        <w:rPr>
          <w:b/>
          <w:color w:val="000000"/>
          <w:sz w:val="28"/>
          <w:szCs w:val="28"/>
        </w:rPr>
      </w:pPr>
      <w:r w:rsidRPr="00B52B74">
        <w:rPr>
          <w:b/>
          <w:color w:val="000000"/>
          <w:sz w:val="28"/>
          <w:szCs w:val="28"/>
        </w:rPr>
        <w:t>Программа профилактики рисков причи</w:t>
      </w:r>
      <w:r w:rsidR="00680276">
        <w:rPr>
          <w:b/>
          <w:color w:val="000000"/>
          <w:sz w:val="28"/>
          <w:szCs w:val="28"/>
        </w:rPr>
        <w:t xml:space="preserve">нения вреда (ущерба) охраняемым </w:t>
      </w:r>
      <w:r w:rsidRPr="00B52B74">
        <w:rPr>
          <w:b/>
          <w:color w:val="000000"/>
          <w:sz w:val="28"/>
          <w:szCs w:val="28"/>
        </w:rPr>
        <w:t xml:space="preserve">законом ценностям при осуществлении </w:t>
      </w:r>
      <w:r w:rsidR="00680276">
        <w:rPr>
          <w:b/>
          <w:color w:val="000000"/>
          <w:sz w:val="28"/>
          <w:szCs w:val="28"/>
        </w:rPr>
        <w:t xml:space="preserve">муниципального контроля в сфере </w:t>
      </w:r>
      <w:r w:rsidRPr="00B52B74">
        <w:rPr>
          <w:b/>
          <w:color w:val="000000"/>
          <w:sz w:val="28"/>
          <w:szCs w:val="28"/>
        </w:rPr>
        <w:t xml:space="preserve">благоустройства </w:t>
      </w:r>
      <w:r w:rsidR="001B551F">
        <w:rPr>
          <w:b/>
          <w:color w:val="000000"/>
          <w:sz w:val="28"/>
          <w:szCs w:val="28"/>
        </w:rPr>
        <w:t>на территории город</w:t>
      </w:r>
      <w:r w:rsidR="00680276">
        <w:rPr>
          <w:b/>
          <w:color w:val="000000"/>
          <w:sz w:val="28"/>
          <w:szCs w:val="28"/>
        </w:rPr>
        <w:t xml:space="preserve">ского округа Тейково Ивановской </w:t>
      </w:r>
      <w:r w:rsidR="001B551F">
        <w:rPr>
          <w:b/>
          <w:color w:val="000000"/>
          <w:sz w:val="28"/>
          <w:szCs w:val="28"/>
        </w:rPr>
        <w:t xml:space="preserve">области </w:t>
      </w:r>
      <w:r>
        <w:rPr>
          <w:b/>
          <w:color w:val="000000"/>
          <w:sz w:val="28"/>
          <w:szCs w:val="28"/>
        </w:rPr>
        <w:t>на 202</w:t>
      </w:r>
      <w:r w:rsidR="000444BB">
        <w:rPr>
          <w:b/>
          <w:color w:val="000000"/>
          <w:sz w:val="28"/>
          <w:szCs w:val="28"/>
        </w:rPr>
        <w:t>4</w:t>
      </w:r>
      <w:r w:rsidRPr="00B52B74">
        <w:rPr>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rsidR="00B52B74" w:rsidRPr="00B52B74" w:rsidRDefault="00B52B74" w:rsidP="00B52B74">
      <w:pPr>
        <w:pStyle w:val="ConsPlusTitle"/>
        <w:jc w:val="both"/>
        <w:rPr>
          <w:rFonts w:ascii="Times New Roman" w:hAnsi="Times New Roman" w:cs="Times New Roman"/>
          <w:sz w:val="28"/>
          <w:szCs w:val="28"/>
        </w:rPr>
      </w:pPr>
    </w:p>
    <w:p w:rsidR="00B52B74" w:rsidRPr="00B52B74" w:rsidRDefault="00B52B74" w:rsidP="00B52B74">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sidR="008C1D01">
        <w:rPr>
          <w:rFonts w:ascii="Times New Roman" w:hAnsi="Times New Roman" w:cs="Times New Roman"/>
          <w:b w:val="0"/>
          <w:sz w:val="28"/>
          <w:szCs w:val="28"/>
        </w:rPr>
        <w:t>1.</w:t>
      </w:r>
      <w:r w:rsidRPr="00B52B74">
        <w:rPr>
          <w:rFonts w:ascii="Times New Roman" w:hAnsi="Times New Roman" w:cs="Times New Roman"/>
          <w:b w:val="0"/>
          <w:sz w:val="28"/>
          <w:szCs w:val="28"/>
        </w:rPr>
        <w:t xml:space="preserve"> </w:t>
      </w:r>
      <w:proofErr w:type="gramStart"/>
      <w:r w:rsidRPr="00B52B74">
        <w:rPr>
          <w:rFonts w:ascii="Times New Roman" w:hAnsi="Times New Roman" w:cs="Times New Roman"/>
          <w:b w:val="0"/>
          <w:sz w:val="28"/>
          <w:szCs w:val="28"/>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w:t>
      </w:r>
      <w:r w:rsidR="00000822">
        <w:rPr>
          <w:rFonts w:ascii="Times New Roman" w:hAnsi="Times New Roman" w:cs="Times New Roman"/>
          <w:b w:val="0"/>
          <w:sz w:val="28"/>
          <w:szCs w:val="28"/>
        </w:rPr>
        <w:t xml:space="preserve">на территории городского округа Тейково Ивановской области </w:t>
      </w:r>
      <w:r w:rsidRPr="00B52B74">
        <w:rPr>
          <w:rFonts w:ascii="Times New Roman" w:hAnsi="Times New Roman" w:cs="Times New Roman"/>
          <w:b w:val="0"/>
          <w:sz w:val="28"/>
          <w:szCs w:val="28"/>
        </w:rPr>
        <w:t>на 202</w:t>
      </w:r>
      <w:r w:rsidR="00565C85">
        <w:rPr>
          <w:rFonts w:ascii="Times New Roman" w:hAnsi="Times New Roman" w:cs="Times New Roman"/>
          <w:b w:val="0"/>
          <w:sz w:val="28"/>
          <w:szCs w:val="28"/>
        </w:rPr>
        <w:t>4</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w:t>
      </w:r>
      <w:proofErr w:type="gramEnd"/>
      <w:r w:rsidRPr="00B52B74">
        <w:rPr>
          <w:rFonts w:ascii="Times New Roman" w:hAnsi="Times New Roman" w:cs="Times New Roman"/>
          <w:b w:val="0"/>
          <w:sz w:val="28"/>
          <w:szCs w:val="28"/>
        </w:rPr>
        <w:t xml:space="preserve"> сфере благоустройства, а также создание условий для доведения обязательных требований до</w:t>
      </w:r>
      <w:r w:rsidR="007A7E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контролируемых лиц, повышение информированности о способах их соблюдения.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0" w:name="sub_1002"/>
      <w:r>
        <w:rPr>
          <w:rFonts w:ascii="Times New Roman" w:hAnsi="Times New Roman" w:cs="Times New Roman"/>
          <w:sz w:val="28"/>
          <w:szCs w:val="28"/>
        </w:rPr>
        <w:t>1.</w:t>
      </w:r>
      <w:r w:rsidR="00B52B74" w:rsidRPr="00B52B74">
        <w:rPr>
          <w:rFonts w:ascii="Times New Roman" w:hAnsi="Times New Roman" w:cs="Times New Roman"/>
          <w:sz w:val="28"/>
          <w:szCs w:val="28"/>
        </w:rPr>
        <w:t xml:space="preserve">2. Программа разработана в соответствии </w:t>
      </w:r>
      <w:proofErr w:type="gramStart"/>
      <w:r w:rsidR="00B52B74" w:rsidRPr="00B52B74">
        <w:rPr>
          <w:rFonts w:ascii="Times New Roman" w:hAnsi="Times New Roman" w:cs="Times New Roman"/>
          <w:sz w:val="28"/>
          <w:szCs w:val="28"/>
        </w:rPr>
        <w:t>с</w:t>
      </w:r>
      <w:proofErr w:type="gramEnd"/>
      <w:r w:rsidR="00B52B74" w:rsidRPr="00B52B74">
        <w:rPr>
          <w:rFonts w:ascii="Times New Roman" w:hAnsi="Times New Roman" w:cs="Times New Roman"/>
          <w:sz w:val="28"/>
          <w:szCs w:val="28"/>
        </w:rPr>
        <w:t>:</w:t>
      </w:r>
      <w:bookmarkEnd w:id="0"/>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r w:rsidR="00000822">
        <w:rPr>
          <w:rFonts w:ascii="Times New Roman" w:hAnsi="Times New Roman" w:cs="Times New Roman"/>
          <w:sz w:val="28"/>
          <w:szCs w:val="28"/>
        </w:rPr>
        <w:t>«</w:t>
      </w:r>
      <w:r w:rsidRPr="00B52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00822">
        <w:rPr>
          <w:rFonts w:ascii="Times New Roman" w:hAnsi="Times New Roman" w:cs="Times New Roman"/>
          <w:sz w:val="28"/>
          <w:szCs w:val="28"/>
        </w:rPr>
        <w:t xml:space="preserve">» </w:t>
      </w:r>
      <w:r w:rsidRPr="00B52B74">
        <w:rPr>
          <w:rFonts w:ascii="yandex-sans" w:eastAsia="Times New Roman" w:hAnsi="yandex-sans"/>
          <w:color w:val="000000"/>
          <w:sz w:val="28"/>
          <w:szCs w:val="28"/>
        </w:rPr>
        <w:t>(далее</w:t>
      </w:r>
      <w:r w:rsidR="00C70378">
        <w:rPr>
          <w:rFonts w:ascii="yandex-sans" w:eastAsia="Times New Roman" w:hAnsi="yandex-sans"/>
          <w:color w:val="000000"/>
          <w:sz w:val="28"/>
          <w:szCs w:val="28"/>
        </w:rPr>
        <w:t xml:space="preserve"> </w:t>
      </w:r>
      <w:r w:rsidRPr="00B52B74">
        <w:rPr>
          <w:rFonts w:ascii="yandex-sans" w:eastAsia="Times New Roman" w:hAnsi="yandex-sans"/>
          <w:color w:val="000000"/>
          <w:sz w:val="28"/>
          <w:szCs w:val="28"/>
        </w:rPr>
        <w:t>- Ф</w:t>
      </w:r>
      <w:r w:rsidRPr="00B52B74">
        <w:rPr>
          <w:rFonts w:ascii="Times New Roman" w:hAnsi="Times New Roman" w:cs="Times New Roman"/>
          <w:sz w:val="28"/>
          <w:szCs w:val="28"/>
        </w:rPr>
        <w:t>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Об обязательных тре</w:t>
      </w:r>
      <w:r w:rsidR="00000822">
        <w:rPr>
          <w:rFonts w:ascii="Times New Roman" w:hAnsi="Times New Roman" w:cs="Times New Roman"/>
          <w:sz w:val="28"/>
          <w:szCs w:val="28"/>
        </w:rPr>
        <w:t>бованиях в Российской Федерации»</w:t>
      </w:r>
      <w:r w:rsidRPr="00B52B74">
        <w:rPr>
          <w:rFonts w:ascii="Times New Roman" w:hAnsi="Times New Roman" w:cs="Times New Roman"/>
          <w:sz w:val="28"/>
          <w:szCs w:val="28"/>
        </w:rPr>
        <w:t xml:space="preserve"> (далее – Федеральный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w:t>
      </w:r>
      <w:r w:rsidR="00C70378">
        <w:rPr>
          <w:rFonts w:ascii="Times New Roman" w:hAnsi="Times New Roman" w:cs="Times New Roman"/>
          <w:sz w:val="28"/>
          <w:szCs w:val="28"/>
        </w:rPr>
        <w:t xml:space="preserve"> </w:t>
      </w:r>
      <w:r w:rsidRPr="00B52B74">
        <w:rPr>
          <w:rFonts w:ascii="Times New Roman" w:hAnsi="Times New Roman" w:cs="Times New Roman"/>
          <w:sz w:val="28"/>
          <w:szCs w:val="28"/>
        </w:rPr>
        <w:t>-</w:t>
      </w:r>
      <w:r w:rsidR="00C70378">
        <w:rPr>
          <w:rFonts w:ascii="Times New Roman" w:hAnsi="Times New Roman" w:cs="Times New Roman"/>
          <w:sz w:val="28"/>
          <w:szCs w:val="28"/>
        </w:rPr>
        <w:t xml:space="preserve"> </w:t>
      </w:r>
      <w:r w:rsidRPr="00B52B74">
        <w:rPr>
          <w:rFonts w:ascii="Times New Roman" w:hAnsi="Times New Roman" w:cs="Times New Roman"/>
          <w:sz w:val="28"/>
          <w:szCs w:val="28"/>
        </w:rPr>
        <w:t>ФЗ);</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 постановлением Правительства Российской Федерации от 25.06.2021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1" w:name="sub_1003"/>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1"/>
      <w:r w:rsidR="00B52B74" w:rsidRPr="00B52B74">
        <w:rPr>
          <w:rFonts w:ascii="Times New Roman" w:hAnsi="Times New Roman" w:cs="Times New Roman"/>
          <w:sz w:val="28"/>
          <w:szCs w:val="28"/>
        </w:rPr>
        <w:t>Срок реализации Программы - 202</w:t>
      </w:r>
      <w:r w:rsidR="00C70378">
        <w:rPr>
          <w:rFonts w:ascii="Times New Roman" w:hAnsi="Times New Roman" w:cs="Times New Roman"/>
          <w:sz w:val="28"/>
          <w:szCs w:val="28"/>
        </w:rPr>
        <w:t>4</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t>II. Анализ текущего состояния осуществления муниципального контроля в сфере благоустройства,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000822" w:rsidRPr="0091669D" w:rsidRDefault="008C1D01" w:rsidP="00000822">
      <w:pPr>
        <w:pStyle w:val="a5"/>
        <w:widowControl w:val="0"/>
        <w:autoSpaceDE w:val="0"/>
        <w:autoSpaceDN w:val="0"/>
        <w:adjustRightInd w:val="0"/>
        <w:ind w:left="0" w:firstLine="708"/>
        <w:jc w:val="both"/>
        <w:rPr>
          <w:szCs w:val="28"/>
        </w:rPr>
      </w:pPr>
      <w:r>
        <w:rPr>
          <w:szCs w:val="28"/>
        </w:rPr>
        <w:t>2.1</w:t>
      </w:r>
      <w:r w:rsidR="00B52B74" w:rsidRPr="00B52B74">
        <w:rPr>
          <w:szCs w:val="28"/>
        </w:rPr>
        <w:t xml:space="preserve">. </w:t>
      </w:r>
      <w:r w:rsidR="00000822" w:rsidRPr="0091669D">
        <w:rPr>
          <w:szCs w:val="28"/>
        </w:rPr>
        <w:t>Предметом муниципального контроля в сфере благоустройства соблюдение юридическими лицами, индивидуальными предпринимателями, гражданами (далее – контролируемые лица) Правил благоустройства городского округа Тейково Ивановской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2.2</w:t>
      </w:r>
      <w:r w:rsidR="00B52B74" w:rsidRPr="00B52B74">
        <w:rPr>
          <w:rFonts w:ascii="Times New Roman" w:hAnsi="Times New Roman" w:cs="Times New Roman"/>
          <w:sz w:val="28"/>
          <w:szCs w:val="28"/>
        </w:rPr>
        <w:t>. 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следующим правовым актом:</w:t>
      </w:r>
    </w:p>
    <w:p w:rsidR="00B52B74" w:rsidRPr="00B52B74" w:rsidRDefault="00B52B74" w:rsidP="007647F1">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решением </w:t>
      </w:r>
      <w:r w:rsidR="007647F1">
        <w:rPr>
          <w:rFonts w:ascii="Times New Roman" w:hAnsi="Times New Roman" w:cs="Times New Roman"/>
          <w:sz w:val="28"/>
          <w:szCs w:val="28"/>
        </w:rPr>
        <w:t xml:space="preserve">Городской </w:t>
      </w:r>
      <w:r w:rsidRPr="00B52B74">
        <w:rPr>
          <w:rFonts w:ascii="Times New Roman" w:hAnsi="Times New Roman" w:cs="Times New Roman"/>
          <w:sz w:val="28"/>
          <w:szCs w:val="28"/>
        </w:rPr>
        <w:t>Думы гор</w:t>
      </w:r>
      <w:r w:rsidR="007647F1">
        <w:rPr>
          <w:rFonts w:ascii="Times New Roman" w:hAnsi="Times New Roman" w:cs="Times New Roman"/>
          <w:sz w:val="28"/>
          <w:szCs w:val="28"/>
        </w:rPr>
        <w:t>одского округа Тейково</w:t>
      </w:r>
      <w:r w:rsidRPr="00B52B74">
        <w:rPr>
          <w:rFonts w:ascii="Times New Roman" w:hAnsi="Times New Roman" w:cs="Times New Roman"/>
          <w:sz w:val="28"/>
          <w:szCs w:val="28"/>
        </w:rPr>
        <w:t xml:space="preserve"> </w:t>
      </w:r>
      <w:r w:rsidR="007647F1">
        <w:rPr>
          <w:rFonts w:ascii="Times New Roman" w:hAnsi="Times New Roman" w:cs="Times New Roman"/>
          <w:sz w:val="28"/>
          <w:szCs w:val="28"/>
        </w:rPr>
        <w:t xml:space="preserve">27 октября 2017 г.     № </w:t>
      </w:r>
      <w:r w:rsidR="007647F1" w:rsidRPr="007647F1">
        <w:rPr>
          <w:rFonts w:ascii="Times New Roman" w:hAnsi="Times New Roman" w:cs="Times New Roman"/>
          <w:sz w:val="28"/>
          <w:szCs w:val="28"/>
        </w:rPr>
        <w:t xml:space="preserve"> 88</w:t>
      </w:r>
      <w:r w:rsidR="007647F1">
        <w:rPr>
          <w:rFonts w:ascii="Times New Roman" w:hAnsi="Times New Roman" w:cs="Times New Roman"/>
          <w:sz w:val="28"/>
          <w:szCs w:val="28"/>
        </w:rPr>
        <w:t xml:space="preserve"> «О</w:t>
      </w:r>
      <w:r w:rsidR="007647F1" w:rsidRPr="007647F1">
        <w:rPr>
          <w:rFonts w:ascii="Times New Roman" w:hAnsi="Times New Roman" w:cs="Times New Roman"/>
          <w:sz w:val="28"/>
          <w:szCs w:val="28"/>
        </w:rPr>
        <w:t>б утверждении правил благоустройства</w:t>
      </w:r>
      <w:r w:rsidR="007647F1">
        <w:rPr>
          <w:rFonts w:ascii="Times New Roman" w:hAnsi="Times New Roman" w:cs="Times New Roman"/>
          <w:sz w:val="28"/>
          <w:szCs w:val="28"/>
        </w:rPr>
        <w:t xml:space="preserve"> городского округа Т</w:t>
      </w:r>
      <w:r w:rsidR="007647F1" w:rsidRPr="007647F1">
        <w:rPr>
          <w:rFonts w:ascii="Times New Roman" w:hAnsi="Times New Roman" w:cs="Times New Roman"/>
          <w:sz w:val="28"/>
          <w:szCs w:val="28"/>
        </w:rPr>
        <w:t xml:space="preserve">ейково </w:t>
      </w:r>
      <w:r w:rsidR="007647F1">
        <w:rPr>
          <w:rFonts w:ascii="Times New Roman" w:hAnsi="Times New Roman" w:cs="Times New Roman"/>
          <w:sz w:val="28"/>
          <w:szCs w:val="28"/>
        </w:rPr>
        <w:t>И</w:t>
      </w:r>
      <w:r w:rsidR="007647F1" w:rsidRPr="007647F1">
        <w:rPr>
          <w:rFonts w:ascii="Times New Roman" w:hAnsi="Times New Roman" w:cs="Times New Roman"/>
          <w:sz w:val="28"/>
          <w:szCs w:val="28"/>
        </w:rPr>
        <w:t>вановской области</w:t>
      </w:r>
      <w:r w:rsidR="007647F1">
        <w:rPr>
          <w:rFonts w:ascii="Times New Roman" w:hAnsi="Times New Roman" w:cs="Times New Roman"/>
          <w:sz w:val="28"/>
          <w:szCs w:val="28"/>
        </w:rPr>
        <w:t>».</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Объектами муниципального контроля в сфере благоустройства являются:</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roofErr w:type="gramStart"/>
      <w:r w:rsidRPr="00B52B74">
        <w:rPr>
          <w:rFonts w:ascii="Times New Roman" w:hAnsi="Times New Roman" w:cs="Times New Roman"/>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r w:rsidR="007647F1">
        <w:rPr>
          <w:rFonts w:ascii="Times New Roman" w:hAnsi="Times New Roman" w:cs="Times New Roman"/>
          <w:sz w:val="28"/>
          <w:szCs w:val="28"/>
        </w:rPr>
        <w:t xml:space="preserve"> Правил благоустройства</w:t>
      </w:r>
      <w:r w:rsidRPr="00B52B74">
        <w:rPr>
          <w:rFonts w:ascii="Times New Roman" w:hAnsi="Times New Roman" w:cs="Times New Roman"/>
          <w:sz w:val="28"/>
          <w:szCs w:val="28"/>
        </w:rPr>
        <w:t>.</w:t>
      </w:r>
      <w:proofErr w:type="gramEnd"/>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В качестве подконтрольных субъектов выступают граждане и организации, указанные в статье 31 Федерального закона №</w:t>
      </w:r>
      <w:r w:rsidR="008F6A7C">
        <w:rPr>
          <w:rFonts w:ascii="Times New Roman" w:hAnsi="Times New Roman" w:cs="Times New Roman"/>
          <w:sz w:val="28"/>
          <w:szCs w:val="28"/>
        </w:rPr>
        <w:t xml:space="preserve"> </w:t>
      </w:r>
      <w:r w:rsidR="00B52B74" w:rsidRPr="00B52B74">
        <w:rPr>
          <w:rFonts w:ascii="Times New Roman" w:hAnsi="Times New Roman" w:cs="Times New Roman"/>
          <w:sz w:val="28"/>
          <w:szCs w:val="28"/>
        </w:rPr>
        <w:t xml:space="preserve">248-ФЗ, деятельность, действия или результаты </w:t>
      </w:r>
      <w:proofErr w:type="gramStart"/>
      <w:r w:rsidR="00B52B74" w:rsidRPr="00B52B74">
        <w:rPr>
          <w:rFonts w:ascii="Times New Roman" w:hAnsi="Times New Roman" w:cs="Times New Roman"/>
          <w:sz w:val="28"/>
          <w:szCs w:val="28"/>
        </w:rPr>
        <w:t>деятельности</w:t>
      </w:r>
      <w:proofErr w:type="gramEnd"/>
      <w:r w:rsidR="00B52B74" w:rsidRPr="00B52B74">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685171" w:rsidRPr="00C70378" w:rsidRDefault="008C1D01" w:rsidP="000C3D82">
      <w:pPr>
        <w:spacing w:after="0" w:line="240" w:lineRule="auto"/>
        <w:ind w:firstLine="567"/>
        <w:contextualSpacing/>
        <w:jc w:val="both"/>
        <w:rPr>
          <w:rFonts w:ascii="Times New Roman" w:hAnsi="Times New Roman" w:cs="Times New Roman"/>
          <w:sz w:val="28"/>
          <w:szCs w:val="28"/>
        </w:rPr>
      </w:pPr>
      <w:r w:rsidRPr="000C3D82">
        <w:rPr>
          <w:rFonts w:ascii="Times New Roman" w:hAnsi="Times New Roman" w:cs="Times New Roman"/>
          <w:sz w:val="28"/>
          <w:szCs w:val="28"/>
        </w:rPr>
        <w:t>2.5</w:t>
      </w:r>
      <w:r w:rsidR="00B52B74" w:rsidRPr="000C3D82">
        <w:rPr>
          <w:rFonts w:ascii="Times New Roman" w:hAnsi="Times New Roman" w:cs="Times New Roman"/>
          <w:sz w:val="28"/>
          <w:szCs w:val="28"/>
        </w:rPr>
        <w:t>.</w:t>
      </w:r>
      <w:r w:rsidR="00B52B74" w:rsidRPr="000444BB">
        <w:rPr>
          <w:rFonts w:ascii="Times New Roman" w:hAnsi="Times New Roman" w:cs="Times New Roman"/>
          <w:color w:val="FF0000"/>
          <w:sz w:val="28"/>
          <w:szCs w:val="28"/>
        </w:rPr>
        <w:t xml:space="preserve"> </w:t>
      </w:r>
      <w:r w:rsidR="000C3D82" w:rsidRPr="00A14AB3">
        <w:rPr>
          <w:rFonts w:ascii="Times New Roman" w:hAnsi="Times New Roman" w:cs="Times New Roman"/>
          <w:sz w:val="28"/>
          <w:szCs w:val="28"/>
        </w:rPr>
        <w:t xml:space="preserve">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отношении подконтрольных субъектов, в том числе относящихся к малому и среднему бизнесу, в 2023 году не проводились. </w:t>
      </w:r>
    </w:p>
    <w:p w:rsidR="00C36C91" w:rsidRDefault="008C1D01" w:rsidP="0068517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B52B74">
        <w:rPr>
          <w:rFonts w:ascii="Times New Roman" w:hAnsi="Times New Roman" w:cs="Times New Roman"/>
          <w:sz w:val="28"/>
          <w:szCs w:val="28"/>
        </w:rPr>
        <w:t>.</w:t>
      </w:r>
      <w:r w:rsidR="00B52B74" w:rsidRPr="00153175">
        <w:rPr>
          <w:rFonts w:ascii="Times New Roman" w:hAnsi="Times New Roman" w:cs="Times New Roman"/>
          <w:sz w:val="28"/>
          <w:szCs w:val="28"/>
        </w:rPr>
        <w:t xml:space="preserve"> </w:t>
      </w:r>
      <w:r w:rsidR="00C36C91" w:rsidRPr="00C36C91">
        <w:rPr>
          <w:rFonts w:ascii="Times New Roman" w:hAnsi="Times New Roman" w:cs="Times New Roman"/>
          <w:sz w:val="28"/>
          <w:szCs w:val="28"/>
        </w:rPr>
        <w:t>Мониторинг состояния подконтрольных субъектов в сфере соблюдения правил</w:t>
      </w:r>
      <w:r w:rsidR="00C36C91">
        <w:rPr>
          <w:rFonts w:ascii="Times New Roman" w:hAnsi="Times New Roman" w:cs="Times New Roman"/>
          <w:sz w:val="28"/>
          <w:szCs w:val="28"/>
        </w:rPr>
        <w:t xml:space="preserve"> </w:t>
      </w:r>
      <w:r w:rsidR="00C36C91" w:rsidRPr="00C36C91">
        <w:rPr>
          <w:rFonts w:ascii="Times New Roman" w:hAnsi="Times New Roman" w:cs="Times New Roman"/>
          <w:sz w:val="28"/>
          <w:szCs w:val="28"/>
        </w:rPr>
        <w:t>благоустройства выявил, что ключевыми и наиболее значимыми рисками</w:t>
      </w:r>
      <w:r w:rsidR="00C36C91">
        <w:rPr>
          <w:rFonts w:ascii="Times New Roman" w:hAnsi="Times New Roman" w:cs="Times New Roman"/>
          <w:sz w:val="28"/>
          <w:szCs w:val="28"/>
        </w:rPr>
        <w:t xml:space="preserve"> я</w:t>
      </w:r>
      <w:r w:rsidR="00C36C91" w:rsidRPr="00C36C91">
        <w:rPr>
          <w:rFonts w:ascii="Times New Roman" w:hAnsi="Times New Roman" w:cs="Times New Roman"/>
          <w:sz w:val="28"/>
          <w:szCs w:val="28"/>
        </w:rPr>
        <w:t>вляются</w:t>
      </w:r>
      <w:r w:rsidR="00C36C91">
        <w:rPr>
          <w:rFonts w:ascii="Times New Roman" w:hAnsi="Times New Roman" w:cs="Times New Roman"/>
          <w:sz w:val="28"/>
          <w:szCs w:val="28"/>
        </w:rPr>
        <w:t>:</w:t>
      </w:r>
      <w:r w:rsidR="00C36C91" w:rsidRPr="00C36C91">
        <w:rPr>
          <w:rFonts w:ascii="Times New Roman" w:hAnsi="Times New Roman" w:cs="Times New Roman"/>
          <w:sz w:val="28"/>
          <w:szCs w:val="28"/>
        </w:rPr>
        <w:t xml:space="preserve"> </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1). Наличие мусора и иных отходов производства и потребления на прилегающей территории или на иных территориях общего пользования.</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2). Наличие на прилегающей территории карантинных, ядовитых и сорных растений, порубочных остатков деревьев и кустарников.</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4). Наличие препятствующей свободному и безопасному проходу граждан наледи на прилегающих территориях.</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5). Наличие сосулек на кровлях зданий, сооружений.</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 xml:space="preserve">6). Наличие ограждений, препятствующих свободному доступу </w:t>
      </w:r>
      <w:proofErr w:type="spellStart"/>
      <w:r w:rsidRPr="0091669D">
        <w:rPr>
          <w:rFonts w:ascii="Times New Roman" w:hAnsi="Times New Roman" w:cs="Times New Roman"/>
          <w:sz w:val="28"/>
          <w:szCs w:val="28"/>
        </w:rPr>
        <w:t>маломобильных</w:t>
      </w:r>
      <w:proofErr w:type="spellEnd"/>
      <w:r w:rsidRPr="0091669D">
        <w:rPr>
          <w:rFonts w:ascii="Times New Roman" w:hAnsi="Times New Roman" w:cs="Times New Roman"/>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7). Уничтожение или повреждение специальных знаков, надписей, содержащих информацию, необходимую для эксплуатации инженерных сооружений.</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lastRenderedPageBreak/>
        <w:t>8). Осуществление земляных работ без разрешения на их осуществление либо с превышением срока действия такого разрешения.</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91669D">
        <w:rPr>
          <w:rFonts w:ascii="Times New Roman" w:hAnsi="Times New Roman" w:cs="Times New Roman"/>
          <w:sz w:val="28"/>
          <w:szCs w:val="28"/>
        </w:rPr>
        <w:t>маломобильные</w:t>
      </w:r>
      <w:proofErr w:type="spellEnd"/>
      <w:r w:rsidRPr="0091669D">
        <w:rPr>
          <w:rFonts w:ascii="Times New Roman" w:hAnsi="Times New Roman" w:cs="Times New Roman"/>
          <w:sz w:val="28"/>
          <w:szCs w:val="28"/>
        </w:rPr>
        <w:t xml:space="preserve"> группы населения, при осуществлении земляных работ.</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10).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12). Выпас сельскохозяйственных животных и птиц на территориях общего пользования.</w:t>
      </w:r>
    </w:p>
    <w:p w:rsidR="00B52B74" w:rsidRPr="0053089B" w:rsidRDefault="00B52B74" w:rsidP="00B52B74">
      <w:pPr>
        <w:spacing w:after="0" w:line="240" w:lineRule="auto"/>
        <w:ind w:firstLine="567"/>
        <w:contextualSpacing/>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0444BB">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w:t>
      </w:r>
      <w:r w:rsidR="000444BB">
        <w:rPr>
          <w:rFonts w:ascii="Times New Roman" w:hAnsi="Times New Roman" w:cs="Times New Roman"/>
          <w:sz w:val="28"/>
          <w:szCs w:val="28"/>
        </w:rPr>
        <w:t xml:space="preserve">ошению к проведению контрольных (надзорных) </w:t>
      </w:r>
      <w:r w:rsidRPr="00431A76">
        <w:rPr>
          <w:rFonts w:ascii="Times New Roman" w:hAnsi="Times New Roman" w:cs="Times New Roman"/>
          <w:sz w:val="28"/>
          <w:szCs w:val="28"/>
        </w:rPr>
        <w:t>мероприятий.</w:t>
      </w:r>
    </w:p>
    <w:p w:rsidR="000444BB" w:rsidRDefault="000444BB" w:rsidP="000444BB">
      <w:pPr>
        <w:widowControl w:val="0"/>
        <w:autoSpaceDE w:val="0"/>
        <w:autoSpaceDN w:val="0"/>
        <w:adjustRightInd w:val="0"/>
        <w:ind w:firstLine="567"/>
        <w:contextualSpacing/>
        <w:jc w:val="both"/>
        <w:rPr>
          <w:rFonts w:ascii="Times New Roman" w:hAnsi="Times New Roman" w:cs="Times New Roman"/>
          <w:sz w:val="28"/>
          <w:szCs w:val="28"/>
        </w:rPr>
        <w:sectPr w:rsidR="000444BB" w:rsidSect="009429C2">
          <w:pgSz w:w="11906" w:h="16838"/>
          <w:pgMar w:top="1134" w:right="567" w:bottom="1134"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контроля в сфере благоустройства в городском округе Тейково Ивановской области  (далее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w:t>
            </w:r>
            <w:r w:rsidR="00640267">
              <w:rPr>
                <w:rFonts w:ascii="Times New Roman" w:eastAsia="Times New Roman" w:hAnsi="Times New Roman" w:cs="Times New Roman"/>
                <w:color w:val="010101"/>
                <w:sz w:val="24"/>
              </w:rPr>
              <w:t>применительной практике готовит</w:t>
            </w:r>
            <w:r w:rsidRPr="00CD7A4D">
              <w:rPr>
                <w:rFonts w:ascii="Times New Roman" w:eastAsia="Times New Roman" w:hAnsi="Times New Roman" w:cs="Times New Roman"/>
                <w:color w:val="010101"/>
                <w:sz w:val="24"/>
              </w:rPr>
              <w:t xml:space="preserve">ся ежегодно, </w:t>
            </w:r>
            <w:r w:rsidR="00640267">
              <w:rPr>
                <w:rFonts w:ascii="Times New Roman" w:eastAsia="Times New Roman" w:hAnsi="Times New Roman" w:cs="Times New Roman"/>
                <w:color w:val="010101"/>
                <w:sz w:val="24"/>
              </w:rPr>
              <w:t>утверждается распоряжением администрации</w:t>
            </w:r>
            <w:r w:rsidRPr="00CD7A4D">
              <w:rPr>
                <w:rFonts w:ascii="Times New Roman" w:eastAsia="Times New Roman" w:hAnsi="Times New Roman" w:cs="Times New Roman"/>
                <w:color w:val="010101"/>
                <w:sz w:val="24"/>
              </w:rPr>
              <w:t xml:space="preserve">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 xml:space="preserve">Результаты обобщения правоприменительной практики </w:t>
            </w:r>
            <w:r w:rsidRPr="00CD7A4D">
              <w:rPr>
                <w:rFonts w:ascii="Times New Roman" w:eastAsia="Times New Roman" w:hAnsi="Times New Roman" w:cs="Times New Roman"/>
                <w:color w:val="010101"/>
                <w:sz w:val="24"/>
              </w:rPr>
              <w:lastRenderedPageBreak/>
              <w:t>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0C3D82">
            <w:pPr>
              <w:spacing w:after="0" w:line="240" w:lineRule="auto"/>
              <w:ind w:right="119" w:firstLine="80"/>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Отдел муниципального контроля администрации городского </w:t>
            </w:r>
            <w:r w:rsidRPr="001D6CC3">
              <w:rPr>
                <w:rFonts w:ascii="Times New Roman" w:eastAsia="Times New Roman" w:hAnsi="Times New Roman" w:cs="Times New Roman"/>
                <w:color w:val="010101"/>
                <w:sz w:val="24"/>
              </w:rPr>
              <w:lastRenderedPageBreak/>
              <w:t>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w:t>
            </w:r>
            <w:r w:rsidRPr="001D6CC3">
              <w:rPr>
                <w:rFonts w:ascii="Times New Roman" w:eastAsia="Times New Roman" w:hAnsi="Times New Roman" w:cs="Times New Roman"/>
                <w:color w:val="010101"/>
                <w:sz w:val="24"/>
              </w:rPr>
              <w:lastRenderedPageBreak/>
              <w:t>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организация и осуществление контроля в сфере благоустройства;</w:t>
            </w:r>
          </w:p>
          <w:p w:rsidR="001D6CC3" w:rsidRPr="001D6CC3" w:rsidRDefault="001114DC" w:rsidP="001D6CC3">
            <w:pPr>
              <w:pStyle w:val="ConsPlusNormal"/>
              <w:ind w:left="142" w:right="141"/>
              <w:jc w:val="both"/>
              <w:rPr>
                <w:rFonts w:ascii="Times New Roman" w:hAnsi="Times New Roman" w:cs="Times New Roman"/>
                <w:sz w:val="24"/>
                <w:szCs w:val="22"/>
              </w:rPr>
            </w:pPr>
            <w:r>
              <w:rPr>
                <w:rFonts w:ascii="Times New Roman" w:hAnsi="Times New Roman" w:cs="Times New Roman"/>
                <w:sz w:val="24"/>
                <w:szCs w:val="22"/>
              </w:rPr>
              <w:t xml:space="preserve">2) порядок осуществления </w:t>
            </w:r>
            <w:r w:rsidR="001D6CC3" w:rsidRPr="001D6CC3">
              <w:rPr>
                <w:rFonts w:ascii="Times New Roman" w:hAnsi="Times New Roman" w:cs="Times New Roman"/>
                <w:sz w:val="24"/>
                <w:szCs w:val="22"/>
              </w:rPr>
              <w:t>контрольных мероп</w:t>
            </w:r>
            <w:r w:rsidR="000C3D82">
              <w:rPr>
                <w:rFonts w:ascii="Times New Roman" w:hAnsi="Times New Roman" w:cs="Times New Roman"/>
                <w:sz w:val="24"/>
                <w:szCs w:val="22"/>
              </w:rPr>
              <w:t xml:space="preserve">риятий, установленных </w:t>
            </w:r>
            <w:r w:rsidR="001D6CC3" w:rsidRPr="001D6CC3">
              <w:rPr>
                <w:rFonts w:ascii="Times New Roman" w:hAnsi="Times New Roman" w:cs="Times New Roman"/>
                <w:sz w:val="24"/>
                <w:szCs w:val="22"/>
              </w:rPr>
              <w:t>Положением</w:t>
            </w:r>
            <w:r w:rsidR="000C3D82">
              <w:rPr>
                <w:rFonts w:ascii="Times New Roman" w:hAnsi="Times New Roman" w:cs="Times New Roman"/>
                <w:sz w:val="24"/>
                <w:szCs w:val="22"/>
              </w:rPr>
              <w:t xml:space="preserve"> о муниципальном контроле в сфере благоустройства</w:t>
            </w:r>
            <w:r w:rsidR="001D6CC3"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w:t>
            </w:r>
            <w:proofErr w:type="gramStart"/>
            <w:r w:rsidRPr="001D6CC3">
              <w:rPr>
                <w:rFonts w:ascii="Times New Roman" w:hAnsi="Times New Roman" w:cs="Times New Roman"/>
                <w:sz w:val="24"/>
                <w:szCs w:val="22"/>
              </w:rPr>
              <w:t>относятся к  муниципальному контролю в сфере благоустройства даются</w:t>
            </w:r>
            <w:proofErr w:type="gramEnd"/>
            <w:r w:rsidRPr="001D6CC3">
              <w:rPr>
                <w:rFonts w:ascii="Times New Roman" w:hAnsi="Times New Roman" w:cs="Times New Roman"/>
                <w:sz w:val="24"/>
                <w:szCs w:val="22"/>
              </w:rPr>
              <w:t xml:space="preserve">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По итогам консультирования информация в письменной форме </w:t>
            </w:r>
            <w:r w:rsidRPr="001D6CC3">
              <w:rPr>
                <w:rFonts w:ascii="Times New Roman" w:hAnsi="Times New Roman" w:cs="Times New Roman"/>
                <w:sz w:val="24"/>
                <w:szCs w:val="22"/>
              </w:rPr>
              <w:lastRenderedPageBreak/>
              <w:t>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w:t>
            </w:r>
            <w:r w:rsidRPr="001D6CC3">
              <w:rPr>
                <w:rFonts w:ascii="Times New Roman" w:eastAsia="Times New Roman" w:hAnsi="Times New Roman" w:cs="Times New Roman"/>
                <w:color w:val="010101"/>
                <w:sz w:val="24"/>
              </w:rPr>
              <w:lastRenderedPageBreak/>
              <w:t>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lastRenderedPageBreak/>
              <w:t xml:space="preserve">Отдел муниципального контроля </w:t>
            </w:r>
            <w:r w:rsidRPr="001E5B8C">
              <w:rPr>
                <w:rFonts w:ascii="Times New Roman" w:eastAsia="Times New Roman" w:hAnsi="Times New Roman" w:cs="Times New Roman"/>
                <w:color w:val="010101"/>
                <w:sz w:val="24"/>
                <w:szCs w:val="28"/>
              </w:rPr>
              <w:lastRenderedPageBreak/>
              <w:t>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lastRenderedPageBreak/>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0444BB">
              <w:rPr>
                <w:rFonts w:ascii="Times New Roman" w:hAnsi="Times New Roman" w:cs="Times New Roman"/>
                <w:b/>
                <w:sz w:val="24"/>
              </w:rPr>
              <w:t>4</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Количество мероприятий (публикаций) по информированию населения о требованиях в сфере благоустройства,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685171">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685171">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1B551F">
      <w:pPr>
        <w:shd w:val="clear" w:color="auto" w:fill="FFFFFF"/>
        <w:spacing w:after="100" w:afterAutospacing="1"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 xml:space="preserve">Результатом выполнения </w:t>
      </w:r>
      <w:proofErr w:type="gramStart"/>
      <w:r w:rsidRPr="00291B44">
        <w:rPr>
          <w:rFonts w:ascii="Times New Roman" w:eastAsia="Times New Roman" w:hAnsi="Times New Roman" w:cs="Times New Roman"/>
          <w:bCs/>
          <w:color w:val="010101"/>
          <w:sz w:val="28"/>
          <w:szCs w:val="28"/>
        </w:rPr>
        <w:t>мероприятий, предусмотренных планом мероприятий по профилактике нарушений является</w:t>
      </w:r>
      <w:proofErr w:type="gramEnd"/>
      <w:r w:rsidRPr="00291B44">
        <w:rPr>
          <w:rFonts w:ascii="Times New Roman" w:eastAsia="Times New Roman" w:hAnsi="Times New Roman" w:cs="Times New Roman"/>
          <w:bCs/>
          <w:color w:val="010101"/>
          <w:sz w:val="28"/>
          <w:szCs w:val="28"/>
        </w:rPr>
        <w:t xml:space="preserve">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муниципальный контроль</w:t>
      </w:r>
      <w:r w:rsidR="00884F01">
        <w:rPr>
          <w:rFonts w:ascii="Times New Roman" w:eastAsia="Times New Roman" w:hAnsi="Times New Roman" w:cs="Times New Roman"/>
          <w:bCs/>
          <w:color w:val="010101"/>
          <w:sz w:val="28"/>
          <w:szCs w:val="28"/>
        </w:rPr>
        <w:t xml:space="preserve"> в сфере</w:t>
      </w:r>
      <w:r w:rsidR="00884F01" w:rsidRPr="00884F01">
        <w:rPr>
          <w:rFonts w:ascii="Times New Roman" w:hAnsi="Times New Roman" w:cs="Times New Roman"/>
          <w:color w:val="000000"/>
          <w:sz w:val="28"/>
          <w:szCs w:val="28"/>
        </w:rPr>
        <w:t xml:space="preserve"> </w:t>
      </w:r>
      <w:r w:rsidR="00884F01" w:rsidRPr="009429C2">
        <w:rPr>
          <w:rFonts w:ascii="Times New Roman" w:hAnsi="Times New Roman" w:cs="Times New Roman"/>
          <w:color w:val="000000"/>
          <w:sz w:val="28"/>
          <w:szCs w:val="28"/>
        </w:rPr>
        <w:t>благоустройства 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444BB"/>
    <w:rsid w:val="00044D0D"/>
    <w:rsid w:val="000C3D82"/>
    <w:rsid w:val="001114DC"/>
    <w:rsid w:val="001126A3"/>
    <w:rsid w:val="001B551F"/>
    <w:rsid w:val="001C0D47"/>
    <w:rsid w:val="001D6CC3"/>
    <w:rsid w:val="001E5B8C"/>
    <w:rsid w:val="003E2E87"/>
    <w:rsid w:val="004A09A4"/>
    <w:rsid w:val="004C2EAE"/>
    <w:rsid w:val="00565C85"/>
    <w:rsid w:val="0059794C"/>
    <w:rsid w:val="0062608B"/>
    <w:rsid w:val="00640267"/>
    <w:rsid w:val="00680276"/>
    <w:rsid w:val="00685171"/>
    <w:rsid w:val="006F77E0"/>
    <w:rsid w:val="007647F1"/>
    <w:rsid w:val="007A7E22"/>
    <w:rsid w:val="007B7A35"/>
    <w:rsid w:val="007E658A"/>
    <w:rsid w:val="008053D8"/>
    <w:rsid w:val="00884F01"/>
    <w:rsid w:val="008C1D01"/>
    <w:rsid w:val="008F6A7C"/>
    <w:rsid w:val="009429C2"/>
    <w:rsid w:val="00971A05"/>
    <w:rsid w:val="009B235F"/>
    <w:rsid w:val="009C3684"/>
    <w:rsid w:val="00AE054C"/>
    <w:rsid w:val="00B05F7D"/>
    <w:rsid w:val="00B45C02"/>
    <w:rsid w:val="00B52B74"/>
    <w:rsid w:val="00B56458"/>
    <w:rsid w:val="00BC4AF0"/>
    <w:rsid w:val="00C04BF3"/>
    <w:rsid w:val="00C36C91"/>
    <w:rsid w:val="00C44BA6"/>
    <w:rsid w:val="00C70378"/>
    <w:rsid w:val="00CD7A4D"/>
    <w:rsid w:val="00D83940"/>
    <w:rsid w:val="00EF302B"/>
    <w:rsid w:val="00F12FEE"/>
    <w:rsid w:val="00F64624"/>
    <w:rsid w:val="00FC7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8"/>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1B551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11</Pages>
  <Words>3067</Words>
  <Characters>17482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kudryashovala</cp:lastModifiedBy>
  <cp:revision>20</cp:revision>
  <cp:lastPrinted>2022-12-05T08:26:00Z</cp:lastPrinted>
  <dcterms:created xsi:type="dcterms:W3CDTF">2022-08-29T06:52:00Z</dcterms:created>
  <dcterms:modified xsi:type="dcterms:W3CDTF">2023-09-29T06:50:00Z</dcterms:modified>
</cp:coreProperties>
</file>