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04" w:rsidRPr="00090C69" w:rsidRDefault="003A5C04" w:rsidP="003A5C04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895350"/>
            <wp:effectExtent l="19050" t="0" r="9525" b="0"/>
            <wp:docPr id="1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04" w:rsidRPr="00E16186" w:rsidRDefault="003A5C04" w:rsidP="003A5C04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86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ТЕЙКОВО ИВАНОВСКОЙ ОБЛАСТИ</w:t>
      </w:r>
    </w:p>
    <w:p w:rsidR="003A5C04" w:rsidRPr="00E16186" w:rsidRDefault="003A5C04" w:rsidP="003A5C04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86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3A5C04" w:rsidRPr="00E16186" w:rsidRDefault="003A5C04" w:rsidP="003A5C04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C04" w:rsidRPr="00E16186" w:rsidRDefault="003A5C04" w:rsidP="003A5C04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618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1618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A5C04" w:rsidRPr="00E16186" w:rsidRDefault="003A5C04" w:rsidP="003A5C04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C04" w:rsidRPr="00E16186" w:rsidRDefault="003A5C04" w:rsidP="003A5C04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86">
        <w:rPr>
          <w:rFonts w:ascii="Times New Roman" w:hAnsi="Times New Roman" w:cs="Times New Roman"/>
          <w:b/>
          <w:sz w:val="28"/>
          <w:szCs w:val="28"/>
        </w:rPr>
        <w:t xml:space="preserve">от    09.06.2020  №    217 </w:t>
      </w:r>
    </w:p>
    <w:p w:rsidR="003A5C04" w:rsidRPr="00E16186" w:rsidRDefault="003A5C04" w:rsidP="003A5C04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E16186">
        <w:rPr>
          <w:rFonts w:ascii="Times New Roman" w:hAnsi="Times New Roman" w:cs="Times New Roman"/>
          <w:sz w:val="28"/>
          <w:szCs w:val="28"/>
        </w:rPr>
        <w:t>г. Тейково</w:t>
      </w:r>
    </w:p>
    <w:p w:rsidR="003A5C04" w:rsidRPr="00E16186" w:rsidRDefault="003A5C04" w:rsidP="003A5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C04" w:rsidRPr="00E16186" w:rsidRDefault="003A5C04" w:rsidP="003A5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86">
        <w:rPr>
          <w:rFonts w:ascii="Times New Roman" w:hAnsi="Times New Roman" w:cs="Times New Roman"/>
          <w:b/>
          <w:sz w:val="28"/>
          <w:szCs w:val="28"/>
        </w:rPr>
        <w:t>Об утверждении положения об отделе информационного обеспечения администрации городского округа Тейково</w:t>
      </w:r>
    </w:p>
    <w:p w:rsidR="003A5C04" w:rsidRPr="00E16186" w:rsidRDefault="003A5C04" w:rsidP="003A5C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C04" w:rsidRPr="00E16186" w:rsidRDefault="003A5C04" w:rsidP="003A5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городского округа Тейково, решением городской Думы городского округа Тейково от 31.01.2020 «О структуре администрации городского округа Тейково», администрация городского округа Тейково</w:t>
      </w: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618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16186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A5C04" w:rsidRPr="00E16186" w:rsidRDefault="003A5C04" w:rsidP="003A5C04">
      <w:pPr>
        <w:pStyle w:val="NoSpacing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1. Утвердить Положение об отделе информационного обеспечения администрации городского округа Тейково Ивановской области (прилагается).</w:t>
      </w:r>
    </w:p>
    <w:p w:rsidR="003A5C04" w:rsidRPr="00E16186" w:rsidRDefault="003A5C04" w:rsidP="003A5C04">
      <w:pPr>
        <w:pStyle w:val="NoSpacing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в сети Интернет.</w:t>
      </w:r>
    </w:p>
    <w:p w:rsidR="003A5C04" w:rsidRPr="00E16186" w:rsidRDefault="003A5C04" w:rsidP="003A5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C04" w:rsidRPr="00E16186" w:rsidRDefault="003A5C04" w:rsidP="003A5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C04" w:rsidRPr="00E16186" w:rsidRDefault="003A5C04" w:rsidP="003A5C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86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С.А. Семенова</w:t>
      </w:r>
    </w:p>
    <w:p w:rsidR="003A5C04" w:rsidRPr="00E16186" w:rsidRDefault="003A5C04" w:rsidP="003A5C04">
      <w:pPr>
        <w:spacing w:after="0"/>
        <w:ind w:left="1080" w:hanging="1080"/>
        <w:jc w:val="right"/>
        <w:rPr>
          <w:rFonts w:ascii="Times New Roman" w:hAnsi="Times New Roman" w:cs="Times New Roman"/>
          <w:sz w:val="28"/>
          <w:szCs w:val="28"/>
        </w:rPr>
      </w:pPr>
      <w:r w:rsidRPr="00E16186">
        <w:rPr>
          <w:rFonts w:ascii="Times New Roman" w:hAnsi="Times New Roman" w:cs="Times New Roman"/>
          <w:sz w:val="28"/>
          <w:szCs w:val="28"/>
        </w:rPr>
        <w:br w:type="page"/>
      </w:r>
      <w:r w:rsidRPr="00E161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A5C04" w:rsidRPr="00E16186" w:rsidRDefault="003A5C04" w:rsidP="003A5C04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A5C04" w:rsidRPr="00E16186" w:rsidRDefault="003A5C04" w:rsidP="003A5C04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 xml:space="preserve">городского округа Тейково </w:t>
      </w:r>
    </w:p>
    <w:p w:rsidR="003A5C04" w:rsidRPr="00E16186" w:rsidRDefault="003A5C04" w:rsidP="003A5C04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 xml:space="preserve"> от  09.06.2020 №  217</w:t>
      </w:r>
    </w:p>
    <w:p w:rsidR="003A5C04" w:rsidRPr="00E16186" w:rsidRDefault="003A5C04" w:rsidP="003A5C04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6186">
        <w:rPr>
          <w:rFonts w:ascii="Times New Roman" w:hAnsi="Times New Roman"/>
          <w:b/>
          <w:sz w:val="28"/>
          <w:szCs w:val="28"/>
        </w:rPr>
        <w:t>ПОЛОЖЕНИЕ</w:t>
      </w: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6186">
        <w:rPr>
          <w:rFonts w:ascii="Times New Roman" w:hAnsi="Times New Roman"/>
          <w:b/>
          <w:sz w:val="28"/>
          <w:szCs w:val="28"/>
        </w:rPr>
        <w:t xml:space="preserve">об отделе информационного обеспечения </w:t>
      </w: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6186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Тейково </w:t>
      </w:r>
    </w:p>
    <w:p w:rsidR="003A5C04" w:rsidRPr="00E16186" w:rsidRDefault="003A5C04" w:rsidP="003A5C04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6186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 xml:space="preserve">1.1. Отдел информационного обеспечения администрации городского округа Тейково (далее – Отдел) является структурным подразделением администрации городского округа Тейково Ивановской области (далее – администрация) </w:t>
      </w:r>
      <w:r w:rsidRPr="00E16186">
        <w:rPr>
          <w:rFonts w:ascii="Times New Roman" w:hAnsi="Times New Roman"/>
          <w:color w:val="000000"/>
          <w:sz w:val="28"/>
          <w:szCs w:val="28"/>
        </w:rPr>
        <w:t xml:space="preserve">и подотчетен в своей деятельности главе городского округа Тейково </w:t>
      </w:r>
      <w:r w:rsidRPr="00E16186">
        <w:rPr>
          <w:rFonts w:ascii="Times New Roman" w:hAnsi="Times New Roman"/>
          <w:sz w:val="28"/>
          <w:szCs w:val="28"/>
        </w:rPr>
        <w:t>(далее – глава)</w:t>
      </w:r>
      <w:r w:rsidRPr="00E16186">
        <w:rPr>
          <w:rFonts w:ascii="Times New Roman" w:hAnsi="Times New Roman"/>
          <w:color w:val="000000"/>
          <w:sz w:val="28"/>
          <w:szCs w:val="28"/>
        </w:rPr>
        <w:t>.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color w:val="000000"/>
          <w:sz w:val="28"/>
          <w:szCs w:val="28"/>
        </w:rPr>
        <w:t>1.2. Отдел образован с целью информационного обеспечения деятельности администрации, ее структурных (функциональных) подразделений.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1.3. Работой Отдела руководит начальник Отдела, являющийся муниципальным служащим, назначаемым и освобождаемым от должности главой.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1.4. В своей деятельности Отдел руководствуется Конституцией Российской Федерации, действующим законодательством Российской Федерации и Ивановской области, муниципальными правовыми актами городского округа Тейково Ивановской области и иными руководящими документами.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1.5. Наименование должностей сотрудников Отдела устанавливается в соответствии со штатным расписанием администрации.</w:t>
      </w:r>
    </w:p>
    <w:p w:rsidR="003A5C04" w:rsidRPr="00E16186" w:rsidRDefault="003A5C04" w:rsidP="003A5C04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6186">
        <w:rPr>
          <w:rFonts w:ascii="Times New Roman" w:hAnsi="Times New Roman"/>
          <w:b/>
          <w:sz w:val="28"/>
          <w:szCs w:val="28"/>
        </w:rPr>
        <w:t>II. Задачи Отдела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2. Основными задачами Отдела являются: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2.1. Создание и развитие информационно-телекоммуникационной инфраструктуры администрации.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2.2. Обеспечение бесперебойного функционирования информационных систем, программных комплексов и программного обеспечения в администрации.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2.3. Выработка и реализация единой политики по вопросам информационной безопасности в администрации.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lastRenderedPageBreak/>
        <w:t>2.4. Методическое обеспечение работников администрации в сфере эксплуатации компьютерной техники, оборудования и системного программного обеспечения</w:t>
      </w:r>
      <w:proofErr w:type="gramStart"/>
      <w:r w:rsidRPr="00E16186">
        <w:rPr>
          <w:rFonts w:ascii="Times New Roman" w:hAnsi="Times New Roman" w:cs="Times New Roman"/>
          <w:color w:val="21242D"/>
          <w:sz w:val="28"/>
          <w:szCs w:val="28"/>
        </w:rPr>
        <w:t>.</w:t>
      </w:r>
      <w:proofErr w:type="gramEnd"/>
    </w:p>
    <w:p w:rsidR="003A5C04" w:rsidRPr="00E16186" w:rsidRDefault="003A5C04" w:rsidP="003A5C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.</w:t>
      </w: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6186">
        <w:rPr>
          <w:rFonts w:ascii="Times New Roman" w:hAnsi="Times New Roman"/>
          <w:b/>
          <w:sz w:val="28"/>
          <w:szCs w:val="28"/>
        </w:rPr>
        <w:t>III. Функции Отдела</w:t>
      </w:r>
    </w:p>
    <w:p w:rsidR="003A5C04" w:rsidRPr="00E16186" w:rsidRDefault="003A5C04" w:rsidP="003A5C04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ab/>
        <w:t>Отдел в соответствии с возложенными на него задачами выполняет следующие функции: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ab/>
        <w:t>3.1.    Осуществляет: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3.1.1. администрирование локально-вычислительной сети (далее - ЛВС) администрации;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 xml:space="preserve">3.1.2. </w:t>
      </w:r>
      <w:proofErr w:type="gramStart"/>
      <w:r w:rsidRPr="00E16186">
        <w:rPr>
          <w:rFonts w:ascii="Times New Roman" w:hAnsi="Times New Roman" w:cs="Times New Roman"/>
          <w:color w:val="21242D"/>
          <w:sz w:val="28"/>
          <w:szCs w:val="28"/>
        </w:rPr>
        <w:t>контроль за</w:t>
      </w:r>
      <w:proofErr w:type="gramEnd"/>
      <w:r w:rsidRPr="00E16186">
        <w:rPr>
          <w:rFonts w:ascii="Times New Roman" w:hAnsi="Times New Roman" w:cs="Times New Roman"/>
          <w:color w:val="21242D"/>
          <w:sz w:val="28"/>
          <w:szCs w:val="28"/>
        </w:rPr>
        <w:t xml:space="preserve"> наличием и использованием расходных материалов.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3.1.3. резервное копирование и оперативное восстановление информации, хранящейся на серверном оборудовании администрации;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3.1.4. изучение и анализ рынка информационных систем с целью обеспечения задач администрации, изучение функциональных возможностей существующего программного обеспечения;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3.1.5. взаимодействие со структурными подразделениями администрации, органами государственной власти и организациями, осуществляющими деятельность в сфере информационной безопасности, по вопросам, относящимся к компетенции отдела;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3.1.6. генерацию и плановую замену криптографических ключей при работе сре</w:t>
      </w:r>
      <w:proofErr w:type="gramStart"/>
      <w:r w:rsidRPr="00E16186">
        <w:rPr>
          <w:rFonts w:ascii="Times New Roman" w:hAnsi="Times New Roman" w:cs="Times New Roman"/>
          <w:color w:val="21242D"/>
          <w:sz w:val="28"/>
          <w:szCs w:val="28"/>
        </w:rPr>
        <w:t>дств кр</w:t>
      </w:r>
      <w:proofErr w:type="gramEnd"/>
      <w:r w:rsidRPr="00E16186">
        <w:rPr>
          <w:rFonts w:ascii="Times New Roman" w:hAnsi="Times New Roman" w:cs="Times New Roman"/>
          <w:color w:val="21242D"/>
          <w:sz w:val="28"/>
          <w:szCs w:val="28"/>
        </w:rPr>
        <w:t>иптографической защиты информации;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3.1.7. эксплуатацию сре</w:t>
      </w:r>
      <w:proofErr w:type="gramStart"/>
      <w:r w:rsidRPr="00E16186">
        <w:rPr>
          <w:rFonts w:ascii="Times New Roman" w:hAnsi="Times New Roman" w:cs="Times New Roman"/>
          <w:color w:val="21242D"/>
          <w:sz w:val="28"/>
          <w:szCs w:val="28"/>
        </w:rPr>
        <w:t>дств кр</w:t>
      </w:r>
      <w:proofErr w:type="gramEnd"/>
      <w:r w:rsidRPr="00E16186">
        <w:rPr>
          <w:rFonts w:ascii="Times New Roman" w:hAnsi="Times New Roman" w:cs="Times New Roman"/>
          <w:color w:val="21242D"/>
          <w:sz w:val="28"/>
          <w:szCs w:val="28"/>
        </w:rPr>
        <w:t>иптографической и антивирусной защиты информации;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3.1.8. контроль выполнения работниками администрации требований нормативных правовых актов по вопросам обеспечения информационной безопасности;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3.1.9. в установленном порядке делопроизводство и хранение документов;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3.1.10. взаимодействие с разработчиками программного обеспечения и поставщиками оборудования по вопросам, относящимся к компетенции Отдела;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lastRenderedPageBreak/>
        <w:t>3.1.11. расчет потребности объемов бюджетных ассигнований бюджета  на очередной финансовый год и на плановый период при формировании сметы администрации по направлениям, отнесенным к компетенции Отдела, а также следит за исполнением сметы;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3.1.12. настройку телекоммуникационного оборудования в администрации;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3.1.13. ведение реестра программного обеспечения администрации;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3.1.14. ведение реестра компьютерной техники и оборудования администрации;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3.1.15. ведение статистики и анализа работы почтовой электронной системы;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 xml:space="preserve">3.1.16. профилактические антивирусные и </w:t>
      </w:r>
      <w:proofErr w:type="spellStart"/>
      <w:r w:rsidRPr="00E16186">
        <w:rPr>
          <w:rFonts w:ascii="Times New Roman" w:hAnsi="Times New Roman" w:cs="Times New Roman"/>
          <w:color w:val="21242D"/>
          <w:sz w:val="28"/>
          <w:szCs w:val="28"/>
        </w:rPr>
        <w:t>антиспамовые</w:t>
      </w:r>
      <w:proofErr w:type="spellEnd"/>
      <w:r w:rsidRPr="00E16186">
        <w:rPr>
          <w:rFonts w:ascii="Times New Roman" w:hAnsi="Times New Roman" w:cs="Times New Roman"/>
          <w:color w:val="21242D"/>
          <w:sz w:val="28"/>
          <w:szCs w:val="28"/>
        </w:rPr>
        <w:t xml:space="preserve"> мероприятия;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3.1.17. установку, подключение и настройку аппаратной конфигурации компьютерной техники в администрации, следит за техническим состоянием компьютерного, сетевого оборудования и кабельной системы, проводит анализ причин срывов в работе;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3.1.18. настройку сетевой операционной системы, создает группы пользователей сети и определяет их права, создает сценарии регистрации пользователей в сети;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3.1.19. системно-техническую поддержку существующих и внедряемых программных средств в администрации;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3.1.20. обслуживание серверного оборудования, рабочих станций, сетевой инфраструктуры;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ab/>
        <w:t>3.2.    Обеспечивает: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3.2.1. бесперебойное функционирование ЛВС и принятие оперативных мер по устранению возникающих в процессе работы нарушений, проведение профилактических мероприятий по защите сети от потенциальных нарушителей;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3.2.2. исправную работу оборудования, инвентаря, информационной сети и их своевременный ремонт.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3.2.3. электронное взаимодействие с органами  государственной власти и органами местного самоуправления Ивановской области, федеральными органами власти и прочими организациями с использованием средств телекоммуникации. 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lastRenderedPageBreak/>
        <w:tab/>
        <w:t>3.3. Организует: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3.3.1 материально-техническое обеспечение проводимых совещаний, конференций, семинаров и других мероприятий администрации;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3.3.2 проведение профилактических и текущих ремонтов компьютерной техники и оборудования.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ab/>
        <w:t>3.4. Определяет потребность и распределение компьютерной техники, оборудования, сре</w:t>
      </w:r>
      <w:proofErr w:type="gramStart"/>
      <w:r w:rsidRPr="00E16186">
        <w:rPr>
          <w:rFonts w:ascii="Times New Roman" w:hAnsi="Times New Roman" w:cs="Times New Roman"/>
          <w:color w:val="21242D"/>
          <w:sz w:val="28"/>
          <w:szCs w:val="28"/>
        </w:rPr>
        <w:t>дств св</w:t>
      </w:r>
      <w:proofErr w:type="gramEnd"/>
      <w:r w:rsidRPr="00E16186">
        <w:rPr>
          <w:rFonts w:ascii="Times New Roman" w:hAnsi="Times New Roman" w:cs="Times New Roman"/>
          <w:color w:val="21242D"/>
          <w:sz w:val="28"/>
          <w:szCs w:val="28"/>
        </w:rPr>
        <w:t>язи и системных программных средств в администрации, осуществляет контроль за их использованием.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ab/>
        <w:t>3.5.    Вносит предложения главе по модернизации и приобретению новой компьютерной техники, оборудования и программного обеспечения в соответствии с потребностями администрации, а также формирует предложения по совершенствованию технической инфраструктуры администрации с целью повышения качества и надежности работы.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ab/>
        <w:t>3.6. В пределах компетенции Отдела разрабатывает заявку на приобретение компьютерной техники, программного обеспечения для нужд администрации.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ab/>
        <w:t>3.7. Организует и проводит обучение работников администрации по вопросам эксплуатации компьютерной техники, оборудования, системного программного обеспечения и защиты информации, осуществляет подготовку разъяснений и инструкций.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ab/>
        <w:t>3.8. Анализирует практику применения нормативных правовых актов по вопросам обеспечения информационной безопасности в администрации и разрабатывает предложения по их совершенствованию.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ab/>
        <w:t>3.9. По поручению главы  участвует в служебных проверках по фактам должностных нарушений и обстоятельств, которые нанесли или могут нанести ущерб информационной безопасности администрации.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ab/>
        <w:t>3.10. Участвует в проведении совещаний, коллегий и оказывает практическую помощь по вопросам, относящимся к компетенции Отдела.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ab/>
        <w:t>3.11. Совместно со структурными подразделениями администрации участвует: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t>3.11.1. в подготовке технических заданий, проектной документации для разработки, модернизации и сопровождения программного обеспечения;</w:t>
      </w:r>
    </w:p>
    <w:p w:rsidR="003A5C04" w:rsidRPr="00E16186" w:rsidRDefault="003A5C04" w:rsidP="003A5C04">
      <w:pPr>
        <w:shd w:val="clear" w:color="auto" w:fill="FFFFFF"/>
        <w:jc w:val="both"/>
        <w:rPr>
          <w:rFonts w:ascii="Times New Roman" w:hAnsi="Times New Roman" w:cs="Times New Roman"/>
          <w:color w:val="21242D"/>
          <w:sz w:val="28"/>
          <w:szCs w:val="28"/>
        </w:rPr>
      </w:pPr>
      <w:r w:rsidRPr="00E16186">
        <w:rPr>
          <w:rFonts w:ascii="Times New Roman" w:hAnsi="Times New Roman" w:cs="Times New Roman"/>
          <w:color w:val="21242D"/>
          <w:sz w:val="28"/>
          <w:szCs w:val="28"/>
        </w:rPr>
        <w:lastRenderedPageBreak/>
        <w:t>3.11.2. в подготовке правовых актов по вопросам, относящимся к компетенции Отдела.</w:t>
      </w: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6186">
        <w:rPr>
          <w:rFonts w:ascii="Times New Roman" w:hAnsi="Times New Roman"/>
          <w:b/>
          <w:sz w:val="28"/>
          <w:szCs w:val="28"/>
        </w:rPr>
        <w:t>IV. Полномочия  Отдела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4. Отдел имеет право:</w:t>
      </w:r>
    </w:p>
    <w:p w:rsidR="003A5C04" w:rsidRPr="00E16186" w:rsidRDefault="003A5C04" w:rsidP="003A5C04">
      <w:pPr>
        <w:pStyle w:val="NoSpacing"/>
        <w:ind w:firstLine="142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4.1. Запрашивать и получать от структурных подразделений администрации сведения, справочные и другие материалы, необходимые для осуществления деятельности Отдела;</w:t>
      </w:r>
    </w:p>
    <w:p w:rsidR="003A5C04" w:rsidRPr="00E16186" w:rsidRDefault="003A5C04" w:rsidP="003A5C04">
      <w:pPr>
        <w:pStyle w:val="NoSpacing"/>
        <w:ind w:firstLine="142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ab/>
        <w:t>4.2. Представлять в установленном порядке администрацию в органах государственной власти, иных учреждениях и организациях по вопросам, входящих в компетенцию Отдела;</w:t>
      </w:r>
    </w:p>
    <w:p w:rsidR="003A5C04" w:rsidRPr="00E16186" w:rsidRDefault="003A5C04" w:rsidP="003A5C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ab/>
        <w:t>4.3.  При обнаружении нарушений в деятельности администрации докладывать о них главе или его заместителям с предложениями о возможности их устранения;</w:t>
      </w:r>
    </w:p>
    <w:p w:rsidR="003A5C04" w:rsidRPr="00E16186" w:rsidRDefault="003A5C04" w:rsidP="003A5C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ab/>
        <w:t>4.4. Вносить руководству администрации предложения по совершенствованию деятельности Отдела;</w:t>
      </w:r>
    </w:p>
    <w:p w:rsidR="003A5C04" w:rsidRPr="00E16186" w:rsidRDefault="003A5C04" w:rsidP="003A5C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 xml:space="preserve"> </w:t>
      </w:r>
      <w:r w:rsidRPr="00E16186">
        <w:rPr>
          <w:rFonts w:ascii="Times New Roman" w:hAnsi="Times New Roman"/>
          <w:sz w:val="28"/>
          <w:szCs w:val="28"/>
        </w:rPr>
        <w:tab/>
        <w:t>4.5.  Привлекать работников администрации, в соответствии с их обязанностями, для разработки и реализации мероприятий Отдела, а также для подготовки проектов нормативных актов, ответов на запросы органов государственной власти и иных органов, учреждений и организаций, а также других документов;</w:t>
      </w:r>
    </w:p>
    <w:p w:rsidR="003A5C04" w:rsidRPr="00E16186" w:rsidRDefault="003A5C04" w:rsidP="003A5C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ab/>
        <w:t>4.6. Проводить совещания, семинары, конференции по вопросам, отнесенным к компетенции Отдела.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6186">
        <w:rPr>
          <w:rFonts w:ascii="Times New Roman" w:hAnsi="Times New Roman"/>
          <w:b/>
          <w:sz w:val="28"/>
          <w:szCs w:val="28"/>
        </w:rPr>
        <w:t>V. Руководство Отделом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5. Руководство Отделом осуществляет начальник Отдела, действующий на принципе единоначалия.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5.1.  Начальник Отдела: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 xml:space="preserve">1) распределяет обязанности между работниками Отдела; 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2) даёт указания по вопросам деятельности Отдела, обязательные для исполнения работниками Отдела;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2) разрабатывает и (или) согласовывает должностные инструкции работников;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3) представляет главе предложения о приеме на работу и увольнении работников Отдела, о поощрении работников, о применении к ним дисциплинарных взысканий;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4) принимает меры к соблюдению работниками Отдела трудовой дисциплины, правил внутреннего трудового распорядка, контролирует своевременное и качественное выполнение ими заданий и поручений;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lastRenderedPageBreak/>
        <w:t xml:space="preserve">5) отвечает за своевременность и качество выполнения возложенных на Отдел настоящим Положением функций в пределах, установленных законодательством; 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6) обеспечивает выполнение программ, планов, исполнение поручений главы;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7) создает условия для повышения профессиональной подготовки должностных лиц и работников Отдела, внедрения перспективных приемов и методов работы;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8) обеспечивает рассмотрение обращений (в том числе, жалоб и заявлений) юридических и физических лиц в порядке, предусмотренном законодательством;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9) осуществляет иные полномочия для решения задач, возложенных на Отдел настоящим Положением.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5.2. В период временного отсутствия начальника Отдела его обязанности по руководству Отделом исполняет специалист отдела.</w:t>
      </w: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6186">
        <w:rPr>
          <w:rFonts w:ascii="Times New Roman" w:hAnsi="Times New Roman"/>
          <w:b/>
          <w:sz w:val="28"/>
          <w:szCs w:val="28"/>
        </w:rPr>
        <w:t>VI. Работники Отдела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6.1.  Коллектив Отдела составляют граждане, работающие в Отделе на постоянной (штатной) основе, с которыми заключены трудовые договоры (контракты).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Работники Отдела принимаются на работу и увольняются с работы на основании соответствующих распоряжений администрации.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>6.2. В штатное расписание администрации включаются должности муниципальной службы и должности, не отнесённые к должностям муниципальной службы для технического и другого обеспечения деятельности Отдела.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 xml:space="preserve">6.3. Трудовые отношения работников Отдела регулируются трудовым законодательством и заключенными с ними трудовыми договорами (контрактами),  а также муниципальными правовыми актами городского округа Тейково Ивановской области о муниципальной службе. 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C04" w:rsidRPr="00E16186" w:rsidRDefault="003A5C04" w:rsidP="003A5C0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6186">
        <w:rPr>
          <w:rFonts w:ascii="Times New Roman" w:hAnsi="Times New Roman"/>
          <w:b/>
          <w:sz w:val="28"/>
          <w:szCs w:val="28"/>
        </w:rPr>
        <w:t>V</w:t>
      </w:r>
      <w:r w:rsidRPr="00E1618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16186">
        <w:rPr>
          <w:rFonts w:ascii="Times New Roman" w:hAnsi="Times New Roman"/>
          <w:b/>
          <w:sz w:val="28"/>
          <w:szCs w:val="28"/>
        </w:rPr>
        <w:t>. Ответственность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186">
        <w:rPr>
          <w:rFonts w:ascii="Times New Roman" w:hAnsi="Times New Roman"/>
          <w:sz w:val="28"/>
          <w:szCs w:val="28"/>
        </w:rPr>
        <w:t xml:space="preserve">7.1. </w:t>
      </w:r>
      <w:r w:rsidRPr="00E16186">
        <w:rPr>
          <w:rFonts w:ascii="Times New Roman" w:hAnsi="Times New Roman"/>
          <w:color w:val="000000"/>
          <w:sz w:val="28"/>
          <w:szCs w:val="28"/>
        </w:rPr>
        <w:t>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Отдела.</w:t>
      </w:r>
    </w:p>
    <w:p w:rsidR="003A5C04" w:rsidRPr="00E16186" w:rsidRDefault="003A5C04" w:rsidP="003A5C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16186">
        <w:rPr>
          <w:rFonts w:ascii="Times New Roman" w:hAnsi="Times New Roman"/>
          <w:color w:val="000000"/>
          <w:sz w:val="28"/>
          <w:szCs w:val="28"/>
        </w:rPr>
        <w:t>7.2. Степень ответственности других работников устанавливается должностными инструкциями.</w:t>
      </w:r>
    </w:p>
    <w:p w:rsidR="003A5C04" w:rsidRPr="00E16186" w:rsidRDefault="003A5C04" w:rsidP="003A5C04">
      <w:pPr>
        <w:rPr>
          <w:rFonts w:ascii="Times New Roman" w:hAnsi="Times New Roman" w:cs="Times New Roman"/>
          <w:sz w:val="28"/>
          <w:szCs w:val="28"/>
        </w:rPr>
      </w:pPr>
    </w:p>
    <w:p w:rsidR="00513967" w:rsidRDefault="00513967"/>
    <w:sectPr w:rsidR="00513967" w:rsidSect="0051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C04"/>
    <w:rsid w:val="003A5C04"/>
    <w:rsid w:val="00513967"/>
    <w:rsid w:val="00673E3D"/>
    <w:rsid w:val="007718AD"/>
    <w:rsid w:val="00B00AAB"/>
    <w:rsid w:val="00B7574D"/>
    <w:rsid w:val="00C072E3"/>
    <w:rsid w:val="00D206D8"/>
    <w:rsid w:val="00DE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5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3A5C04"/>
    <w:rPr>
      <w:rFonts w:ascii="Calibri" w:eastAsia="Times New Roman" w:hAnsi="Calibri" w:cs="Calibri"/>
      <w:szCs w:val="20"/>
      <w:lang w:eastAsia="ru-RU"/>
    </w:rPr>
  </w:style>
  <w:style w:type="paragraph" w:customStyle="1" w:styleId="NoSpacing">
    <w:name w:val="No Spacing"/>
    <w:rsid w:val="003A5C0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A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1676</Words>
  <Characters>9557</Characters>
  <Application>Microsoft Office Word</Application>
  <DocSecurity>0</DocSecurity>
  <Lines>79</Lines>
  <Paragraphs>22</Paragraphs>
  <ScaleCrop>false</ScaleCrop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1</cp:revision>
  <dcterms:created xsi:type="dcterms:W3CDTF">2020-06-10T11:48:00Z</dcterms:created>
  <dcterms:modified xsi:type="dcterms:W3CDTF">2020-06-10T11:49:00Z</dcterms:modified>
</cp:coreProperties>
</file>