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42C0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95325" cy="895350"/>
            <wp:effectExtent l="19050" t="0" r="9525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  <w:r w:rsidRPr="007342C0">
        <w:rPr>
          <w:rFonts w:ascii="Times New Roman" w:hAnsi="Times New Roman" w:cs="Times New Roman"/>
          <w:b/>
          <w:bCs/>
          <w:color w:val="000000"/>
          <w:sz w:val="36"/>
          <w:szCs w:val="32"/>
        </w:rPr>
        <w:t>АДМИНИСТРАЦИЯ ГОРОДСКОГО ОКРУГА ТЕЙКОВО ИВАНОВСКОЙ ОБЛАСТИ</w:t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342C0">
        <w:rPr>
          <w:rFonts w:ascii="Times New Roman" w:hAnsi="Times New Roman" w:cs="Times New Roman"/>
          <w:b/>
          <w:bCs/>
          <w:color w:val="000000"/>
          <w:sz w:val="28"/>
          <w:szCs w:val="32"/>
        </w:rPr>
        <w:t>________________________________________________________________________</w:t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42C0">
        <w:rPr>
          <w:rFonts w:ascii="Times New Roman" w:hAnsi="Times New Roman" w:cs="Times New Roman"/>
          <w:b/>
          <w:bCs/>
          <w:color w:val="000000"/>
          <w:sz w:val="40"/>
          <w:szCs w:val="32"/>
        </w:rPr>
        <w:t>П О С Т А Н О В Л Е Н И Е</w:t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 01.04.2020  №  157</w:t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bCs/>
          <w:color w:val="000000"/>
          <w:sz w:val="28"/>
          <w:szCs w:val="28"/>
        </w:rPr>
        <w:t>г. Тейково</w:t>
      </w:r>
    </w:p>
    <w:p w:rsidR="007342C0" w:rsidRPr="007342C0" w:rsidRDefault="007342C0" w:rsidP="007342C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42C0" w:rsidRPr="007342C0" w:rsidRDefault="007342C0" w:rsidP="007342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постановление администрации</w:t>
      </w:r>
    </w:p>
    <w:p w:rsidR="007342C0" w:rsidRPr="007342C0" w:rsidRDefault="007342C0" w:rsidP="007342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округа Тейково от 11.11.2013 № 688 </w:t>
      </w:r>
      <w:r w:rsidRPr="007342C0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</w:p>
    <w:p w:rsidR="007342C0" w:rsidRPr="007342C0" w:rsidRDefault="007342C0" w:rsidP="007342C0">
      <w:pPr>
        <w:pStyle w:val="Default"/>
        <w:ind w:right="-1"/>
        <w:jc w:val="both"/>
        <w:rPr>
          <w:sz w:val="28"/>
          <w:szCs w:val="28"/>
        </w:rPr>
      </w:pPr>
    </w:p>
    <w:p w:rsidR="007342C0" w:rsidRPr="007342C0" w:rsidRDefault="007342C0" w:rsidP="007342C0">
      <w:pPr>
        <w:pStyle w:val="Default"/>
        <w:ind w:right="-1"/>
        <w:jc w:val="both"/>
        <w:rPr>
          <w:color w:val="auto"/>
          <w:sz w:val="28"/>
          <w:szCs w:val="28"/>
        </w:rPr>
      </w:pPr>
    </w:p>
    <w:p w:rsidR="007342C0" w:rsidRPr="007342C0" w:rsidRDefault="007342C0" w:rsidP="007342C0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342C0">
        <w:rPr>
          <w:rFonts w:ascii="Times New Roman" w:hAnsi="Times New Roman"/>
          <w:sz w:val="28"/>
          <w:szCs w:val="28"/>
        </w:rPr>
        <w:t>В соответствии с постановлением Ивановской области от 20.03.2020 № 126 – п «О внесении изменений в постановление Ивановской области от 01.09.2017             № 337 – П «Об утверждении государственной программы Ивановской области «Формирование современной городской среды» администрация городского округа Тейково</w:t>
      </w:r>
    </w:p>
    <w:p w:rsidR="007342C0" w:rsidRPr="007342C0" w:rsidRDefault="007342C0" w:rsidP="007342C0">
      <w:pPr>
        <w:pStyle w:val="Default"/>
        <w:ind w:right="-1"/>
        <w:jc w:val="center"/>
        <w:rPr>
          <w:b/>
          <w:sz w:val="28"/>
          <w:szCs w:val="28"/>
        </w:rPr>
      </w:pPr>
    </w:p>
    <w:p w:rsidR="007342C0" w:rsidRPr="007342C0" w:rsidRDefault="007342C0" w:rsidP="007342C0">
      <w:pPr>
        <w:pStyle w:val="Default"/>
        <w:ind w:right="-1"/>
        <w:jc w:val="center"/>
        <w:rPr>
          <w:b/>
          <w:sz w:val="28"/>
          <w:szCs w:val="28"/>
        </w:rPr>
      </w:pPr>
      <w:r w:rsidRPr="007342C0">
        <w:rPr>
          <w:b/>
          <w:sz w:val="28"/>
          <w:szCs w:val="28"/>
        </w:rPr>
        <w:t>П О С Т А Н О В Л Я Е Т:</w:t>
      </w:r>
    </w:p>
    <w:p w:rsidR="007342C0" w:rsidRPr="007342C0" w:rsidRDefault="007342C0" w:rsidP="007342C0">
      <w:pPr>
        <w:pStyle w:val="Default"/>
        <w:ind w:right="-1"/>
        <w:jc w:val="both"/>
        <w:rPr>
          <w:b/>
          <w:sz w:val="28"/>
          <w:szCs w:val="28"/>
        </w:rPr>
      </w:pPr>
    </w:p>
    <w:p w:rsidR="007342C0" w:rsidRPr="007342C0" w:rsidRDefault="007342C0" w:rsidP="007342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 следующие изменения и дополнения:</w:t>
      </w:r>
    </w:p>
    <w:p w:rsidR="007342C0" w:rsidRPr="007342C0" w:rsidRDefault="007342C0" w:rsidP="007342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color w:val="000000"/>
          <w:sz w:val="28"/>
          <w:szCs w:val="28"/>
        </w:rPr>
        <w:t xml:space="preserve">1. Раздел 1 «Паспорт подпрограммы «Формирование современной городской среды» к подпрограмме «Формирование современной городской среды на 2018 – 2024 годы» муниципальной программы городского округа Тейково «Обеспечение населения городского округа Тейково услугами </w:t>
      </w:r>
      <w:proofErr w:type="spellStart"/>
      <w:r w:rsidRPr="007342C0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7342C0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 хозяйства и развитие транспортной системы» изложить в новой редакции согласно приложению № 1 к постановлению</w:t>
      </w:r>
    </w:p>
    <w:p w:rsidR="007342C0" w:rsidRPr="007342C0" w:rsidRDefault="007342C0" w:rsidP="007342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color w:val="000000"/>
          <w:sz w:val="28"/>
          <w:szCs w:val="28"/>
        </w:rPr>
        <w:t xml:space="preserve">2. Приложение № 5 к подпрограмме «Формирование современной городской среды» на 2018 – 2024 годы муниципальной программы городского округа Тейково «Обеспечение населения городского округа Тейково услугами </w:t>
      </w:r>
      <w:proofErr w:type="spellStart"/>
      <w:r w:rsidRPr="007342C0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7342C0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 хозяйства и развитие транспортной системы» изложить в новой редакции согласно приложению № 2 к постановлению.</w:t>
      </w:r>
    </w:p>
    <w:p w:rsidR="007342C0" w:rsidRPr="007342C0" w:rsidRDefault="007342C0" w:rsidP="007342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C0">
        <w:rPr>
          <w:rFonts w:ascii="Times New Roman" w:hAnsi="Times New Roman" w:cs="Times New Roman"/>
          <w:sz w:val="28"/>
          <w:szCs w:val="28"/>
        </w:rPr>
        <w:t xml:space="preserve">3. </w:t>
      </w:r>
      <w:r w:rsidRPr="007342C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7342C0" w:rsidRPr="007342C0" w:rsidRDefault="007342C0" w:rsidP="007342C0">
      <w:pPr>
        <w:pStyle w:val="Default"/>
        <w:ind w:right="-1"/>
        <w:jc w:val="both"/>
        <w:rPr>
          <w:sz w:val="28"/>
          <w:szCs w:val="28"/>
        </w:rPr>
      </w:pPr>
    </w:p>
    <w:p w:rsidR="007342C0" w:rsidRPr="007342C0" w:rsidRDefault="007342C0" w:rsidP="007342C0">
      <w:pPr>
        <w:pStyle w:val="Default"/>
        <w:ind w:right="-1"/>
        <w:jc w:val="both"/>
        <w:rPr>
          <w:sz w:val="28"/>
          <w:szCs w:val="28"/>
        </w:rPr>
      </w:pPr>
    </w:p>
    <w:p w:rsidR="007342C0" w:rsidRPr="007342C0" w:rsidRDefault="007342C0" w:rsidP="007342C0">
      <w:pPr>
        <w:pStyle w:val="Default"/>
        <w:ind w:right="-1"/>
        <w:jc w:val="both"/>
        <w:rPr>
          <w:sz w:val="28"/>
          <w:szCs w:val="28"/>
        </w:rPr>
      </w:pPr>
    </w:p>
    <w:p w:rsidR="007342C0" w:rsidRPr="007342C0" w:rsidRDefault="007342C0" w:rsidP="007342C0">
      <w:pPr>
        <w:pStyle w:val="Default"/>
        <w:ind w:right="-1"/>
        <w:jc w:val="both"/>
        <w:rPr>
          <w:b/>
          <w:sz w:val="28"/>
          <w:szCs w:val="28"/>
        </w:rPr>
      </w:pPr>
      <w:r w:rsidRPr="007342C0">
        <w:rPr>
          <w:b/>
          <w:iCs/>
          <w:sz w:val="28"/>
          <w:szCs w:val="28"/>
        </w:rPr>
        <w:t>Глава городского округа Тейково                                                        С.А. Семенова</w:t>
      </w:r>
    </w:p>
    <w:p w:rsidR="007342C0" w:rsidRPr="007342C0" w:rsidRDefault="007342C0" w:rsidP="00E861D4">
      <w:pPr>
        <w:rPr>
          <w:rFonts w:ascii="Times New Roman" w:hAnsi="Times New Roman" w:cs="Times New Roman"/>
        </w:rPr>
      </w:pPr>
      <w:r w:rsidRPr="007342C0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BF22EC" w:rsidRPr="007342C0" w:rsidRDefault="00BF22EC">
      <w:pPr>
        <w:rPr>
          <w:rFonts w:ascii="Times New Roman" w:hAnsi="Times New Roman" w:cs="Times New Roman"/>
        </w:rPr>
      </w:pPr>
    </w:p>
    <w:sectPr w:rsidR="00BF22EC" w:rsidRPr="007342C0" w:rsidSect="006D1C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0"/>
    <w:rsid w:val="000F6FF0"/>
    <w:rsid w:val="004F5852"/>
    <w:rsid w:val="007342C0"/>
    <w:rsid w:val="00BF22EC"/>
    <w:rsid w:val="00E861D4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6253-B4B7-4430-A454-811BA02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C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342C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342C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342C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2C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aliases w:val="Абзац списка11,ПАРАГРАФ,Выделеный,Текст с номером,Абзац списка для документа,Абзац списка4,Абзац списка основной,List Paragraph"/>
    <w:basedOn w:val="a"/>
    <w:link w:val="a8"/>
    <w:uiPriority w:val="34"/>
    <w:qFormat/>
    <w:rsid w:val="007342C0"/>
    <w:pPr>
      <w:ind w:left="720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7342C0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342C0"/>
    <w:rPr>
      <w:rFonts w:ascii="Arial" w:eastAsia="Calibri" w:hAnsi="Arial" w:cs="Arial"/>
      <w:sz w:val="20"/>
      <w:szCs w:val="20"/>
    </w:rPr>
  </w:style>
  <w:style w:type="character" w:customStyle="1" w:styleId="a8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7"/>
    <w:uiPriority w:val="34"/>
    <w:locked/>
    <w:rsid w:val="007342C0"/>
    <w:rPr>
      <w:rFonts w:ascii="Calibri" w:eastAsia="Times New Roman" w:hAnsi="Calibri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342C0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Администратор</cp:lastModifiedBy>
  <cp:revision>2</cp:revision>
  <dcterms:created xsi:type="dcterms:W3CDTF">2020-04-06T15:14:00Z</dcterms:created>
  <dcterms:modified xsi:type="dcterms:W3CDTF">2020-04-06T15:14:00Z</dcterms:modified>
</cp:coreProperties>
</file>