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Default="007C20E2" w:rsidP="007C20E2">
      <w:pPr>
        <w:jc w:val="center"/>
        <w:rPr>
          <w:b/>
          <w:sz w:val="36"/>
          <w:szCs w:val="36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C20E2" w:rsidRDefault="007C20E2" w:rsidP="007C20E2">
      <w:pPr>
        <w:jc w:val="center"/>
        <w:rPr>
          <w:b/>
          <w:sz w:val="40"/>
          <w:szCs w:val="40"/>
        </w:rPr>
      </w:pPr>
    </w:p>
    <w:p w:rsidR="007C20E2" w:rsidRDefault="00677775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22.01.2020</w:t>
      </w:r>
      <w:r w:rsidR="007C20E2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 19</w:t>
      </w:r>
    </w:p>
    <w:p w:rsidR="007C20E2" w:rsidRDefault="007C20E2" w:rsidP="007C20E2">
      <w:pPr>
        <w:jc w:val="center"/>
        <w:rPr>
          <w:sz w:val="28"/>
          <w:szCs w:val="28"/>
        </w:rPr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Default="007C20E2" w:rsidP="007C20E2">
      <w:pPr>
        <w:jc w:val="center"/>
        <w:rPr>
          <w:b/>
          <w:sz w:val="28"/>
          <w:szCs w:val="28"/>
        </w:rPr>
      </w:pPr>
    </w:p>
    <w:p w:rsidR="007C20E2" w:rsidRPr="00EC3FD3" w:rsidRDefault="00384F67" w:rsidP="007C20E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D35B3">
        <w:rPr>
          <w:rFonts w:ascii="Times New Roman" w:hAnsi="Times New Roman" w:cs="Times New Roman"/>
          <w:sz w:val="28"/>
          <w:szCs w:val="28"/>
        </w:rPr>
        <w:t>Порядке оказания бесплатной юридической помощи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6D3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C20E2" w:rsidRDefault="007C20E2" w:rsidP="007C20E2">
      <w:pPr>
        <w:rPr>
          <w:i/>
          <w:sz w:val="28"/>
          <w:szCs w:val="28"/>
        </w:rPr>
      </w:pPr>
    </w:p>
    <w:p w:rsidR="006D35B3" w:rsidRPr="006D35B3" w:rsidRDefault="006D35B3" w:rsidP="006D3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целях реализации </w:t>
      </w:r>
      <w:hyperlink r:id="rId8" w:history="1">
        <w:r w:rsidRPr="006D35B3">
          <w:rPr>
            <w:rFonts w:eastAsiaTheme="minorHAnsi"/>
            <w:bCs/>
            <w:sz w:val="28"/>
            <w:szCs w:val="28"/>
            <w:lang w:eastAsia="en-US"/>
          </w:rPr>
          <w:t>статьи 14</w:t>
        </w:r>
      </w:hyperlink>
      <w:r w:rsidRPr="006D35B3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21</w:t>
      </w:r>
      <w:r>
        <w:rPr>
          <w:rFonts w:eastAsiaTheme="minorHAnsi"/>
          <w:bCs/>
          <w:sz w:val="28"/>
          <w:szCs w:val="28"/>
          <w:lang w:eastAsia="en-US"/>
        </w:rPr>
        <w:t>.11.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2011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 324-ФЗ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D35B3">
        <w:rPr>
          <w:rFonts w:eastAsiaTheme="minorHAnsi"/>
          <w:bCs/>
          <w:sz w:val="28"/>
          <w:szCs w:val="28"/>
          <w:lang w:eastAsia="en-US"/>
        </w:rPr>
        <w:t>О бесплатной юридической помощи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9" w:history="1">
        <w:r w:rsidRPr="006D35B3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6D35B3">
        <w:rPr>
          <w:rFonts w:eastAsiaTheme="minorHAnsi"/>
          <w:bCs/>
          <w:sz w:val="28"/>
          <w:szCs w:val="28"/>
          <w:lang w:eastAsia="en-US"/>
        </w:rPr>
        <w:t xml:space="preserve"> Ивановской области от </w:t>
      </w:r>
      <w:r>
        <w:rPr>
          <w:rFonts w:eastAsiaTheme="minorHAnsi"/>
          <w:bCs/>
          <w:sz w:val="28"/>
          <w:szCs w:val="28"/>
          <w:lang w:eastAsia="en-US"/>
        </w:rPr>
        <w:t>0</w:t>
      </w:r>
      <w:r w:rsidRPr="006D35B3">
        <w:rPr>
          <w:rFonts w:eastAsiaTheme="minorHAnsi"/>
          <w:bCs/>
          <w:sz w:val="28"/>
          <w:szCs w:val="28"/>
          <w:lang w:eastAsia="en-US"/>
        </w:rPr>
        <w:t>8</w:t>
      </w:r>
      <w:r>
        <w:rPr>
          <w:rFonts w:eastAsiaTheme="minorHAnsi"/>
          <w:bCs/>
          <w:sz w:val="28"/>
          <w:szCs w:val="28"/>
          <w:lang w:eastAsia="en-US"/>
        </w:rPr>
        <w:t>.11.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2012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 90-ОЗ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D35B3">
        <w:rPr>
          <w:rFonts w:eastAsiaTheme="minorHAnsi"/>
          <w:bCs/>
          <w:sz w:val="28"/>
          <w:szCs w:val="28"/>
          <w:lang w:eastAsia="en-US"/>
        </w:rPr>
        <w:t>Об обеспечении граждан Российской Федерации бесплатной юридической помощью на территории Ивановской области</w:t>
      </w:r>
      <w:r w:rsidR="0029396D">
        <w:rPr>
          <w:rFonts w:eastAsiaTheme="minorHAnsi"/>
          <w:bCs/>
          <w:sz w:val="28"/>
          <w:szCs w:val="28"/>
          <w:lang w:eastAsia="en-US"/>
        </w:rPr>
        <w:t>, о правовом информировании и правовом просвещении населения Ивановской области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, оказания социальной поддержки жителям </w:t>
      </w:r>
      <w:r>
        <w:rPr>
          <w:rFonts w:eastAsiaTheme="minorHAnsi"/>
          <w:bCs/>
          <w:sz w:val="28"/>
          <w:szCs w:val="28"/>
          <w:lang w:eastAsia="en-US"/>
        </w:rPr>
        <w:t>городского округа Тейково Ивановской области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CB6C9B">
        <w:rPr>
          <w:rFonts w:eastAsiaTheme="minorHAnsi"/>
          <w:bCs/>
          <w:sz w:val="28"/>
          <w:szCs w:val="28"/>
          <w:lang w:eastAsia="en-US"/>
        </w:rPr>
        <w:t>повышения правовой культуры и улучшения информирования населения</w:t>
      </w:r>
      <w:proofErr w:type="gramEnd"/>
      <w:r w:rsidRPr="00CB6C9B">
        <w:rPr>
          <w:rFonts w:eastAsiaTheme="minorHAnsi"/>
          <w:bCs/>
          <w:sz w:val="28"/>
          <w:szCs w:val="28"/>
          <w:lang w:eastAsia="en-US"/>
        </w:rPr>
        <w:t xml:space="preserve"> об из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менениях и дополнениях в законодательстве Российской Федерации, Ивановской области и нормативных правовых актах </w:t>
      </w:r>
      <w:r>
        <w:rPr>
          <w:rFonts w:eastAsiaTheme="minorHAnsi"/>
          <w:bCs/>
          <w:sz w:val="28"/>
          <w:szCs w:val="28"/>
          <w:lang w:eastAsia="en-US"/>
        </w:rPr>
        <w:t>городского округа Тейково Ивановской области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6D35B3">
        <w:rPr>
          <w:sz w:val="28"/>
          <w:szCs w:val="28"/>
        </w:rPr>
        <w:t xml:space="preserve">администрация </w:t>
      </w:r>
      <w:proofErr w:type="gramStart"/>
      <w:r w:rsidRPr="006D35B3">
        <w:rPr>
          <w:sz w:val="28"/>
          <w:szCs w:val="28"/>
        </w:rPr>
        <w:t>г</w:t>
      </w:r>
      <w:proofErr w:type="gramEnd"/>
      <w:r w:rsidRPr="006D35B3">
        <w:rPr>
          <w:sz w:val="28"/>
          <w:szCs w:val="28"/>
        </w:rPr>
        <w:t>.о. Тейково</w:t>
      </w:r>
    </w:p>
    <w:p w:rsidR="006D35B3" w:rsidRPr="006D35B3" w:rsidRDefault="006D35B3" w:rsidP="006D35B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C20E2" w:rsidRPr="00EC3FD3" w:rsidRDefault="007C20E2" w:rsidP="007C20E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7C20E2" w:rsidRPr="00EC3FD3" w:rsidRDefault="007C20E2" w:rsidP="007C20E2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6D35B3" w:rsidRPr="006D35B3" w:rsidRDefault="006D35B3" w:rsidP="006D35B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D35B3">
        <w:rPr>
          <w:rFonts w:eastAsiaTheme="minorHAnsi"/>
          <w:bCs/>
          <w:sz w:val="28"/>
          <w:szCs w:val="28"/>
          <w:lang w:eastAsia="en-US"/>
        </w:rPr>
        <w:t xml:space="preserve">1. Утвердить </w:t>
      </w:r>
      <w:hyperlink r:id="rId10" w:history="1">
        <w:r>
          <w:rPr>
            <w:rFonts w:eastAsiaTheme="minorHAnsi"/>
            <w:bCs/>
            <w:sz w:val="28"/>
            <w:szCs w:val="28"/>
            <w:lang w:eastAsia="en-US"/>
          </w:rPr>
          <w:t>Порядок</w:t>
        </w:r>
      </w:hyperlink>
      <w:r w:rsidRPr="006D35B3">
        <w:rPr>
          <w:rFonts w:eastAsiaTheme="minorHAnsi"/>
          <w:bCs/>
          <w:sz w:val="28"/>
          <w:szCs w:val="28"/>
          <w:lang w:eastAsia="en-US"/>
        </w:rPr>
        <w:t xml:space="preserve"> оказани</w:t>
      </w:r>
      <w:r>
        <w:rPr>
          <w:rFonts w:eastAsiaTheme="minorHAnsi"/>
          <w:bCs/>
          <w:sz w:val="28"/>
          <w:szCs w:val="28"/>
          <w:lang w:eastAsia="en-US"/>
        </w:rPr>
        <w:t>я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 бесплатной юридической помощи </w:t>
      </w:r>
      <w:r>
        <w:rPr>
          <w:rFonts w:eastAsiaTheme="minorHAnsi"/>
          <w:bCs/>
          <w:sz w:val="28"/>
          <w:szCs w:val="28"/>
          <w:lang w:eastAsia="en-US"/>
        </w:rPr>
        <w:t>на территории городского округа Тейково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 Ивановской области согласно приложению к настоящему постановлению.</w:t>
      </w:r>
    </w:p>
    <w:p w:rsidR="0094225E" w:rsidRPr="00EC3FD3" w:rsidRDefault="0094225E" w:rsidP="00942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3FD3">
        <w:rPr>
          <w:sz w:val="28"/>
          <w:szCs w:val="28"/>
        </w:rPr>
        <w:t>. 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Тейково </w:t>
      </w:r>
      <w:r w:rsidRPr="00EC3FD3">
        <w:rPr>
          <w:sz w:val="28"/>
          <w:szCs w:val="28"/>
        </w:rPr>
        <w:t>в сети Интернет.</w:t>
      </w:r>
    </w:p>
    <w:p w:rsidR="0094225E" w:rsidRDefault="0094225E" w:rsidP="0094225E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3</w:t>
      </w:r>
      <w:r w:rsidRPr="00EC3F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C3FD3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D759A" w:rsidRDefault="008D759A" w:rsidP="007C20E2">
      <w:pPr>
        <w:rPr>
          <w:b/>
          <w:sz w:val="28"/>
          <w:szCs w:val="28"/>
        </w:rPr>
      </w:pPr>
    </w:p>
    <w:p w:rsidR="0094225E" w:rsidRDefault="0094225E" w:rsidP="007C20E2">
      <w:pPr>
        <w:rPr>
          <w:b/>
          <w:sz w:val="28"/>
          <w:szCs w:val="28"/>
        </w:rPr>
      </w:pPr>
    </w:p>
    <w:p w:rsidR="007C20E2" w:rsidRPr="003571A8" w:rsidRDefault="005144EA" w:rsidP="007C20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  </w:t>
      </w:r>
      <w:r w:rsidR="00677775">
        <w:rPr>
          <w:b/>
          <w:sz w:val="28"/>
          <w:szCs w:val="28"/>
        </w:rPr>
        <w:t xml:space="preserve">       </w:t>
      </w:r>
      <w:r w:rsidR="007C20E2" w:rsidRPr="003571A8">
        <w:rPr>
          <w:b/>
          <w:sz w:val="28"/>
          <w:szCs w:val="28"/>
        </w:rPr>
        <w:t xml:space="preserve">  С.А. Семенова</w:t>
      </w:r>
    </w:p>
    <w:p w:rsidR="00677775" w:rsidRDefault="00677775" w:rsidP="000655E4">
      <w:pPr>
        <w:autoSpaceDE w:val="0"/>
        <w:autoSpaceDN w:val="0"/>
        <w:adjustRightInd w:val="0"/>
        <w:jc w:val="right"/>
        <w:outlineLvl w:val="0"/>
      </w:pPr>
    </w:p>
    <w:p w:rsidR="007C20E2" w:rsidRDefault="007C20E2" w:rsidP="000655E4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 xml:space="preserve">от </w:t>
      </w:r>
      <w:r w:rsidR="00677775">
        <w:t xml:space="preserve"> 22.01.2020  </w:t>
      </w:r>
      <w:r>
        <w:t xml:space="preserve"> № </w:t>
      </w:r>
      <w:r w:rsidR="00677775">
        <w:t xml:space="preserve"> </w:t>
      </w:r>
      <w:r w:rsidR="00325351">
        <w:t>19</w:t>
      </w:r>
    </w:p>
    <w:p w:rsidR="007C20E2" w:rsidRDefault="007C20E2" w:rsidP="007C20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20E2" w:rsidRDefault="007C20E2" w:rsidP="007C20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225E" w:rsidRPr="0094225E" w:rsidRDefault="0094225E" w:rsidP="0094225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583409" w:rsidRDefault="0094225E" w:rsidP="0094225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4225E">
        <w:rPr>
          <w:rFonts w:eastAsiaTheme="minorHAnsi"/>
          <w:b/>
          <w:bCs/>
          <w:sz w:val="28"/>
          <w:szCs w:val="28"/>
          <w:lang w:eastAsia="en-US"/>
        </w:rPr>
        <w:t>ОКАЗАНИ</w:t>
      </w:r>
      <w:r>
        <w:rPr>
          <w:rFonts w:eastAsiaTheme="minorHAnsi"/>
          <w:b/>
          <w:bCs/>
          <w:sz w:val="28"/>
          <w:szCs w:val="28"/>
          <w:lang w:eastAsia="en-US"/>
        </w:rPr>
        <w:t>Я</w:t>
      </w:r>
      <w:r w:rsidRPr="0094225E">
        <w:rPr>
          <w:rFonts w:eastAsiaTheme="minorHAnsi"/>
          <w:b/>
          <w:bCs/>
          <w:sz w:val="28"/>
          <w:szCs w:val="28"/>
          <w:lang w:eastAsia="en-US"/>
        </w:rPr>
        <w:t xml:space="preserve"> БЕСПЛАТНОЙ ЮРИДИЧЕСКОЙ ПОМОЩИ </w:t>
      </w:r>
      <w:r>
        <w:rPr>
          <w:rFonts w:eastAsiaTheme="minorHAnsi"/>
          <w:b/>
          <w:bCs/>
          <w:sz w:val="28"/>
          <w:szCs w:val="28"/>
          <w:lang w:eastAsia="en-US"/>
        </w:rPr>
        <w:t>НА ТЕРРИТОРИИ ГОРОДСКОГО ОКРУГА ТЕЙКОВО</w:t>
      </w:r>
    </w:p>
    <w:p w:rsidR="0094225E" w:rsidRPr="0094225E" w:rsidRDefault="0094225E" w:rsidP="0094225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4225E">
        <w:rPr>
          <w:rFonts w:eastAsiaTheme="minorHAnsi"/>
          <w:b/>
          <w:bCs/>
          <w:sz w:val="28"/>
          <w:szCs w:val="28"/>
          <w:lang w:eastAsia="en-US"/>
        </w:rPr>
        <w:t>ИВАНОВСКОЙ ОБЛАСТИ</w:t>
      </w:r>
    </w:p>
    <w:p w:rsidR="0094225E" w:rsidRPr="0094225E" w:rsidRDefault="0094225E" w:rsidP="0094225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4225E" w:rsidRPr="00BF716C" w:rsidRDefault="0094225E" w:rsidP="0058340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lang w:eastAsia="en-US"/>
        </w:rPr>
      </w:pPr>
      <w:r w:rsidRPr="00BF716C">
        <w:rPr>
          <w:rFonts w:eastAsiaTheme="minorHAnsi"/>
          <w:b/>
          <w:sz w:val="28"/>
          <w:lang w:eastAsia="en-US"/>
        </w:rPr>
        <w:t>1. Общие положения</w:t>
      </w:r>
    </w:p>
    <w:p w:rsidR="0094225E" w:rsidRPr="0094225E" w:rsidRDefault="0094225E" w:rsidP="00583409">
      <w:pPr>
        <w:autoSpaceDE w:val="0"/>
        <w:autoSpaceDN w:val="0"/>
        <w:adjustRightInd w:val="0"/>
        <w:ind w:firstLine="709"/>
        <w:rPr>
          <w:rFonts w:eastAsiaTheme="minorHAnsi"/>
          <w:sz w:val="28"/>
          <w:lang w:eastAsia="en-US"/>
        </w:rPr>
      </w:pPr>
    </w:p>
    <w:p w:rsidR="00BF716C" w:rsidRDefault="0094225E" w:rsidP="00583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94225E">
        <w:rPr>
          <w:rFonts w:eastAsiaTheme="minorHAnsi"/>
          <w:sz w:val="28"/>
          <w:lang w:eastAsia="en-US"/>
        </w:rPr>
        <w:t xml:space="preserve">1.1. </w:t>
      </w:r>
      <w:r w:rsidR="00BF716C">
        <w:rPr>
          <w:rFonts w:eastAsiaTheme="minorHAnsi"/>
          <w:sz w:val="28"/>
          <w:lang w:eastAsia="en-US"/>
        </w:rPr>
        <w:t>Настоящий Порядок</w:t>
      </w:r>
      <w:r w:rsidR="004E39F4">
        <w:rPr>
          <w:rFonts w:eastAsiaTheme="minorHAnsi"/>
          <w:sz w:val="28"/>
          <w:lang w:eastAsia="en-US"/>
        </w:rPr>
        <w:t xml:space="preserve"> оказания бесплатной юридической помощи гражданам Российской Федерации на территории городского округа Тейково Ивановской области (далее – Порядок) регулирует отдельные отношения в области обеспечения граждан бесплатной юридической помощью на территории городского округа Тейково Ивановской области.</w:t>
      </w:r>
    </w:p>
    <w:p w:rsidR="004E39F4" w:rsidRDefault="004E39F4" w:rsidP="0058340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1.2. Порядок разработан в целях реализации </w:t>
      </w:r>
      <w:r w:rsidRPr="006D35B3">
        <w:rPr>
          <w:rFonts w:eastAsiaTheme="minorHAnsi"/>
          <w:bCs/>
          <w:sz w:val="28"/>
          <w:szCs w:val="28"/>
          <w:lang w:eastAsia="en-US"/>
        </w:rPr>
        <w:t>Федерального закона от 21</w:t>
      </w:r>
      <w:r>
        <w:rPr>
          <w:rFonts w:eastAsiaTheme="minorHAnsi"/>
          <w:bCs/>
          <w:sz w:val="28"/>
          <w:szCs w:val="28"/>
          <w:lang w:eastAsia="en-US"/>
        </w:rPr>
        <w:t>.11.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2011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 324-ФЗ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D35B3">
        <w:rPr>
          <w:rFonts w:eastAsiaTheme="minorHAnsi"/>
          <w:bCs/>
          <w:sz w:val="28"/>
          <w:szCs w:val="28"/>
          <w:lang w:eastAsia="en-US"/>
        </w:rPr>
        <w:t>О бесплатной юридической помощи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1" w:history="1">
        <w:r w:rsidRPr="006D35B3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6D35B3">
        <w:rPr>
          <w:rFonts w:eastAsiaTheme="minorHAnsi"/>
          <w:bCs/>
          <w:sz w:val="28"/>
          <w:szCs w:val="28"/>
          <w:lang w:eastAsia="en-US"/>
        </w:rPr>
        <w:t xml:space="preserve"> Ивановской области от </w:t>
      </w:r>
      <w:r>
        <w:rPr>
          <w:rFonts w:eastAsiaTheme="minorHAnsi"/>
          <w:bCs/>
          <w:sz w:val="28"/>
          <w:szCs w:val="28"/>
          <w:lang w:eastAsia="en-US"/>
        </w:rPr>
        <w:t>0</w:t>
      </w:r>
      <w:r w:rsidRPr="006D35B3">
        <w:rPr>
          <w:rFonts w:eastAsiaTheme="minorHAnsi"/>
          <w:bCs/>
          <w:sz w:val="28"/>
          <w:szCs w:val="28"/>
          <w:lang w:eastAsia="en-US"/>
        </w:rPr>
        <w:t>8</w:t>
      </w:r>
      <w:r>
        <w:rPr>
          <w:rFonts w:eastAsiaTheme="minorHAnsi"/>
          <w:bCs/>
          <w:sz w:val="28"/>
          <w:szCs w:val="28"/>
          <w:lang w:eastAsia="en-US"/>
        </w:rPr>
        <w:t>.11.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2012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 90-ОЗ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D35B3">
        <w:rPr>
          <w:rFonts w:eastAsiaTheme="minorHAnsi"/>
          <w:bCs/>
          <w:sz w:val="28"/>
          <w:szCs w:val="28"/>
          <w:lang w:eastAsia="en-US"/>
        </w:rPr>
        <w:t>Об обеспечении граждан Российской Федерации бесплатной юридической помощью на территории Ивановской области</w:t>
      </w:r>
      <w:r w:rsidR="0029396D">
        <w:rPr>
          <w:rFonts w:eastAsiaTheme="minorHAnsi"/>
          <w:bCs/>
          <w:sz w:val="28"/>
          <w:szCs w:val="28"/>
          <w:lang w:eastAsia="en-US"/>
        </w:rPr>
        <w:t>, о правовом информировании и правовом просвещении населения Ивановской области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29396D">
        <w:rPr>
          <w:rFonts w:eastAsiaTheme="minorHAnsi"/>
          <w:bCs/>
          <w:sz w:val="28"/>
          <w:szCs w:val="28"/>
          <w:lang w:eastAsia="en-US"/>
        </w:rPr>
        <w:t>.</w:t>
      </w:r>
    </w:p>
    <w:p w:rsidR="0029396D" w:rsidRDefault="0029396D" w:rsidP="0058340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1.3.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Бесплатная юридическая помощь оказывается категориям граждан, имеющим право на получение бесплатной юридической помощи в соответствии с </w:t>
      </w:r>
      <w:r w:rsidRPr="006D35B3">
        <w:rPr>
          <w:rFonts w:eastAsiaTheme="minorHAnsi"/>
          <w:bCs/>
          <w:sz w:val="28"/>
          <w:szCs w:val="28"/>
          <w:lang w:eastAsia="en-US"/>
        </w:rPr>
        <w:t>Федеральн</w:t>
      </w:r>
      <w:r>
        <w:rPr>
          <w:rFonts w:eastAsiaTheme="minorHAnsi"/>
          <w:bCs/>
          <w:sz w:val="28"/>
          <w:szCs w:val="28"/>
          <w:lang w:eastAsia="en-US"/>
        </w:rPr>
        <w:t>ым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 от 21</w:t>
      </w:r>
      <w:r>
        <w:rPr>
          <w:rFonts w:eastAsiaTheme="minorHAnsi"/>
          <w:bCs/>
          <w:sz w:val="28"/>
          <w:szCs w:val="28"/>
          <w:lang w:eastAsia="en-US"/>
        </w:rPr>
        <w:t>.11.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2011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 324-ФЗ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D35B3">
        <w:rPr>
          <w:rFonts w:eastAsiaTheme="minorHAnsi"/>
          <w:bCs/>
          <w:sz w:val="28"/>
          <w:szCs w:val="28"/>
          <w:lang w:eastAsia="en-US"/>
        </w:rPr>
        <w:t>О бесплатной юридической помощи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Pr="006D35B3">
          <w:rPr>
            <w:rFonts w:eastAsiaTheme="minorHAnsi"/>
            <w:bCs/>
            <w:sz w:val="28"/>
            <w:szCs w:val="28"/>
            <w:lang w:eastAsia="en-US"/>
          </w:rPr>
          <w:t>Закон</w:t>
        </w:r>
        <w:r>
          <w:rPr>
            <w:rFonts w:eastAsiaTheme="minorHAnsi"/>
            <w:bCs/>
            <w:sz w:val="28"/>
            <w:szCs w:val="28"/>
            <w:lang w:eastAsia="en-US"/>
          </w:rPr>
          <w:t>ом</w:t>
        </w:r>
      </w:hyperlink>
      <w:r w:rsidRPr="006D35B3">
        <w:rPr>
          <w:rFonts w:eastAsiaTheme="minorHAnsi"/>
          <w:bCs/>
          <w:sz w:val="28"/>
          <w:szCs w:val="28"/>
          <w:lang w:eastAsia="en-US"/>
        </w:rPr>
        <w:t xml:space="preserve"> Ивановской области от </w:t>
      </w:r>
      <w:r>
        <w:rPr>
          <w:rFonts w:eastAsiaTheme="minorHAnsi"/>
          <w:bCs/>
          <w:sz w:val="28"/>
          <w:szCs w:val="28"/>
          <w:lang w:eastAsia="en-US"/>
        </w:rPr>
        <w:t>0</w:t>
      </w:r>
      <w:r w:rsidRPr="006D35B3">
        <w:rPr>
          <w:rFonts w:eastAsiaTheme="minorHAnsi"/>
          <w:bCs/>
          <w:sz w:val="28"/>
          <w:szCs w:val="28"/>
          <w:lang w:eastAsia="en-US"/>
        </w:rPr>
        <w:t>8</w:t>
      </w:r>
      <w:r>
        <w:rPr>
          <w:rFonts w:eastAsiaTheme="minorHAnsi"/>
          <w:bCs/>
          <w:sz w:val="28"/>
          <w:szCs w:val="28"/>
          <w:lang w:eastAsia="en-US"/>
        </w:rPr>
        <w:t>.11.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2012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D35B3">
        <w:rPr>
          <w:rFonts w:eastAsiaTheme="minorHAnsi"/>
          <w:bCs/>
          <w:sz w:val="28"/>
          <w:szCs w:val="28"/>
          <w:lang w:eastAsia="en-US"/>
        </w:rPr>
        <w:t xml:space="preserve"> 90-ОЗ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D35B3">
        <w:rPr>
          <w:rFonts w:eastAsiaTheme="minorHAnsi"/>
          <w:bCs/>
          <w:sz w:val="28"/>
          <w:szCs w:val="28"/>
          <w:lang w:eastAsia="en-US"/>
        </w:rPr>
        <w:t>Об обеспечении граждан Российской Федерации бесплатной юридической помощью на территории Ивановской области</w:t>
      </w:r>
      <w:r>
        <w:rPr>
          <w:rFonts w:eastAsiaTheme="minorHAnsi"/>
          <w:bCs/>
          <w:sz w:val="28"/>
          <w:szCs w:val="28"/>
          <w:lang w:eastAsia="en-US"/>
        </w:rPr>
        <w:t>, о правовом информировании и правовом просвещении населения Ивановской области», проживающим на территории городского округа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Тейково Ивановской области,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обратившимся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Pr="00B005BF">
        <w:rPr>
          <w:rFonts w:eastAsiaTheme="minorHAnsi"/>
          <w:bCs/>
          <w:sz w:val="28"/>
          <w:szCs w:val="28"/>
          <w:lang w:eastAsia="en-US"/>
        </w:rPr>
        <w:t>администрацию городского округа Тейково Ивановской области.</w:t>
      </w:r>
    </w:p>
    <w:p w:rsidR="0029396D" w:rsidRDefault="0029396D" w:rsidP="00583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</w:p>
    <w:p w:rsidR="00697A57" w:rsidRDefault="00697A57" w:rsidP="00697A5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2</w:t>
      </w:r>
      <w:r w:rsidRPr="00BF716C">
        <w:rPr>
          <w:rFonts w:eastAsiaTheme="minorHAnsi"/>
          <w:b/>
          <w:sz w:val="28"/>
          <w:lang w:eastAsia="en-US"/>
        </w:rPr>
        <w:t xml:space="preserve">. </w:t>
      </w:r>
      <w:r>
        <w:rPr>
          <w:rFonts w:eastAsiaTheme="minorHAnsi"/>
          <w:b/>
          <w:sz w:val="28"/>
          <w:lang w:eastAsia="en-US"/>
        </w:rPr>
        <w:t>Виды бесплатной юридической помощи</w:t>
      </w:r>
    </w:p>
    <w:p w:rsidR="00697A57" w:rsidRDefault="00697A57" w:rsidP="00697A5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lang w:eastAsia="en-US"/>
        </w:rPr>
      </w:pPr>
    </w:p>
    <w:p w:rsidR="00697A57" w:rsidRDefault="00697A57" w:rsidP="00697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4E52C1">
        <w:rPr>
          <w:rFonts w:ascii="Times New Roman" w:hAnsi="Times New Roman" w:cs="Times New Roman"/>
          <w:sz w:val="28"/>
          <w:szCs w:val="28"/>
        </w:rPr>
        <w:t xml:space="preserve">Бесплатная юридическая помощь оказывается </w:t>
      </w:r>
      <w:r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4E52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</w:t>
      </w:r>
      <w:r w:rsidRPr="004E52C1">
        <w:rPr>
          <w:rFonts w:ascii="Times New Roman" w:hAnsi="Times New Roman" w:cs="Times New Roman"/>
          <w:sz w:val="28"/>
          <w:szCs w:val="28"/>
        </w:rPr>
        <w:t xml:space="preserve"> и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C1">
        <w:rPr>
          <w:rFonts w:ascii="Times New Roman" w:hAnsi="Times New Roman" w:cs="Times New Roman"/>
          <w:sz w:val="28"/>
          <w:szCs w:val="28"/>
        </w:rPr>
        <w:t>консультирования в устной форме по вопросам правового характера</w:t>
      </w:r>
      <w:r w:rsidR="00081DFC">
        <w:rPr>
          <w:rFonts w:ascii="Times New Roman" w:hAnsi="Times New Roman" w:cs="Times New Roman"/>
          <w:sz w:val="28"/>
          <w:szCs w:val="28"/>
        </w:rPr>
        <w:t>;</w:t>
      </w:r>
      <w:r w:rsidRPr="004E52C1">
        <w:rPr>
          <w:rFonts w:ascii="Times New Roman" w:hAnsi="Times New Roman" w:cs="Times New Roman"/>
          <w:sz w:val="28"/>
          <w:szCs w:val="28"/>
        </w:rPr>
        <w:t xml:space="preserve"> разъяснения порядка обращения за защитой прав, свобод и охраняемых законом интересов; содействия гражданам в подготовке заявлений, жалоб, ходатайств и иных документов правового характера.</w:t>
      </w:r>
    </w:p>
    <w:p w:rsidR="00697A57" w:rsidRPr="004E52C1" w:rsidRDefault="00697A57" w:rsidP="00697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4E5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4E52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 о</w:t>
      </w:r>
      <w:r w:rsidRPr="004E52C1">
        <w:rPr>
          <w:rFonts w:ascii="Times New Roman" w:hAnsi="Times New Roman" w:cs="Times New Roman"/>
          <w:sz w:val="28"/>
          <w:szCs w:val="28"/>
        </w:rPr>
        <w:t>казывается только первичная консультационная юридическая помощь.</w:t>
      </w:r>
    </w:p>
    <w:p w:rsidR="00697A57" w:rsidRPr="004E52C1" w:rsidRDefault="00697A57" w:rsidP="00697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4E52C1">
        <w:rPr>
          <w:rFonts w:ascii="Times New Roman" w:hAnsi="Times New Roman" w:cs="Times New Roman"/>
          <w:sz w:val="28"/>
          <w:szCs w:val="28"/>
        </w:rPr>
        <w:t>Содействие в подготовке заявлений, жалоб, ходатайств и иных документов правового характера осуществляется путем предоставления типовых форм соответствующих документов, разъяснения порядка их заполнения и подачи.</w:t>
      </w:r>
    </w:p>
    <w:p w:rsidR="00697A57" w:rsidRDefault="00697A57" w:rsidP="0029396D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lang w:eastAsia="en-US"/>
        </w:rPr>
      </w:pPr>
    </w:p>
    <w:p w:rsidR="0029396D" w:rsidRPr="00BF716C" w:rsidRDefault="00697A57" w:rsidP="0029396D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3</w:t>
      </w:r>
      <w:r w:rsidR="0029396D" w:rsidRPr="00BF716C">
        <w:rPr>
          <w:rFonts w:eastAsiaTheme="minorHAnsi"/>
          <w:b/>
          <w:sz w:val="28"/>
          <w:lang w:eastAsia="en-US"/>
        </w:rPr>
        <w:t xml:space="preserve">. </w:t>
      </w:r>
      <w:r w:rsidR="0029396D">
        <w:rPr>
          <w:rFonts w:eastAsiaTheme="minorHAnsi"/>
          <w:b/>
          <w:sz w:val="28"/>
          <w:lang w:eastAsia="en-US"/>
        </w:rPr>
        <w:t>Организация оказания бесплатной юридической помощи</w:t>
      </w:r>
    </w:p>
    <w:p w:rsidR="0029396D" w:rsidRDefault="0029396D" w:rsidP="00583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</w:p>
    <w:p w:rsidR="0029396D" w:rsidRDefault="00697A57" w:rsidP="00583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3</w:t>
      </w:r>
      <w:r w:rsidR="00A251C5">
        <w:rPr>
          <w:rFonts w:eastAsiaTheme="minorHAnsi"/>
          <w:sz w:val="28"/>
          <w:lang w:eastAsia="en-US"/>
        </w:rPr>
        <w:t xml:space="preserve">.1. </w:t>
      </w:r>
      <w:r w:rsidR="00B005BF">
        <w:rPr>
          <w:rFonts w:eastAsiaTheme="minorHAnsi"/>
          <w:sz w:val="28"/>
          <w:lang w:eastAsia="en-US"/>
        </w:rPr>
        <w:t>Прием граждан по предоставлению бесплатной юридической помощи в рамках настоящего Порядка осуществляется специалистами отдела правового и кадрового обеспеч</w:t>
      </w:r>
      <w:r w:rsidR="00A251C5">
        <w:rPr>
          <w:rFonts w:eastAsiaTheme="minorHAnsi"/>
          <w:sz w:val="28"/>
          <w:lang w:eastAsia="en-US"/>
        </w:rPr>
        <w:t xml:space="preserve">ения администрации </w:t>
      </w:r>
      <w:proofErr w:type="gramStart"/>
      <w:r w:rsidR="00A251C5">
        <w:rPr>
          <w:rFonts w:eastAsiaTheme="minorHAnsi"/>
          <w:sz w:val="28"/>
          <w:lang w:eastAsia="en-US"/>
        </w:rPr>
        <w:t>г</w:t>
      </w:r>
      <w:proofErr w:type="gramEnd"/>
      <w:r w:rsidR="00A251C5">
        <w:rPr>
          <w:rFonts w:eastAsiaTheme="minorHAnsi"/>
          <w:sz w:val="28"/>
          <w:lang w:eastAsia="en-US"/>
        </w:rPr>
        <w:t>.о. Тейково. Лица, осуществляющие оказание бесплатной юридической помощи гражданам, должны иметь высшее юридическое образ</w:t>
      </w:r>
      <w:r w:rsidR="00A251C5" w:rsidRPr="0026630D">
        <w:rPr>
          <w:rFonts w:eastAsiaTheme="minorHAnsi"/>
          <w:sz w:val="28"/>
          <w:lang w:eastAsia="en-US"/>
        </w:rPr>
        <w:t>о</w:t>
      </w:r>
      <w:r w:rsidR="00A251C5">
        <w:rPr>
          <w:rFonts w:eastAsiaTheme="minorHAnsi"/>
          <w:sz w:val="28"/>
          <w:lang w:eastAsia="en-US"/>
        </w:rPr>
        <w:t>вание.</w:t>
      </w:r>
    </w:p>
    <w:p w:rsidR="00A251C5" w:rsidRDefault="00697A57" w:rsidP="00583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3</w:t>
      </w:r>
      <w:r w:rsidR="00A251C5">
        <w:rPr>
          <w:rFonts w:eastAsiaTheme="minorHAnsi"/>
          <w:sz w:val="28"/>
          <w:lang w:eastAsia="en-US"/>
        </w:rPr>
        <w:t>.2. Прием граждан осуществляется в порядке общей очереди. Герои Советского Союза, Герои Российской Федерации, Герои Социалистического Труда, полные кавалеры ордена Славы, ветераны Великой Отечественной войны, а также беременные женщины</w:t>
      </w:r>
      <w:r w:rsidR="0026630D">
        <w:rPr>
          <w:rFonts w:eastAsiaTheme="minorHAnsi"/>
          <w:sz w:val="28"/>
          <w:lang w:eastAsia="en-US"/>
        </w:rPr>
        <w:t xml:space="preserve"> принимаются вне очереди. До начала консультации данные категории граждан должны предъявить соответствующие удостоверения или иные документы, подтверждающие их право внеочередного приема.</w:t>
      </w:r>
    </w:p>
    <w:p w:rsidR="0026630D" w:rsidRDefault="00697A57" w:rsidP="00583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3</w:t>
      </w:r>
      <w:r w:rsidR="0026630D">
        <w:rPr>
          <w:rFonts w:eastAsiaTheme="minorHAnsi"/>
          <w:sz w:val="28"/>
          <w:lang w:eastAsia="en-US"/>
        </w:rPr>
        <w:t>.3. Вся правовая помощь</w:t>
      </w:r>
      <w:r w:rsidR="00AF0F09">
        <w:rPr>
          <w:rFonts w:eastAsiaTheme="minorHAnsi"/>
          <w:sz w:val="28"/>
          <w:lang w:eastAsia="en-US"/>
        </w:rPr>
        <w:t xml:space="preserve"> гражданам городского округа Тейково Ивановской области оказывается на безвозмездной основе.</w:t>
      </w:r>
    </w:p>
    <w:p w:rsidR="00AF0F09" w:rsidRPr="004E52C1" w:rsidRDefault="009B42F4" w:rsidP="00AF0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7A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0F09" w:rsidRPr="004E52C1">
        <w:rPr>
          <w:rFonts w:ascii="Times New Roman" w:hAnsi="Times New Roman" w:cs="Times New Roman"/>
          <w:sz w:val="28"/>
          <w:szCs w:val="28"/>
        </w:rPr>
        <w:t xml:space="preserve"> В целях организации оказания бесплатной юридической помощи </w:t>
      </w:r>
      <w:r w:rsidR="00AF0F09">
        <w:rPr>
          <w:rFonts w:ascii="Times New Roman" w:hAnsi="Times New Roman" w:cs="Times New Roman"/>
          <w:sz w:val="28"/>
          <w:szCs w:val="28"/>
        </w:rPr>
        <w:t>о</w:t>
      </w:r>
      <w:r w:rsidR="00AF0F09" w:rsidRPr="004E52C1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 правового и кадрового обеспечения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</w:t>
      </w:r>
      <w:r w:rsidR="00AF0F09" w:rsidRPr="004E52C1">
        <w:rPr>
          <w:rFonts w:ascii="Times New Roman" w:hAnsi="Times New Roman" w:cs="Times New Roman"/>
          <w:sz w:val="28"/>
          <w:szCs w:val="28"/>
        </w:rPr>
        <w:t>:</w:t>
      </w:r>
    </w:p>
    <w:p w:rsidR="00AF0F09" w:rsidRPr="004E52C1" w:rsidRDefault="00AF0F09" w:rsidP="00AF0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организует подготовку и размещение  информации о порядке и случаях оказания бесплатной юридической помощи в средствах массовой информации, на информационных стендах </w:t>
      </w:r>
      <w:r w:rsidR="009B42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9B42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42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B42F4">
        <w:rPr>
          <w:rFonts w:ascii="Times New Roman" w:hAnsi="Times New Roman" w:cs="Times New Roman"/>
          <w:sz w:val="28"/>
          <w:szCs w:val="28"/>
        </w:rPr>
        <w:t>.о. Тейково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4E52C1">
        <w:rPr>
          <w:rFonts w:ascii="Times New Roman" w:hAnsi="Times New Roman" w:cs="Times New Roman"/>
          <w:sz w:val="28"/>
          <w:szCs w:val="28"/>
        </w:rPr>
        <w:t xml:space="preserve"> сети Интернет на официа</w:t>
      </w:r>
      <w:r>
        <w:rPr>
          <w:rFonts w:ascii="Times New Roman" w:hAnsi="Times New Roman" w:cs="Times New Roman"/>
          <w:sz w:val="28"/>
          <w:szCs w:val="28"/>
        </w:rPr>
        <w:t>льн</w:t>
      </w:r>
      <w:r w:rsidR="009B42F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9B42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B42F4">
        <w:rPr>
          <w:rFonts w:ascii="Times New Roman" w:hAnsi="Times New Roman" w:cs="Times New Roman"/>
          <w:sz w:val="28"/>
          <w:szCs w:val="28"/>
        </w:rPr>
        <w:t>г.о. Тейково</w:t>
      </w:r>
      <w:r w:rsidRPr="004E52C1">
        <w:rPr>
          <w:rFonts w:ascii="Times New Roman" w:hAnsi="Times New Roman" w:cs="Times New Roman"/>
          <w:sz w:val="28"/>
          <w:szCs w:val="28"/>
        </w:rPr>
        <w:t>;</w:t>
      </w:r>
    </w:p>
    <w:p w:rsidR="00AF0F09" w:rsidRDefault="00AF0F09" w:rsidP="00AF0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1">
        <w:rPr>
          <w:rFonts w:ascii="Times New Roman" w:hAnsi="Times New Roman" w:cs="Times New Roman"/>
          <w:sz w:val="28"/>
          <w:szCs w:val="28"/>
        </w:rPr>
        <w:t>- обеспечивает взаимодействие с участниками государственной системы бесплатной юридической помощ</w:t>
      </w:r>
      <w:r>
        <w:rPr>
          <w:rFonts w:ascii="Times New Roman" w:hAnsi="Times New Roman" w:cs="Times New Roman"/>
          <w:sz w:val="28"/>
          <w:szCs w:val="28"/>
        </w:rPr>
        <w:t>и, созданной на территории Ивановской области;</w:t>
      </w:r>
    </w:p>
    <w:p w:rsidR="00AF0F09" w:rsidRDefault="00AF0F09" w:rsidP="00AF0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и предоставление отчетной информации по вопросам оказания бесплатной юридической помощи</w:t>
      </w:r>
      <w:r w:rsidR="009B42F4">
        <w:rPr>
          <w:rFonts w:ascii="Times New Roman" w:hAnsi="Times New Roman" w:cs="Times New Roman"/>
          <w:sz w:val="28"/>
          <w:szCs w:val="28"/>
        </w:rPr>
        <w:t>.</w:t>
      </w:r>
    </w:p>
    <w:p w:rsidR="00AF0F09" w:rsidRDefault="009B42F4" w:rsidP="00AF0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7A57">
        <w:rPr>
          <w:rFonts w:ascii="Times New Roman" w:hAnsi="Times New Roman" w:cs="Times New Roman"/>
          <w:sz w:val="28"/>
          <w:szCs w:val="28"/>
        </w:rPr>
        <w:t>5</w:t>
      </w:r>
      <w:r w:rsidR="00AF0F09" w:rsidRPr="004E52C1">
        <w:rPr>
          <w:rFonts w:ascii="Times New Roman" w:hAnsi="Times New Roman" w:cs="Times New Roman"/>
          <w:sz w:val="28"/>
          <w:szCs w:val="28"/>
        </w:rPr>
        <w:t>. Правовое консультирование осуществляется при личном приеме.</w:t>
      </w:r>
    </w:p>
    <w:p w:rsidR="00AF0F09" w:rsidRDefault="009B42F4" w:rsidP="00AF0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7A57">
        <w:rPr>
          <w:rFonts w:ascii="Times New Roman" w:hAnsi="Times New Roman" w:cs="Times New Roman"/>
          <w:sz w:val="28"/>
          <w:szCs w:val="28"/>
        </w:rPr>
        <w:t>6</w:t>
      </w:r>
      <w:r w:rsidR="00AF0F09" w:rsidRPr="004E52C1">
        <w:rPr>
          <w:rFonts w:ascii="Times New Roman" w:hAnsi="Times New Roman" w:cs="Times New Roman"/>
          <w:sz w:val="28"/>
          <w:szCs w:val="28"/>
        </w:rPr>
        <w:t>. Если ответ на вопрос консультации требует дополнительной информации, назначается повторная консультация.</w:t>
      </w:r>
    </w:p>
    <w:p w:rsidR="00AF0F09" w:rsidRPr="004E52C1" w:rsidRDefault="00697A57" w:rsidP="00AF0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F0F09" w:rsidRPr="004E52C1">
        <w:rPr>
          <w:rFonts w:ascii="Times New Roman" w:hAnsi="Times New Roman" w:cs="Times New Roman"/>
          <w:sz w:val="28"/>
          <w:szCs w:val="28"/>
        </w:rPr>
        <w:t xml:space="preserve">. </w:t>
      </w:r>
      <w:r w:rsidR="00AF0F09">
        <w:rPr>
          <w:rFonts w:ascii="Times New Roman" w:hAnsi="Times New Roman" w:cs="Times New Roman"/>
          <w:sz w:val="28"/>
          <w:szCs w:val="28"/>
        </w:rPr>
        <w:t>Должностные лица</w:t>
      </w:r>
      <w:r w:rsidR="00AF0F09" w:rsidRPr="004E52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9B42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B42F4">
        <w:rPr>
          <w:rFonts w:ascii="Times New Roman" w:hAnsi="Times New Roman" w:cs="Times New Roman"/>
          <w:sz w:val="28"/>
          <w:szCs w:val="28"/>
        </w:rPr>
        <w:t xml:space="preserve">.о. Тейково </w:t>
      </w:r>
      <w:r w:rsidR="00AF0F09" w:rsidRPr="004E52C1">
        <w:rPr>
          <w:rFonts w:ascii="Times New Roman" w:hAnsi="Times New Roman" w:cs="Times New Roman"/>
          <w:sz w:val="28"/>
          <w:szCs w:val="28"/>
        </w:rPr>
        <w:t>не вправе:</w:t>
      </w:r>
    </w:p>
    <w:p w:rsidR="00AF0F09" w:rsidRPr="004E52C1" w:rsidRDefault="00AF0F09" w:rsidP="00AF0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1">
        <w:rPr>
          <w:rFonts w:ascii="Times New Roman" w:hAnsi="Times New Roman" w:cs="Times New Roman"/>
          <w:sz w:val="28"/>
          <w:szCs w:val="28"/>
        </w:rPr>
        <w:t xml:space="preserve">- оказывать правовое консультирование, если в отношении вопроса, с которым гражданин обратился за юридической помощью, </w:t>
      </w:r>
      <w:r w:rsidR="00081DFC">
        <w:rPr>
          <w:rFonts w:ascii="Times New Roman" w:hAnsi="Times New Roman" w:cs="Times New Roman"/>
          <w:sz w:val="28"/>
          <w:szCs w:val="28"/>
        </w:rPr>
        <w:t xml:space="preserve">у органов местного самоуправления </w:t>
      </w:r>
      <w:proofErr w:type="gramStart"/>
      <w:r w:rsidR="00081D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81DFC">
        <w:rPr>
          <w:rFonts w:ascii="Times New Roman" w:hAnsi="Times New Roman" w:cs="Times New Roman"/>
          <w:sz w:val="28"/>
          <w:szCs w:val="28"/>
        </w:rPr>
        <w:t xml:space="preserve">.о. Тейково </w:t>
      </w:r>
      <w:r w:rsidRPr="004E52C1">
        <w:rPr>
          <w:rFonts w:ascii="Times New Roman" w:hAnsi="Times New Roman" w:cs="Times New Roman"/>
          <w:sz w:val="28"/>
          <w:szCs w:val="28"/>
        </w:rPr>
        <w:t>имеются свои интересы, отличные от интересов гражданина;</w:t>
      </w:r>
    </w:p>
    <w:p w:rsidR="00AF0F09" w:rsidRDefault="00AF0F09" w:rsidP="00AF0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1">
        <w:rPr>
          <w:rFonts w:ascii="Times New Roman" w:hAnsi="Times New Roman" w:cs="Times New Roman"/>
          <w:sz w:val="28"/>
          <w:szCs w:val="28"/>
        </w:rPr>
        <w:t>- раз</w:t>
      </w:r>
      <w:r>
        <w:rPr>
          <w:rFonts w:ascii="Times New Roman" w:hAnsi="Times New Roman" w:cs="Times New Roman"/>
          <w:sz w:val="28"/>
          <w:szCs w:val="28"/>
        </w:rPr>
        <w:t xml:space="preserve">глашать сведения, сообщенные </w:t>
      </w:r>
      <w:r w:rsidRPr="004E52C1">
        <w:rPr>
          <w:rFonts w:ascii="Times New Roman" w:hAnsi="Times New Roman" w:cs="Times New Roman"/>
          <w:sz w:val="28"/>
          <w:szCs w:val="28"/>
        </w:rPr>
        <w:t xml:space="preserve"> гражданином в связи с оказанием правовой помощи, без согласия этого гражданина.</w:t>
      </w:r>
    </w:p>
    <w:p w:rsidR="00AF0F09" w:rsidRPr="004E52C1" w:rsidRDefault="00081DFC" w:rsidP="00AF0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26E0">
        <w:rPr>
          <w:rFonts w:ascii="Times New Roman" w:hAnsi="Times New Roman" w:cs="Times New Roman"/>
          <w:sz w:val="28"/>
          <w:szCs w:val="28"/>
        </w:rPr>
        <w:t>8</w:t>
      </w:r>
      <w:r w:rsidR="00AF0F09" w:rsidRPr="004E52C1">
        <w:rPr>
          <w:rFonts w:ascii="Times New Roman" w:hAnsi="Times New Roman" w:cs="Times New Roman"/>
          <w:sz w:val="28"/>
          <w:szCs w:val="28"/>
        </w:rPr>
        <w:t xml:space="preserve">. </w:t>
      </w:r>
      <w:r w:rsidR="00AF0F09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AF0F09" w:rsidRPr="004E52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97A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97A57">
        <w:rPr>
          <w:rFonts w:ascii="Times New Roman" w:hAnsi="Times New Roman" w:cs="Times New Roman"/>
          <w:sz w:val="28"/>
          <w:szCs w:val="28"/>
        </w:rPr>
        <w:t>.о. Тейково</w:t>
      </w:r>
      <w:r w:rsidR="00AF0F09" w:rsidRPr="004E52C1">
        <w:rPr>
          <w:rFonts w:ascii="Times New Roman" w:hAnsi="Times New Roman" w:cs="Times New Roman"/>
          <w:sz w:val="28"/>
          <w:szCs w:val="28"/>
        </w:rPr>
        <w:t xml:space="preserve"> вправе отказать гражданину в консультации, если:</w:t>
      </w:r>
    </w:p>
    <w:p w:rsidR="00AF0F09" w:rsidRPr="004E52C1" w:rsidRDefault="00AF0F09" w:rsidP="00AF0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1">
        <w:rPr>
          <w:rFonts w:ascii="Times New Roman" w:hAnsi="Times New Roman" w:cs="Times New Roman"/>
          <w:sz w:val="28"/>
          <w:szCs w:val="28"/>
        </w:rPr>
        <w:t>- вопрос, по которому гражданин обратился, не носит правового характера;</w:t>
      </w:r>
    </w:p>
    <w:p w:rsidR="00D726E0" w:rsidRDefault="00D726E0" w:rsidP="00AF0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гражданин представил документы, содержащие недостоверные сведения;</w:t>
      </w:r>
    </w:p>
    <w:p w:rsidR="00D726E0" w:rsidRDefault="00D726E0" w:rsidP="00AF0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гражданин ходатайствует об оказании бесплатной юридической помощи, не предусмотренной законодательством;</w:t>
      </w:r>
    </w:p>
    <w:p w:rsidR="00AF0F09" w:rsidRPr="004E52C1" w:rsidRDefault="00AF0F09" w:rsidP="00AF0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1">
        <w:rPr>
          <w:rFonts w:ascii="Times New Roman" w:hAnsi="Times New Roman" w:cs="Times New Roman"/>
          <w:sz w:val="28"/>
          <w:szCs w:val="28"/>
        </w:rPr>
        <w:t>- гражданин обратился с вопросом, на который ему уже давался ответ по существу, и при этом не приводятся новые доводы, обстоятельства или документы.</w:t>
      </w:r>
    </w:p>
    <w:p w:rsidR="00081DFC" w:rsidRDefault="00081DFC" w:rsidP="00583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bookmarkStart w:id="0" w:name="_GoBack"/>
      <w:bookmarkEnd w:id="0"/>
    </w:p>
    <w:p w:rsidR="00081DFC" w:rsidRPr="00BF716C" w:rsidRDefault="00081DFC" w:rsidP="00081DFC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lastRenderedPageBreak/>
        <w:t>4</w:t>
      </w:r>
      <w:r w:rsidRPr="00BF716C">
        <w:rPr>
          <w:rFonts w:eastAsiaTheme="minorHAnsi"/>
          <w:b/>
          <w:sz w:val="28"/>
          <w:lang w:eastAsia="en-US"/>
        </w:rPr>
        <w:t xml:space="preserve">. </w:t>
      </w:r>
      <w:r>
        <w:rPr>
          <w:rFonts w:eastAsiaTheme="minorHAnsi"/>
          <w:b/>
          <w:sz w:val="28"/>
          <w:lang w:eastAsia="en-US"/>
        </w:rPr>
        <w:t>Категории граждан, имеющих право на получение бесплатной юридической помощи</w:t>
      </w:r>
    </w:p>
    <w:p w:rsidR="00081DFC" w:rsidRDefault="00081DFC" w:rsidP="00583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</w:p>
    <w:p w:rsidR="00BC7CBB" w:rsidRDefault="00081DFC" w:rsidP="00BC7CB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4.1. </w:t>
      </w:r>
      <w:proofErr w:type="gramStart"/>
      <w:r>
        <w:rPr>
          <w:rFonts w:eastAsiaTheme="minorHAnsi"/>
          <w:sz w:val="28"/>
          <w:lang w:eastAsia="en-US"/>
        </w:rPr>
        <w:t>Право на получение всех видов бесплатной юридической помощи, предусмотренных разделом 2 настоящего Порядка имеют категории граждан, определенные Федеральным законом</w:t>
      </w:r>
      <w:r w:rsidR="00BC7CBB" w:rsidRPr="00BC7C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C7CBB" w:rsidRPr="006D35B3">
        <w:rPr>
          <w:rFonts w:eastAsiaTheme="minorHAnsi"/>
          <w:bCs/>
          <w:sz w:val="28"/>
          <w:szCs w:val="28"/>
          <w:lang w:eastAsia="en-US"/>
        </w:rPr>
        <w:t>от 21</w:t>
      </w:r>
      <w:r w:rsidR="00BC7CBB">
        <w:rPr>
          <w:rFonts w:eastAsiaTheme="minorHAnsi"/>
          <w:bCs/>
          <w:sz w:val="28"/>
          <w:szCs w:val="28"/>
          <w:lang w:eastAsia="en-US"/>
        </w:rPr>
        <w:t>.11.</w:t>
      </w:r>
      <w:r w:rsidR="00BC7CBB" w:rsidRPr="006D35B3">
        <w:rPr>
          <w:rFonts w:eastAsiaTheme="minorHAnsi"/>
          <w:bCs/>
          <w:sz w:val="28"/>
          <w:szCs w:val="28"/>
          <w:lang w:eastAsia="en-US"/>
        </w:rPr>
        <w:t xml:space="preserve">2011 </w:t>
      </w:r>
      <w:r w:rsidR="00BC7CBB">
        <w:rPr>
          <w:rFonts w:eastAsiaTheme="minorHAnsi"/>
          <w:bCs/>
          <w:sz w:val="28"/>
          <w:szCs w:val="28"/>
          <w:lang w:eastAsia="en-US"/>
        </w:rPr>
        <w:t>№</w:t>
      </w:r>
      <w:r w:rsidR="00BC7CBB" w:rsidRPr="006D35B3">
        <w:rPr>
          <w:rFonts w:eastAsiaTheme="minorHAnsi"/>
          <w:bCs/>
          <w:sz w:val="28"/>
          <w:szCs w:val="28"/>
          <w:lang w:eastAsia="en-US"/>
        </w:rPr>
        <w:t xml:space="preserve"> 324-ФЗ </w:t>
      </w:r>
      <w:r w:rsidR="00BC7CBB">
        <w:rPr>
          <w:rFonts w:eastAsiaTheme="minorHAnsi"/>
          <w:bCs/>
          <w:sz w:val="28"/>
          <w:szCs w:val="28"/>
          <w:lang w:eastAsia="en-US"/>
        </w:rPr>
        <w:t>«</w:t>
      </w:r>
      <w:r w:rsidR="00BC7CBB" w:rsidRPr="006D35B3">
        <w:rPr>
          <w:rFonts w:eastAsiaTheme="minorHAnsi"/>
          <w:bCs/>
          <w:sz w:val="28"/>
          <w:szCs w:val="28"/>
          <w:lang w:eastAsia="en-US"/>
        </w:rPr>
        <w:t>О бесплатной юридической помощи в Российской Федерации</w:t>
      </w:r>
      <w:r w:rsidR="00BC7CBB">
        <w:rPr>
          <w:rFonts w:eastAsiaTheme="minorHAnsi"/>
          <w:bCs/>
          <w:sz w:val="28"/>
          <w:szCs w:val="28"/>
          <w:lang w:eastAsia="en-US"/>
        </w:rPr>
        <w:t>»</w:t>
      </w:r>
      <w:r w:rsidR="00BC7CBB" w:rsidRPr="006D35B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3" w:history="1">
        <w:r w:rsidR="00BC7CBB" w:rsidRPr="006D35B3">
          <w:rPr>
            <w:rFonts w:eastAsiaTheme="minorHAnsi"/>
            <w:bCs/>
            <w:sz w:val="28"/>
            <w:szCs w:val="28"/>
            <w:lang w:eastAsia="en-US"/>
          </w:rPr>
          <w:t>Закон</w:t>
        </w:r>
        <w:r w:rsidR="00BC7CBB">
          <w:rPr>
            <w:rFonts w:eastAsiaTheme="minorHAnsi"/>
            <w:bCs/>
            <w:sz w:val="28"/>
            <w:szCs w:val="28"/>
            <w:lang w:eastAsia="en-US"/>
          </w:rPr>
          <w:t>ом</w:t>
        </w:r>
      </w:hyperlink>
      <w:r w:rsidR="00BC7CBB" w:rsidRPr="006D35B3">
        <w:rPr>
          <w:rFonts w:eastAsiaTheme="minorHAnsi"/>
          <w:bCs/>
          <w:sz w:val="28"/>
          <w:szCs w:val="28"/>
          <w:lang w:eastAsia="en-US"/>
        </w:rPr>
        <w:t xml:space="preserve"> Ивановской области от </w:t>
      </w:r>
      <w:r w:rsidR="00BC7CBB">
        <w:rPr>
          <w:rFonts w:eastAsiaTheme="minorHAnsi"/>
          <w:bCs/>
          <w:sz w:val="28"/>
          <w:szCs w:val="28"/>
          <w:lang w:eastAsia="en-US"/>
        </w:rPr>
        <w:t>0</w:t>
      </w:r>
      <w:r w:rsidR="00BC7CBB" w:rsidRPr="006D35B3">
        <w:rPr>
          <w:rFonts w:eastAsiaTheme="minorHAnsi"/>
          <w:bCs/>
          <w:sz w:val="28"/>
          <w:szCs w:val="28"/>
          <w:lang w:eastAsia="en-US"/>
        </w:rPr>
        <w:t>8</w:t>
      </w:r>
      <w:r w:rsidR="00BC7CBB">
        <w:rPr>
          <w:rFonts w:eastAsiaTheme="minorHAnsi"/>
          <w:bCs/>
          <w:sz w:val="28"/>
          <w:szCs w:val="28"/>
          <w:lang w:eastAsia="en-US"/>
        </w:rPr>
        <w:t>.11.</w:t>
      </w:r>
      <w:r w:rsidR="00BC7CBB" w:rsidRPr="006D35B3">
        <w:rPr>
          <w:rFonts w:eastAsiaTheme="minorHAnsi"/>
          <w:bCs/>
          <w:sz w:val="28"/>
          <w:szCs w:val="28"/>
          <w:lang w:eastAsia="en-US"/>
        </w:rPr>
        <w:t xml:space="preserve">2012 </w:t>
      </w:r>
      <w:r w:rsidR="00BC7CBB">
        <w:rPr>
          <w:rFonts w:eastAsiaTheme="minorHAnsi"/>
          <w:bCs/>
          <w:sz w:val="28"/>
          <w:szCs w:val="28"/>
          <w:lang w:eastAsia="en-US"/>
        </w:rPr>
        <w:t>№</w:t>
      </w:r>
      <w:r w:rsidR="00BC7CBB" w:rsidRPr="006D35B3">
        <w:rPr>
          <w:rFonts w:eastAsiaTheme="minorHAnsi"/>
          <w:bCs/>
          <w:sz w:val="28"/>
          <w:szCs w:val="28"/>
          <w:lang w:eastAsia="en-US"/>
        </w:rPr>
        <w:t xml:space="preserve"> 90-ОЗ </w:t>
      </w:r>
      <w:r w:rsidR="00BC7CBB">
        <w:rPr>
          <w:rFonts w:eastAsiaTheme="minorHAnsi"/>
          <w:bCs/>
          <w:sz w:val="28"/>
          <w:szCs w:val="28"/>
          <w:lang w:eastAsia="en-US"/>
        </w:rPr>
        <w:t>«</w:t>
      </w:r>
      <w:r w:rsidR="00BC7CBB" w:rsidRPr="006D35B3">
        <w:rPr>
          <w:rFonts w:eastAsiaTheme="minorHAnsi"/>
          <w:bCs/>
          <w:sz w:val="28"/>
          <w:szCs w:val="28"/>
          <w:lang w:eastAsia="en-US"/>
        </w:rPr>
        <w:t>Об обеспечении граждан Российской Федерации бесплатной юридической помощью на территории Ивановской области</w:t>
      </w:r>
      <w:r w:rsidR="00BC7CBB">
        <w:rPr>
          <w:rFonts w:eastAsiaTheme="minorHAnsi"/>
          <w:bCs/>
          <w:sz w:val="28"/>
          <w:szCs w:val="28"/>
          <w:lang w:eastAsia="en-US"/>
        </w:rPr>
        <w:t>, о правовом информировании и правовом просвещении населения Ивановской области».</w:t>
      </w:r>
      <w:proofErr w:type="gramEnd"/>
    </w:p>
    <w:p w:rsidR="00081DFC" w:rsidRDefault="00081DFC" w:rsidP="00583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</w:p>
    <w:p w:rsidR="00BC7CBB" w:rsidRPr="00BF716C" w:rsidRDefault="00BC7CBB" w:rsidP="00BC7CBB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5</w:t>
      </w:r>
      <w:r w:rsidRPr="00BF716C">
        <w:rPr>
          <w:rFonts w:eastAsiaTheme="minorHAnsi"/>
          <w:b/>
          <w:sz w:val="28"/>
          <w:lang w:eastAsia="en-US"/>
        </w:rPr>
        <w:t xml:space="preserve">. </w:t>
      </w:r>
      <w:r>
        <w:rPr>
          <w:rFonts w:eastAsiaTheme="minorHAnsi"/>
          <w:b/>
          <w:sz w:val="28"/>
          <w:lang w:eastAsia="en-US"/>
        </w:rPr>
        <w:t>Перечень документов, необходимых для получения гражданами бесплатной юридической помощи</w:t>
      </w:r>
    </w:p>
    <w:p w:rsidR="00BC7CBB" w:rsidRDefault="00BC7CBB" w:rsidP="00583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</w:p>
    <w:p w:rsidR="00BC7CBB" w:rsidRDefault="00BC7CBB" w:rsidP="00583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5.1. </w:t>
      </w:r>
      <w:r w:rsidR="0094225E" w:rsidRPr="0094225E">
        <w:rPr>
          <w:rFonts w:eastAsiaTheme="minorHAnsi"/>
          <w:sz w:val="28"/>
          <w:lang w:eastAsia="en-US"/>
        </w:rPr>
        <w:t xml:space="preserve">До начала консультации граждане должны предъявить документ, </w:t>
      </w:r>
      <w:r>
        <w:rPr>
          <w:rFonts w:eastAsiaTheme="minorHAnsi"/>
          <w:sz w:val="28"/>
          <w:lang w:eastAsia="en-US"/>
        </w:rPr>
        <w:t xml:space="preserve">подтверждающий регистрацию по месту жительства или по месту пребывания на территории  городского округа Тейково Ивановской области и документы, </w:t>
      </w:r>
      <w:r w:rsidR="0094225E" w:rsidRPr="0094225E">
        <w:rPr>
          <w:rFonts w:eastAsiaTheme="minorHAnsi"/>
          <w:sz w:val="28"/>
          <w:lang w:eastAsia="en-US"/>
        </w:rPr>
        <w:t>подтверждающи</w:t>
      </w:r>
      <w:r>
        <w:rPr>
          <w:rFonts w:eastAsiaTheme="minorHAnsi"/>
          <w:sz w:val="28"/>
          <w:lang w:eastAsia="en-US"/>
        </w:rPr>
        <w:t>е</w:t>
      </w:r>
      <w:r w:rsidR="0094225E" w:rsidRPr="0094225E">
        <w:rPr>
          <w:rFonts w:eastAsiaTheme="minorHAnsi"/>
          <w:sz w:val="28"/>
          <w:lang w:eastAsia="en-US"/>
        </w:rPr>
        <w:t xml:space="preserve"> право на получение бесплатной юридической помощи. Представители граждан, помимо документов, </w:t>
      </w:r>
      <w:r>
        <w:rPr>
          <w:rFonts w:eastAsiaTheme="minorHAnsi"/>
          <w:sz w:val="28"/>
          <w:lang w:eastAsia="en-US"/>
        </w:rPr>
        <w:t xml:space="preserve">подтверждающих регистрацию по месту жительства или по месту пребывания на территории  городского округа Тейково Ивановской области доверителя, </w:t>
      </w:r>
      <w:r w:rsidR="0094225E" w:rsidRPr="0094225E">
        <w:rPr>
          <w:rFonts w:eastAsiaTheme="minorHAnsi"/>
          <w:sz w:val="28"/>
          <w:lang w:eastAsia="en-US"/>
        </w:rPr>
        <w:t xml:space="preserve">предъявляют документы, подтверждающие их полномочия. </w:t>
      </w:r>
    </w:p>
    <w:p w:rsidR="00D726E0" w:rsidRDefault="00BC7CBB" w:rsidP="003D41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5</w:t>
      </w:r>
      <w:r w:rsidR="0094225E" w:rsidRPr="0094225E">
        <w:rPr>
          <w:rFonts w:eastAsiaTheme="minorHAnsi"/>
          <w:sz w:val="28"/>
          <w:lang w:eastAsia="en-US"/>
        </w:rPr>
        <w:t>.</w:t>
      </w:r>
      <w:r>
        <w:rPr>
          <w:rFonts w:eastAsiaTheme="minorHAnsi"/>
          <w:sz w:val="28"/>
          <w:lang w:eastAsia="en-US"/>
        </w:rPr>
        <w:t>2</w:t>
      </w:r>
      <w:r w:rsidR="0094225E" w:rsidRPr="0094225E">
        <w:rPr>
          <w:rFonts w:eastAsiaTheme="minorHAnsi"/>
          <w:sz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lang w:eastAsia="en-US"/>
        </w:rPr>
        <w:t xml:space="preserve">Документами, определяющими принадлежность гражданина к категории лиц, имеющих право на получение бесплатной юридической помощи, являются документы, определенные постановлением Правительства Ивановской области от 28.12.2012 № 572-п «Об утверждении перечня документов, определяющих принадлежность гражданина Российской Федерации к категории лиц, имеющих </w:t>
      </w:r>
      <w:r w:rsidRPr="0094225E">
        <w:rPr>
          <w:rFonts w:eastAsiaTheme="minorHAnsi"/>
          <w:sz w:val="28"/>
          <w:lang w:eastAsia="en-US"/>
        </w:rPr>
        <w:t>право на получение бесплатной юридической помощи</w:t>
      </w:r>
      <w:r>
        <w:rPr>
          <w:rFonts w:eastAsiaTheme="minorHAnsi"/>
          <w:sz w:val="28"/>
          <w:lang w:eastAsia="en-US"/>
        </w:rPr>
        <w:t>»</w:t>
      </w:r>
      <w:r w:rsidRPr="0094225E">
        <w:rPr>
          <w:rFonts w:eastAsiaTheme="minorHAnsi"/>
          <w:sz w:val="28"/>
          <w:lang w:eastAsia="en-US"/>
        </w:rPr>
        <w:t>.</w:t>
      </w:r>
      <w:proofErr w:type="gramEnd"/>
    </w:p>
    <w:p w:rsidR="00D726E0" w:rsidRDefault="00D726E0" w:rsidP="005834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lang w:eastAsia="en-US"/>
        </w:rPr>
      </w:pPr>
    </w:p>
    <w:p w:rsidR="00D726E0" w:rsidRDefault="00D726E0" w:rsidP="005834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lang w:eastAsia="en-US"/>
        </w:rPr>
      </w:pPr>
    </w:p>
    <w:p w:rsidR="00D726E0" w:rsidRDefault="00D726E0" w:rsidP="005834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lang w:eastAsia="en-US"/>
        </w:rPr>
      </w:pPr>
    </w:p>
    <w:p w:rsidR="00D726E0" w:rsidRDefault="00D726E0" w:rsidP="005834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lang w:eastAsia="en-US"/>
        </w:rPr>
      </w:pPr>
    </w:p>
    <w:p w:rsidR="00D726E0" w:rsidRDefault="00D726E0" w:rsidP="005834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lang w:eastAsia="en-US"/>
        </w:rPr>
      </w:pPr>
    </w:p>
    <w:p w:rsidR="00D726E0" w:rsidRDefault="00D726E0" w:rsidP="005834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lang w:eastAsia="en-US"/>
        </w:rPr>
      </w:pPr>
    </w:p>
    <w:p w:rsidR="007C20E2" w:rsidRPr="000655E4" w:rsidRDefault="007C20E2" w:rsidP="0094225E">
      <w:pPr>
        <w:pStyle w:val="ConsPlusTitle"/>
        <w:widowControl/>
        <w:jc w:val="center"/>
        <w:rPr>
          <w:sz w:val="28"/>
          <w:szCs w:val="28"/>
        </w:rPr>
      </w:pPr>
    </w:p>
    <w:sectPr w:rsidR="007C20E2" w:rsidRPr="000655E4" w:rsidSect="006777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775" w:rsidRDefault="00677775" w:rsidP="0079381E">
      <w:r>
        <w:separator/>
      </w:r>
    </w:p>
  </w:endnote>
  <w:endnote w:type="continuationSeparator" w:id="1">
    <w:p w:rsidR="00677775" w:rsidRDefault="00677775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775" w:rsidRDefault="00677775" w:rsidP="0079381E">
      <w:r>
        <w:separator/>
      </w:r>
    </w:p>
  </w:footnote>
  <w:footnote w:type="continuationSeparator" w:id="1">
    <w:p w:rsidR="00677775" w:rsidRDefault="00677775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12CB"/>
    <w:rsid w:val="00015CFA"/>
    <w:rsid w:val="00017A65"/>
    <w:rsid w:val="00023394"/>
    <w:rsid w:val="0005553A"/>
    <w:rsid w:val="00056528"/>
    <w:rsid w:val="0005658B"/>
    <w:rsid w:val="000655E4"/>
    <w:rsid w:val="00080D61"/>
    <w:rsid w:val="00081DFC"/>
    <w:rsid w:val="000840A5"/>
    <w:rsid w:val="00091C57"/>
    <w:rsid w:val="000D2FCB"/>
    <w:rsid w:val="000D3446"/>
    <w:rsid w:val="000D4FBE"/>
    <w:rsid w:val="000E5C68"/>
    <w:rsid w:val="00105210"/>
    <w:rsid w:val="0011596D"/>
    <w:rsid w:val="001319D1"/>
    <w:rsid w:val="00133BAC"/>
    <w:rsid w:val="001348C8"/>
    <w:rsid w:val="00146F6F"/>
    <w:rsid w:val="001528EB"/>
    <w:rsid w:val="001D324F"/>
    <w:rsid w:val="00201ED5"/>
    <w:rsid w:val="00231916"/>
    <w:rsid w:val="00245D1F"/>
    <w:rsid w:val="002643B1"/>
    <w:rsid w:val="0026526B"/>
    <w:rsid w:val="0026630D"/>
    <w:rsid w:val="00266F62"/>
    <w:rsid w:val="00270CA3"/>
    <w:rsid w:val="002744FC"/>
    <w:rsid w:val="00281F34"/>
    <w:rsid w:val="00285F6E"/>
    <w:rsid w:val="0029396D"/>
    <w:rsid w:val="002A497B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25351"/>
    <w:rsid w:val="00331F26"/>
    <w:rsid w:val="00337BD3"/>
    <w:rsid w:val="00355681"/>
    <w:rsid w:val="003766D7"/>
    <w:rsid w:val="0037761F"/>
    <w:rsid w:val="00384F67"/>
    <w:rsid w:val="00387294"/>
    <w:rsid w:val="003A344E"/>
    <w:rsid w:val="003B2F13"/>
    <w:rsid w:val="003B4450"/>
    <w:rsid w:val="003C7A12"/>
    <w:rsid w:val="003D3FC6"/>
    <w:rsid w:val="003D4110"/>
    <w:rsid w:val="003E00A8"/>
    <w:rsid w:val="003F4DAA"/>
    <w:rsid w:val="00415414"/>
    <w:rsid w:val="004425DB"/>
    <w:rsid w:val="00446AB2"/>
    <w:rsid w:val="00463010"/>
    <w:rsid w:val="0046456A"/>
    <w:rsid w:val="00466937"/>
    <w:rsid w:val="00480E7C"/>
    <w:rsid w:val="00485DB8"/>
    <w:rsid w:val="00490FE9"/>
    <w:rsid w:val="004937BB"/>
    <w:rsid w:val="004A0363"/>
    <w:rsid w:val="004A673C"/>
    <w:rsid w:val="004D0C08"/>
    <w:rsid w:val="004D33FF"/>
    <w:rsid w:val="004D4782"/>
    <w:rsid w:val="004E39F4"/>
    <w:rsid w:val="004F3DAB"/>
    <w:rsid w:val="004F54CE"/>
    <w:rsid w:val="004F5771"/>
    <w:rsid w:val="0050087B"/>
    <w:rsid w:val="005144EA"/>
    <w:rsid w:val="00532696"/>
    <w:rsid w:val="00545537"/>
    <w:rsid w:val="00582270"/>
    <w:rsid w:val="00583409"/>
    <w:rsid w:val="005A0DB2"/>
    <w:rsid w:val="005B46F2"/>
    <w:rsid w:val="005B6891"/>
    <w:rsid w:val="00604C3B"/>
    <w:rsid w:val="006075F1"/>
    <w:rsid w:val="00616C9A"/>
    <w:rsid w:val="00670292"/>
    <w:rsid w:val="00677775"/>
    <w:rsid w:val="0068431D"/>
    <w:rsid w:val="00685AFE"/>
    <w:rsid w:val="00687DB6"/>
    <w:rsid w:val="00694306"/>
    <w:rsid w:val="00697A57"/>
    <w:rsid w:val="006A6D9C"/>
    <w:rsid w:val="006B3749"/>
    <w:rsid w:val="006C1DBD"/>
    <w:rsid w:val="006D35B3"/>
    <w:rsid w:val="006D5FD3"/>
    <w:rsid w:val="007006D2"/>
    <w:rsid w:val="00726792"/>
    <w:rsid w:val="007305E6"/>
    <w:rsid w:val="00746C64"/>
    <w:rsid w:val="00751ABA"/>
    <w:rsid w:val="00761B52"/>
    <w:rsid w:val="00763186"/>
    <w:rsid w:val="00765646"/>
    <w:rsid w:val="00767640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D0DC5"/>
    <w:rsid w:val="007E0F3D"/>
    <w:rsid w:val="00810F08"/>
    <w:rsid w:val="0082153D"/>
    <w:rsid w:val="008447EC"/>
    <w:rsid w:val="00870DB5"/>
    <w:rsid w:val="00874BE9"/>
    <w:rsid w:val="00875886"/>
    <w:rsid w:val="0089765B"/>
    <w:rsid w:val="008A08A8"/>
    <w:rsid w:val="008A7E9B"/>
    <w:rsid w:val="008B52D7"/>
    <w:rsid w:val="008C3196"/>
    <w:rsid w:val="008C6CD0"/>
    <w:rsid w:val="008D0326"/>
    <w:rsid w:val="008D759A"/>
    <w:rsid w:val="008F089B"/>
    <w:rsid w:val="009058E1"/>
    <w:rsid w:val="00913EB5"/>
    <w:rsid w:val="00921569"/>
    <w:rsid w:val="0094225E"/>
    <w:rsid w:val="009466DA"/>
    <w:rsid w:val="00950033"/>
    <w:rsid w:val="00962038"/>
    <w:rsid w:val="009645B9"/>
    <w:rsid w:val="0096764E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A019F"/>
    <w:rsid w:val="009B42F4"/>
    <w:rsid w:val="009C5753"/>
    <w:rsid w:val="009E7810"/>
    <w:rsid w:val="009E79F2"/>
    <w:rsid w:val="00A0169D"/>
    <w:rsid w:val="00A0359F"/>
    <w:rsid w:val="00A0674E"/>
    <w:rsid w:val="00A251C5"/>
    <w:rsid w:val="00A53AF6"/>
    <w:rsid w:val="00A553AA"/>
    <w:rsid w:val="00A66908"/>
    <w:rsid w:val="00A97AAF"/>
    <w:rsid w:val="00AA5C98"/>
    <w:rsid w:val="00AA7C06"/>
    <w:rsid w:val="00AB0178"/>
    <w:rsid w:val="00AB6EEC"/>
    <w:rsid w:val="00AC6772"/>
    <w:rsid w:val="00AC7961"/>
    <w:rsid w:val="00AE4D15"/>
    <w:rsid w:val="00AF0F09"/>
    <w:rsid w:val="00B005BF"/>
    <w:rsid w:val="00B10235"/>
    <w:rsid w:val="00B30DF9"/>
    <w:rsid w:val="00B42F38"/>
    <w:rsid w:val="00B64AA4"/>
    <w:rsid w:val="00B834B7"/>
    <w:rsid w:val="00B855DC"/>
    <w:rsid w:val="00B865E5"/>
    <w:rsid w:val="00B9468D"/>
    <w:rsid w:val="00BC3C92"/>
    <w:rsid w:val="00BC7CBB"/>
    <w:rsid w:val="00BD1DFD"/>
    <w:rsid w:val="00BE79B9"/>
    <w:rsid w:val="00BF716C"/>
    <w:rsid w:val="00C01997"/>
    <w:rsid w:val="00C15E19"/>
    <w:rsid w:val="00C15EAD"/>
    <w:rsid w:val="00C17896"/>
    <w:rsid w:val="00C3378B"/>
    <w:rsid w:val="00C77481"/>
    <w:rsid w:val="00C9263F"/>
    <w:rsid w:val="00CB1BFF"/>
    <w:rsid w:val="00CB5AF0"/>
    <w:rsid w:val="00CB6C9B"/>
    <w:rsid w:val="00CD3247"/>
    <w:rsid w:val="00CF2A61"/>
    <w:rsid w:val="00CF4D1B"/>
    <w:rsid w:val="00D15838"/>
    <w:rsid w:val="00D22954"/>
    <w:rsid w:val="00D31453"/>
    <w:rsid w:val="00D54B77"/>
    <w:rsid w:val="00D67338"/>
    <w:rsid w:val="00D726E0"/>
    <w:rsid w:val="00D73632"/>
    <w:rsid w:val="00D77490"/>
    <w:rsid w:val="00D87BAD"/>
    <w:rsid w:val="00DA725D"/>
    <w:rsid w:val="00DB5682"/>
    <w:rsid w:val="00E0060A"/>
    <w:rsid w:val="00E03032"/>
    <w:rsid w:val="00E13505"/>
    <w:rsid w:val="00E2632F"/>
    <w:rsid w:val="00E52CBF"/>
    <w:rsid w:val="00E60D3C"/>
    <w:rsid w:val="00E638B2"/>
    <w:rsid w:val="00E81515"/>
    <w:rsid w:val="00E924A5"/>
    <w:rsid w:val="00E93344"/>
    <w:rsid w:val="00E97D56"/>
    <w:rsid w:val="00EA724E"/>
    <w:rsid w:val="00EB3CD4"/>
    <w:rsid w:val="00ED0568"/>
    <w:rsid w:val="00EE1B8A"/>
    <w:rsid w:val="00F20EA0"/>
    <w:rsid w:val="00F3224B"/>
    <w:rsid w:val="00F34A67"/>
    <w:rsid w:val="00F67228"/>
    <w:rsid w:val="00F67D4D"/>
    <w:rsid w:val="00F708CC"/>
    <w:rsid w:val="00F819DE"/>
    <w:rsid w:val="00F83E06"/>
    <w:rsid w:val="00F942B7"/>
    <w:rsid w:val="00F94346"/>
    <w:rsid w:val="00FC47F5"/>
    <w:rsid w:val="00FC7316"/>
    <w:rsid w:val="00FD43DB"/>
    <w:rsid w:val="00FD469B"/>
    <w:rsid w:val="00FD50AC"/>
    <w:rsid w:val="00FD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C6B4E4EB0A58B792BB3FD179C65B339C37D5AE167920E3094966967233EE49AB7D80121C3D2C363A45E278F55B53D144154B161B0D5F8V8x0G" TargetMode="External"/><Relationship Id="rId13" Type="http://schemas.openxmlformats.org/officeDocument/2006/relationships/hyperlink" Target="consultantplus://offline/ref=985C6B4E4EB0A58B792BADF001F039BC3ECB2356E66D985F64C3903E387338B1DAF7DE54708787C760AE1477C91EBA3E14V5x6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85C6B4E4EB0A58B792BADF001F039BC3ECB2356E66D985F64C3903E387338B1DAF7DE54708787C760AE1477C91EBA3E14V5x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85C6B4E4EB0A58B792BADF001F039BC3ECB2356E66D985F64C3903E387338B1DAF7DE54708787C760AE1477C91EBA3E14V5x6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5C6B4E4EB0A58B792BADF001F039BC3ECB2356E66D9F5F65C2903E387338B1DAF7DE546287DFCB63AF0A77CB0BEC6F510A58B07EACD4FB97C8C54BV5x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5C6B4E4EB0A58B792BADF001F039BC3ECB2356E66D985F64C3903E387338B1DAF7DE54708787C760AE1477C91EBA3E14V5x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egorovaon</cp:lastModifiedBy>
  <cp:revision>2</cp:revision>
  <cp:lastPrinted>2020-01-20T16:17:00Z</cp:lastPrinted>
  <dcterms:created xsi:type="dcterms:W3CDTF">2020-01-27T10:10:00Z</dcterms:created>
  <dcterms:modified xsi:type="dcterms:W3CDTF">2020-01-27T10:10:00Z</dcterms:modified>
</cp:coreProperties>
</file>