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Default="007C20E2" w:rsidP="007C20E2">
      <w:pPr>
        <w:jc w:val="center"/>
        <w:rPr>
          <w:b/>
          <w:sz w:val="36"/>
          <w:szCs w:val="36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C20E2" w:rsidRDefault="007C20E2" w:rsidP="007C20E2">
      <w:pPr>
        <w:jc w:val="center"/>
        <w:rPr>
          <w:b/>
          <w:sz w:val="40"/>
          <w:szCs w:val="40"/>
        </w:rPr>
      </w:pPr>
    </w:p>
    <w:p w:rsidR="007C20E2" w:rsidRDefault="007C20E2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282467">
        <w:rPr>
          <w:b/>
          <w:sz w:val="28"/>
          <w:szCs w:val="28"/>
        </w:rPr>
        <w:t>27.02.2020</w:t>
      </w:r>
      <w:r>
        <w:rPr>
          <w:b/>
          <w:sz w:val="28"/>
          <w:szCs w:val="28"/>
        </w:rPr>
        <w:t xml:space="preserve"> № </w:t>
      </w:r>
      <w:r w:rsidR="00282467">
        <w:rPr>
          <w:b/>
          <w:sz w:val="28"/>
          <w:szCs w:val="28"/>
        </w:rPr>
        <w:t xml:space="preserve"> 81</w:t>
      </w:r>
    </w:p>
    <w:p w:rsidR="007C20E2" w:rsidRDefault="007C20E2" w:rsidP="007C20E2">
      <w:pPr>
        <w:jc w:val="center"/>
        <w:rPr>
          <w:sz w:val="28"/>
          <w:szCs w:val="28"/>
        </w:rPr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Default="007C20E2" w:rsidP="007C20E2">
      <w:pPr>
        <w:jc w:val="center"/>
        <w:rPr>
          <w:b/>
          <w:sz w:val="28"/>
          <w:szCs w:val="28"/>
        </w:rPr>
      </w:pPr>
    </w:p>
    <w:p w:rsidR="007C20E2" w:rsidRPr="000F63B8" w:rsidRDefault="000F63B8" w:rsidP="000F63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  <w:hyperlink r:id="rId8" w:history="1">
        <w:r w:rsidRPr="000F63B8">
          <w:rPr>
            <w:rFonts w:eastAsiaTheme="minorHAnsi"/>
            <w:b/>
            <w:sz w:val="28"/>
            <w:szCs w:val="28"/>
            <w:lang w:eastAsia="en-US"/>
          </w:rPr>
          <w:t>Инструкци</w:t>
        </w:r>
        <w:r>
          <w:rPr>
            <w:rFonts w:eastAsiaTheme="minorHAnsi"/>
            <w:b/>
            <w:sz w:val="28"/>
            <w:szCs w:val="28"/>
            <w:lang w:eastAsia="en-US"/>
          </w:rPr>
          <w:t>и</w:t>
        </w:r>
      </w:hyperlink>
      <w:r w:rsidRPr="000F63B8">
        <w:rPr>
          <w:rFonts w:eastAsiaTheme="minorHAnsi"/>
          <w:b/>
          <w:sz w:val="28"/>
          <w:szCs w:val="28"/>
          <w:lang w:eastAsia="en-US"/>
        </w:rPr>
        <w:t xml:space="preserve"> об организации рассмотрения обращений граждан в </w:t>
      </w:r>
      <w:r>
        <w:rPr>
          <w:rFonts w:eastAsiaTheme="minorHAnsi"/>
          <w:b/>
          <w:sz w:val="28"/>
          <w:szCs w:val="28"/>
          <w:lang w:eastAsia="en-US"/>
        </w:rPr>
        <w:t>а</w:t>
      </w:r>
      <w:r w:rsidRPr="000F63B8">
        <w:rPr>
          <w:rFonts w:eastAsiaTheme="minorHAnsi"/>
          <w:b/>
          <w:sz w:val="28"/>
          <w:szCs w:val="28"/>
          <w:lang w:eastAsia="en-US"/>
        </w:rPr>
        <w:t>дминистрации</w:t>
      </w:r>
      <w:r w:rsidR="007C20E2">
        <w:rPr>
          <w:sz w:val="28"/>
          <w:szCs w:val="28"/>
        </w:rPr>
        <w:t xml:space="preserve"> </w:t>
      </w:r>
      <w:r w:rsidR="007C20E2" w:rsidRPr="000F63B8">
        <w:rPr>
          <w:b/>
          <w:sz w:val="28"/>
          <w:szCs w:val="28"/>
        </w:rPr>
        <w:t>городского округа Тейково</w:t>
      </w:r>
    </w:p>
    <w:p w:rsidR="007C20E2" w:rsidRDefault="007C20E2" w:rsidP="007C20E2">
      <w:pPr>
        <w:rPr>
          <w:i/>
          <w:sz w:val="28"/>
          <w:szCs w:val="28"/>
        </w:rPr>
      </w:pPr>
    </w:p>
    <w:p w:rsidR="007C20E2" w:rsidRPr="00EC3FD3" w:rsidRDefault="000F63B8" w:rsidP="00A268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3B8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0F63B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0F63B8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0F63B8">
        <w:rPr>
          <w:rFonts w:eastAsiaTheme="minorHAnsi"/>
          <w:sz w:val="28"/>
          <w:szCs w:val="28"/>
          <w:lang w:eastAsia="en-US"/>
        </w:rPr>
        <w:t xml:space="preserve">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0F63B8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РФ</w:t>
      </w:r>
      <w:r>
        <w:rPr>
          <w:rFonts w:eastAsiaTheme="minorHAnsi"/>
          <w:sz w:val="28"/>
          <w:szCs w:val="28"/>
          <w:lang w:eastAsia="en-US"/>
        </w:rPr>
        <w:t>»</w:t>
      </w:r>
      <w:r w:rsidRPr="000F63B8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10" w:history="1">
        <w:r w:rsidRPr="000F63B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0F63B8">
        <w:rPr>
          <w:rFonts w:eastAsiaTheme="minorHAnsi"/>
          <w:sz w:val="28"/>
          <w:szCs w:val="28"/>
          <w:lang w:eastAsia="en-US"/>
        </w:rPr>
        <w:t xml:space="preserve"> от 02.05.2006 </w:t>
      </w:r>
      <w:r>
        <w:rPr>
          <w:rFonts w:eastAsiaTheme="minorHAnsi"/>
          <w:sz w:val="28"/>
          <w:szCs w:val="28"/>
          <w:lang w:eastAsia="en-US"/>
        </w:rPr>
        <w:t>№</w:t>
      </w:r>
      <w:r w:rsidRPr="000F63B8">
        <w:rPr>
          <w:rFonts w:eastAsiaTheme="minorHAnsi"/>
          <w:sz w:val="28"/>
          <w:szCs w:val="28"/>
          <w:lang w:eastAsia="en-US"/>
        </w:rPr>
        <w:t xml:space="preserve"> 59-ФЗ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0F63B8">
        <w:rPr>
          <w:rFonts w:eastAsiaTheme="minorHAnsi"/>
          <w:sz w:val="28"/>
          <w:szCs w:val="28"/>
          <w:lang w:eastAsia="en-US"/>
        </w:rPr>
        <w:t>О порядке рассмотрения обращений граждан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A268A8">
        <w:rPr>
          <w:rFonts w:eastAsiaTheme="minorHAnsi"/>
          <w:sz w:val="28"/>
          <w:szCs w:val="28"/>
          <w:lang w:eastAsia="en-US"/>
        </w:rPr>
        <w:t xml:space="preserve"> </w:t>
      </w:r>
      <w:r w:rsidR="007C20E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городского округа</w:t>
      </w:r>
      <w:r w:rsidR="007C20E2">
        <w:rPr>
          <w:sz w:val="28"/>
          <w:szCs w:val="28"/>
        </w:rPr>
        <w:t xml:space="preserve"> Тейково</w:t>
      </w:r>
    </w:p>
    <w:p w:rsidR="007C20E2" w:rsidRPr="00EC3FD3" w:rsidRDefault="007C20E2" w:rsidP="007C20E2">
      <w:pPr>
        <w:autoSpaceDE w:val="0"/>
        <w:autoSpaceDN w:val="0"/>
        <w:adjustRightInd w:val="0"/>
        <w:ind w:firstLine="709"/>
        <w:jc w:val="both"/>
      </w:pPr>
    </w:p>
    <w:p w:rsidR="007C20E2" w:rsidRPr="00EC3FD3" w:rsidRDefault="007C20E2" w:rsidP="007C20E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7C20E2" w:rsidRPr="00EC3FD3" w:rsidRDefault="007C20E2" w:rsidP="007C20E2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A268A8" w:rsidRPr="00A268A8" w:rsidRDefault="007C20E2" w:rsidP="00A268A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EC3FD3">
        <w:rPr>
          <w:sz w:val="28"/>
          <w:szCs w:val="28"/>
        </w:rPr>
        <w:t xml:space="preserve">Утвердить </w:t>
      </w:r>
      <w:r w:rsidR="00A268A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hyperlink r:id="rId11" w:history="1">
        <w:r w:rsidR="00A268A8" w:rsidRPr="00A268A8">
          <w:rPr>
            <w:rFonts w:eastAsiaTheme="minorHAnsi"/>
            <w:bCs/>
            <w:sz w:val="28"/>
            <w:szCs w:val="28"/>
            <w:lang w:eastAsia="en-US"/>
          </w:rPr>
          <w:t>Инструкцию</w:t>
        </w:r>
      </w:hyperlink>
      <w:r w:rsidR="00A268A8" w:rsidRPr="00A268A8">
        <w:rPr>
          <w:rFonts w:eastAsiaTheme="minorHAnsi"/>
          <w:bCs/>
          <w:sz w:val="28"/>
          <w:szCs w:val="28"/>
          <w:lang w:eastAsia="en-US"/>
        </w:rPr>
        <w:t xml:space="preserve"> об организации рассмотрения обращений граждан в </w:t>
      </w:r>
      <w:r w:rsidR="00A268A8">
        <w:rPr>
          <w:rFonts w:eastAsiaTheme="minorHAnsi"/>
          <w:bCs/>
          <w:sz w:val="28"/>
          <w:szCs w:val="28"/>
          <w:lang w:eastAsia="en-US"/>
        </w:rPr>
        <w:t>а</w:t>
      </w:r>
      <w:r w:rsidR="00A268A8"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A268A8"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="00A268A8" w:rsidRPr="00A268A8">
        <w:rPr>
          <w:rFonts w:eastAsiaTheme="minorHAnsi"/>
          <w:bCs/>
          <w:sz w:val="28"/>
          <w:szCs w:val="28"/>
          <w:lang w:eastAsia="en-US"/>
        </w:rPr>
        <w:t xml:space="preserve"> (прилагается).</w:t>
      </w:r>
    </w:p>
    <w:p w:rsidR="007C20E2" w:rsidRPr="00A268A8" w:rsidRDefault="005144EA" w:rsidP="00A268A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68A8">
        <w:rPr>
          <w:rFonts w:ascii="Times New Roman" w:hAnsi="Times New Roman" w:cs="Times New Roman"/>
          <w:b w:val="0"/>
          <w:sz w:val="28"/>
          <w:szCs w:val="28"/>
        </w:rPr>
        <w:t>2</w:t>
      </w:r>
      <w:r w:rsidR="007C20E2" w:rsidRPr="00A268A8">
        <w:rPr>
          <w:rFonts w:ascii="Times New Roman" w:hAnsi="Times New Roman" w:cs="Times New Roman"/>
          <w:b w:val="0"/>
          <w:sz w:val="28"/>
          <w:szCs w:val="28"/>
        </w:rPr>
        <w:t xml:space="preserve">. 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 </w:t>
      </w:r>
      <w:proofErr w:type="gramStart"/>
      <w:r w:rsidR="007C20E2" w:rsidRPr="00A268A8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7C20E2" w:rsidRPr="00A268A8">
        <w:rPr>
          <w:rFonts w:ascii="Times New Roman" w:hAnsi="Times New Roman" w:cs="Times New Roman"/>
          <w:b w:val="0"/>
          <w:sz w:val="28"/>
          <w:szCs w:val="28"/>
        </w:rPr>
        <w:t>.о. Тейково в сети Интернет.</w:t>
      </w:r>
    </w:p>
    <w:p w:rsidR="007C20E2" w:rsidRDefault="005144EA" w:rsidP="007C20E2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3</w:t>
      </w:r>
      <w:r w:rsidR="007C20E2" w:rsidRPr="00EC3FD3">
        <w:rPr>
          <w:sz w:val="28"/>
          <w:szCs w:val="28"/>
        </w:rPr>
        <w:t xml:space="preserve">. </w:t>
      </w:r>
      <w:r w:rsidR="007C20E2">
        <w:rPr>
          <w:sz w:val="28"/>
          <w:szCs w:val="28"/>
        </w:rPr>
        <w:t xml:space="preserve"> </w:t>
      </w:r>
      <w:r w:rsidR="007C20E2" w:rsidRPr="00EC3FD3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E47FB1">
        <w:rPr>
          <w:sz w:val="28"/>
          <w:szCs w:val="28"/>
        </w:rPr>
        <w:t xml:space="preserve"> и распространяет свое действие на правоотношения, возникшие с 01.01.2020</w:t>
      </w:r>
      <w:r w:rsidR="007C20E2" w:rsidRPr="00EC3FD3">
        <w:rPr>
          <w:sz w:val="28"/>
          <w:szCs w:val="28"/>
        </w:rPr>
        <w:t>.</w:t>
      </w:r>
    </w:p>
    <w:p w:rsidR="007C20E2" w:rsidRPr="00EC3FD3" w:rsidRDefault="007C20E2" w:rsidP="007C20E2">
      <w:pPr>
        <w:ind w:firstLine="709"/>
        <w:jc w:val="both"/>
        <w:rPr>
          <w:sz w:val="28"/>
          <w:szCs w:val="28"/>
        </w:rPr>
      </w:pPr>
    </w:p>
    <w:p w:rsidR="007C20E2" w:rsidRDefault="007C20E2" w:rsidP="007C20E2">
      <w:pPr>
        <w:autoSpaceDE w:val="0"/>
        <w:autoSpaceDN w:val="0"/>
        <w:adjustRightInd w:val="0"/>
        <w:outlineLvl w:val="0"/>
        <w:rPr>
          <w:i/>
          <w:sz w:val="28"/>
          <w:szCs w:val="28"/>
        </w:rPr>
      </w:pPr>
    </w:p>
    <w:p w:rsidR="008D759A" w:rsidRDefault="008D759A" w:rsidP="007C20E2">
      <w:pPr>
        <w:rPr>
          <w:b/>
          <w:sz w:val="28"/>
          <w:szCs w:val="28"/>
        </w:rPr>
      </w:pPr>
    </w:p>
    <w:p w:rsidR="008D759A" w:rsidRDefault="008D759A" w:rsidP="007C20E2">
      <w:pPr>
        <w:rPr>
          <w:b/>
          <w:sz w:val="28"/>
          <w:szCs w:val="28"/>
        </w:rPr>
      </w:pPr>
    </w:p>
    <w:p w:rsidR="007C20E2" w:rsidRPr="003571A8" w:rsidRDefault="005144EA" w:rsidP="007C20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</w:t>
      </w:r>
      <w:r w:rsidR="00282467">
        <w:rPr>
          <w:b/>
          <w:sz w:val="28"/>
          <w:szCs w:val="28"/>
        </w:rPr>
        <w:t xml:space="preserve">       </w:t>
      </w:r>
      <w:r w:rsidR="007C20E2" w:rsidRPr="003571A8">
        <w:rPr>
          <w:b/>
          <w:sz w:val="28"/>
          <w:szCs w:val="28"/>
        </w:rPr>
        <w:t xml:space="preserve">           С.А. Семенова</w:t>
      </w:r>
    </w:p>
    <w:p w:rsidR="007C20E2" w:rsidRPr="00EC3FD3" w:rsidRDefault="007C20E2" w:rsidP="007C20E2">
      <w:pPr>
        <w:autoSpaceDE w:val="0"/>
        <w:autoSpaceDN w:val="0"/>
        <w:adjustRightInd w:val="0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7C20E2" w:rsidRDefault="007C20E2" w:rsidP="00A268A8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 xml:space="preserve">от  </w:t>
      </w:r>
      <w:r w:rsidR="00282467">
        <w:t xml:space="preserve">27.02.2020 № </w:t>
      </w:r>
      <w:r>
        <w:t xml:space="preserve"> </w:t>
      </w:r>
      <w:r w:rsidR="00282467">
        <w:t>81</w:t>
      </w:r>
    </w:p>
    <w:p w:rsidR="007C20E2" w:rsidRDefault="007C20E2" w:rsidP="007C20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20E2" w:rsidRDefault="007C20E2" w:rsidP="007C20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8A8" w:rsidRPr="00A268A8" w:rsidRDefault="00A268A8" w:rsidP="00A268A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268A8">
        <w:rPr>
          <w:rFonts w:eastAsiaTheme="minorHAnsi"/>
          <w:b/>
          <w:bCs/>
          <w:sz w:val="28"/>
          <w:szCs w:val="28"/>
          <w:lang w:eastAsia="en-US"/>
        </w:rPr>
        <w:t>ИНСТРУКЦИЯ</w:t>
      </w:r>
    </w:p>
    <w:p w:rsidR="00A268A8" w:rsidRPr="00A268A8" w:rsidRDefault="00A268A8" w:rsidP="00A268A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268A8">
        <w:rPr>
          <w:rFonts w:eastAsiaTheme="minorHAnsi"/>
          <w:b/>
          <w:bCs/>
          <w:sz w:val="28"/>
          <w:szCs w:val="28"/>
          <w:lang w:eastAsia="en-US"/>
        </w:rPr>
        <w:t>ОБ ОРГАНИЗАЦИИ РАССМОТРЕНИЯ ОБРАЩЕНИЙ ГРАЖДАН</w:t>
      </w:r>
    </w:p>
    <w:p w:rsidR="00A268A8" w:rsidRPr="00A268A8" w:rsidRDefault="00A268A8" w:rsidP="00A268A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268A8">
        <w:rPr>
          <w:rFonts w:eastAsiaTheme="minorHAnsi"/>
          <w:b/>
          <w:bCs/>
          <w:sz w:val="28"/>
          <w:szCs w:val="28"/>
          <w:lang w:eastAsia="en-US"/>
        </w:rPr>
        <w:t xml:space="preserve">В АДМИНИСТРАЦИИ </w:t>
      </w:r>
      <w:r>
        <w:rPr>
          <w:rFonts w:eastAsiaTheme="minorHAnsi"/>
          <w:b/>
          <w:bCs/>
          <w:sz w:val="28"/>
          <w:szCs w:val="28"/>
          <w:lang w:eastAsia="en-US"/>
        </w:rPr>
        <w:t>ГОРОДСКОГО ОКРУГА ТЕЙКОВО</w:t>
      </w:r>
    </w:p>
    <w:p w:rsidR="00A268A8" w:rsidRPr="00A268A8" w:rsidRDefault="00A268A8" w:rsidP="00A268A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268A8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1.1. Настоящая Инструкция об организации рассмотрения обращений граждан в 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(далее - Инструкция) устанавливает порядок рассмотрения обращений граждан Российской Федерации, объединений граждан, в том числе юридических лиц (далее - обращения) в 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="00003265">
        <w:rPr>
          <w:rFonts w:eastAsiaTheme="minorHAnsi"/>
          <w:bCs/>
          <w:sz w:val="28"/>
          <w:szCs w:val="28"/>
          <w:lang w:eastAsia="en-US"/>
        </w:rPr>
        <w:t xml:space="preserve"> Ивановской области (далее </w:t>
      </w:r>
      <w:r w:rsidR="00003265" w:rsidRPr="00A268A8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003265">
        <w:rPr>
          <w:rFonts w:eastAsiaTheme="minorHAnsi"/>
          <w:bCs/>
          <w:sz w:val="28"/>
          <w:szCs w:val="28"/>
          <w:lang w:eastAsia="en-US"/>
        </w:rPr>
        <w:t>администрация</w:t>
      </w:r>
      <w:r w:rsidR="00003265" w:rsidRPr="00A268A8">
        <w:rPr>
          <w:rFonts w:eastAsiaTheme="minorHAnsi"/>
          <w:bCs/>
          <w:sz w:val="28"/>
          <w:szCs w:val="28"/>
          <w:lang w:eastAsia="en-US"/>
        </w:rPr>
        <w:t>)</w:t>
      </w:r>
      <w:r w:rsidRPr="00A268A8">
        <w:rPr>
          <w:rFonts w:eastAsiaTheme="minorHAnsi"/>
          <w:bCs/>
          <w:sz w:val="28"/>
          <w:szCs w:val="28"/>
          <w:lang w:eastAsia="en-US"/>
        </w:rPr>
        <w:t>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1.2. Настоящая Инструкция разработана в целях повышения качества работы по рассмотрению обращений граждан в 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и определяет стандарт указанного направления деятельности, в том числе сроки и последовательность административных действий и административных процедур.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1.3. Граждане имеют право обращаться в 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дминистрацию </w:t>
      </w:r>
      <w:r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лично, а также направлять индивидуальные и коллективные обращения, включая обращения объединений граждан, в том числе юридических лиц.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1.4. Рассмотрение обращений граждан осуществляется бесплатно.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1.5. Положения Инструкции распространяются на обращения граждан, поступающие в 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дминистрацию </w:t>
      </w:r>
      <w:r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и подлежащие рассмотрению в соответствии с Федеральным </w:t>
      </w:r>
      <w:hyperlink r:id="rId12" w:history="1">
        <w:r w:rsidRPr="00A268A8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A268A8">
        <w:rPr>
          <w:rFonts w:eastAsiaTheme="minorHAnsi"/>
          <w:bCs/>
          <w:sz w:val="28"/>
          <w:szCs w:val="28"/>
          <w:lang w:eastAsia="en-US"/>
        </w:rPr>
        <w:t xml:space="preserve"> от 02.05.2006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59-ФЗ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A268A8">
        <w:rPr>
          <w:rFonts w:eastAsiaTheme="minorHAnsi"/>
          <w:bCs/>
          <w:sz w:val="28"/>
          <w:szCs w:val="28"/>
          <w:lang w:eastAsia="en-US"/>
        </w:rPr>
        <w:t>О порядке рассмотрения обращений граждан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A268A8">
        <w:rPr>
          <w:rFonts w:eastAsiaTheme="minorHAnsi"/>
          <w:bCs/>
          <w:sz w:val="28"/>
          <w:szCs w:val="28"/>
          <w:lang w:eastAsia="en-US"/>
        </w:rPr>
        <w:t>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1.6. Основные термины, используемые в настоящей Инструкции: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- обращение гражданина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-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-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lastRenderedPageBreak/>
        <w:t>-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-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1.7. Информация об организации рассмотрения обращений граждан в </w:t>
      </w:r>
      <w:r w:rsidR="00434DCF"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434DCF"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, о местонахождении </w:t>
      </w:r>
      <w:r w:rsidR="00434DCF"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дминистрации, графике работы и телефонах для справок является открытой и предоставляется путем размещения на сайте </w:t>
      </w:r>
      <w:r w:rsidR="00434DCF"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дминистрации в информационно-телекоммуникационной сети </w:t>
      </w:r>
      <w:r w:rsidR="00434DCF">
        <w:rPr>
          <w:rFonts w:eastAsiaTheme="minorHAnsi"/>
          <w:bCs/>
          <w:sz w:val="28"/>
          <w:szCs w:val="28"/>
          <w:lang w:eastAsia="en-US"/>
        </w:rPr>
        <w:t>«</w:t>
      </w:r>
      <w:r w:rsidRPr="00A268A8">
        <w:rPr>
          <w:rFonts w:eastAsiaTheme="minorHAnsi"/>
          <w:bCs/>
          <w:sz w:val="28"/>
          <w:szCs w:val="28"/>
          <w:lang w:eastAsia="en-US"/>
        </w:rPr>
        <w:t>Интернет</w:t>
      </w:r>
      <w:r w:rsidR="00434DCF">
        <w:rPr>
          <w:rFonts w:eastAsiaTheme="minorHAnsi"/>
          <w:bCs/>
          <w:sz w:val="28"/>
          <w:szCs w:val="28"/>
          <w:lang w:eastAsia="en-US"/>
        </w:rPr>
        <w:t>»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(</w:t>
      </w:r>
      <w:proofErr w:type="spellStart"/>
      <w:r w:rsidR="00827DE7">
        <w:fldChar w:fldCharType="begin"/>
      </w:r>
      <w:r w:rsidR="00827DE7">
        <w:instrText>HYPERLINK "http://xn--b1abdeugyaebo0a.xn--p1ai/"</w:instrText>
      </w:r>
      <w:r w:rsidR="00827DE7">
        <w:fldChar w:fldCharType="separate"/>
      </w:r>
      <w:r w:rsidR="00434DCF">
        <w:rPr>
          <w:rStyle w:val="a7"/>
          <w:rFonts w:eastAsiaTheme="minorHAnsi"/>
          <w:bCs/>
          <w:sz w:val="28"/>
          <w:szCs w:val="28"/>
          <w:lang w:eastAsia="en-US"/>
        </w:rPr>
        <w:t>городтейково</w:t>
      </w:r>
      <w:proofErr w:type="gramStart"/>
      <w:r w:rsidR="00434DCF">
        <w:rPr>
          <w:rStyle w:val="a7"/>
          <w:rFonts w:eastAsiaTheme="minorHAnsi"/>
          <w:bCs/>
          <w:sz w:val="28"/>
          <w:szCs w:val="28"/>
          <w:lang w:eastAsia="en-US"/>
        </w:rPr>
        <w:t>.р</w:t>
      </w:r>
      <w:proofErr w:type="gramEnd"/>
      <w:r w:rsidR="00434DCF">
        <w:rPr>
          <w:rStyle w:val="a7"/>
          <w:rFonts w:eastAsiaTheme="minorHAnsi"/>
          <w:bCs/>
          <w:sz w:val="28"/>
          <w:szCs w:val="28"/>
          <w:lang w:eastAsia="en-US"/>
        </w:rPr>
        <w:t>ф</w:t>
      </w:r>
      <w:proofErr w:type="spellEnd"/>
      <w:r w:rsidR="00827DE7">
        <w:fldChar w:fldCharType="end"/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) и на информационном стенде, расположенном в здании </w:t>
      </w:r>
      <w:r w:rsidR="00434DCF"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дминистрации. Сведения о местонахождении </w:t>
      </w:r>
      <w:r w:rsidR="00434DCF"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>дминистрации: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Юридический и фактический адреса: 155</w:t>
      </w:r>
      <w:r w:rsidR="00434DCF">
        <w:rPr>
          <w:rFonts w:eastAsiaTheme="minorHAnsi"/>
          <w:bCs/>
          <w:sz w:val="28"/>
          <w:szCs w:val="28"/>
          <w:lang w:eastAsia="en-US"/>
        </w:rPr>
        <w:t>040</w:t>
      </w:r>
      <w:r w:rsidRPr="00A268A8">
        <w:rPr>
          <w:rFonts w:eastAsiaTheme="minorHAnsi"/>
          <w:bCs/>
          <w:sz w:val="28"/>
          <w:szCs w:val="28"/>
          <w:lang w:eastAsia="en-US"/>
        </w:rPr>
        <w:t>, Ивановская обл</w:t>
      </w:r>
      <w:r w:rsidR="00434DCF">
        <w:rPr>
          <w:rFonts w:eastAsiaTheme="minorHAnsi"/>
          <w:bCs/>
          <w:sz w:val="28"/>
          <w:szCs w:val="28"/>
          <w:lang w:eastAsia="en-US"/>
        </w:rPr>
        <w:t>асть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gramStart"/>
      <w:r w:rsidRPr="00A268A8">
        <w:rPr>
          <w:rFonts w:eastAsiaTheme="minorHAnsi"/>
          <w:bCs/>
          <w:sz w:val="28"/>
          <w:szCs w:val="28"/>
          <w:lang w:eastAsia="en-US"/>
        </w:rPr>
        <w:t>г</w:t>
      </w:r>
      <w:proofErr w:type="gramEnd"/>
      <w:r w:rsidRPr="00A268A8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434DCF">
        <w:rPr>
          <w:rFonts w:eastAsiaTheme="minorHAnsi"/>
          <w:bCs/>
          <w:sz w:val="28"/>
          <w:szCs w:val="28"/>
          <w:lang w:eastAsia="en-US"/>
        </w:rPr>
        <w:t>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, пл. Ленина, д. </w:t>
      </w:r>
      <w:r w:rsidR="00434DCF">
        <w:rPr>
          <w:rFonts w:eastAsiaTheme="minorHAnsi"/>
          <w:bCs/>
          <w:sz w:val="28"/>
          <w:szCs w:val="28"/>
          <w:lang w:eastAsia="en-US"/>
        </w:rPr>
        <w:t>4</w:t>
      </w:r>
      <w:r w:rsidRPr="00A268A8">
        <w:rPr>
          <w:rFonts w:eastAsiaTheme="minorHAnsi"/>
          <w:bCs/>
          <w:sz w:val="28"/>
          <w:szCs w:val="28"/>
          <w:lang w:eastAsia="en-US"/>
        </w:rPr>
        <w:t>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График работы: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понедельник - пятница: с 8.00 до 17.00,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перерыв: с 12.00 до 13.00,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суббота, воскресенье - выходные дни.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Контактны</w:t>
      </w:r>
      <w:r w:rsidR="00434DCF">
        <w:rPr>
          <w:rFonts w:eastAsiaTheme="minorHAnsi"/>
          <w:bCs/>
          <w:sz w:val="28"/>
          <w:szCs w:val="28"/>
          <w:lang w:eastAsia="en-US"/>
        </w:rPr>
        <w:t>й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телефон, телефон для справок:</w:t>
      </w:r>
      <w:r w:rsidR="00434D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268A8">
        <w:rPr>
          <w:rFonts w:eastAsiaTheme="minorHAnsi"/>
          <w:bCs/>
          <w:sz w:val="28"/>
          <w:szCs w:val="28"/>
          <w:lang w:eastAsia="en-US"/>
        </w:rPr>
        <w:t>8 (493</w:t>
      </w:r>
      <w:r w:rsidR="00434DCF">
        <w:rPr>
          <w:rFonts w:eastAsiaTheme="minorHAnsi"/>
          <w:bCs/>
          <w:sz w:val="28"/>
          <w:szCs w:val="28"/>
          <w:lang w:eastAsia="en-US"/>
        </w:rPr>
        <w:t>43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434DCF">
        <w:rPr>
          <w:rFonts w:eastAsiaTheme="minorHAnsi"/>
          <w:bCs/>
          <w:sz w:val="28"/>
          <w:szCs w:val="28"/>
          <w:lang w:eastAsia="en-US"/>
        </w:rPr>
        <w:t>4-02-02</w:t>
      </w:r>
      <w:r w:rsidRPr="00A268A8">
        <w:rPr>
          <w:rFonts w:eastAsiaTheme="minorHAnsi"/>
          <w:bCs/>
          <w:sz w:val="28"/>
          <w:szCs w:val="28"/>
          <w:lang w:eastAsia="en-US"/>
        </w:rPr>
        <w:t>.</w:t>
      </w:r>
    </w:p>
    <w:p w:rsidR="00A268A8" w:rsidRPr="00A268A8" w:rsidRDefault="00A268A8" w:rsidP="00390265">
      <w:pPr>
        <w:ind w:firstLine="709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Адрес электронной почты: </w:t>
      </w:r>
      <w:hyperlink r:id="rId13" w:history="1">
        <w:r w:rsidR="00434DCF" w:rsidRPr="00411F3D">
          <w:rPr>
            <w:rStyle w:val="a7"/>
            <w:rFonts w:eastAsiaTheme="minorHAnsi"/>
            <w:bCs/>
            <w:sz w:val="28"/>
            <w:szCs w:val="28"/>
            <w:lang w:val="en-US" w:eastAsia="en-US"/>
          </w:rPr>
          <w:t>teykovo</w:t>
        </w:r>
        <w:r w:rsidR="00434DCF" w:rsidRPr="00434DCF">
          <w:rPr>
            <w:rStyle w:val="a7"/>
            <w:rFonts w:eastAsiaTheme="minorHAnsi"/>
            <w:bCs/>
            <w:sz w:val="28"/>
            <w:szCs w:val="28"/>
            <w:lang w:eastAsia="en-US"/>
          </w:rPr>
          <w:t>_</w:t>
        </w:r>
        <w:r w:rsidR="00434DCF" w:rsidRPr="00411F3D">
          <w:rPr>
            <w:rStyle w:val="a7"/>
            <w:rFonts w:eastAsiaTheme="minorHAnsi"/>
            <w:bCs/>
            <w:sz w:val="28"/>
            <w:szCs w:val="28"/>
            <w:lang w:val="en-US" w:eastAsia="en-US"/>
          </w:rPr>
          <w:t>adm</w:t>
        </w:r>
        <w:r w:rsidR="00434DCF" w:rsidRPr="00434DCF">
          <w:rPr>
            <w:rStyle w:val="a7"/>
            <w:rFonts w:eastAsiaTheme="minorHAnsi"/>
            <w:bCs/>
            <w:sz w:val="28"/>
            <w:szCs w:val="28"/>
            <w:lang w:eastAsia="en-US"/>
          </w:rPr>
          <w:t>@</w:t>
        </w:r>
        <w:r w:rsidR="00434DCF" w:rsidRPr="00411F3D">
          <w:rPr>
            <w:rStyle w:val="a7"/>
            <w:rFonts w:eastAsiaTheme="minorHAnsi"/>
            <w:bCs/>
            <w:sz w:val="28"/>
            <w:szCs w:val="28"/>
            <w:lang w:val="en-US" w:eastAsia="en-US"/>
          </w:rPr>
          <w:t>inbox</w:t>
        </w:r>
        <w:r w:rsidR="00434DCF" w:rsidRPr="00434DCF">
          <w:rPr>
            <w:rStyle w:val="a7"/>
            <w:rFonts w:eastAsiaTheme="minorHAnsi"/>
            <w:bCs/>
            <w:sz w:val="28"/>
            <w:szCs w:val="28"/>
            <w:lang w:eastAsia="en-US"/>
          </w:rPr>
          <w:t>.</w:t>
        </w:r>
        <w:r w:rsidR="00434DCF" w:rsidRPr="00411F3D">
          <w:rPr>
            <w:rStyle w:val="a7"/>
            <w:rFonts w:eastAsiaTheme="minorHAnsi"/>
            <w:bCs/>
            <w:sz w:val="28"/>
            <w:szCs w:val="28"/>
            <w:lang w:val="en-US" w:eastAsia="en-US"/>
          </w:rPr>
          <w:t>ru</w:t>
        </w:r>
      </w:hyperlink>
      <w:r w:rsidRPr="00A268A8">
        <w:rPr>
          <w:rFonts w:eastAsiaTheme="minorHAnsi"/>
          <w:bCs/>
          <w:sz w:val="28"/>
          <w:szCs w:val="28"/>
          <w:lang w:eastAsia="en-US"/>
        </w:rPr>
        <w:t>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Обращения, подаваемые в форме электронных сообщений в </w:t>
      </w:r>
      <w:r w:rsidR="00434DCF"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дминистрацию </w:t>
      </w:r>
      <w:r w:rsidR="00434DCF"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, направляются путем заполнения специальной формы на </w:t>
      </w:r>
      <w:r w:rsidR="005915DB">
        <w:rPr>
          <w:rFonts w:eastAsiaTheme="minorHAnsi"/>
          <w:bCs/>
          <w:sz w:val="28"/>
          <w:szCs w:val="28"/>
          <w:lang w:eastAsia="en-US"/>
        </w:rPr>
        <w:t xml:space="preserve">официальном 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сайте </w:t>
      </w:r>
      <w:r w:rsidR="00434DCF"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дминистрации в информационно-телекоммуникационной сети </w:t>
      </w:r>
      <w:r w:rsidR="00434DCF">
        <w:rPr>
          <w:rFonts w:eastAsiaTheme="minorHAnsi"/>
          <w:bCs/>
          <w:sz w:val="28"/>
          <w:szCs w:val="28"/>
          <w:lang w:eastAsia="en-US"/>
        </w:rPr>
        <w:t>«</w:t>
      </w:r>
      <w:r w:rsidRPr="00A268A8">
        <w:rPr>
          <w:rFonts w:eastAsiaTheme="minorHAnsi"/>
          <w:bCs/>
          <w:sz w:val="28"/>
          <w:szCs w:val="28"/>
          <w:lang w:eastAsia="en-US"/>
        </w:rPr>
        <w:t>Интернет</w:t>
      </w:r>
      <w:r w:rsidR="00434DCF">
        <w:rPr>
          <w:rFonts w:eastAsiaTheme="minorHAnsi"/>
          <w:bCs/>
          <w:sz w:val="28"/>
          <w:szCs w:val="28"/>
          <w:lang w:eastAsia="en-US"/>
        </w:rPr>
        <w:t>»</w:t>
      </w:r>
      <w:r w:rsidRPr="00A268A8">
        <w:rPr>
          <w:rFonts w:eastAsiaTheme="minorHAnsi"/>
          <w:bCs/>
          <w:sz w:val="28"/>
          <w:szCs w:val="28"/>
          <w:lang w:eastAsia="en-US"/>
        </w:rPr>
        <w:t>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1.8. При рассмотрении обращения </w:t>
      </w:r>
      <w:r w:rsidR="00CB32C5"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дминистрацией </w:t>
      </w:r>
      <w:r w:rsidR="00CB32C5"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или ее должностным лицом гражданин имеет право представлять дополнительные документы и материалы либо обращаться с просьбой об их истребовании, в том числе в электронной форме;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за исключением случаев, указанных в </w:t>
      </w:r>
      <w:hyperlink w:anchor="Par56" w:history="1">
        <w:r w:rsidR="00F1746B">
          <w:rPr>
            <w:rFonts w:eastAsiaTheme="minorHAnsi"/>
            <w:bCs/>
            <w:sz w:val="28"/>
            <w:szCs w:val="28"/>
            <w:lang w:eastAsia="en-US"/>
          </w:rPr>
          <w:t>разделе</w:t>
        </w:r>
        <w:r w:rsidRPr="00A268A8">
          <w:rPr>
            <w:rFonts w:eastAsiaTheme="minorHAnsi"/>
            <w:bCs/>
            <w:sz w:val="28"/>
            <w:szCs w:val="28"/>
            <w:lang w:eastAsia="en-US"/>
          </w:rPr>
          <w:t xml:space="preserve"> 4</w:t>
        </w:r>
      </w:hyperlink>
      <w:r w:rsidRPr="00A268A8">
        <w:rPr>
          <w:rFonts w:eastAsiaTheme="minorHAnsi"/>
          <w:bCs/>
          <w:sz w:val="28"/>
          <w:szCs w:val="28"/>
          <w:lang w:eastAsia="en-US"/>
        </w:rPr>
        <w:t xml:space="preserve"> настоящей Инструкции;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1.9.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</w:t>
      </w:r>
      <w:r w:rsidRPr="00A268A8">
        <w:rPr>
          <w:rFonts w:eastAsiaTheme="minorHAnsi"/>
          <w:bCs/>
          <w:sz w:val="28"/>
          <w:szCs w:val="28"/>
          <w:lang w:eastAsia="en-US"/>
        </w:rPr>
        <w:lastRenderedPageBreak/>
        <w:t>защиты своих прав, свобод и законных интересов либо прав, свобод и законных интересов других лиц.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1.10.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268A8">
        <w:rPr>
          <w:rFonts w:eastAsiaTheme="minorHAnsi"/>
          <w:b/>
          <w:bCs/>
          <w:sz w:val="28"/>
          <w:szCs w:val="28"/>
          <w:lang w:eastAsia="en-US"/>
        </w:rPr>
        <w:t>2. Направление и регистрация письменных обращений граждан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2.1. Обращение, направленное в </w:t>
      </w:r>
      <w:r w:rsidR="00F1746B"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>дминистрацию или ее должностному лицу в письменной форме или в форме электронного документа, должно содержать наименование органа местного самоуправления, в который направлено письменное обращение, либо фамилию, имя, отчество соответствующего должностного лица, либо должность соответствующего лица; фамилию, имя, отчество (последнее - при наличии) обратившегося; почтовый адрес либо адрес электронной почты, по которому должны быть направлены ответ или уведомление о переадресации обращения; изложение сути предложения, заявления или жалобы; личную подпись обратившегося и дату.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2.2. Обращение, направленное гражданином в </w:t>
      </w:r>
      <w:r w:rsidR="00F1746B"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дминистрацию </w:t>
      </w:r>
      <w:r w:rsidR="00F1746B"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или должностному лицу в письменной форме или в форме электронного документа, подлежит обязательной регистрации в течение </w:t>
      </w:r>
      <w:r w:rsidR="00371078" w:rsidRPr="00003265">
        <w:rPr>
          <w:rFonts w:eastAsiaTheme="minorHAnsi"/>
          <w:bCs/>
          <w:sz w:val="28"/>
          <w:szCs w:val="28"/>
          <w:lang w:eastAsia="en-US"/>
        </w:rPr>
        <w:t>одних суток</w:t>
      </w:r>
      <w:r w:rsidR="0037107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с момента поступления в </w:t>
      </w:r>
      <w:r w:rsidR="00F1746B"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дминистрацию </w:t>
      </w:r>
      <w:r w:rsidR="00F1746B"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или должностному лицу.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2.3. </w:t>
      </w:r>
      <w:proofErr w:type="gramStart"/>
      <w:r w:rsidRPr="00A268A8">
        <w:rPr>
          <w:rFonts w:eastAsiaTheme="minorHAnsi"/>
          <w:bCs/>
          <w:sz w:val="28"/>
          <w:szCs w:val="28"/>
          <w:lang w:eastAsia="en-US"/>
        </w:rPr>
        <w:t xml:space="preserve">Письменное обращение, содержащее вопросы, решение которых не входит в компетенцию </w:t>
      </w:r>
      <w:r w:rsidR="00F1746B"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F1746B"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, направляется в течение 7 (семи)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письменным уведомлением гражданина, направившего обращение, о переадресации обращения, за исключением случая, указанного в </w:t>
      </w:r>
      <w:hyperlink w:anchor="Par61" w:history="1">
        <w:r w:rsidRPr="00A268A8">
          <w:rPr>
            <w:rFonts w:eastAsiaTheme="minorHAnsi"/>
            <w:bCs/>
            <w:sz w:val="28"/>
            <w:szCs w:val="28"/>
            <w:lang w:eastAsia="en-US"/>
          </w:rPr>
          <w:t xml:space="preserve">п. 4.4 </w:t>
        </w:r>
        <w:r w:rsidR="00F1746B">
          <w:rPr>
            <w:rFonts w:eastAsiaTheme="minorHAnsi"/>
            <w:bCs/>
            <w:sz w:val="28"/>
            <w:szCs w:val="28"/>
            <w:lang w:eastAsia="en-US"/>
          </w:rPr>
          <w:t>раздела</w:t>
        </w:r>
        <w:r w:rsidRPr="00A268A8">
          <w:rPr>
            <w:rFonts w:eastAsiaTheme="minorHAnsi"/>
            <w:bCs/>
            <w:sz w:val="28"/>
            <w:szCs w:val="28"/>
            <w:lang w:eastAsia="en-US"/>
          </w:rPr>
          <w:t xml:space="preserve"> 4</w:t>
        </w:r>
      </w:hyperlink>
      <w:r w:rsidRPr="00A268A8">
        <w:rPr>
          <w:rFonts w:eastAsiaTheme="minorHAnsi"/>
          <w:bCs/>
          <w:sz w:val="28"/>
          <w:szCs w:val="28"/>
          <w:lang w:eastAsia="en-US"/>
        </w:rPr>
        <w:t xml:space="preserve"> настоящей Инструкции.</w:t>
      </w:r>
      <w:proofErr w:type="gramEnd"/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2.4. </w:t>
      </w:r>
      <w:proofErr w:type="gramStart"/>
      <w:r w:rsidRPr="00A268A8">
        <w:rPr>
          <w:rFonts w:eastAsiaTheme="minorHAnsi"/>
          <w:bCs/>
          <w:sz w:val="28"/>
          <w:szCs w:val="28"/>
          <w:lang w:eastAsia="en-US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A268A8">
        <w:rPr>
          <w:rFonts w:eastAsiaTheme="minorHAnsi"/>
          <w:bCs/>
          <w:sz w:val="28"/>
          <w:szCs w:val="28"/>
          <w:lang w:eastAsia="en-US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ar61" w:history="1">
        <w:r w:rsidRPr="00A268A8">
          <w:rPr>
            <w:rFonts w:eastAsiaTheme="minorHAnsi"/>
            <w:bCs/>
            <w:sz w:val="28"/>
            <w:szCs w:val="28"/>
            <w:lang w:eastAsia="en-US"/>
          </w:rPr>
          <w:t xml:space="preserve">п. 4.4 </w:t>
        </w:r>
        <w:r w:rsidR="00F1746B">
          <w:rPr>
            <w:rFonts w:eastAsiaTheme="minorHAnsi"/>
            <w:bCs/>
            <w:sz w:val="28"/>
            <w:szCs w:val="28"/>
            <w:lang w:eastAsia="en-US"/>
          </w:rPr>
          <w:t>раздела</w:t>
        </w:r>
        <w:r w:rsidRPr="00A268A8">
          <w:rPr>
            <w:rFonts w:eastAsiaTheme="minorHAnsi"/>
            <w:bCs/>
            <w:sz w:val="28"/>
            <w:szCs w:val="28"/>
            <w:lang w:eastAsia="en-US"/>
          </w:rPr>
          <w:t xml:space="preserve"> 4</w:t>
        </w:r>
      </w:hyperlink>
      <w:r w:rsidRPr="00A268A8">
        <w:rPr>
          <w:rFonts w:eastAsiaTheme="minorHAnsi"/>
          <w:bCs/>
          <w:sz w:val="28"/>
          <w:szCs w:val="28"/>
          <w:lang w:eastAsia="en-US"/>
        </w:rPr>
        <w:t xml:space="preserve"> настоящей Инструкции.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2.5. 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(семи) дней со </w:t>
      </w:r>
      <w:r w:rsidRPr="00A268A8">
        <w:rPr>
          <w:rFonts w:eastAsiaTheme="minorHAnsi"/>
          <w:bCs/>
          <w:sz w:val="28"/>
          <w:szCs w:val="28"/>
          <w:lang w:eastAsia="en-US"/>
        </w:rPr>
        <w:lastRenderedPageBreak/>
        <w:t>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2.6. Администрация </w:t>
      </w:r>
      <w:r w:rsidR="00F1746B"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="00F1746B" w:rsidRPr="00A268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268A8">
        <w:rPr>
          <w:rFonts w:eastAsiaTheme="minorHAnsi"/>
          <w:bCs/>
          <w:sz w:val="28"/>
          <w:szCs w:val="28"/>
          <w:lang w:eastAsia="en-US"/>
        </w:rPr>
        <w:t>или ее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Par42"/>
      <w:bookmarkEnd w:id="0"/>
      <w:r w:rsidRPr="00A268A8">
        <w:rPr>
          <w:rFonts w:eastAsiaTheme="minorHAnsi"/>
          <w:bCs/>
          <w:sz w:val="28"/>
          <w:szCs w:val="28"/>
          <w:lang w:eastAsia="en-US"/>
        </w:rPr>
        <w:t xml:space="preserve">2.7.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A268A8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A268A8">
        <w:rPr>
          <w:rFonts w:eastAsiaTheme="minorHAnsi"/>
          <w:bCs/>
          <w:sz w:val="28"/>
          <w:szCs w:val="28"/>
          <w:lang w:eastAsia="en-US"/>
        </w:rPr>
        <w:t xml:space="preserve"> обжалуется.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2.8. </w:t>
      </w:r>
      <w:proofErr w:type="gramStart"/>
      <w:r w:rsidRPr="00A268A8">
        <w:rPr>
          <w:rFonts w:eastAsiaTheme="minorHAnsi"/>
          <w:bCs/>
          <w:sz w:val="28"/>
          <w:szCs w:val="28"/>
          <w:lang w:eastAsia="en-US"/>
        </w:rPr>
        <w:t xml:space="preserve">В случае если в соответствии с запретом, предусмотренным </w:t>
      </w:r>
      <w:hyperlink w:anchor="Par42" w:history="1">
        <w:r w:rsidRPr="00A268A8">
          <w:rPr>
            <w:rFonts w:eastAsiaTheme="minorHAnsi"/>
            <w:bCs/>
            <w:sz w:val="28"/>
            <w:szCs w:val="28"/>
            <w:lang w:eastAsia="en-US"/>
          </w:rPr>
          <w:t>пунктом 2.7</w:t>
        </w:r>
      </w:hyperlink>
      <w:r w:rsidRPr="00A268A8">
        <w:rPr>
          <w:rFonts w:eastAsiaTheme="minorHAnsi"/>
          <w:bCs/>
          <w:sz w:val="28"/>
          <w:szCs w:val="28"/>
          <w:lang w:eastAsia="en-US"/>
        </w:rPr>
        <w:t xml:space="preserve"> настоящей Инструкции,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proofErr w:type="gramEnd"/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2.9.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268A8">
        <w:rPr>
          <w:rFonts w:eastAsiaTheme="minorHAnsi"/>
          <w:b/>
          <w:bCs/>
          <w:sz w:val="28"/>
          <w:szCs w:val="28"/>
          <w:lang w:eastAsia="en-US"/>
        </w:rPr>
        <w:t>3. Рассмотрение письменных обращений граждан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3.1. </w:t>
      </w:r>
      <w:proofErr w:type="gramStart"/>
      <w:r w:rsidRPr="00A268A8">
        <w:rPr>
          <w:rFonts w:eastAsiaTheme="minorHAnsi"/>
          <w:bCs/>
          <w:sz w:val="28"/>
          <w:szCs w:val="28"/>
          <w:lang w:eastAsia="en-US"/>
        </w:rPr>
        <w:t>Администрация</w:t>
      </w:r>
      <w:r w:rsidR="00A81AF4">
        <w:rPr>
          <w:rFonts w:eastAsiaTheme="minorHAnsi"/>
          <w:bCs/>
          <w:sz w:val="28"/>
          <w:szCs w:val="28"/>
          <w:lang w:eastAsia="en-US"/>
        </w:rPr>
        <w:t xml:space="preserve"> 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или ее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  <w:proofErr w:type="gramEnd"/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3.2. Должностное лицо, на рассмотрение которому направлено обращение (далее - исполнитель), всесторонне изучив вопрос, подготавливает проект ответа на обращение либо уведомление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Текст ответа должен излагаться четко, последовательно, кратко, со ссылками на правовые акты, давать исчерпывающие разъяснения на все поставленные в обращении вопросы. Исполнители несут установленную законодательством ответственность за качество ответов и сроки исполнения поручений по обращениям. Проект ответа согласуется с руководителем соответствующего структурного подразделения</w:t>
      </w:r>
      <w:r w:rsidR="00A81AF4">
        <w:rPr>
          <w:rFonts w:eastAsiaTheme="minorHAnsi"/>
          <w:bCs/>
          <w:sz w:val="28"/>
          <w:szCs w:val="28"/>
          <w:lang w:eastAsia="en-US"/>
        </w:rPr>
        <w:t xml:space="preserve"> и курирующим заместителем главы администрации.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3.3. Если поручение дано одновременно нескольким должностным лицам, то работу по рассмотрению обращения координирует первый исполнитель, им обобщаются материалы, готовится и направляется ответ заявителю. Соисполнители </w:t>
      </w:r>
      <w:r w:rsidRPr="00A268A8">
        <w:rPr>
          <w:rFonts w:eastAsiaTheme="minorHAnsi"/>
          <w:bCs/>
          <w:sz w:val="28"/>
          <w:szCs w:val="28"/>
          <w:lang w:eastAsia="en-US"/>
        </w:rPr>
        <w:lastRenderedPageBreak/>
        <w:t>обязаны предоставить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 При необходимости допускается направление ответа заявителю каждым исполнителем.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3.4. Информация, запрашиваемая </w:t>
      </w:r>
      <w:r w:rsidR="00003265">
        <w:rPr>
          <w:rFonts w:eastAsiaTheme="minorHAnsi"/>
          <w:bCs/>
          <w:sz w:val="28"/>
          <w:szCs w:val="28"/>
          <w:lang w:eastAsia="en-US"/>
        </w:rPr>
        <w:t>средствами массовой информации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, должна быть предоставлена в соответствии с </w:t>
      </w:r>
      <w:hyperlink r:id="rId14" w:history="1">
        <w:r w:rsidRPr="00A268A8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A268A8">
        <w:rPr>
          <w:rFonts w:eastAsiaTheme="minorHAnsi"/>
          <w:bCs/>
          <w:sz w:val="28"/>
          <w:szCs w:val="28"/>
          <w:lang w:eastAsia="en-US"/>
        </w:rPr>
        <w:t xml:space="preserve"> РФ от 27.12.1991 </w:t>
      </w:r>
      <w:r w:rsidR="00A81AF4">
        <w:rPr>
          <w:rFonts w:eastAsiaTheme="minorHAnsi"/>
          <w:bCs/>
          <w:sz w:val="28"/>
          <w:szCs w:val="28"/>
          <w:lang w:eastAsia="en-US"/>
        </w:rPr>
        <w:t>№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2124-1 </w:t>
      </w:r>
      <w:r w:rsidR="00A81AF4">
        <w:rPr>
          <w:rFonts w:eastAsiaTheme="minorHAnsi"/>
          <w:bCs/>
          <w:sz w:val="28"/>
          <w:szCs w:val="28"/>
          <w:lang w:eastAsia="en-US"/>
        </w:rPr>
        <w:t>«</w:t>
      </w:r>
      <w:r w:rsidRPr="00A268A8">
        <w:rPr>
          <w:rFonts w:eastAsiaTheme="minorHAnsi"/>
          <w:bCs/>
          <w:sz w:val="28"/>
          <w:szCs w:val="28"/>
          <w:lang w:eastAsia="en-US"/>
        </w:rPr>
        <w:t>О средствах массовой информации</w:t>
      </w:r>
      <w:r w:rsidR="00A81AF4">
        <w:rPr>
          <w:rFonts w:eastAsiaTheme="minorHAnsi"/>
          <w:bCs/>
          <w:sz w:val="28"/>
          <w:szCs w:val="28"/>
          <w:lang w:eastAsia="en-US"/>
        </w:rPr>
        <w:t>»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в семидневный срок.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3.5. В случае поступления нескольких обращений от одного и того же заявителя по одному и тому же вопросу через короткие временные интервалы (до отправления ответа на первое поступившее обращение) в ответе делается ссылка на все поступившие обращения.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3.6. </w:t>
      </w:r>
      <w:proofErr w:type="gramStart"/>
      <w:r w:rsidRPr="00A268A8">
        <w:rPr>
          <w:rFonts w:eastAsiaTheme="minorHAnsi"/>
          <w:bCs/>
          <w:sz w:val="28"/>
          <w:szCs w:val="28"/>
          <w:lang w:eastAsia="en-US"/>
        </w:rPr>
        <w:t xml:space="preserve">Администрация </w:t>
      </w:r>
      <w:r w:rsidR="00A81AF4"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или ее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(пятнадцати) дней с момента регистрации запроса в </w:t>
      </w:r>
      <w:r w:rsidR="00A81AF4"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A81AF4"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</w:t>
      </w:r>
      <w:proofErr w:type="gramEnd"/>
      <w:r w:rsidRPr="00A268A8">
        <w:rPr>
          <w:rFonts w:eastAsiaTheme="minorHAnsi"/>
          <w:bCs/>
          <w:sz w:val="28"/>
          <w:szCs w:val="28"/>
          <w:lang w:eastAsia="en-US"/>
        </w:rPr>
        <w:t xml:space="preserve"> охраняемую федеральным законом тайну, и для </w:t>
      </w:r>
      <w:proofErr w:type="gramStart"/>
      <w:r w:rsidRPr="00A268A8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A268A8">
        <w:rPr>
          <w:rFonts w:eastAsiaTheme="minorHAnsi"/>
          <w:bCs/>
          <w:sz w:val="28"/>
          <w:szCs w:val="28"/>
          <w:lang w:eastAsia="en-US"/>
        </w:rPr>
        <w:t xml:space="preserve"> установлен особый порядок об организации предоставления.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3.7. Ответы заявителям, ответы на письма по обращениям, поступившие из федеральных и региональных органов государственной власти, иных организаций, подписываются </w:t>
      </w:r>
      <w:r w:rsidR="00A81AF4">
        <w:rPr>
          <w:rFonts w:eastAsiaTheme="minorHAnsi"/>
          <w:bCs/>
          <w:sz w:val="28"/>
          <w:szCs w:val="28"/>
          <w:lang w:eastAsia="en-US"/>
        </w:rPr>
        <w:t>г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лавой </w:t>
      </w:r>
      <w:r w:rsidR="00A81AF4"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либо заместителем, в компетенцию которого входит рассмотрение обращения.</w:t>
      </w:r>
    </w:p>
    <w:p w:rsidR="00A268A8" w:rsidRPr="00A268A8" w:rsidRDefault="002232C5" w:rsidP="00390265">
      <w:pPr>
        <w:tabs>
          <w:tab w:val="left" w:pos="4380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232C5">
        <w:rPr>
          <w:rFonts w:eastAsiaTheme="minorHAnsi"/>
          <w:bCs/>
          <w:sz w:val="28"/>
          <w:szCs w:val="28"/>
          <w:lang w:eastAsia="en-US"/>
        </w:rPr>
        <w:tab/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" w:name="Par56"/>
      <w:bookmarkEnd w:id="1"/>
      <w:r w:rsidRPr="00A268A8">
        <w:rPr>
          <w:rFonts w:eastAsiaTheme="minorHAnsi"/>
          <w:b/>
          <w:bCs/>
          <w:sz w:val="28"/>
          <w:szCs w:val="28"/>
          <w:lang w:eastAsia="en-US"/>
        </w:rPr>
        <w:t>4. Порядок рассмотрения отдельных обращений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4.1. В случае если в письменном обращении не </w:t>
      </w:r>
      <w:proofErr w:type="gramStart"/>
      <w:r w:rsidRPr="00A268A8">
        <w:rPr>
          <w:rFonts w:eastAsiaTheme="minorHAnsi"/>
          <w:bCs/>
          <w:sz w:val="28"/>
          <w:szCs w:val="28"/>
          <w:lang w:eastAsia="en-US"/>
        </w:rPr>
        <w:t>указаны</w:t>
      </w:r>
      <w:proofErr w:type="gramEnd"/>
      <w:r w:rsidRPr="00A268A8">
        <w:rPr>
          <w:rFonts w:eastAsiaTheme="minorHAnsi"/>
          <w:bCs/>
          <w:sz w:val="28"/>
          <w:szCs w:val="28"/>
          <w:lang w:eastAsia="en-US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4.2.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4.3. Администрация </w:t>
      </w:r>
      <w:r w:rsidR="00A81AF4"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61"/>
      <w:bookmarkEnd w:id="2"/>
      <w:r w:rsidRPr="00A268A8">
        <w:rPr>
          <w:rFonts w:eastAsiaTheme="minorHAnsi"/>
          <w:bCs/>
          <w:sz w:val="28"/>
          <w:szCs w:val="28"/>
          <w:lang w:eastAsia="en-US"/>
        </w:rPr>
        <w:t xml:space="preserve">4.4. В случае если текст письменного обращения не поддается прочтению, ответ на обращение не </w:t>
      </w:r>
      <w:proofErr w:type="gramStart"/>
      <w:r w:rsidRPr="00A268A8">
        <w:rPr>
          <w:rFonts w:eastAsiaTheme="minorHAnsi"/>
          <w:bCs/>
          <w:sz w:val="28"/>
          <w:szCs w:val="28"/>
          <w:lang w:eastAsia="en-US"/>
        </w:rPr>
        <w:t>дается</w:t>
      </w:r>
      <w:proofErr w:type="gramEnd"/>
      <w:r w:rsidRPr="00A268A8">
        <w:rPr>
          <w:rFonts w:eastAsiaTheme="minorHAnsi"/>
          <w:bCs/>
          <w:sz w:val="28"/>
          <w:szCs w:val="28"/>
          <w:lang w:eastAsia="en-US"/>
        </w:rPr>
        <w:t xml:space="preserve"> и оно не подлежит направлению на рассмотрение в </w:t>
      </w:r>
      <w:r w:rsidRPr="00A268A8">
        <w:rPr>
          <w:rFonts w:eastAsiaTheme="minorHAnsi"/>
          <w:bCs/>
          <w:sz w:val="28"/>
          <w:szCs w:val="28"/>
          <w:lang w:eastAsia="en-US"/>
        </w:rPr>
        <w:lastRenderedPageBreak/>
        <w:t>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4.5. </w:t>
      </w:r>
      <w:proofErr w:type="gramStart"/>
      <w:r w:rsidRPr="00A268A8">
        <w:rPr>
          <w:rFonts w:eastAsiaTheme="minorHAnsi"/>
          <w:bCs/>
          <w:sz w:val="28"/>
          <w:szCs w:val="28"/>
          <w:lang w:eastAsia="en-US"/>
        </w:rPr>
        <w:t xml:space="preserve"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A81AF4">
        <w:rPr>
          <w:rFonts w:eastAsiaTheme="minorHAnsi"/>
          <w:bCs/>
          <w:sz w:val="28"/>
          <w:szCs w:val="28"/>
          <w:lang w:eastAsia="en-US"/>
        </w:rPr>
        <w:t>г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лава </w:t>
      </w:r>
      <w:r w:rsidR="00A81AF4"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</w:t>
      </w:r>
      <w:proofErr w:type="gramEnd"/>
      <w:r w:rsidRPr="00A268A8">
        <w:rPr>
          <w:rFonts w:eastAsiaTheme="minorHAnsi"/>
          <w:bCs/>
          <w:sz w:val="28"/>
          <w:szCs w:val="28"/>
          <w:lang w:eastAsia="en-US"/>
        </w:rPr>
        <w:t xml:space="preserve">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4.6.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4.7.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268A8">
        <w:rPr>
          <w:rFonts w:eastAsiaTheme="minorHAnsi"/>
          <w:b/>
          <w:bCs/>
          <w:sz w:val="28"/>
          <w:szCs w:val="28"/>
          <w:lang w:eastAsia="en-US"/>
        </w:rPr>
        <w:t>5. Сроки рассмотрения письменного обращения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5.1. Срок рассмотрения обращений граждан, направленных в </w:t>
      </w:r>
      <w:r w:rsidR="00A81AF4"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дминистрацию </w:t>
      </w:r>
      <w:r w:rsidR="00A81AF4">
        <w:rPr>
          <w:rFonts w:eastAsiaTheme="minorHAnsi"/>
          <w:bCs/>
          <w:sz w:val="28"/>
          <w:szCs w:val="28"/>
          <w:lang w:eastAsia="en-US"/>
        </w:rPr>
        <w:t xml:space="preserve">городского округа Тейково 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или ее должностному лицу в письменной форме или в форме электронного документа, включая направление ответа, не может превышать 30 (тридцати) календарных дней с момента регистрации обращения в </w:t>
      </w:r>
      <w:r w:rsidR="005915DB"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5915DB"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>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5.2. В исключительных случаях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(тридцать) календарных дней, уведомив о продлении срока его рассмотрения гражданина, направившего обращение.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268A8">
        <w:rPr>
          <w:rFonts w:eastAsiaTheme="minorHAnsi"/>
          <w:b/>
          <w:bCs/>
          <w:sz w:val="28"/>
          <w:szCs w:val="28"/>
          <w:lang w:eastAsia="en-US"/>
        </w:rPr>
        <w:t>6. Личный прием граждан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6.1. При личном приеме гражданин предъявляет документ, удостоверяющий его личность.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6.2. Содержание устного обращения заносится в учетную карточку приема граждан.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</w:t>
      </w:r>
      <w:r w:rsidRPr="00A268A8">
        <w:rPr>
          <w:rFonts w:eastAsiaTheme="minorHAnsi"/>
          <w:bCs/>
          <w:sz w:val="28"/>
          <w:szCs w:val="28"/>
          <w:lang w:eastAsia="en-US"/>
        </w:rPr>
        <w:lastRenderedPageBreak/>
        <w:t>запись в учетной карточке приема граждан. В остальных случаях дается письменный ответ по существу поставленных в обращении вопросов.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6.3. Письменное обращение, принятое в ходе личного приема, подлежит регистрации и рассмотрению в соответствии с настоящей Инструкцией.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6.4. В случае если в обращении содержатся вопросы, решение которых не входит в компетенцию </w:t>
      </w:r>
      <w:r w:rsidR="005915DB">
        <w:rPr>
          <w:rFonts w:eastAsiaTheme="minorHAnsi"/>
          <w:bCs/>
          <w:sz w:val="28"/>
          <w:szCs w:val="28"/>
          <w:lang w:eastAsia="en-US"/>
        </w:rPr>
        <w:t>а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5915DB"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или должностного лица, гражданину дается разъяснение, куда и в каком порядке ему следует обратиться.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6.5.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>6.6. Отдельные категории граждан в случаях, предусмотренных законодательством Российской Федерации, пользуются правом на личный прием в</w:t>
      </w:r>
      <w:r w:rsidR="005915DB">
        <w:rPr>
          <w:rFonts w:eastAsiaTheme="minorHAnsi"/>
          <w:bCs/>
          <w:sz w:val="28"/>
          <w:szCs w:val="28"/>
          <w:lang w:eastAsia="en-US"/>
        </w:rPr>
        <w:t>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15DB">
        <w:rPr>
          <w:rFonts w:eastAsiaTheme="minorHAnsi"/>
          <w:bCs/>
          <w:sz w:val="28"/>
          <w:szCs w:val="28"/>
          <w:lang w:eastAsia="en-US"/>
        </w:rPr>
        <w:t>вне</w:t>
      </w:r>
      <w:r w:rsidRPr="00A268A8">
        <w:rPr>
          <w:rFonts w:eastAsiaTheme="minorHAnsi"/>
          <w:bCs/>
          <w:sz w:val="28"/>
          <w:szCs w:val="28"/>
          <w:lang w:eastAsia="en-US"/>
        </w:rPr>
        <w:t>очередном порядке.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268A8">
        <w:rPr>
          <w:rFonts w:eastAsiaTheme="minorHAnsi"/>
          <w:b/>
          <w:bCs/>
          <w:sz w:val="28"/>
          <w:szCs w:val="28"/>
          <w:lang w:eastAsia="en-US"/>
        </w:rPr>
        <w:t xml:space="preserve">7. </w:t>
      </w:r>
      <w:proofErr w:type="gramStart"/>
      <w:r w:rsidRPr="00A268A8">
        <w:rPr>
          <w:rFonts w:eastAsiaTheme="minorHAnsi"/>
          <w:b/>
          <w:bCs/>
          <w:sz w:val="28"/>
          <w:szCs w:val="28"/>
          <w:lang w:eastAsia="en-US"/>
        </w:rPr>
        <w:t>Контроль за</w:t>
      </w:r>
      <w:proofErr w:type="gramEnd"/>
      <w:r w:rsidRPr="00A268A8">
        <w:rPr>
          <w:rFonts w:eastAsiaTheme="minorHAns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268A8" w:rsidRPr="00A268A8" w:rsidRDefault="00A268A8" w:rsidP="0039026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268A8">
        <w:rPr>
          <w:rFonts w:eastAsiaTheme="minorHAnsi"/>
          <w:bCs/>
          <w:sz w:val="28"/>
          <w:szCs w:val="28"/>
          <w:lang w:eastAsia="en-US"/>
        </w:rPr>
        <w:t xml:space="preserve">Администрацией </w:t>
      </w:r>
      <w:r w:rsidR="005915DB">
        <w:rPr>
          <w:rFonts w:eastAsiaTheme="minorHAnsi"/>
          <w:bCs/>
          <w:sz w:val="28"/>
          <w:szCs w:val="28"/>
          <w:lang w:eastAsia="en-US"/>
        </w:rPr>
        <w:t>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 xml:space="preserve"> осуществляется </w:t>
      </w:r>
      <w:proofErr w:type="gramStart"/>
      <w:r w:rsidRPr="00A268A8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A268A8">
        <w:rPr>
          <w:rFonts w:eastAsiaTheme="minorHAnsi"/>
          <w:bCs/>
          <w:sz w:val="28"/>
          <w:szCs w:val="28"/>
          <w:lang w:eastAsia="en-US"/>
        </w:rPr>
        <w:t xml:space="preserve"> соблюдением порядка рассмотрения обращений граждан в пределах ее компетенции. </w:t>
      </w:r>
      <w:proofErr w:type="gramStart"/>
      <w:r w:rsidRPr="00A268A8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A268A8">
        <w:rPr>
          <w:rFonts w:eastAsiaTheme="minorHAnsi"/>
          <w:bCs/>
          <w:sz w:val="28"/>
          <w:szCs w:val="28"/>
          <w:lang w:eastAsia="en-US"/>
        </w:rPr>
        <w:t xml:space="preserve"> соблюдением порядка рассмотрения обращений граждан возлагается на </w:t>
      </w:r>
      <w:r w:rsidR="005915DB">
        <w:rPr>
          <w:rFonts w:eastAsiaTheme="minorHAnsi"/>
          <w:bCs/>
          <w:sz w:val="28"/>
          <w:szCs w:val="28"/>
          <w:lang w:eastAsia="en-US"/>
        </w:rPr>
        <w:t>отдел организационной работы администрации городского округа Тейково</w:t>
      </w:r>
      <w:r w:rsidRPr="00A268A8">
        <w:rPr>
          <w:rFonts w:eastAsiaTheme="minorHAnsi"/>
          <w:bCs/>
          <w:sz w:val="28"/>
          <w:szCs w:val="28"/>
          <w:lang w:eastAsia="en-US"/>
        </w:rPr>
        <w:t>.</w:t>
      </w:r>
    </w:p>
    <w:p w:rsidR="00A268A8" w:rsidRDefault="00A268A8" w:rsidP="0039026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8A8" w:rsidRDefault="00A268A8" w:rsidP="007C20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68A8" w:rsidRDefault="00A268A8" w:rsidP="007C20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A268A8" w:rsidSect="002824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163" w:rsidRDefault="00141163" w:rsidP="0079381E">
      <w:r>
        <w:separator/>
      </w:r>
    </w:p>
  </w:endnote>
  <w:endnote w:type="continuationSeparator" w:id="1">
    <w:p w:rsidR="00141163" w:rsidRDefault="00141163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163" w:rsidRDefault="00141163" w:rsidP="0079381E">
      <w:r>
        <w:separator/>
      </w:r>
    </w:p>
  </w:footnote>
  <w:footnote w:type="continuationSeparator" w:id="1">
    <w:p w:rsidR="00141163" w:rsidRDefault="00141163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03265"/>
    <w:rsid w:val="00015CFA"/>
    <w:rsid w:val="00017A65"/>
    <w:rsid w:val="00023394"/>
    <w:rsid w:val="00056528"/>
    <w:rsid w:val="0005658B"/>
    <w:rsid w:val="000840A5"/>
    <w:rsid w:val="00091C57"/>
    <w:rsid w:val="000D2FCB"/>
    <w:rsid w:val="000D3446"/>
    <w:rsid w:val="000D4FBE"/>
    <w:rsid w:val="000E5C68"/>
    <w:rsid w:val="000F63B8"/>
    <w:rsid w:val="00105210"/>
    <w:rsid w:val="0011596D"/>
    <w:rsid w:val="001319D1"/>
    <w:rsid w:val="00133BAC"/>
    <w:rsid w:val="001348C8"/>
    <w:rsid w:val="00141163"/>
    <w:rsid w:val="00146F6F"/>
    <w:rsid w:val="001528EB"/>
    <w:rsid w:val="001D324F"/>
    <w:rsid w:val="00201ED5"/>
    <w:rsid w:val="002232C5"/>
    <w:rsid w:val="00231916"/>
    <w:rsid w:val="00245D1F"/>
    <w:rsid w:val="002643B1"/>
    <w:rsid w:val="00266F62"/>
    <w:rsid w:val="002744FC"/>
    <w:rsid w:val="00281F34"/>
    <w:rsid w:val="00282467"/>
    <w:rsid w:val="00285F6E"/>
    <w:rsid w:val="002A497B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1F26"/>
    <w:rsid w:val="0034056B"/>
    <w:rsid w:val="00355681"/>
    <w:rsid w:val="00371078"/>
    <w:rsid w:val="003766D7"/>
    <w:rsid w:val="0037761F"/>
    <w:rsid w:val="00387294"/>
    <w:rsid w:val="00390265"/>
    <w:rsid w:val="003A344E"/>
    <w:rsid w:val="003B2F13"/>
    <w:rsid w:val="003B4450"/>
    <w:rsid w:val="003C7A12"/>
    <w:rsid w:val="003E00A8"/>
    <w:rsid w:val="003F4DAA"/>
    <w:rsid w:val="00415414"/>
    <w:rsid w:val="00415B45"/>
    <w:rsid w:val="00434DCF"/>
    <w:rsid w:val="004425DB"/>
    <w:rsid w:val="00446AB2"/>
    <w:rsid w:val="00463010"/>
    <w:rsid w:val="0046456A"/>
    <w:rsid w:val="00466937"/>
    <w:rsid w:val="00480E7C"/>
    <w:rsid w:val="00485DB8"/>
    <w:rsid w:val="004937BB"/>
    <w:rsid w:val="004A673C"/>
    <w:rsid w:val="004D0C08"/>
    <w:rsid w:val="004D33FF"/>
    <w:rsid w:val="004D4782"/>
    <w:rsid w:val="004F3DAB"/>
    <w:rsid w:val="004F54CE"/>
    <w:rsid w:val="004F5771"/>
    <w:rsid w:val="0050087B"/>
    <w:rsid w:val="005144EA"/>
    <w:rsid w:val="00526B2C"/>
    <w:rsid w:val="00532696"/>
    <w:rsid w:val="00545537"/>
    <w:rsid w:val="005915DB"/>
    <w:rsid w:val="005B46F2"/>
    <w:rsid w:val="005B6891"/>
    <w:rsid w:val="00604C3B"/>
    <w:rsid w:val="006075F1"/>
    <w:rsid w:val="00616C9A"/>
    <w:rsid w:val="00665BD0"/>
    <w:rsid w:val="00670292"/>
    <w:rsid w:val="0068431D"/>
    <w:rsid w:val="00685AFE"/>
    <w:rsid w:val="00687DB6"/>
    <w:rsid w:val="00694306"/>
    <w:rsid w:val="006A6D9C"/>
    <w:rsid w:val="006B3749"/>
    <w:rsid w:val="006C1DBD"/>
    <w:rsid w:val="006D5FD3"/>
    <w:rsid w:val="007006D2"/>
    <w:rsid w:val="00726792"/>
    <w:rsid w:val="007305E6"/>
    <w:rsid w:val="00746C64"/>
    <w:rsid w:val="00751ABA"/>
    <w:rsid w:val="00761B52"/>
    <w:rsid w:val="00763186"/>
    <w:rsid w:val="00765646"/>
    <w:rsid w:val="00767640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D0DC5"/>
    <w:rsid w:val="007E0F3D"/>
    <w:rsid w:val="0082153D"/>
    <w:rsid w:val="00827DE7"/>
    <w:rsid w:val="008447EC"/>
    <w:rsid w:val="00870DB5"/>
    <w:rsid w:val="00874BE9"/>
    <w:rsid w:val="00875886"/>
    <w:rsid w:val="0089765B"/>
    <w:rsid w:val="008A08A8"/>
    <w:rsid w:val="008A7E9B"/>
    <w:rsid w:val="008B52D7"/>
    <w:rsid w:val="008C3196"/>
    <w:rsid w:val="008C6CD0"/>
    <w:rsid w:val="008D0326"/>
    <w:rsid w:val="008D759A"/>
    <w:rsid w:val="008F089B"/>
    <w:rsid w:val="009058E1"/>
    <w:rsid w:val="00913EB5"/>
    <w:rsid w:val="009466DA"/>
    <w:rsid w:val="00950033"/>
    <w:rsid w:val="00962038"/>
    <w:rsid w:val="009645B9"/>
    <w:rsid w:val="0096764E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A019F"/>
    <w:rsid w:val="009C5753"/>
    <w:rsid w:val="009E79F2"/>
    <w:rsid w:val="00A0169D"/>
    <w:rsid w:val="00A0359F"/>
    <w:rsid w:val="00A0674E"/>
    <w:rsid w:val="00A268A8"/>
    <w:rsid w:val="00A53AF6"/>
    <w:rsid w:val="00A553AA"/>
    <w:rsid w:val="00A66908"/>
    <w:rsid w:val="00A81AF4"/>
    <w:rsid w:val="00A97AAF"/>
    <w:rsid w:val="00AA7C06"/>
    <w:rsid w:val="00AB0178"/>
    <w:rsid w:val="00AC6772"/>
    <w:rsid w:val="00AE4D15"/>
    <w:rsid w:val="00B10235"/>
    <w:rsid w:val="00B30DF9"/>
    <w:rsid w:val="00B42F38"/>
    <w:rsid w:val="00B64AA4"/>
    <w:rsid w:val="00B834B7"/>
    <w:rsid w:val="00B855DC"/>
    <w:rsid w:val="00B865E5"/>
    <w:rsid w:val="00B9468D"/>
    <w:rsid w:val="00BC3C92"/>
    <w:rsid w:val="00BD1DFD"/>
    <w:rsid w:val="00C01997"/>
    <w:rsid w:val="00C15E19"/>
    <w:rsid w:val="00C15EAD"/>
    <w:rsid w:val="00C17896"/>
    <w:rsid w:val="00C3378B"/>
    <w:rsid w:val="00C77481"/>
    <w:rsid w:val="00C9263F"/>
    <w:rsid w:val="00CB1BFF"/>
    <w:rsid w:val="00CB32C5"/>
    <w:rsid w:val="00CB5AF0"/>
    <w:rsid w:val="00CC6EB0"/>
    <w:rsid w:val="00CD3247"/>
    <w:rsid w:val="00CE2858"/>
    <w:rsid w:val="00CF2A61"/>
    <w:rsid w:val="00CF4D1B"/>
    <w:rsid w:val="00D15838"/>
    <w:rsid w:val="00D31453"/>
    <w:rsid w:val="00D67338"/>
    <w:rsid w:val="00D73632"/>
    <w:rsid w:val="00D77490"/>
    <w:rsid w:val="00D86139"/>
    <w:rsid w:val="00D87BAD"/>
    <w:rsid w:val="00D87FDF"/>
    <w:rsid w:val="00DA725D"/>
    <w:rsid w:val="00DB45B7"/>
    <w:rsid w:val="00DB5682"/>
    <w:rsid w:val="00E03032"/>
    <w:rsid w:val="00E13505"/>
    <w:rsid w:val="00E15669"/>
    <w:rsid w:val="00E47FB1"/>
    <w:rsid w:val="00E52CBF"/>
    <w:rsid w:val="00E60D3C"/>
    <w:rsid w:val="00E638B2"/>
    <w:rsid w:val="00E81515"/>
    <w:rsid w:val="00E924A5"/>
    <w:rsid w:val="00E93344"/>
    <w:rsid w:val="00EA724E"/>
    <w:rsid w:val="00EB3CD4"/>
    <w:rsid w:val="00ED0568"/>
    <w:rsid w:val="00F1746B"/>
    <w:rsid w:val="00F20EA0"/>
    <w:rsid w:val="00F3224B"/>
    <w:rsid w:val="00F34A67"/>
    <w:rsid w:val="00F67228"/>
    <w:rsid w:val="00F67D4D"/>
    <w:rsid w:val="00F708CC"/>
    <w:rsid w:val="00F819DE"/>
    <w:rsid w:val="00F83E06"/>
    <w:rsid w:val="00F942B7"/>
    <w:rsid w:val="00F94346"/>
    <w:rsid w:val="00FC47F5"/>
    <w:rsid w:val="00FC7316"/>
    <w:rsid w:val="00FD43DB"/>
    <w:rsid w:val="00FD50AC"/>
    <w:rsid w:val="00FD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34DC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34D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0EB92C7840B9330F1A1BFC780540E5BF8D74AC2B2B1640F1A0AEF9A2E09228929A7DB540CC69D16AEB872FF948970E11D2F4519B586FE140E20C70i9FFG" TargetMode="External"/><Relationship Id="rId13" Type="http://schemas.openxmlformats.org/officeDocument/2006/relationships/hyperlink" Target="mailto:teykovo_adm@inb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57076D14AE0EFD31B80E2125F110909BF4E386DFCD5EAC79D9F78860FC2549E4D1AF2609E34C33350A7447325WDT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08A4C251563A5965965FBC6185E46473DD344D98A1A64227BBE7D9C1BB4A8F80E72433784EC79082F1DAACB5C6FCB72719988DDD0096DFF1F2B173A3R8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C0479C9809B3E7E53B88B5DE6588F14CDB52F9E90AE6DA7D5BCBF2CA46808C163A4D65CEA4D68D9354EB4A39445AF286555DD2F2E3D77Cz9G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C0479C9809B3E7E53B88B5DE6588F14CDE54F1E80DE6DA7D5BCBF2CA46808C163A4D62CEAF82D9D60AB21A7D0F57F198495DD2zEGCG" TargetMode="External"/><Relationship Id="rId14" Type="http://schemas.openxmlformats.org/officeDocument/2006/relationships/hyperlink" Target="consultantplus://offline/ref=D57076D14AE0EFD31B80E2125F110909BF4D3B6CFFDCEAC79D9F78860FC2549E4D1AF2609E34C33350A7447325WDT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egorovaon</cp:lastModifiedBy>
  <cp:revision>2</cp:revision>
  <cp:lastPrinted>2020-02-27T05:08:00Z</cp:lastPrinted>
  <dcterms:created xsi:type="dcterms:W3CDTF">2020-02-27T13:38:00Z</dcterms:created>
  <dcterms:modified xsi:type="dcterms:W3CDTF">2020-02-27T13:38:00Z</dcterms:modified>
</cp:coreProperties>
</file>