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EA" w:rsidRDefault="00E401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01EA" w:rsidRDefault="00E401EA">
      <w:pPr>
        <w:pStyle w:val="ConsPlusNormal"/>
        <w:outlineLvl w:val="0"/>
      </w:pPr>
    </w:p>
    <w:p w:rsidR="00E401EA" w:rsidRDefault="00E401EA">
      <w:pPr>
        <w:pStyle w:val="ConsPlusTitle"/>
        <w:jc w:val="center"/>
        <w:outlineLvl w:val="0"/>
      </w:pPr>
      <w:r>
        <w:t>ИВАНОВСКАЯ ОБЛАСТЬ</w:t>
      </w:r>
    </w:p>
    <w:p w:rsidR="00E401EA" w:rsidRDefault="00E401EA">
      <w:pPr>
        <w:pStyle w:val="ConsPlusTitle"/>
        <w:jc w:val="center"/>
      </w:pPr>
      <w:r>
        <w:t>АДМИНИСТРАЦИЯ ГОРОДСКОГО ОКРУГА ТЕЙКОВО</w:t>
      </w:r>
    </w:p>
    <w:p w:rsidR="00E401EA" w:rsidRDefault="00E401EA">
      <w:pPr>
        <w:pStyle w:val="ConsPlusTitle"/>
        <w:jc w:val="center"/>
      </w:pPr>
    </w:p>
    <w:p w:rsidR="00E401EA" w:rsidRDefault="00E401EA">
      <w:pPr>
        <w:pStyle w:val="ConsPlusTitle"/>
        <w:jc w:val="center"/>
      </w:pPr>
      <w:r>
        <w:t>ПОСТАНОВЛЕНИЕ</w:t>
      </w:r>
    </w:p>
    <w:p w:rsidR="00E401EA" w:rsidRDefault="00E401EA">
      <w:pPr>
        <w:pStyle w:val="ConsPlusTitle"/>
        <w:jc w:val="center"/>
      </w:pPr>
      <w:r>
        <w:t>от 10 июня 2016 г. N 316</w:t>
      </w:r>
    </w:p>
    <w:p w:rsidR="00E401EA" w:rsidRDefault="00E401EA">
      <w:pPr>
        <w:pStyle w:val="ConsPlusTitle"/>
        <w:jc w:val="center"/>
      </w:pPr>
    </w:p>
    <w:p w:rsidR="00E401EA" w:rsidRDefault="00E401EA">
      <w:pPr>
        <w:pStyle w:val="ConsPlusTitle"/>
        <w:jc w:val="center"/>
      </w:pPr>
      <w:r>
        <w:t>ОБ УТВЕРЖДЕНИИ ПОЛОЖЕНИЯ О ПОРЯДКЕ И СРОКАХ ПРИМЕНЕНИЯ</w:t>
      </w:r>
    </w:p>
    <w:p w:rsidR="00E401EA" w:rsidRDefault="00E401EA">
      <w:pPr>
        <w:pStyle w:val="ConsPlusTitle"/>
        <w:jc w:val="center"/>
      </w:pPr>
      <w:r>
        <w:t xml:space="preserve">ВЗЫСКАНИЙ К МУНИЦИПАЛЬНЫМ СЛУЖАЩИМ АДМИНИСТРАЦИИ </w:t>
      </w:r>
      <w:proofErr w:type="gramStart"/>
      <w:r>
        <w:t>ГОРОДСКОГО</w:t>
      </w:r>
      <w:proofErr w:type="gramEnd"/>
    </w:p>
    <w:p w:rsidR="00E401EA" w:rsidRDefault="00E401EA">
      <w:pPr>
        <w:pStyle w:val="ConsPlusTitle"/>
        <w:jc w:val="center"/>
      </w:pPr>
      <w:r>
        <w:t>ОКРУГА ТЕЙКОВО ЗА НЕСОБЛЮДЕНИЕ ОГРАНИЧЕНИЙ И ЗАПРЕТОВ,</w:t>
      </w:r>
    </w:p>
    <w:p w:rsidR="00E401EA" w:rsidRDefault="00E401EA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E401EA" w:rsidRDefault="00E401EA">
      <w:pPr>
        <w:pStyle w:val="ConsPlusTitle"/>
        <w:jc w:val="center"/>
      </w:pPr>
      <w:r>
        <w:t>ИНТЕРЕСОВ И НЕИСПОЛНЕНИЕ ОБЯЗАННОСТЕЙ, УСТАНОВЛЕННЫХ В ЦЕЛЯХ</w:t>
      </w:r>
    </w:p>
    <w:p w:rsidR="00E401EA" w:rsidRDefault="00E401EA">
      <w:pPr>
        <w:pStyle w:val="ConsPlusTitle"/>
        <w:jc w:val="center"/>
      </w:pPr>
      <w:r>
        <w:t>ПРОТИВОДЕЙСТВИЯ КОРРУПЦИИ</w:t>
      </w:r>
    </w:p>
    <w:p w:rsidR="00E401EA" w:rsidRDefault="00E401EA">
      <w:pPr>
        <w:pStyle w:val="ConsPlusNormal"/>
        <w:ind w:firstLine="540"/>
        <w:jc w:val="both"/>
      </w:pPr>
    </w:p>
    <w:p w:rsidR="00E401EA" w:rsidRDefault="00E401EA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статьи 27.1</w:t>
        </w:r>
      </w:hyperlink>
      <w:r>
        <w:t xml:space="preserve"> Федерального закона от 02.03.2007 N 25-ФЗ "О муниципальной службе в Российской Федерации" 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городского округа Тейково, администрация городского округа Тейково постановляет:</w:t>
      </w:r>
    </w:p>
    <w:p w:rsidR="00E401EA" w:rsidRDefault="00E401EA">
      <w:pPr>
        <w:pStyle w:val="ConsPlusNormal"/>
        <w:ind w:firstLine="540"/>
        <w:jc w:val="both"/>
      </w:pPr>
    </w:p>
    <w:p w:rsidR="00E401EA" w:rsidRDefault="00E401EA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и сроках применения взысканий к муниципальным служащим администрации городского округа Тейково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E401EA" w:rsidRDefault="00E401EA">
      <w:pPr>
        <w:pStyle w:val="ConsPlusNormal"/>
        <w:ind w:firstLine="540"/>
        <w:jc w:val="both"/>
      </w:pPr>
    </w:p>
    <w:p w:rsidR="00E401EA" w:rsidRDefault="00E401EA">
      <w:pPr>
        <w:pStyle w:val="ConsPlusNormal"/>
        <w:ind w:firstLine="540"/>
        <w:jc w:val="both"/>
      </w:pPr>
      <w:r>
        <w:t>2. Настоящее постановление вступает в силу с 01.07.2016.</w:t>
      </w:r>
    </w:p>
    <w:p w:rsidR="00E401EA" w:rsidRDefault="00E401EA">
      <w:pPr>
        <w:pStyle w:val="ConsPlusNormal"/>
        <w:ind w:firstLine="540"/>
        <w:jc w:val="both"/>
      </w:pPr>
    </w:p>
    <w:p w:rsidR="00E401EA" w:rsidRDefault="00E401EA">
      <w:pPr>
        <w:pStyle w:val="ConsPlusNormal"/>
        <w:ind w:firstLine="540"/>
        <w:jc w:val="both"/>
      </w:pPr>
      <w:r>
        <w:t xml:space="preserve"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>
        <w:t>г</w:t>
      </w:r>
      <w:proofErr w:type="gramEnd"/>
      <w:r>
        <w:t>.о. Тейково в сети Интернет.</w:t>
      </w:r>
    </w:p>
    <w:p w:rsidR="00E401EA" w:rsidRDefault="00E401EA">
      <w:pPr>
        <w:pStyle w:val="ConsPlusNormal"/>
        <w:ind w:firstLine="540"/>
        <w:jc w:val="both"/>
      </w:pPr>
    </w:p>
    <w:p w:rsidR="00E401EA" w:rsidRDefault="00E401EA">
      <w:pPr>
        <w:pStyle w:val="ConsPlusNormal"/>
        <w:ind w:firstLine="540"/>
        <w:jc w:val="both"/>
      </w:pPr>
      <w:r>
        <w:t>4. Контроль исполнения настоящего постановления оставляю за собой.</w:t>
      </w:r>
    </w:p>
    <w:p w:rsidR="00E401EA" w:rsidRDefault="00E401EA">
      <w:pPr>
        <w:pStyle w:val="ConsPlusNormal"/>
        <w:jc w:val="right"/>
      </w:pPr>
    </w:p>
    <w:p w:rsidR="00E401EA" w:rsidRDefault="00E401EA">
      <w:pPr>
        <w:pStyle w:val="ConsPlusNormal"/>
        <w:jc w:val="right"/>
      </w:pPr>
      <w:r>
        <w:t>И.о. главы городского округа Тейково</w:t>
      </w:r>
    </w:p>
    <w:p w:rsidR="00E401EA" w:rsidRDefault="00E401EA">
      <w:pPr>
        <w:pStyle w:val="ConsPlusNormal"/>
        <w:jc w:val="right"/>
      </w:pPr>
      <w:r>
        <w:t>А.В.ЯСТРЕБОВ</w:t>
      </w:r>
    </w:p>
    <w:p w:rsidR="00E401EA" w:rsidRDefault="00E401EA">
      <w:pPr>
        <w:pStyle w:val="ConsPlusNormal"/>
        <w:jc w:val="both"/>
      </w:pPr>
    </w:p>
    <w:p w:rsidR="00E401EA" w:rsidRDefault="00E401EA">
      <w:pPr>
        <w:pStyle w:val="ConsPlusNormal"/>
        <w:jc w:val="both"/>
      </w:pPr>
    </w:p>
    <w:p w:rsidR="00E401EA" w:rsidRDefault="00E401EA">
      <w:pPr>
        <w:pStyle w:val="ConsPlusNormal"/>
        <w:jc w:val="right"/>
      </w:pPr>
    </w:p>
    <w:p w:rsidR="00E401EA" w:rsidRDefault="00E401EA">
      <w:pPr>
        <w:pStyle w:val="ConsPlusNormal"/>
        <w:jc w:val="right"/>
      </w:pPr>
    </w:p>
    <w:p w:rsidR="00E401EA" w:rsidRDefault="00E401EA">
      <w:pPr>
        <w:pStyle w:val="ConsPlusNormal"/>
        <w:jc w:val="right"/>
      </w:pPr>
    </w:p>
    <w:p w:rsidR="00E401EA" w:rsidRDefault="00E401EA">
      <w:pPr>
        <w:pStyle w:val="ConsPlusNormal"/>
        <w:jc w:val="right"/>
        <w:outlineLvl w:val="0"/>
      </w:pPr>
      <w:r>
        <w:t>Приложение</w:t>
      </w:r>
    </w:p>
    <w:p w:rsidR="00E401EA" w:rsidRDefault="00E401EA">
      <w:pPr>
        <w:pStyle w:val="ConsPlusNormal"/>
        <w:jc w:val="right"/>
      </w:pPr>
      <w:r>
        <w:t>к постановлению</w:t>
      </w:r>
    </w:p>
    <w:p w:rsidR="00E401EA" w:rsidRDefault="00E401EA">
      <w:pPr>
        <w:pStyle w:val="ConsPlusNormal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.о. Тейково</w:t>
      </w:r>
    </w:p>
    <w:p w:rsidR="00E401EA" w:rsidRDefault="00E401EA">
      <w:pPr>
        <w:pStyle w:val="ConsPlusNormal"/>
        <w:jc w:val="right"/>
      </w:pPr>
      <w:r>
        <w:t>от 10.06.2016 N 316</w:t>
      </w:r>
    </w:p>
    <w:p w:rsidR="00E401EA" w:rsidRDefault="00E401EA">
      <w:pPr>
        <w:pStyle w:val="ConsPlusNormal"/>
        <w:jc w:val="right"/>
      </w:pPr>
    </w:p>
    <w:p w:rsidR="00E401EA" w:rsidRDefault="00E401EA">
      <w:pPr>
        <w:pStyle w:val="ConsPlusTitle"/>
        <w:jc w:val="center"/>
      </w:pPr>
      <w:bookmarkStart w:id="0" w:name="P36"/>
      <w:bookmarkEnd w:id="0"/>
      <w:r>
        <w:t>ПОЛОЖЕНИЕ</w:t>
      </w:r>
    </w:p>
    <w:p w:rsidR="00E401EA" w:rsidRDefault="00E401EA">
      <w:pPr>
        <w:pStyle w:val="ConsPlusTitle"/>
        <w:jc w:val="center"/>
      </w:pPr>
      <w:r>
        <w:t xml:space="preserve">О ПОРЯДКЕ И СРОКАХ ПРИМЕНЕНИЯ ВЗЫСКАНИЙ К </w:t>
      </w:r>
      <w:proofErr w:type="gramStart"/>
      <w:r>
        <w:t>МУНИЦИПАЛЬНЫМ</w:t>
      </w:r>
      <w:proofErr w:type="gramEnd"/>
    </w:p>
    <w:p w:rsidR="00E401EA" w:rsidRDefault="00E401EA">
      <w:pPr>
        <w:pStyle w:val="ConsPlusTitle"/>
        <w:jc w:val="center"/>
      </w:pPr>
      <w:r>
        <w:t>СЛУЖАЩИМ АДМИНИСТРАЦИИ ГОРОДСКОГО ОКРУГА ТЕЙКОВО</w:t>
      </w:r>
    </w:p>
    <w:p w:rsidR="00E401EA" w:rsidRDefault="00E401EA">
      <w:pPr>
        <w:pStyle w:val="ConsPlusTitle"/>
        <w:jc w:val="center"/>
      </w:pPr>
      <w:r>
        <w:t>ЗА НЕСОБЛЮДЕНИЕ ОГРАНИЧЕНИЙ И ЗАПРЕТОВ, ТРЕБОВАНИЙ</w:t>
      </w:r>
    </w:p>
    <w:p w:rsidR="00E401EA" w:rsidRDefault="00E401EA">
      <w:pPr>
        <w:pStyle w:val="ConsPlusTitle"/>
        <w:jc w:val="center"/>
      </w:pPr>
      <w:r>
        <w:t>О ПРЕДОТВРАЩЕНИИ ИЛИ ОБ УРЕГУЛИРОВАНИИ КОНФЛИКТА ИНТЕРЕСОВ</w:t>
      </w:r>
    </w:p>
    <w:p w:rsidR="00E401EA" w:rsidRDefault="00E401EA">
      <w:pPr>
        <w:pStyle w:val="ConsPlusTitle"/>
        <w:jc w:val="center"/>
      </w:pPr>
      <w:r>
        <w:t>И НЕИСПОЛНЕНИЕ ОБЯЗАННОСТЕЙ, УСТАНОВЛЕННЫХ В ЦЕЛЯХ</w:t>
      </w:r>
    </w:p>
    <w:p w:rsidR="00E401EA" w:rsidRDefault="00E401EA">
      <w:pPr>
        <w:pStyle w:val="ConsPlusTitle"/>
        <w:jc w:val="center"/>
      </w:pPr>
      <w:r>
        <w:t>ПРОТИВОДЕЙСТВИЯ КОРРУПЦИИ</w:t>
      </w:r>
    </w:p>
    <w:p w:rsidR="00E401EA" w:rsidRDefault="00E401EA">
      <w:pPr>
        <w:pStyle w:val="ConsPlusNormal"/>
        <w:ind w:firstLine="540"/>
        <w:jc w:val="both"/>
      </w:pPr>
    </w:p>
    <w:p w:rsidR="00E401EA" w:rsidRDefault="00E401EA">
      <w:pPr>
        <w:pStyle w:val="ConsPlusNormal"/>
        <w:ind w:firstLine="540"/>
        <w:jc w:val="both"/>
      </w:pPr>
      <w:r>
        <w:lastRenderedPageBreak/>
        <w:t xml:space="preserve">1. Настоящее Положение разработано в соответствии со </w:t>
      </w:r>
      <w:hyperlink r:id="rId8" w:history="1">
        <w:r>
          <w:rPr>
            <w:color w:val="0000FF"/>
          </w:rPr>
          <w:t>статьей 27.1</w:t>
        </w:r>
      </w:hyperlink>
      <w:r>
        <w:t xml:space="preserve"> Федерального закона от 02.03.2007 N 25-ФЗ "О муниципальной службе в Российской Федерации" (далее - Федеральный закон от 02.03.2007 N 25-ФЗ)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2. Настоящим Положением определяются порядок и сроки применения взысканий, предусмотренных </w:t>
      </w:r>
      <w:hyperlink r:id="rId10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1" w:history="1">
        <w:r>
          <w:rPr>
            <w:color w:val="0000FF"/>
          </w:rPr>
          <w:t>15</w:t>
        </w:r>
      </w:hyperlink>
      <w:r>
        <w:t xml:space="preserve"> и </w:t>
      </w:r>
      <w:hyperlink r:id="rId12" w:history="1">
        <w:r>
          <w:rPr>
            <w:color w:val="0000FF"/>
          </w:rPr>
          <w:t>27</w:t>
        </w:r>
      </w:hyperlink>
      <w:r>
        <w:t xml:space="preserve"> Федерального закона от 02.03.2007 N 25-ФЗ,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правонарушения).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3" w:history="1">
        <w:r>
          <w:rPr>
            <w:color w:val="0000FF"/>
          </w:rPr>
          <w:t>статьями 14.1</w:t>
        </w:r>
      </w:hyperlink>
      <w:r>
        <w:t xml:space="preserve"> и </w:t>
      </w:r>
      <w:hyperlink r:id="rId14" w:history="1">
        <w:r>
          <w:rPr>
            <w:color w:val="0000FF"/>
          </w:rPr>
          <w:t>15</w:t>
        </w:r>
      </w:hyperlink>
      <w:r>
        <w:t xml:space="preserve"> Федерального закона от 02.03.2007 N 25-ФЗ: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4. За несоблюдение муниципальным служащим ограничений и запретов, неисполнение иных обязанностей, установленных в целях противодействия коррупции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02.03.2007 N 25-ФЗ,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налагаются взыскания, предусмотренные </w:t>
      </w:r>
      <w:hyperlink r:id="rId17" w:history="1">
        <w:r>
          <w:rPr>
            <w:color w:val="0000FF"/>
          </w:rPr>
          <w:t>статьей 27</w:t>
        </w:r>
      </w:hyperlink>
      <w:r>
        <w:t xml:space="preserve"> Федерального закона от 02.03.2007 N 25-ФЗ: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замечание;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выговор;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увольнение с муниципальной службы по соответствующим основаниям.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5.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проводится в порядке, предусмотренном </w:t>
      </w:r>
      <w:hyperlink r:id="rId18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15.03.2013 N 46-уг "О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</w:t>
      </w:r>
      <w:proofErr w:type="gramEnd"/>
      <w:r>
        <w:t>, и муниципальными служащими, и соблюдения муниципальными служащими требований к служебному поведению".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Проверка информации о непредставлении муниципальным служащим сведений о своих </w:t>
      </w:r>
      <w: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проводится специалистом по кадровой работе отдела организационной работы, кадрового, информационного и хозяйственного обеспечения администрации городского округа Тейково (далее - специалист по кадровой работе) в месячный срок с момента поступления информации.</w:t>
      </w:r>
      <w:proofErr w:type="gramEnd"/>
    </w:p>
    <w:p w:rsidR="00E401EA" w:rsidRDefault="00E401EA">
      <w:pPr>
        <w:pStyle w:val="ConsPlusNormal"/>
        <w:spacing w:before="220"/>
        <w:ind w:firstLine="540"/>
        <w:jc w:val="both"/>
      </w:pPr>
      <w:r>
        <w:t>8.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специалистом по кадровой работе составляется соответствующий акт. Отказ муниципального служащего от дачи объяснений в письменной форме не является препятствием для применения взыскания.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9. Взыскания, предусмотренные </w:t>
      </w:r>
      <w:hyperlink r:id="rId19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0" w:history="1">
        <w:r>
          <w:rPr>
            <w:color w:val="0000FF"/>
          </w:rPr>
          <w:t>15</w:t>
        </w:r>
      </w:hyperlink>
      <w:r>
        <w:t xml:space="preserve"> и </w:t>
      </w:r>
      <w:hyperlink r:id="rId21" w:history="1">
        <w:r>
          <w:rPr>
            <w:color w:val="0000FF"/>
          </w:rPr>
          <w:t>27</w:t>
        </w:r>
      </w:hyperlink>
      <w:r>
        <w:t xml:space="preserve"> Федерального закона от 02.03.2007 N 25-ФЗ, применяются представителем нанимателя (работодателем) на основании: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доклада специалиста по кадровой работе о результатах проверки;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городского округа Тейково (далее - комиссия);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объяснений муниципального служащего;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- иных материалов.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10. Представитель нанимателя (работодатель) 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(бездействии) муниципального служащего коррупционного правонарушения принимает решение о применении взыскания за коррупционное правонарушение с указанием конкретного вида взыскания.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В указанный срок не включаются периоды временной нетрудоспособности муниципального служащего, пребывания его в 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401EA" w:rsidRDefault="00E401E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акте о применении к муниципальному служащему взысканий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указываются </w:t>
      </w:r>
      <w:hyperlink r:id="rId22" w:history="1">
        <w:r>
          <w:rPr>
            <w:color w:val="0000FF"/>
          </w:rPr>
          <w:t>части 1</w:t>
        </w:r>
      </w:hyperlink>
      <w:r>
        <w:t xml:space="preserve"> или </w:t>
      </w:r>
      <w:hyperlink r:id="rId23" w:history="1">
        <w:r>
          <w:rPr>
            <w:color w:val="0000FF"/>
          </w:rPr>
          <w:t>2 статьи 27.1</w:t>
        </w:r>
      </w:hyperlink>
      <w:r>
        <w:t xml:space="preserve"> Федерального закона от 02.03.2007 N 25-ФЗ.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13.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акта.</w:t>
      </w:r>
    </w:p>
    <w:p w:rsidR="00E401EA" w:rsidRDefault="00E401EA">
      <w:pPr>
        <w:pStyle w:val="ConsPlusNormal"/>
        <w:spacing w:before="220"/>
        <w:ind w:firstLine="540"/>
        <w:jc w:val="both"/>
      </w:pPr>
      <w:r>
        <w:t>14. Взыскание за коррупционные правонарушения муниципальный служащий вправе обжаловать в судебном порядке.</w:t>
      </w:r>
    </w:p>
    <w:p w:rsidR="00E401EA" w:rsidRDefault="00E401EA">
      <w:pPr>
        <w:pStyle w:val="ConsPlusNormal"/>
        <w:jc w:val="both"/>
      </w:pPr>
    </w:p>
    <w:p w:rsidR="00E401EA" w:rsidRDefault="00E401EA">
      <w:pPr>
        <w:pStyle w:val="ConsPlusNormal"/>
        <w:jc w:val="both"/>
      </w:pPr>
    </w:p>
    <w:p w:rsidR="00E401EA" w:rsidRDefault="00E40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64E" w:rsidRDefault="0084664E"/>
    <w:sectPr w:rsidR="0084664E" w:rsidSect="00C6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01EA"/>
    <w:rsid w:val="0084664E"/>
    <w:rsid w:val="00A675F4"/>
    <w:rsid w:val="00E4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69B368C5649AA45A048C2BDE1DCBB00332F835DDF0945997EFE7B620E996AF3CB57CC1AD8FF2A321286D40BC8A85FC92B2A87m4G9I" TargetMode="External"/><Relationship Id="rId13" Type="http://schemas.openxmlformats.org/officeDocument/2006/relationships/hyperlink" Target="consultantplus://offline/ref=89269B368C5649AA45A048C2BDE1DCBB00332F835DDF0945997EFE7B620E996AF3CB57CE1AD3A9737F4CDF844D83A55CD5372A87560F3F17m6G9I" TargetMode="External"/><Relationship Id="rId18" Type="http://schemas.openxmlformats.org/officeDocument/2006/relationships/hyperlink" Target="consultantplus://offline/ref=89269B368C5649AA45A056CFAB8D80B40531758E5CD80110C121A5263507933DB4840E9E5E86A67A74598BD717D4A85FmDG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269B368C5649AA45A048C2BDE1DCBB00332F835DDF0945997EFE7B620E996AF3CB57CE1AD3A979774CDF844D83A55CD5372A87560F3F17m6G9I" TargetMode="External"/><Relationship Id="rId7" Type="http://schemas.openxmlformats.org/officeDocument/2006/relationships/hyperlink" Target="consultantplus://offline/ref=89269B368C5649AA45A056CFAB8D80B40531758E52DE0B14C721A5263507933DB4840E9E5E86A67A74598BD717D4A85FmDG6I" TargetMode="External"/><Relationship Id="rId12" Type="http://schemas.openxmlformats.org/officeDocument/2006/relationships/hyperlink" Target="consultantplus://offline/ref=89269B368C5649AA45A048C2BDE1DCBB00332F835DDF0945997EFE7B620E996AF3CB57CE1AD3A979774CDF844D83A55CD5372A87560F3F17m6G9I" TargetMode="External"/><Relationship Id="rId17" Type="http://schemas.openxmlformats.org/officeDocument/2006/relationships/hyperlink" Target="consultantplus://offline/ref=89269B368C5649AA45A048C2BDE1DCBB00332F835DDF0945997EFE7B620E996AF3CB57CE1AD3A979774CDF844D83A55CD5372A87560F3F17m6G9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269B368C5649AA45A048C2BDE1DCBB00332F835DDE0945997EFE7B620E996AE1CB0FC21BD1B57B745989D50BmDG7I" TargetMode="External"/><Relationship Id="rId20" Type="http://schemas.openxmlformats.org/officeDocument/2006/relationships/hyperlink" Target="consultantplus://offline/ref=89269B368C5649AA45A048C2BDE1DCBB00332F835DDF0945997EFE7B620E996AF3CB57CB1BD8FF2A321286D40BC8A85FC92B2A87m4G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69B368C5649AA45A048C2BDE1DCBB00332F835DDE0945997EFE7B620E996AE1CB0FC21BD1B57B745989D50BmDG7I" TargetMode="External"/><Relationship Id="rId11" Type="http://schemas.openxmlformats.org/officeDocument/2006/relationships/hyperlink" Target="consultantplus://offline/ref=89269B368C5649AA45A048C2BDE1DCBB00332F835DDF0945997EFE7B620E996AF3CB57CB1BD8FF2A321286D40BC8A85FC92B2A87m4G9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9269B368C5649AA45A048C2BDE1DCBB00332F835DDF0945997EFE7B620E996AF3CB57CC1AD8FF2A321286D40BC8A85FC92B2A87m4G9I" TargetMode="External"/><Relationship Id="rId15" Type="http://schemas.openxmlformats.org/officeDocument/2006/relationships/hyperlink" Target="consultantplus://offline/ref=89269B368C5649AA45A048C2BDE1DCBB00332F835DDF0945997EFE7B620E996AE1CB0FC21BD1B57B745989D50BmDG7I" TargetMode="External"/><Relationship Id="rId23" Type="http://schemas.openxmlformats.org/officeDocument/2006/relationships/hyperlink" Target="consultantplus://offline/ref=89269B368C5649AA45A048C2BDE1DCBB00332F835DDF0945997EFE7B620E996AF3CB57CC18D8FF2A321286D40BC8A85FC92B2A87m4G9I" TargetMode="External"/><Relationship Id="rId10" Type="http://schemas.openxmlformats.org/officeDocument/2006/relationships/hyperlink" Target="consultantplus://offline/ref=89269B368C5649AA45A048C2BDE1DCBB00332F835DDF0945997EFE7B620E996AF3CB57CE1AD3A9737F4CDF844D83A55CD5372A87560F3F17m6G9I" TargetMode="External"/><Relationship Id="rId19" Type="http://schemas.openxmlformats.org/officeDocument/2006/relationships/hyperlink" Target="consultantplus://offline/ref=89269B368C5649AA45A048C2BDE1DCBB00332F835DDF0945997EFE7B620E996AF3CB57CE1AD3A9737F4CDF844D83A55CD5372A87560F3F17m6G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269B368C5649AA45A048C2BDE1DCBB00332F835DDE0945997EFE7B620E996AE1CB0FC21BD1B57B745989D50BmDG7I" TargetMode="External"/><Relationship Id="rId14" Type="http://schemas.openxmlformats.org/officeDocument/2006/relationships/hyperlink" Target="consultantplus://offline/ref=89269B368C5649AA45A048C2BDE1DCBB00332F835DDF0945997EFE7B620E996AF3CB57CB1BD8FF2A321286D40BC8A85FC92B2A87m4G9I" TargetMode="External"/><Relationship Id="rId22" Type="http://schemas.openxmlformats.org/officeDocument/2006/relationships/hyperlink" Target="consultantplus://offline/ref=89269B368C5649AA45A048C2BDE1DCBB00332F835DDF0945997EFE7B620E996AF3CB57CC1BD8FF2A321286D40BC8A85FC92B2A87m4G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sofienkomv</cp:lastModifiedBy>
  <cp:revision>1</cp:revision>
  <dcterms:created xsi:type="dcterms:W3CDTF">2021-02-12T08:06:00Z</dcterms:created>
  <dcterms:modified xsi:type="dcterms:W3CDTF">2021-02-12T08:07:00Z</dcterms:modified>
</cp:coreProperties>
</file>