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9A" w:rsidRDefault="00605A9A" w:rsidP="00605A9A">
      <w:pPr>
        <w:spacing w:after="0" w:line="240" w:lineRule="auto"/>
        <w:ind w:right="-284"/>
        <w:jc w:val="center"/>
        <w:rPr>
          <w:sz w:val="28"/>
          <w:szCs w:val="28"/>
        </w:rPr>
      </w:pPr>
    </w:p>
    <w:p w:rsidR="00C4073B" w:rsidRPr="0086425A" w:rsidRDefault="00C4073B" w:rsidP="00605A9A">
      <w:pPr>
        <w:spacing w:after="0" w:line="240" w:lineRule="auto"/>
        <w:ind w:right="-284"/>
        <w:jc w:val="center"/>
        <w:rPr>
          <w:sz w:val="28"/>
          <w:szCs w:val="28"/>
        </w:rPr>
      </w:pPr>
      <w:r>
        <w:rPr>
          <w:b/>
          <w:noProof/>
          <w:sz w:val="28"/>
          <w:szCs w:val="28"/>
          <w:lang w:eastAsia="ru-RU"/>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C4073B" w:rsidRPr="004E78B5" w:rsidRDefault="00C4073B" w:rsidP="00C4073B">
      <w:pPr>
        <w:spacing w:after="0" w:line="240" w:lineRule="auto"/>
        <w:ind w:right="-284"/>
        <w:jc w:val="center"/>
        <w:rPr>
          <w:rFonts w:ascii="Times New Roman" w:eastAsia="Times New Roman" w:hAnsi="Times New Roman" w:cs="Times New Roman"/>
          <w:b/>
          <w:spacing w:val="-1"/>
          <w:sz w:val="28"/>
          <w:szCs w:val="28"/>
        </w:rPr>
      </w:pPr>
      <w:r w:rsidRPr="004E78B5">
        <w:rPr>
          <w:rFonts w:ascii="Times New Roman" w:eastAsia="Times New Roman" w:hAnsi="Times New Roman" w:cs="Times New Roman"/>
          <w:b/>
          <w:spacing w:val="-1"/>
          <w:sz w:val="28"/>
          <w:szCs w:val="28"/>
        </w:rPr>
        <w:t xml:space="preserve">ГОРОДСКАЯ ДУМА </w:t>
      </w:r>
    </w:p>
    <w:p w:rsidR="00C4073B" w:rsidRPr="004E78B5" w:rsidRDefault="00C4073B" w:rsidP="00C4073B">
      <w:pPr>
        <w:spacing w:after="0" w:line="240" w:lineRule="auto"/>
        <w:ind w:right="-284"/>
        <w:jc w:val="center"/>
        <w:rPr>
          <w:rFonts w:ascii="Times New Roman" w:eastAsia="Times New Roman" w:hAnsi="Times New Roman" w:cs="Times New Roman"/>
          <w:b/>
          <w:sz w:val="28"/>
          <w:szCs w:val="28"/>
        </w:rPr>
      </w:pPr>
      <w:r w:rsidRPr="004E78B5">
        <w:rPr>
          <w:rFonts w:ascii="Times New Roman" w:eastAsia="Times New Roman" w:hAnsi="Times New Roman" w:cs="Times New Roman"/>
          <w:b/>
          <w:spacing w:val="-2"/>
          <w:sz w:val="28"/>
          <w:szCs w:val="28"/>
        </w:rPr>
        <w:t>ГОРОДСКОГО ОКРУГА ТЕЙКОВО</w:t>
      </w:r>
    </w:p>
    <w:p w:rsidR="00C4073B" w:rsidRPr="004E78B5" w:rsidRDefault="00C4073B" w:rsidP="00C4073B">
      <w:pPr>
        <w:spacing w:after="0" w:line="240" w:lineRule="auto"/>
        <w:ind w:right="-284"/>
        <w:jc w:val="center"/>
        <w:rPr>
          <w:rFonts w:ascii="Times New Roman" w:eastAsia="Times New Roman" w:hAnsi="Times New Roman" w:cs="Times New Roman"/>
          <w:b/>
          <w:bCs/>
          <w:spacing w:val="69"/>
          <w:w w:val="101"/>
          <w:sz w:val="28"/>
          <w:szCs w:val="28"/>
        </w:rPr>
      </w:pPr>
    </w:p>
    <w:p w:rsidR="00C4073B" w:rsidRPr="004E78B5" w:rsidRDefault="00C4073B" w:rsidP="00C4073B">
      <w:pPr>
        <w:spacing w:after="0" w:line="240" w:lineRule="auto"/>
        <w:ind w:right="-284"/>
        <w:jc w:val="center"/>
        <w:rPr>
          <w:rFonts w:ascii="Times New Roman" w:eastAsia="Times New Roman" w:hAnsi="Times New Roman" w:cs="Times New Roman"/>
          <w:b/>
          <w:bCs/>
          <w:spacing w:val="69"/>
          <w:w w:val="101"/>
          <w:sz w:val="28"/>
          <w:szCs w:val="28"/>
        </w:rPr>
      </w:pPr>
      <w:r w:rsidRPr="004E78B5">
        <w:rPr>
          <w:rFonts w:ascii="Times New Roman" w:eastAsia="Times New Roman" w:hAnsi="Times New Roman" w:cs="Times New Roman"/>
          <w:b/>
          <w:bCs/>
          <w:spacing w:val="69"/>
          <w:w w:val="101"/>
          <w:sz w:val="28"/>
          <w:szCs w:val="28"/>
        </w:rPr>
        <w:t>РЕШЕНИЕ</w:t>
      </w:r>
    </w:p>
    <w:p w:rsidR="00C4073B" w:rsidRDefault="00C4073B" w:rsidP="00C4073B">
      <w:pPr>
        <w:spacing w:after="0" w:line="240" w:lineRule="auto"/>
        <w:ind w:right="-284"/>
        <w:jc w:val="center"/>
        <w:rPr>
          <w:rFonts w:ascii="Times New Roman" w:eastAsia="Times New Roman" w:hAnsi="Times New Roman" w:cs="Times New Roman"/>
          <w:sz w:val="28"/>
          <w:szCs w:val="28"/>
        </w:rPr>
      </w:pPr>
    </w:p>
    <w:p w:rsidR="00C4073B" w:rsidRDefault="00C4073B" w:rsidP="00C4073B">
      <w:pPr>
        <w:spacing w:after="0" w:line="240" w:lineRule="auto"/>
        <w:ind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от 29.01.20</w:t>
      </w:r>
      <w:r w:rsidR="00605A9A">
        <w:rPr>
          <w:rFonts w:ascii="Times New Roman" w:eastAsia="Times New Roman" w:hAnsi="Times New Roman" w:cs="Times New Roman"/>
          <w:sz w:val="26"/>
          <w:szCs w:val="26"/>
        </w:rPr>
        <w:t xml:space="preserve">21                   </w:t>
      </w:r>
      <w:r w:rsidR="00605A9A">
        <w:rPr>
          <w:rFonts w:ascii="Times New Roman" w:eastAsia="Times New Roman" w:hAnsi="Times New Roman" w:cs="Times New Roman"/>
          <w:sz w:val="26"/>
          <w:szCs w:val="26"/>
        </w:rPr>
        <w:tab/>
      </w:r>
      <w:r w:rsidR="00605A9A">
        <w:rPr>
          <w:rFonts w:ascii="Times New Roman" w:eastAsia="Times New Roman" w:hAnsi="Times New Roman" w:cs="Times New Roman"/>
          <w:sz w:val="26"/>
          <w:szCs w:val="26"/>
        </w:rPr>
        <w:tab/>
      </w:r>
      <w:r w:rsidR="00605A9A">
        <w:rPr>
          <w:rFonts w:ascii="Times New Roman" w:eastAsia="Times New Roman" w:hAnsi="Times New Roman" w:cs="Times New Roman"/>
          <w:sz w:val="26"/>
          <w:szCs w:val="26"/>
        </w:rPr>
        <w:tab/>
      </w:r>
      <w:r w:rsidR="00605A9A">
        <w:rPr>
          <w:rFonts w:ascii="Times New Roman" w:eastAsia="Times New Roman" w:hAnsi="Times New Roman" w:cs="Times New Roman"/>
          <w:sz w:val="26"/>
          <w:szCs w:val="26"/>
        </w:rPr>
        <w:tab/>
      </w:r>
      <w:r w:rsidR="00605A9A">
        <w:rPr>
          <w:rFonts w:ascii="Times New Roman" w:eastAsia="Times New Roman" w:hAnsi="Times New Roman" w:cs="Times New Roman"/>
          <w:sz w:val="26"/>
          <w:szCs w:val="26"/>
        </w:rPr>
        <w:tab/>
      </w:r>
      <w:r w:rsidR="00605A9A">
        <w:rPr>
          <w:rFonts w:ascii="Times New Roman" w:eastAsia="Times New Roman" w:hAnsi="Times New Roman" w:cs="Times New Roman"/>
          <w:sz w:val="26"/>
          <w:szCs w:val="26"/>
        </w:rPr>
        <w:tab/>
      </w:r>
      <w:r w:rsidR="00605A9A">
        <w:rPr>
          <w:rFonts w:ascii="Times New Roman" w:eastAsia="Times New Roman" w:hAnsi="Times New Roman" w:cs="Times New Roman"/>
          <w:sz w:val="26"/>
          <w:szCs w:val="26"/>
        </w:rPr>
        <w:tab/>
      </w:r>
      <w:r w:rsidR="00605A9A">
        <w:rPr>
          <w:rFonts w:ascii="Times New Roman" w:eastAsia="Times New Roman" w:hAnsi="Times New Roman" w:cs="Times New Roman"/>
          <w:sz w:val="26"/>
          <w:szCs w:val="26"/>
        </w:rPr>
        <w:tab/>
      </w:r>
      <w:r w:rsidR="00605A9A">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00605A9A">
        <w:rPr>
          <w:rFonts w:ascii="Times New Roman" w:eastAsia="Times New Roman" w:hAnsi="Times New Roman" w:cs="Times New Roman"/>
          <w:sz w:val="26"/>
          <w:szCs w:val="26"/>
        </w:rPr>
        <w:t>4</w:t>
      </w:r>
    </w:p>
    <w:p w:rsidR="00C4073B" w:rsidRDefault="00C4073B" w:rsidP="00C4073B">
      <w:pPr>
        <w:spacing w:after="0" w:line="240" w:lineRule="auto"/>
        <w:ind w:right="-284"/>
        <w:rPr>
          <w:rFonts w:ascii="Times New Roman" w:eastAsia="Times New Roman" w:hAnsi="Times New Roman" w:cs="Times New Roman"/>
          <w:sz w:val="26"/>
          <w:szCs w:val="26"/>
        </w:rPr>
      </w:pPr>
      <w:r>
        <w:rPr>
          <w:rFonts w:ascii="Times New Roman" w:eastAsia="Times New Roman" w:hAnsi="Times New Roman" w:cs="Times New Roman"/>
          <w:sz w:val="26"/>
          <w:szCs w:val="26"/>
        </w:rPr>
        <w:t>г.о. Тейково</w:t>
      </w:r>
    </w:p>
    <w:p w:rsidR="000B1E6D" w:rsidRDefault="000B1E6D" w:rsidP="000B1E6D">
      <w:pPr>
        <w:shd w:val="clear" w:color="auto" w:fill="FFFFFF"/>
        <w:spacing w:after="0" w:line="240" w:lineRule="auto"/>
        <w:rPr>
          <w:rFonts w:ascii="Times New Roman" w:eastAsia="Times New Roman" w:hAnsi="Times New Roman" w:cs="Times New Roman"/>
          <w:bCs/>
          <w:color w:val="052635"/>
          <w:sz w:val="28"/>
          <w:szCs w:val="28"/>
          <w:lang w:eastAsia="ru-RU"/>
        </w:rPr>
      </w:pPr>
    </w:p>
    <w:p w:rsidR="00FE64EE" w:rsidRDefault="00FE64EE" w:rsidP="00FE64EE">
      <w:pPr>
        <w:shd w:val="clear" w:color="auto" w:fill="FFFFFF"/>
        <w:spacing w:after="0" w:line="240" w:lineRule="auto"/>
        <w:ind w:right="411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 утверждении </w:t>
      </w:r>
      <w:proofErr w:type="gramStart"/>
      <w:r>
        <w:rPr>
          <w:rFonts w:ascii="Times New Roman" w:eastAsia="Times New Roman" w:hAnsi="Times New Roman" w:cs="Times New Roman"/>
          <w:sz w:val="28"/>
          <w:szCs w:val="28"/>
          <w:lang w:eastAsia="ru-RU"/>
        </w:rPr>
        <w:t>Порядка определения части территории городского округа</w:t>
      </w:r>
      <w:proofErr w:type="gramEnd"/>
      <w:r>
        <w:rPr>
          <w:rFonts w:ascii="Times New Roman" w:eastAsia="Times New Roman" w:hAnsi="Times New Roman" w:cs="Times New Roman"/>
          <w:sz w:val="28"/>
          <w:szCs w:val="28"/>
          <w:lang w:eastAsia="ru-RU"/>
        </w:rPr>
        <w:t xml:space="preserve"> Тейково Ивановской области, предназначенной для реализации инициативных проектов </w:t>
      </w:r>
      <w:r>
        <w:rPr>
          <w:rFonts w:ascii="Times New Roman" w:eastAsia="Times New Roman" w:hAnsi="Times New Roman" w:cs="Times New Roman"/>
          <w:bCs/>
          <w:sz w:val="28"/>
          <w:szCs w:val="28"/>
          <w:lang w:eastAsia="ru-RU"/>
        </w:rPr>
        <w:t>в городском округе Тейково</w:t>
      </w:r>
      <w:r>
        <w:rPr>
          <w:rFonts w:ascii="Times New Roman" w:eastAsia="Times New Roman" w:hAnsi="Times New Roman" w:cs="Times New Roman"/>
          <w:sz w:val="28"/>
          <w:szCs w:val="28"/>
          <w:lang w:eastAsia="ru-RU"/>
        </w:rPr>
        <w:t xml:space="preserve"> Ивановской области</w:t>
      </w:r>
    </w:p>
    <w:p w:rsidR="00FE64EE" w:rsidRDefault="00FE64EE" w:rsidP="00FE64EE">
      <w:pPr>
        <w:shd w:val="clear" w:color="auto" w:fill="FFFFFF"/>
        <w:spacing w:after="0" w:line="240" w:lineRule="auto"/>
        <w:ind w:right="4111"/>
        <w:jc w:val="both"/>
        <w:rPr>
          <w:rFonts w:ascii="Times New Roman" w:eastAsia="Times New Roman" w:hAnsi="Times New Roman" w:cs="Times New Roman"/>
          <w:sz w:val="28"/>
          <w:szCs w:val="28"/>
          <w:lang w:eastAsia="ru-RU"/>
        </w:rPr>
      </w:pPr>
    </w:p>
    <w:p w:rsidR="00FE64EE" w:rsidRDefault="00FE64EE" w:rsidP="00FE64EE">
      <w:pPr>
        <w:shd w:val="clear" w:color="auto" w:fill="FFFFFF"/>
        <w:tabs>
          <w:tab w:val="left" w:pos="851"/>
        </w:tabs>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статьей 26.1 Федерального закона от 06.10.2003 №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w:t>
      </w:r>
    </w:p>
    <w:p w:rsidR="00FE64EE" w:rsidRDefault="00FE64EE" w:rsidP="00FE64EE">
      <w:pPr>
        <w:shd w:val="clear" w:color="auto" w:fill="FFFFFF"/>
        <w:spacing w:after="0" w:line="240" w:lineRule="auto"/>
        <w:jc w:val="center"/>
        <w:rPr>
          <w:rFonts w:ascii="Times New Roman" w:eastAsia="Times New Roman" w:hAnsi="Times New Roman" w:cs="Times New Roman"/>
          <w:b/>
          <w:bCs/>
          <w:color w:val="052635"/>
          <w:sz w:val="28"/>
          <w:szCs w:val="28"/>
          <w:lang w:eastAsia="ru-RU"/>
        </w:rPr>
      </w:pPr>
    </w:p>
    <w:p w:rsidR="00FE64EE" w:rsidRDefault="00FE64EE" w:rsidP="00FE64EE">
      <w:pPr>
        <w:spacing w:after="0" w:line="240" w:lineRule="auto"/>
        <w:ind w:right="-14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городская Дума городского округа Тейково </w:t>
      </w:r>
    </w:p>
    <w:p w:rsidR="00FE64EE" w:rsidRDefault="00FE64EE" w:rsidP="00FE64EE">
      <w:pPr>
        <w:spacing w:after="0" w:line="240" w:lineRule="auto"/>
        <w:ind w:right="-14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РЕШИЛА:</w:t>
      </w:r>
    </w:p>
    <w:p w:rsidR="00FE64EE" w:rsidRDefault="00FE64EE" w:rsidP="00FE64EE">
      <w:pPr>
        <w:shd w:val="clear" w:color="auto" w:fill="FFFFFF"/>
        <w:spacing w:after="0" w:line="240" w:lineRule="auto"/>
        <w:jc w:val="center"/>
        <w:rPr>
          <w:rFonts w:ascii="Times New Roman" w:eastAsia="Times New Roman" w:hAnsi="Times New Roman" w:cs="Times New Roman"/>
          <w:sz w:val="28"/>
          <w:szCs w:val="28"/>
          <w:lang w:eastAsia="ru-RU"/>
        </w:rPr>
      </w:pPr>
    </w:p>
    <w:p w:rsidR="00FE64EE" w:rsidRDefault="00FE64EE" w:rsidP="00FE64E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Порядок определения части территории городского округа Тейково Ивановской области, предназначенной для реализации </w:t>
      </w:r>
      <w:r w:rsidR="00495FDD">
        <w:rPr>
          <w:rFonts w:ascii="Times New Roman" w:eastAsia="Times New Roman" w:hAnsi="Times New Roman" w:cs="Times New Roman"/>
          <w:sz w:val="28"/>
          <w:szCs w:val="28"/>
          <w:lang w:eastAsia="ru-RU"/>
        </w:rPr>
        <w:t>инициативных проектов согласно П</w:t>
      </w:r>
      <w:r>
        <w:rPr>
          <w:rFonts w:ascii="Times New Roman" w:eastAsia="Times New Roman" w:hAnsi="Times New Roman" w:cs="Times New Roman"/>
          <w:sz w:val="28"/>
          <w:szCs w:val="28"/>
          <w:lang w:eastAsia="ru-RU"/>
        </w:rPr>
        <w:t>риложению.</w:t>
      </w:r>
    </w:p>
    <w:p w:rsidR="00FE64EE" w:rsidRDefault="00FE64EE" w:rsidP="00FE64E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решение вступает в силу после его официального опубликования.</w:t>
      </w:r>
    </w:p>
    <w:p w:rsidR="00FE64EE" w:rsidRDefault="00FE64EE" w:rsidP="00FE64EE">
      <w:pPr>
        <w:pStyle w:val="ConsPlusNormal"/>
        <w:ind w:right="-141" w:firstLine="851"/>
        <w:jc w:val="both"/>
        <w:rPr>
          <w:sz w:val="28"/>
          <w:szCs w:val="28"/>
        </w:rPr>
      </w:pPr>
      <w:r>
        <w:rPr>
          <w:sz w:val="28"/>
          <w:szCs w:val="28"/>
        </w:rPr>
        <w:t xml:space="preserve">3. Опубликовать настоящее решение в </w:t>
      </w:r>
      <w:r w:rsidR="00605A9A">
        <w:rPr>
          <w:sz w:val="28"/>
          <w:szCs w:val="28"/>
        </w:rPr>
        <w:t>«</w:t>
      </w:r>
      <w:r>
        <w:rPr>
          <w:sz w:val="28"/>
          <w:szCs w:val="28"/>
        </w:rPr>
        <w:t>Вестнике органов местного самоуправления городского округа Тейково</w:t>
      </w:r>
      <w:r w:rsidR="00605A9A">
        <w:rPr>
          <w:sz w:val="28"/>
          <w:szCs w:val="28"/>
        </w:rPr>
        <w:t>»</w:t>
      </w:r>
      <w:r>
        <w:rPr>
          <w:sz w:val="28"/>
          <w:szCs w:val="28"/>
        </w:rPr>
        <w:t xml:space="preserve"> и на официальном сайте администрации городского округа Тейково в сети «Интернет». </w:t>
      </w:r>
    </w:p>
    <w:p w:rsidR="00FE64EE" w:rsidRDefault="00FE64EE" w:rsidP="00FE64EE">
      <w:pPr>
        <w:shd w:val="clear" w:color="auto" w:fill="FFFFFF"/>
        <w:spacing w:after="0" w:line="240" w:lineRule="auto"/>
        <w:ind w:right="-141" w:firstLine="851"/>
        <w:rPr>
          <w:rFonts w:ascii="Times New Roman" w:eastAsia="Times New Roman" w:hAnsi="Times New Roman" w:cs="Times New Roman"/>
          <w:sz w:val="28"/>
          <w:szCs w:val="28"/>
          <w:lang w:eastAsia="ru-RU"/>
        </w:rPr>
      </w:pPr>
    </w:p>
    <w:p w:rsidR="00FE64EE" w:rsidRDefault="00FE64EE" w:rsidP="00FE64EE">
      <w:pPr>
        <w:spacing w:after="0" w:line="240" w:lineRule="auto"/>
        <w:ind w:firstLine="708"/>
        <w:jc w:val="both"/>
        <w:rPr>
          <w:rFonts w:ascii="Times New Roman" w:hAnsi="Times New Roman" w:cs="Times New Roman"/>
          <w:b/>
          <w:i/>
          <w:sz w:val="28"/>
          <w:szCs w:val="28"/>
        </w:rPr>
      </w:pPr>
    </w:p>
    <w:p w:rsidR="00FE64EE" w:rsidRDefault="00FE64EE" w:rsidP="00FE64EE">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Председатель городской Думы</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Н.Н. Ковалева</w:t>
      </w:r>
    </w:p>
    <w:p w:rsidR="00605A9A" w:rsidRDefault="00605A9A" w:rsidP="00FE64EE">
      <w:pPr>
        <w:spacing w:after="0" w:line="240" w:lineRule="auto"/>
        <w:ind w:firstLine="708"/>
        <w:jc w:val="both"/>
        <w:rPr>
          <w:sz w:val="28"/>
          <w:szCs w:val="28"/>
        </w:rPr>
      </w:pPr>
    </w:p>
    <w:p w:rsidR="00FE64EE" w:rsidRDefault="00FE64EE" w:rsidP="00FE64EE">
      <w:pPr>
        <w:spacing w:after="0" w:line="240" w:lineRule="auto"/>
        <w:ind w:firstLine="708"/>
        <w:jc w:val="both"/>
        <w:rPr>
          <w:rFonts w:ascii="Times New Roman" w:hAnsi="Times New Roman" w:cs="Times New Roman"/>
          <w:b/>
          <w:i/>
          <w:sz w:val="28"/>
          <w:szCs w:val="28"/>
        </w:rPr>
      </w:pPr>
    </w:p>
    <w:p w:rsidR="00FE64EE" w:rsidRDefault="00FE64EE" w:rsidP="00FE64EE">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Глава городского округа Тейково</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С.А. Семенова</w:t>
      </w:r>
    </w:p>
    <w:p w:rsidR="00605A9A" w:rsidRDefault="00605A9A" w:rsidP="00FE64EE">
      <w:pPr>
        <w:spacing w:after="0" w:line="240" w:lineRule="auto"/>
        <w:ind w:firstLine="708"/>
        <w:jc w:val="both"/>
        <w:rPr>
          <w:rFonts w:ascii="Times New Roman" w:hAnsi="Times New Roman" w:cs="Times New Roman"/>
          <w:b/>
          <w:i/>
          <w:sz w:val="28"/>
          <w:szCs w:val="28"/>
        </w:rPr>
      </w:pPr>
    </w:p>
    <w:p w:rsidR="00605A9A" w:rsidRDefault="00605A9A" w:rsidP="00FE64EE">
      <w:pPr>
        <w:spacing w:after="0" w:line="240" w:lineRule="auto"/>
        <w:ind w:firstLine="708"/>
        <w:jc w:val="both"/>
        <w:rPr>
          <w:rFonts w:ascii="Times New Roman" w:hAnsi="Times New Roman" w:cs="Times New Roman"/>
          <w:b/>
          <w:i/>
          <w:sz w:val="28"/>
          <w:szCs w:val="28"/>
        </w:rPr>
      </w:pPr>
    </w:p>
    <w:p w:rsidR="00FE64EE" w:rsidRDefault="00FE64EE" w:rsidP="00FE64EE">
      <w:pPr>
        <w:spacing w:after="0" w:line="240" w:lineRule="auto"/>
        <w:ind w:firstLine="708"/>
        <w:jc w:val="both"/>
        <w:rPr>
          <w:rFonts w:ascii="Times New Roman" w:hAnsi="Times New Roman" w:cs="Times New Roman"/>
          <w:b/>
          <w:i/>
          <w:sz w:val="28"/>
          <w:szCs w:val="28"/>
        </w:rPr>
      </w:pPr>
    </w:p>
    <w:p w:rsidR="00FE64EE" w:rsidRDefault="00FE64EE" w:rsidP="00FE64EE">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br w:type="textWrapping" w:clear="all"/>
      </w:r>
    </w:p>
    <w:p w:rsidR="00FE64EE" w:rsidRDefault="00FE64EE" w:rsidP="00FE64EE">
      <w:pPr>
        <w:shd w:val="clear" w:color="auto" w:fill="FFFFFF"/>
        <w:spacing w:after="0" w:line="240" w:lineRule="auto"/>
        <w:rPr>
          <w:rFonts w:ascii="Times New Roman" w:eastAsia="Times New Roman" w:hAnsi="Times New Roman" w:cs="Times New Roman"/>
          <w:color w:val="052635"/>
          <w:sz w:val="28"/>
          <w:szCs w:val="28"/>
          <w:lang w:eastAsia="ru-RU"/>
        </w:rPr>
      </w:pPr>
    </w:p>
    <w:p w:rsidR="00FE64EE" w:rsidRPr="00FE64EE" w:rsidRDefault="00FE64EE" w:rsidP="00605A9A">
      <w:pPr>
        <w:pStyle w:val="ConsPlusNormal"/>
        <w:ind w:right="-141" w:firstLine="851"/>
        <w:jc w:val="right"/>
        <w:outlineLvl w:val="0"/>
        <w:rPr>
          <w:sz w:val="28"/>
          <w:szCs w:val="28"/>
        </w:rPr>
      </w:pPr>
      <w:r w:rsidRPr="00FE64EE">
        <w:rPr>
          <w:sz w:val="28"/>
          <w:szCs w:val="28"/>
        </w:rPr>
        <w:t xml:space="preserve">Приложение </w:t>
      </w:r>
    </w:p>
    <w:p w:rsidR="00FE64EE" w:rsidRPr="00FE64EE" w:rsidRDefault="00FE64EE" w:rsidP="00605A9A">
      <w:pPr>
        <w:pStyle w:val="ConsPlusNormal"/>
        <w:ind w:right="-141" w:firstLine="851"/>
        <w:jc w:val="right"/>
        <w:outlineLvl w:val="0"/>
        <w:rPr>
          <w:sz w:val="28"/>
          <w:szCs w:val="28"/>
        </w:rPr>
      </w:pPr>
      <w:r w:rsidRPr="00FE64EE">
        <w:rPr>
          <w:sz w:val="28"/>
          <w:szCs w:val="28"/>
        </w:rPr>
        <w:t xml:space="preserve">к решению городской Думы </w:t>
      </w:r>
    </w:p>
    <w:p w:rsidR="00FE64EE" w:rsidRPr="00FE64EE" w:rsidRDefault="00FE64EE" w:rsidP="00605A9A">
      <w:pPr>
        <w:pStyle w:val="ConsPlusNormal"/>
        <w:ind w:right="-141" w:firstLine="851"/>
        <w:jc w:val="right"/>
        <w:outlineLvl w:val="0"/>
        <w:rPr>
          <w:sz w:val="28"/>
          <w:szCs w:val="28"/>
        </w:rPr>
      </w:pPr>
      <w:r w:rsidRPr="00FE64EE">
        <w:rPr>
          <w:sz w:val="28"/>
          <w:szCs w:val="28"/>
        </w:rPr>
        <w:t>городского округа Тейково</w:t>
      </w:r>
    </w:p>
    <w:p w:rsidR="00FE64EE" w:rsidRDefault="00FE64EE" w:rsidP="00605A9A">
      <w:pPr>
        <w:shd w:val="clear" w:color="auto" w:fill="FFFFFF"/>
        <w:spacing w:after="0" w:line="240" w:lineRule="auto"/>
        <w:ind w:right="-141"/>
        <w:jc w:val="right"/>
        <w:rPr>
          <w:rFonts w:ascii="Times New Roman" w:hAnsi="Times New Roman" w:cs="Times New Roman"/>
          <w:sz w:val="28"/>
          <w:szCs w:val="28"/>
        </w:rPr>
      </w:pPr>
      <w:r w:rsidRPr="00FE64EE">
        <w:rPr>
          <w:rFonts w:ascii="Times New Roman" w:hAnsi="Times New Roman" w:cs="Times New Roman"/>
          <w:sz w:val="28"/>
          <w:szCs w:val="28"/>
        </w:rPr>
        <w:t xml:space="preserve">от 29.01.2021  №  </w:t>
      </w:r>
      <w:r w:rsidR="00605A9A">
        <w:rPr>
          <w:rFonts w:ascii="Times New Roman" w:hAnsi="Times New Roman" w:cs="Times New Roman"/>
          <w:sz w:val="28"/>
          <w:szCs w:val="28"/>
        </w:rPr>
        <w:t>4</w:t>
      </w:r>
    </w:p>
    <w:p w:rsidR="00FE64EE" w:rsidRPr="00FE64EE" w:rsidRDefault="00FE64EE" w:rsidP="00605A9A">
      <w:pPr>
        <w:shd w:val="clear" w:color="auto" w:fill="FFFFFF"/>
        <w:spacing w:after="0" w:line="240" w:lineRule="auto"/>
        <w:ind w:right="-141"/>
        <w:jc w:val="center"/>
        <w:rPr>
          <w:rFonts w:ascii="Times New Roman" w:eastAsia="Times New Roman" w:hAnsi="Times New Roman" w:cs="Times New Roman"/>
          <w:b/>
          <w:bCs/>
          <w:sz w:val="28"/>
          <w:szCs w:val="28"/>
          <w:lang w:eastAsia="ru-RU"/>
        </w:rPr>
      </w:pPr>
    </w:p>
    <w:p w:rsidR="00FE64EE" w:rsidRDefault="00FE64EE" w:rsidP="00605A9A">
      <w:pPr>
        <w:shd w:val="clear" w:color="auto" w:fill="FFFFFF"/>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Порядок определения части территории городского округа Тейково Ивановской области, </w:t>
      </w:r>
      <w:r>
        <w:rPr>
          <w:rFonts w:ascii="Times New Roman" w:eastAsia="Times New Roman" w:hAnsi="Times New Roman" w:cs="Times New Roman"/>
          <w:b/>
          <w:sz w:val="28"/>
          <w:szCs w:val="28"/>
          <w:lang w:eastAsia="ru-RU"/>
        </w:rPr>
        <w:t>предназначенной для реализации</w:t>
      </w:r>
    </w:p>
    <w:p w:rsidR="00FE64EE" w:rsidRDefault="00FE64EE" w:rsidP="00605A9A">
      <w:pPr>
        <w:shd w:val="clear" w:color="auto" w:fill="FFFFFF"/>
        <w:spacing w:after="0" w:line="240" w:lineRule="auto"/>
        <w:ind w:right="-141"/>
        <w:jc w:val="center"/>
        <w:rPr>
          <w:rFonts w:ascii="Times New Roman" w:eastAsia="Times New Roman" w:hAnsi="Times New Roman" w:cs="Times New Roman"/>
          <w:b/>
          <w:color w:val="052635"/>
          <w:sz w:val="28"/>
          <w:szCs w:val="28"/>
          <w:lang w:eastAsia="ru-RU"/>
        </w:rPr>
      </w:pPr>
      <w:r>
        <w:rPr>
          <w:rFonts w:ascii="Times New Roman" w:eastAsia="Times New Roman" w:hAnsi="Times New Roman" w:cs="Times New Roman"/>
          <w:b/>
          <w:sz w:val="28"/>
          <w:szCs w:val="28"/>
          <w:lang w:eastAsia="ru-RU"/>
        </w:rPr>
        <w:t>инициативных проектов</w:t>
      </w:r>
    </w:p>
    <w:p w:rsidR="00FE64EE" w:rsidRDefault="00FE64EE" w:rsidP="00605A9A">
      <w:pPr>
        <w:shd w:val="clear" w:color="auto" w:fill="FFFFFF"/>
        <w:spacing w:after="0" w:line="240" w:lineRule="auto"/>
        <w:ind w:right="-141"/>
        <w:jc w:val="center"/>
        <w:rPr>
          <w:rFonts w:ascii="Times New Roman" w:eastAsia="Times New Roman" w:hAnsi="Times New Roman" w:cs="Times New Roman"/>
          <w:b/>
          <w:bCs/>
          <w:color w:val="052635"/>
          <w:sz w:val="16"/>
          <w:szCs w:val="16"/>
          <w:lang w:eastAsia="ru-RU"/>
        </w:rPr>
      </w:pPr>
    </w:p>
    <w:p w:rsidR="00FE64EE" w:rsidRPr="00605A9A" w:rsidRDefault="00FE64EE" w:rsidP="00605A9A">
      <w:pPr>
        <w:pStyle w:val="a8"/>
        <w:numPr>
          <w:ilvl w:val="0"/>
          <w:numId w:val="2"/>
        </w:numPr>
        <w:shd w:val="clear" w:color="auto" w:fill="FFFFFF"/>
        <w:spacing w:after="0" w:line="240" w:lineRule="auto"/>
        <w:ind w:right="-141"/>
        <w:jc w:val="center"/>
        <w:rPr>
          <w:rFonts w:ascii="Times New Roman" w:eastAsia="Times New Roman" w:hAnsi="Times New Roman" w:cs="Times New Roman"/>
          <w:b/>
          <w:bCs/>
          <w:sz w:val="28"/>
          <w:szCs w:val="28"/>
          <w:lang w:eastAsia="ru-RU"/>
        </w:rPr>
      </w:pPr>
      <w:r w:rsidRPr="00605A9A">
        <w:rPr>
          <w:rFonts w:ascii="Times New Roman" w:eastAsia="Times New Roman" w:hAnsi="Times New Roman" w:cs="Times New Roman"/>
          <w:b/>
          <w:bCs/>
          <w:sz w:val="28"/>
          <w:szCs w:val="28"/>
          <w:lang w:eastAsia="ru-RU"/>
        </w:rPr>
        <w:t>Общие положения</w:t>
      </w:r>
    </w:p>
    <w:p w:rsidR="00605A9A" w:rsidRPr="00605A9A" w:rsidRDefault="00605A9A" w:rsidP="00605A9A">
      <w:pPr>
        <w:pStyle w:val="a8"/>
        <w:shd w:val="clear" w:color="auto" w:fill="FFFFFF"/>
        <w:spacing w:after="0" w:line="240" w:lineRule="auto"/>
        <w:ind w:right="-141"/>
        <w:rPr>
          <w:rFonts w:ascii="Times New Roman" w:eastAsia="Times New Roman" w:hAnsi="Times New Roman" w:cs="Times New Roman"/>
          <w:sz w:val="28"/>
          <w:szCs w:val="28"/>
          <w:lang w:eastAsia="ru-RU"/>
        </w:rPr>
      </w:pP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Настоящий порядок устанавливает процедуру определения части территории городского округа Тейково Ивановской области, предназначенной для реализации инициативных проектов (далее - Порядок).</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Основные понятия, используемые в настоящем Порядке:</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инициативный проект - проект, внесенный в администрацию городского округа Тейково Ивановской области, посредством которого обеспечивается реализация мероприятий, имеющих приоритетное значение для жителей городского округа Тейково Ивановской области или его части, по решению вопросов местного значения или иных вопросов, право </w:t>
      </w:r>
      <w:proofErr w:type="gramStart"/>
      <w:r>
        <w:rPr>
          <w:rFonts w:ascii="Times New Roman" w:eastAsia="Times New Roman" w:hAnsi="Times New Roman" w:cs="Times New Roman"/>
          <w:sz w:val="28"/>
          <w:szCs w:val="28"/>
          <w:lang w:eastAsia="ru-RU"/>
        </w:rPr>
        <w:t>решения</w:t>
      </w:r>
      <w:proofErr w:type="gramEnd"/>
      <w:r>
        <w:rPr>
          <w:rFonts w:ascii="Times New Roman" w:eastAsia="Times New Roman" w:hAnsi="Times New Roman" w:cs="Times New Roman"/>
          <w:sz w:val="28"/>
          <w:szCs w:val="28"/>
          <w:lang w:eastAsia="ru-RU"/>
        </w:rPr>
        <w:t xml:space="preserve"> которых предоставлено органам местного самоуправления городского округа Тейково Ивановской области.</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инициаторы проекта:</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инициативная группа численностью не менее десяти граждан, достигших шестнадцатилетнего возраста и проживающих на территории городского округа Тейково Ивановской области;</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органы территориального общественного самоуправления.</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b/>
          <w:bCs/>
          <w:color w:val="052635"/>
          <w:sz w:val="28"/>
          <w:szCs w:val="28"/>
          <w:lang w:eastAsia="ru-RU"/>
        </w:rPr>
      </w:pPr>
    </w:p>
    <w:p w:rsidR="00FE64EE" w:rsidRDefault="00FE64EE" w:rsidP="00605A9A">
      <w:pPr>
        <w:shd w:val="clear" w:color="auto" w:fill="FFFFFF"/>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2. Порядок внесения и рассмотрения заявления об определении территории, </w:t>
      </w:r>
      <w:r>
        <w:rPr>
          <w:rFonts w:ascii="Times New Roman" w:eastAsia="Times New Roman" w:hAnsi="Times New Roman" w:cs="Times New Roman"/>
          <w:b/>
          <w:sz w:val="28"/>
          <w:szCs w:val="28"/>
          <w:lang w:eastAsia="ru-RU"/>
        </w:rPr>
        <w:t>предназначенной для реализации инициативных проектов</w:t>
      </w:r>
    </w:p>
    <w:p w:rsidR="00605A9A" w:rsidRDefault="00605A9A" w:rsidP="00605A9A">
      <w:pPr>
        <w:shd w:val="clear" w:color="auto" w:fill="FFFFFF"/>
        <w:spacing w:after="0" w:line="240" w:lineRule="auto"/>
        <w:ind w:right="-141"/>
        <w:jc w:val="center"/>
        <w:rPr>
          <w:rFonts w:ascii="Times New Roman" w:eastAsia="Times New Roman" w:hAnsi="Times New Roman" w:cs="Times New Roman"/>
          <w:b/>
          <w:sz w:val="28"/>
          <w:szCs w:val="28"/>
          <w:lang w:eastAsia="ru-RU"/>
        </w:rPr>
      </w:pP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Для установления территории, на которой могут реализовываться инициативные проекты, инициатор проекта обращается в администрацию городского округа Тейково Ивановской области с заявлением об определении территории, на которой планирует реализовывать инициативный проект, с описанием ее границ.</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Заявление об определении территории, на которой планируется реализовывать инициативный проект, подписывается инициаторами проекта.</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Если инициатором проекта являются органы территориального общественного самоуправления, заявление подписывает председатель территориального общественного самоуправления.</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 заявлению инициатор проекта прилагает следующие документы:</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краткое описание инициативного проекта;</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копию протокола собрания инициативной группы, органа  территориального общественного самоуправления о принятии решения о внесении в администрацию городского округа Тейково Ивановской области инициативного проекта и определении территории, на которой предлагается его реализация.</w:t>
      </w:r>
    </w:p>
    <w:p w:rsidR="00FE64EE" w:rsidRDefault="00FE64EE" w:rsidP="00605A9A">
      <w:pPr>
        <w:pStyle w:val="Default"/>
        <w:ind w:right="-141" w:firstLine="851"/>
        <w:jc w:val="both"/>
        <w:rPr>
          <w:sz w:val="28"/>
          <w:szCs w:val="28"/>
        </w:rPr>
      </w:pPr>
      <w:r>
        <w:rPr>
          <w:rFonts w:eastAsia="Times New Roman"/>
          <w:sz w:val="28"/>
          <w:szCs w:val="28"/>
          <w:lang w:eastAsia="ru-RU"/>
        </w:rPr>
        <w:t xml:space="preserve">6. Инициативные </w:t>
      </w:r>
      <w:r>
        <w:rPr>
          <w:sz w:val="28"/>
          <w:szCs w:val="28"/>
        </w:rPr>
        <w:t xml:space="preserve">проекты могут реализовываться в границах </w:t>
      </w:r>
      <w:r>
        <w:rPr>
          <w:rFonts w:eastAsia="Times New Roman"/>
          <w:sz w:val="28"/>
          <w:szCs w:val="28"/>
          <w:lang w:eastAsia="ru-RU"/>
        </w:rPr>
        <w:t xml:space="preserve">городского округа Тейково Ивановской области </w:t>
      </w:r>
      <w:r>
        <w:rPr>
          <w:sz w:val="28"/>
          <w:szCs w:val="28"/>
        </w:rPr>
        <w:t xml:space="preserve">в пределах следующих территорий проживания граждан: </w:t>
      </w:r>
    </w:p>
    <w:p w:rsidR="00FE64EE" w:rsidRDefault="00FE64EE" w:rsidP="00605A9A">
      <w:pPr>
        <w:pStyle w:val="Default"/>
        <w:ind w:right="-141" w:firstLine="851"/>
        <w:jc w:val="both"/>
        <w:rPr>
          <w:sz w:val="28"/>
          <w:szCs w:val="28"/>
        </w:rPr>
      </w:pPr>
      <w:r>
        <w:rPr>
          <w:sz w:val="28"/>
          <w:szCs w:val="28"/>
        </w:rPr>
        <w:t xml:space="preserve">1) в границах территорий территориального общественного самоуправления; </w:t>
      </w:r>
    </w:p>
    <w:p w:rsidR="00FE64EE" w:rsidRDefault="00FE64EE" w:rsidP="00605A9A">
      <w:pPr>
        <w:pStyle w:val="Default"/>
        <w:ind w:right="-141" w:firstLine="851"/>
        <w:jc w:val="both"/>
        <w:rPr>
          <w:sz w:val="28"/>
          <w:szCs w:val="28"/>
        </w:rPr>
      </w:pPr>
      <w:r>
        <w:rPr>
          <w:sz w:val="28"/>
          <w:szCs w:val="28"/>
        </w:rPr>
        <w:t xml:space="preserve">2) группы жилых домов; </w:t>
      </w:r>
    </w:p>
    <w:p w:rsidR="00FE64EE" w:rsidRDefault="00FE64EE" w:rsidP="00605A9A">
      <w:pPr>
        <w:shd w:val="clear" w:color="auto" w:fill="FFFFFF"/>
        <w:spacing w:after="0" w:line="240" w:lineRule="auto"/>
        <w:ind w:right="-141" w:firstLine="851"/>
        <w:jc w:val="both"/>
        <w:rPr>
          <w:rFonts w:ascii="Times New Roman" w:hAnsi="Times New Roman" w:cs="Times New Roman"/>
          <w:sz w:val="28"/>
          <w:szCs w:val="28"/>
        </w:rPr>
      </w:pPr>
      <w:r>
        <w:rPr>
          <w:rFonts w:ascii="Times New Roman" w:hAnsi="Times New Roman" w:cs="Times New Roman"/>
          <w:sz w:val="28"/>
          <w:szCs w:val="28"/>
        </w:rPr>
        <w:t>3) жилого микрорайона.</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Администрация городского округа Тейково Ивановской области в течение 15 календарных дней со дня поступления заявления принимает решение:</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об определении территории, на которой может реализовываться инициативный проект;</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об отказе в определении территории, на которой может реализовываться инициативный проект.</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Решение об определении территории, на которой может реализовываться инициативный проект, оформляется постановлением администрации городского округа Тейково Ивановской области.</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Решение об отказе в определении границ территории, на которой может реализовываться инициативный проект, принимается в следующих случаях:</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территория выходит за пределы территории городского округа Тейково Ивановской области;</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запрашиваемая территория закреплена в установленном порядке за иными пользователями или находится в собственности;</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 границах запрашиваемой территории реализуется иной инициативный проект;</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виды разрешенного использования земельного участка на запрашиваемой территории не соответствует целям инициативного проекта;</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О принятом решении инициатору проекта сообщается в письменном виде:</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случае принятии решения об определении территории - с приложением копии постановления администрации городского округа Тейково Ивановской области об определении территории, на которой может реализовываться инициативный проект, </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отказа в определении территории -  в виде уведомления с обоснованием принятого решения.</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При установлении случаев, указанных в пункте 9 настоящего Порядка, администрация городского округа Тейково Ивановской области вправе предложить инициаторам проекта иную территорию для реализации инициативного проекта.</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w:t>
      </w:r>
      <w:r>
        <w:rPr>
          <w:rFonts w:ascii="Times New Roman" w:eastAsia="Times New Roman" w:hAnsi="Times New Roman" w:cs="Times New Roman"/>
          <w:sz w:val="28"/>
          <w:szCs w:val="28"/>
          <w:lang w:eastAsia="ru-RU"/>
        </w:rPr>
        <w:lastRenderedPageBreak/>
        <w:t>препятствий, послуживших основанием для принятия администрацией городского округа Тейково Ивановской области соответствующего решения.</w:t>
      </w: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b/>
          <w:bCs/>
          <w:sz w:val="20"/>
          <w:szCs w:val="20"/>
          <w:lang w:eastAsia="ru-RU"/>
        </w:rPr>
      </w:pPr>
    </w:p>
    <w:p w:rsidR="00FE64EE" w:rsidRPr="00605A9A" w:rsidRDefault="00FE64EE" w:rsidP="00605A9A">
      <w:pPr>
        <w:pStyle w:val="a8"/>
        <w:numPr>
          <w:ilvl w:val="0"/>
          <w:numId w:val="4"/>
        </w:numPr>
        <w:shd w:val="clear" w:color="auto" w:fill="FFFFFF"/>
        <w:spacing w:after="0" w:line="240" w:lineRule="auto"/>
        <w:ind w:left="0" w:right="-141" w:firstLine="0"/>
        <w:jc w:val="center"/>
        <w:rPr>
          <w:rFonts w:ascii="Times New Roman" w:eastAsia="Times New Roman" w:hAnsi="Times New Roman" w:cs="Times New Roman"/>
          <w:b/>
          <w:bCs/>
          <w:sz w:val="28"/>
          <w:szCs w:val="28"/>
          <w:lang w:eastAsia="ru-RU"/>
        </w:rPr>
      </w:pPr>
      <w:r w:rsidRPr="00605A9A">
        <w:rPr>
          <w:rFonts w:ascii="Times New Roman" w:eastAsia="Times New Roman" w:hAnsi="Times New Roman" w:cs="Times New Roman"/>
          <w:b/>
          <w:bCs/>
          <w:sz w:val="28"/>
          <w:szCs w:val="28"/>
          <w:lang w:eastAsia="ru-RU"/>
        </w:rPr>
        <w:t>Заключительные положения</w:t>
      </w:r>
    </w:p>
    <w:p w:rsidR="00605A9A" w:rsidRPr="00605A9A" w:rsidRDefault="00605A9A" w:rsidP="00605A9A">
      <w:pPr>
        <w:pStyle w:val="a8"/>
        <w:shd w:val="clear" w:color="auto" w:fill="FFFFFF"/>
        <w:spacing w:after="0" w:line="240" w:lineRule="auto"/>
        <w:ind w:right="-141"/>
        <w:jc w:val="both"/>
        <w:rPr>
          <w:rFonts w:ascii="Times New Roman" w:eastAsia="Times New Roman" w:hAnsi="Times New Roman" w:cs="Times New Roman"/>
          <w:sz w:val="28"/>
          <w:szCs w:val="28"/>
          <w:lang w:eastAsia="ru-RU"/>
        </w:rPr>
      </w:pPr>
    </w:p>
    <w:p w:rsidR="00FE64EE" w:rsidRDefault="00FE64EE"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Решение администрации городского округа Тейково Ивановской области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FE596E" w:rsidRDefault="00FE596E" w:rsidP="00605A9A">
      <w:pPr>
        <w:shd w:val="clear" w:color="auto" w:fill="FFFFFF"/>
        <w:spacing w:after="0" w:line="240" w:lineRule="auto"/>
        <w:ind w:right="-141" w:firstLine="851"/>
        <w:jc w:val="both"/>
        <w:rPr>
          <w:rFonts w:ascii="Times New Roman" w:eastAsia="Times New Roman" w:hAnsi="Times New Roman" w:cs="Times New Roman"/>
          <w:color w:val="052635"/>
          <w:sz w:val="28"/>
          <w:szCs w:val="28"/>
          <w:lang w:eastAsia="ru-RU"/>
        </w:rPr>
      </w:pPr>
    </w:p>
    <w:p w:rsidR="004F6648" w:rsidRDefault="004F6648" w:rsidP="00605A9A">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p>
    <w:p w:rsidR="004F6648" w:rsidRDefault="004F6648" w:rsidP="0071492E">
      <w:pPr>
        <w:shd w:val="clear" w:color="auto" w:fill="FFFFFF"/>
        <w:spacing w:after="0" w:line="240" w:lineRule="auto"/>
        <w:jc w:val="right"/>
        <w:rPr>
          <w:rFonts w:ascii="Times New Roman" w:eastAsia="Times New Roman" w:hAnsi="Times New Roman" w:cs="Times New Roman"/>
          <w:sz w:val="28"/>
          <w:szCs w:val="28"/>
          <w:lang w:eastAsia="ru-RU"/>
        </w:rPr>
      </w:pPr>
    </w:p>
    <w:sectPr w:rsidR="004F6648" w:rsidSect="00605A9A">
      <w:pgSz w:w="11906" w:h="16838"/>
      <w:pgMar w:top="993"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A7A25"/>
    <w:multiLevelType w:val="hybridMultilevel"/>
    <w:tmpl w:val="4B28A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85793"/>
    <w:multiLevelType w:val="hybridMultilevel"/>
    <w:tmpl w:val="2160AC26"/>
    <w:lvl w:ilvl="0" w:tplc="C9A8EE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221C2"/>
    <w:multiLevelType w:val="hybridMultilevel"/>
    <w:tmpl w:val="C5B06FEE"/>
    <w:lvl w:ilvl="0" w:tplc="C9E84A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C83318"/>
    <w:multiLevelType w:val="hybridMultilevel"/>
    <w:tmpl w:val="1194DC8A"/>
    <w:lvl w:ilvl="0" w:tplc="6D4673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025F"/>
    <w:rsid w:val="000933AA"/>
    <w:rsid w:val="000B1E6D"/>
    <w:rsid w:val="000B4529"/>
    <w:rsid w:val="000C0390"/>
    <w:rsid w:val="000D2A1D"/>
    <w:rsid w:val="003578AF"/>
    <w:rsid w:val="00384900"/>
    <w:rsid w:val="003A0C0C"/>
    <w:rsid w:val="003B6326"/>
    <w:rsid w:val="00450DED"/>
    <w:rsid w:val="00473B2E"/>
    <w:rsid w:val="0049025F"/>
    <w:rsid w:val="00495FDD"/>
    <w:rsid w:val="004E08BE"/>
    <w:rsid w:val="004F6648"/>
    <w:rsid w:val="005146FD"/>
    <w:rsid w:val="00565F0F"/>
    <w:rsid w:val="0057457F"/>
    <w:rsid w:val="005749D1"/>
    <w:rsid w:val="005B769B"/>
    <w:rsid w:val="00605A9A"/>
    <w:rsid w:val="00613991"/>
    <w:rsid w:val="00634932"/>
    <w:rsid w:val="0063545A"/>
    <w:rsid w:val="00665F01"/>
    <w:rsid w:val="0071492E"/>
    <w:rsid w:val="00746054"/>
    <w:rsid w:val="00792606"/>
    <w:rsid w:val="007E156E"/>
    <w:rsid w:val="00804588"/>
    <w:rsid w:val="009B1762"/>
    <w:rsid w:val="00A371B0"/>
    <w:rsid w:val="00AB2A3C"/>
    <w:rsid w:val="00C23112"/>
    <w:rsid w:val="00C4073B"/>
    <w:rsid w:val="00CE728B"/>
    <w:rsid w:val="00D2793F"/>
    <w:rsid w:val="00D404A3"/>
    <w:rsid w:val="00EA736E"/>
    <w:rsid w:val="00F10F80"/>
    <w:rsid w:val="00FE596E"/>
    <w:rsid w:val="00FE6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06"/>
  </w:style>
  <w:style w:type="paragraph" w:styleId="3">
    <w:name w:val="heading 3"/>
    <w:basedOn w:val="a"/>
    <w:link w:val="30"/>
    <w:uiPriority w:val="9"/>
    <w:qFormat/>
    <w:rsid w:val="00490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025F"/>
    <w:rPr>
      <w:rFonts w:ascii="Times New Roman" w:eastAsia="Times New Roman" w:hAnsi="Times New Roman" w:cs="Times New Roman"/>
      <w:b/>
      <w:bCs/>
      <w:sz w:val="27"/>
      <w:szCs w:val="27"/>
      <w:lang w:eastAsia="ru-RU"/>
    </w:rPr>
  </w:style>
  <w:style w:type="character" w:customStyle="1" w:styleId="news-date-time">
    <w:name w:val="news-date-time"/>
    <w:basedOn w:val="a0"/>
    <w:rsid w:val="0049025F"/>
  </w:style>
  <w:style w:type="paragraph" w:styleId="a3">
    <w:name w:val="Normal (Web)"/>
    <w:basedOn w:val="a"/>
    <w:uiPriority w:val="99"/>
    <w:unhideWhenUsed/>
    <w:rsid w:val="00490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0B1E6D"/>
    <w:rPr>
      <w:rFonts w:ascii="Times New Roman" w:eastAsia="Times New Roman" w:hAnsi="Times New Roman" w:cs="Times New Roman"/>
      <w:sz w:val="20"/>
      <w:szCs w:val="20"/>
    </w:rPr>
  </w:style>
  <w:style w:type="paragraph" w:styleId="a5">
    <w:name w:val="No Spacing"/>
    <w:basedOn w:val="a"/>
    <w:link w:val="a4"/>
    <w:uiPriority w:val="1"/>
    <w:qFormat/>
    <w:rsid w:val="000B1E6D"/>
    <w:pPr>
      <w:spacing w:after="0" w:line="240" w:lineRule="auto"/>
    </w:pPr>
    <w:rPr>
      <w:rFonts w:ascii="Times New Roman" w:eastAsia="Times New Roman" w:hAnsi="Times New Roman" w:cs="Times New Roman"/>
      <w:sz w:val="20"/>
      <w:szCs w:val="20"/>
    </w:rPr>
  </w:style>
  <w:style w:type="paragraph" w:customStyle="1" w:styleId="ConsPlusNormal">
    <w:name w:val="ConsPlusNormal"/>
    <w:rsid w:val="000B1E6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0B1E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E6D"/>
    <w:rPr>
      <w:rFonts w:ascii="Tahoma" w:hAnsi="Tahoma" w:cs="Tahoma"/>
      <w:sz w:val="16"/>
      <w:szCs w:val="16"/>
    </w:rPr>
  </w:style>
  <w:style w:type="paragraph" w:customStyle="1" w:styleId="Default">
    <w:name w:val="Default"/>
    <w:rsid w:val="005B769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FE596E"/>
    <w:pPr>
      <w:ind w:left="720"/>
      <w:contextualSpacing/>
    </w:pPr>
  </w:style>
</w:styles>
</file>

<file path=word/webSettings.xml><?xml version="1.0" encoding="utf-8"?>
<w:webSettings xmlns:r="http://schemas.openxmlformats.org/officeDocument/2006/relationships" xmlns:w="http://schemas.openxmlformats.org/wordprocessingml/2006/main">
  <w:divs>
    <w:div w:id="463430312">
      <w:bodyDiv w:val="1"/>
      <w:marLeft w:val="0"/>
      <w:marRight w:val="0"/>
      <w:marTop w:val="0"/>
      <w:marBottom w:val="0"/>
      <w:divBdr>
        <w:top w:val="none" w:sz="0" w:space="0" w:color="auto"/>
        <w:left w:val="none" w:sz="0" w:space="0" w:color="auto"/>
        <w:bottom w:val="none" w:sz="0" w:space="0" w:color="auto"/>
        <w:right w:val="none" w:sz="0" w:space="0" w:color="auto"/>
      </w:divBdr>
    </w:div>
    <w:div w:id="600142065">
      <w:bodyDiv w:val="1"/>
      <w:marLeft w:val="0"/>
      <w:marRight w:val="0"/>
      <w:marTop w:val="0"/>
      <w:marBottom w:val="0"/>
      <w:divBdr>
        <w:top w:val="none" w:sz="0" w:space="0" w:color="auto"/>
        <w:left w:val="none" w:sz="0" w:space="0" w:color="auto"/>
        <w:bottom w:val="none" w:sz="0" w:space="0" w:color="auto"/>
        <w:right w:val="none" w:sz="0" w:space="0" w:color="auto"/>
      </w:divBdr>
      <w:divsChild>
        <w:div w:id="2113435457">
          <w:marLeft w:val="0"/>
          <w:marRight w:val="0"/>
          <w:marTop w:val="0"/>
          <w:marBottom w:val="0"/>
          <w:divBdr>
            <w:top w:val="none" w:sz="0" w:space="0" w:color="auto"/>
            <w:left w:val="none" w:sz="0" w:space="0" w:color="auto"/>
            <w:bottom w:val="none" w:sz="0" w:space="0" w:color="auto"/>
            <w:right w:val="none" w:sz="0" w:space="0" w:color="auto"/>
          </w:divBdr>
          <w:divsChild>
            <w:div w:id="2057269107">
              <w:marLeft w:val="0"/>
              <w:marRight w:val="0"/>
              <w:marTop w:val="0"/>
              <w:marBottom w:val="0"/>
              <w:divBdr>
                <w:top w:val="none" w:sz="0" w:space="0" w:color="auto"/>
                <w:left w:val="none" w:sz="0" w:space="0" w:color="auto"/>
                <w:bottom w:val="none" w:sz="0" w:space="0" w:color="auto"/>
                <w:right w:val="none" w:sz="0" w:space="0" w:color="auto"/>
              </w:divBdr>
              <w:divsChild>
                <w:div w:id="356582367">
                  <w:marLeft w:val="0"/>
                  <w:marRight w:val="0"/>
                  <w:marTop w:val="0"/>
                  <w:marBottom w:val="0"/>
                  <w:divBdr>
                    <w:top w:val="none" w:sz="0" w:space="0" w:color="auto"/>
                    <w:left w:val="none" w:sz="0" w:space="0" w:color="auto"/>
                    <w:bottom w:val="none" w:sz="0" w:space="0" w:color="auto"/>
                    <w:right w:val="none" w:sz="0" w:space="0" w:color="auto"/>
                  </w:divBdr>
                </w:div>
                <w:div w:id="255672071">
                  <w:marLeft w:val="0"/>
                  <w:marRight w:val="0"/>
                  <w:marTop w:val="0"/>
                  <w:marBottom w:val="0"/>
                  <w:divBdr>
                    <w:top w:val="none" w:sz="0" w:space="0" w:color="auto"/>
                    <w:left w:val="none" w:sz="0" w:space="0" w:color="auto"/>
                    <w:bottom w:val="none" w:sz="0" w:space="0" w:color="auto"/>
                    <w:right w:val="none" w:sz="0" w:space="0" w:color="auto"/>
                  </w:divBdr>
                </w:div>
              </w:divsChild>
            </w:div>
            <w:div w:id="772238492">
              <w:marLeft w:val="0"/>
              <w:marRight w:val="0"/>
              <w:marTop w:val="0"/>
              <w:marBottom w:val="0"/>
              <w:divBdr>
                <w:top w:val="none" w:sz="0" w:space="0" w:color="auto"/>
                <w:left w:val="none" w:sz="0" w:space="0" w:color="auto"/>
                <w:bottom w:val="none" w:sz="0" w:space="0" w:color="auto"/>
                <w:right w:val="none" w:sz="0" w:space="0" w:color="auto"/>
              </w:divBdr>
            </w:div>
            <w:div w:id="930087232">
              <w:marLeft w:val="0"/>
              <w:marRight w:val="0"/>
              <w:marTop w:val="0"/>
              <w:marBottom w:val="0"/>
              <w:divBdr>
                <w:top w:val="none" w:sz="0" w:space="0" w:color="auto"/>
                <w:left w:val="none" w:sz="0" w:space="0" w:color="auto"/>
                <w:bottom w:val="none" w:sz="0" w:space="0" w:color="auto"/>
                <w:right w:val="none" w:sz="0" w:space="0" w:color="auto"/>
              </w:divBdr>
            </w:div>
            <w:div w:id="52970343">
              <w:marLeft w:val="0"/>
              <w:marRight w:val="0"/>
              <w:marTop w:val="0"/>
              <w:marBottom w:val="0"/>
              <w:divBdr>
                <w:top w:val="none" w:sz="0" w:space="0" w:color="auto"/>
                <w:left w:val="none" w:sz="0" w:space="0" w:color="auto"/>
                <w:bottom w:val="none" w:sz="0" w:space="0" w:color="auto"/>
                <w:right w:val="none" w:sz="0" w:space="0" w:color="auto"/>
              </w:divBdr>
            </w:div>
            <w:div w:id="16420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E1FA-15CD-4280-B044-6327A98C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Администратор</cp:lastModifiedBy>
  <cp:revision>15</cp:revision>
  <cp:lastPrinted>2021-02-01T05:37:00Z</cp:lastPrinted>
  <dcterms:created xsi:type="dcterms:W3CDTF">2021-01-21T08:49:00Z</dcterms:created>
  <dcterms:modified xsi:type="dcterms:W3CDTF">2021-02-01T05:37:00Z</dcterms:modified>
</cp:coreProperties>
</file>