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CE1" w:rsidRPr="00557CE1" w:rsidRDefault="0084370D" w:rsidP="0084370D">
      <w:pPr>
        <w:spacing w:after="0"/>
        <w:ind w:right="-284"/>
        <w:jc w:val="center"/>
        <w:rPr>
          <w:rFonts w:ascii="Times New Roman" w:eastAsia="Times New Roman" w:hAnsi="Times New Roman" w:cs="Times New Roman"/>
          <w:spacing w:val="-6"/>
          <w:sz w:val="28"/>
          <w:szCs w:val="28"/>
        </w:rPr>
      </w:pPr>
      <w:r>
        <w:rPr>
          <w:b/>
          <w:noProof/>
          <w:sz w:val="32"/>
          <w:szCs w:val="32"/>
        </w:rPr>
        <w:drawing>
          <wp:inline distT="0" distB="0" distL="0" distR="0">
            <wp:extent cx="640080" cy="853440"/>
            <wp:effectExtent l="19050" t="0" r="762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a:srcRect/>
                    <a:stretch>
                      <a:fillRect/>
                    </a:stretch>
                  </pic:blipFill>
                  <pic:spPr bwMode="auto">
                    <a:xfrm>
                      <a:off x="0" y="0"/>
                      <a:ext cx="640080" cy="853440"/>
                    </a:xfrm>
                    <a:prstGeom prst="rect">
                      <a:avLst/>
                    </a:prstGeom>
                    <a:noFill/>
                    <a:ln w="9525">
                      <a:noFill/>
                      <a:miter lim="800000"/>
                      <a:headEnd/>
                      <a:tailEnd/>
                    </a:ln>
                  </pic:spPr>
                </pic:pic>
              </a:graphicData>
            </a:graphic>
          </wp:inline>
        </w:drawing>
      </w:r>
    </w:p>
    <w:p w:rsidR="00557CE1" w:rsidRPr="0084370D" w:rsidRDefault="00557CE1" w:rsidP="002F0F42">
      <w:pPr>
        <w:spacing w:after="0" w:line="240" w:lineRule="auto"/>
        <w:ind w:right="-284"/>
        <w:jc w:val="center"/>
        <w:rPr>
          <w:rFonts w:ascii="Times New Roman" w:eastAsia="Times New Roman" w:hAnsi="Times New Roman" w:cs="Times New Roman"/>
          <w:spacing w:val="-1"/>
          <w:sz w:val="28"/>
          <w:szCs w:val="28"/>
        </w:rPr>
      </w:pPr>
      <w:r w:rsidRPr="0084370D">
        <w:rPr>
          <w:rFonts w:ascii="Times New Roman" w:eastAsia="Times New Roman" w:hAnsi="Times New Roman" w:cs="Times New Roman"/>
          <w:spacing w:val="-1"/>
          <w:sz w:val="28"/>
          <w:szCs w:val="28"/>
        </w:rPr>
        <w:t xml:space="preserve">ГОРОДСКАЯ ДУМА </w:t>
      </w:r>
    </w:p>
    <w:p w:rsidR="00557CE1" w:rsidRPr="0084370D" w:rsidRDefault="00557CE1" w:rsidP="002F0F42">
      <w:pPr>
        <w:spacing w:after="0" w:line="240" w:lineRule="auto"/>
        <w:ind w:right="-284"/>
        <w:jc w:val="center"/>
        <w:rPr>
          <w:rFonts w:ascii="Times New Roman" w:eastAsia="Times New Roman" w:hAnsi="Times New Roman" w:cs="Times New Roman"/>
          <w:sz w:val="28"/>
          <w:szCs w:val="28"/>
        </w:rPr>
      </w:pPr>
      <w:r w:rsidRPr="0084370D">
        <w:rPr>
          <w:rFonts w:ascii="Times New Roman" w:eastAsia="Times New Roman" w:hAnsi="Times New Roman" w:cs="Times New Roman"/>
          <w:spacing w:val="-2"/>
          <w:sz w:val="28"/>
          <w:szCs w:val="28"/>
        </w:rPr>
        <w:t>ГОРОДСКОГО ОКРУГА ТЕЙКОВО</w:t>
      </w:r>
    </w:p>
    <w:p w:rsidR="00557CE1" w:rsidRPr="0084370D" w:rsidRDefault="00557CE1" w:rsidP="002F0F42">
      <w:pPr>
        <w:spacing w:after="0" w:line="240" w:lineRule="auto"/>
        <w:ind w:right="-284"/>
        <w:jc w:val="center"/>
        <w:rPr>
          <w:rFonts w:ascii="Times New Roman" w:eastAsia="Times New Roman" w:hAnsi="Times New Roman" w:cs="Times New Roman"/>
          <w:bCs/>
          <w:spacing w:val="69"/>
          <w:w w:val="101"/>
          <w:sz w:val="28"/>
          <w:szCs w:val="28"/>
        </w:rPr>
      </w:pPr>
    </w:p>
    <w:p w:rsidR="00557CE1" w:rsidRPr="0084370D" w:rsidRDefault="00557CE1" w:rsidP="002F0F42">
      <w:pPr>
        <w:spacing w:after="0" w:line="240" w:lineRule="auto"/>
        <w:ind w:right="-284"/>
        <w:jc w:val="center"/>
        <w:rPr>
          <w:rFonts w:ascii="Times New Roman" w:eastAsia="Times New Roman" w:hAnsi="Times New Roman" w:cs="Times New Roman"/>
          <w:sz w:val="28"/>
          <w:szCs w:val="28"/>
        </w:rPr>
      </w:pPr>
      <w:r w:rsidRPr="0084370D">
        <w:rPr>
          <w:rFonts w:ascii="Times New Roman" w:eastAsia="Times New Roman" w:hAnsi="Times New Roman" w:cs="Times New Roman"/>
          <w:bCs/>
          <w:spacing w:val="69"/>
          <w:w w:val="101"/>
          <w:sz w:val="28"/>
          <w:szCs w:val="28"/>
        </w:rPr>
        <w:t>РЕШЕНИЕ</w:t>
      </w:r>
    </w:p>
    <w:p w:rsidR="00557CE1" w:rsidRPr="0084370D" w:rsidRDefault="00557CE1" w:rsidP="002F0F42">
      <w:pPr>
        <w:spacing w:after="0" w:line="240" w:lineRule="auto"/>
        <w:ind w:right="-284"/>
        <w:jc w:val="both"/>
        <w:rPr>
          <w:rFonts w:ascii="Times New Roman" w:eastAsia="Times New Roman" w:hAnsi="Times New Roman" w:cs="Times New Roman"/>
          <w:sz w:val="28"/>
          <w:szCs w:val="28"/>
        </w:rPr>
      </w:pPr>
      <w:r w:rsidRPr="0084370D">
        <w:rPr>
          <w:rFonts w:ascii="Times New Roman" w:eastAsia="Times New Roman" w:hAnsi="Times New Roman" w:cs="Times New Roman"/>
          <w:sz w:val="28"/>
          <w:szCs w:val="28"/>
        </w:rPr>
        <w:t xml:space="preserve">от  </w:t>
      </w:r>
      <w:r w:rsidR="001A2E84">
        <w:rPr>
          <w:rFonts w:ascii="Times New Roman" w:eastAsia="Times New Roman" w:hAnsi="Times New Roman" w:cs="Times New Roman"/>
          <w:sz w:val="28"/>
          <w:szCs w:val="28"/>
        </w:rPr>
        <w:t>2</w:t>
      </w:r>
      <w:r w:rsidR="005D3EC5">
        <w:rPr>
          <w:rFonts w:ascii="Times New Roman" w:eastAsia="Times New Roman" w:hAnsi="Times New Roman" w:cs="Times New Roman"/>
          <w:sz w:val="28"/>
          <w:szCs w:val="28"/>
        </w:rPr>
        <w:t>6.03</w:t>
      </w:r>
      <w:r w:rsidR="0084370D" w:rsidRPr="0084370D">
        <w:rPr>
          <w:rFonts w:ascii="Times New Roman" w:eastAsia="Times New Roman" w:hAnsi="Times New Roman" w:cs="Times New Roman"/>
          <w:sz w:val="28"/>
          <w:szCs w:val="28"/>
        </w:rPr>
        <w:t>.20</w:t>
      </w:r>
      <w:r w:rsidR="001A2E84">
        <w:rPr>
          <w:rFonts w:ascii="Times New Roman" w:eastAsia="Times New Roman" w:hAnsi="Times New Roman" w:cs="Times New Roman"/>
          <w:sz w:val="28"/>
          <w:szCs w:val="28"/>
        </w:rPr>
        <w:t>2</w:t>
      </w:r>
      <w:r w:rsidR="005D3EC5">
        <w:rPr>
          <w:rFonts w:ascii="Times New Roman" w:eastAsia="Times New Roman" w:hAnsi="Times New Roman" w:cs="Times New Roman"/>
          <w:sz w:val="28"/>
          <w:szCs w:val="28"/>
        </w:rPr>
        <w:t>1</w:t>
      </w:r>
      <w:r w:rsidRPr="0084370D">
        <w:rPr>
          <w:rFonts w:ascii="Times New Roman" w:eastAsia="Times New Roman" w:hAnsi="Times New Roman" w:cs="Times New Roman"/>
          <w:sz w:val="28"/>
          <w:szCs w:val="28"/>
        </w:rPr>
        <w:t xml:space="preserve">                                                     </w:t>
      </w:r>
      <w:r w:rsidRPr="0084370D">
        <w:rPr>
          <w:rFonts w:ascii="Times New Roman" w:eastAsia="Times New Roman" w:hAnsi="Times New Roman" w:cs="Times New Roman"/>
          <w:sz w:val="28"/>
          <w:szCs w:val="28"/>
        </w:rPr>
        <w:tab/>
      </w:r>
      <w:r w:rsidRPr="0084370D">
        <w:rPr>
          <w:rFonts w:ascii="Times New Roman" w:eastAsia="Times New Roman" w:hAnsi="Times New Roman" w:cs="Times New Roman"/>
          <w:sz w:val="28"/>
          <w:szCs w:val="28"/>
        </w:rPr>
        <w:tab/>
      </w:r>
      <w:r w:rsidRPr="0084370D">
        <w:rPr>
          <w:rFonts w:ascii="Times New Roman" w:eastAsia="Times New Roman" w:hAnsi="Times New Roman" w:cs="Times New Roman"/>
          <w:sz w:val="28"/>
          <w:szCs w:val="28"/>
        </w:rPr>
        <w:tab/>
        <w:t xml:space="preserve">   </w:t>
      </w:r>
      <w:r w:rsidR="002F0F42">
        <w:rPr>
          <w:rFonts w:ascii="Times New Roman" w:eastAsia="Times New Roman" w:hAnsi="Times New Roman" w:cs="Times New Roman"/>
          <w:sz w:val="28"/>
          <w:szCs w:val="28"/>
        </w:rPr>
        <w:t xml:space="preserve">                            </w:t>
      </w:r>
      <w:r w:rsidRPr="0084370D">
        <w:rPr>
          <w:rFonts w:ascii="Times New Roman" w:eastAsia="Times New Roman" w:hAnsi="Times New Roman" w:cs="Times New Roman"/>
          <w:sz w:val="28"/>
          <w:szCs w:val="28"/>
        </w:rPr>
        <w:t xml:space="preserve">  №</w:t>
      </w:r>
      <w:r w:rsidR="003C45C8">
        <w:rPr>
          <w:rFonts w:ascii="Times New Roman" w:eastAsia="Times New Roman" w:hAnsi="Times New Roman" w:cs="Times New Roman"/>
          <w:sz w:val="28"/>
          <w:szCs w:val="28"/>
        </w:rPr>
        <w:t xml:space="preserve"> 30</w:t>
      </w:r>
      <w:r w:rsidRPr="0084370D">
        <w:rPr>
          <w:rFonts w:ascii="Times New Roman" w:eastAsia="Times New Roman" w:hAnsi="Times New Roman" w:cs="Times New Roman"/>
          <w:sz w:val="28"/>
          <w:szCs w:val="28"/>
        </w:rPr>
        <w:t xml:space="preserve"> </w:t>
      </w:r>
    </w:p>
    <w:p w:rsidR="00557CE1" w:rsidRPr="0084370D" w:rsidRDefault="00557CE1" w:rsidP="002F0F42">
      <w:pPr>
        <w:spacing w:after="0" w:line="240" w:lineRule="auto"/>
        <w:ind w:right="-284"/>
        <w:rPr>
          <w:rFonts w:ascii="Times New Roman" w:eastAsia="Times New Roman" w:hAnsi="Times New Roman" w:cs="Times New Roman"/>
          <w:sz w:val="28"/>
          <w:szCs w:val="28"/>
        </w:rPr>
      </w:pPr>
      <w:r w:rsidRPr="0084370D">
        <w:rPr>
          <w:rFonts w:ascii="Times New Roman" w:eastAsia="Times New Roman" w:hAnsi="Times New Roman" w:cs="Times New Roman"/>
          <w:sz w:val="28"/>
          <w:szCs w:val="28"/>
        </w:rPr>
        <w:t>г.о. Тейково</w:t>
      </w:r>
    </w:p>
    <w:p w:rsidR="00557CE1" w:rsidRPr="0084370D" w:rsidRDefault="00557CE1" w:rsidP="002F0F42">
      <w:pPr>
        <w:spacing w:after="0" w:line="240" w:lineRule="auto"/>
        <w:ind w:right="-284" w:firstLine="709"/>
        <w:jc w:val="right"/>
        <w:rPr>
          <w:rFonts w:ascii="Times New Roman" w:eastAsia="Times New Roman" w:hAnsi="Times New Roman" w:cs="Times New Roman"/>
          <w:sz w:val="28"/>
          <w:szCs w:val="28"/>
        </w:rPr>
      </w:pPr>
    </w:p>
    <w:p w:rsidR="00F76555" w:rsidRPr="0084370D" w:rsidRDefault="00F76555" w:rsidP="00027306">
      <w:pPr>
        <w:spacing w:after="0" w:line="240" w:lineRule="auto"/>
        <w:ind w:right="-426"/>
        <w:jc w:val="both"/>
        <w:rPr>
          <w:rFonts w:ascii="Times New Roman" w:eastAsia="Times New Roman" w:hAnsi="Times New Roman" w:cs="Times New Roman"/>
          <w:sz w:val="28"/>
          <w:szCs w:val="28"/>
        </w:rPr>
      </w:pPr>
      <w:r w:rsidRPr="0084370D">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Pr="002077AF">
        <w:rPr>
          <w:rFonts w:ascii="Times New Roman" w:eastAsia="Times New Roman" w:hAnsi="Times New Roman" w:cs="Times New Roman"/>
          <w:sz w:val="28"/>
          <w:szCs w:val="28"/>
        </w:rPr>
        <w:t xml:space="preserve"> согласи</w:t>
      </w:r>
      <w:r>
        <w:rPr>
          <w:rFonts w:ascii="Times New Roman" w:eastAsia="Times New Roman" w:hAnsi="Times New Roman" w:cs="Times New Roman"/>
          <w:sz w:val="28"/>
          <w:szCs w:val="28"/>
        </w:rPr>
        <w:t>и на совершение крупной сделк</w:t>
      </w:r>
      <w:proofErr w:type="gramStart"/>
      <w:r>
        <w:rPr>
          <w:rFonts w:ascii="Times New Roman" w:eastAsia="Times New Roman" w:hAnsi="Times New Roman" w:cs="Times New Roman"/>
          <w:sz w:val="28"/>
          <w:szCs w:val="28"/>
        </w:rPr>
        <w:t>и ООО</w:t>
      </w:r>
      <w:proofErr w:type="gramEnd"/>
      <w:r>
        <w:rPr>
          <w:rFonts w:ascii="Times New Roman" w:eastAsia="Times New Roman" w:hAnsi="Times New Roman" w:cs="Times New Roman"/>
          <w:sz w:val="28"/>
          <w:szCs w:val="28"/>
        </w:rPr>
        <w:t xml:space="preserve"> «Тепловик»</w:t>
      </w:r>
    </w:p>
    <w:p w:rsidR="00F76555" w:rsidRPr="0084370D" w:rsidRDefault="00F76555" w:rsidP="002F0F42">
      <w:pPr>
        <w:spacing w:after="0" w:line="240" w:lineRule="auto"/>
        <w:ind w:right="-284"/>
        <w:rPr>
          <w:rFonts w:ascii="Times New Roman" w:eastAsia="Times New Roman" w:hAnsi="Times New Roman" w:cs="Times New Roman"/>
          <w:sz w:val="28"/>
          <w:szCs w:val="28"/>
        </w:rPr>
      </w:pPr>
    </w:p>
    <w:p w:rsidR="00F76555" w:rsidRPr="0084370D" w:rsidRDefault="00F76555" w:rsidP="00030BCB">
      <w:pPr>
        <w:spacing w:after="0" w:line="240" w:lineRule="auto"/>
        <w:ind w:right="-284" w:firstLine="851"/>
        <w:jc w:val="both"/>
        <w:rPr>
          <w:rFonts w:ascii="Times New Roman" w:eastAsia="Times New Roman" w:hAnsi="Times New Roman" w:cs="Times New Roman"/>
          <w:sz w:val="28"/>
          <w:szCs w:val="28"/>
        </w:rPr>
      </w:pPr>
      <w:proofErr w:type="gramStart"/>
      <w:r w:rsidRPr="00144E1D">
        <w:rPr>
          <w:rFonts w:ascii="Times New Roman" w:hAnsi="Times New Roman" w:cs="Times New Roman"/>
          <w:sz w:val="28"/>
          <w:szCs w:val="28"/>
        </w:rPr>
        <w:t xml:space="preserve">Заслушав и обсудив </w:t>
      </w:r>
      <w:r>
        <w:rPr>
          <w:rFonts w:ascii="Times New Roman" w:hAnsi="Times New Roman" w:cs="Times New Roman"/>
          <w:sz w:val="28"/>
          <w:szCs w:val="28"/>
        </w:rPr>
        <w:t>информацию</w:t>
      </w:r>
      <w:r w:rsidRPr="00144E1D">
        <w:rPr>
          <w:rFonts w:ascii="Times New Roman" w:hAnsi="Times New Roman" w:cs="Times New Roman"/>
          <w:sz w:val="28"/>
          <w:szCs w:val="28"/>
        </w:rPr>
        <w:t xml:space="preserve"> </w:t>
      </w:r>
      <w:r>
        <w:rPr>
          <w:rFonts w:ascii="Times New Roman" w:hAnsi="Times New Roman" w:cs="Times New Roman"/>
          <w:sz w:val="28"/>
          <w:szCs w:val="28"/>
        </w:rPr>
        <w:t>генерального директора ООО «Тепловик»</w:t>
      </w:r>
      <w:r w:rsidRPr="00144E1D">
        <w:rPr>
          <w:rFonts w:ascii="Times New Roman" w:hAnsi="Times New Roman" w:cs="Times New Roman"/>
          <w:sz w:val="28"/>
          <w:szCs w:val="28"/>
        </w:rPr>
        <w:t>, руководствуясь</w:t>
      </w:r>
      <w:r w:rsidRPr="00144E1D">
        <w:rPr>
          <w:rFonts w:ascii="Times New Roman" w:eastAsia="Times New Roman" w:hAnsi="Times New Roman" w:cs="Times New Roman"/>
          <w:sz w:val="28"/>
          <w:szCs w:val="28"/>
        </w:rPr>
        <w:t xml:space="preserve"> Федеральным законом от 08.02.1998 № 14-ФЗ «Об обществах с </w:t>
      </w:r>
      <w:r>
        <w:rPr>
          <w:rFonts w:ascii="Times New Roman" w:eastAsia="Times New Roman" w:hAnsi="Times New Roman" w:cs="Times New Roman"/>
          <w:sz w:val="28"/>
          <w:szCs w:val="28"/>
        </w:rPr>
        <w:t>ограниченной ответственностью»,</w:t>
      </w:r>
      <w:r w:rsidRPr="0084370D">
        <w:rPr>
          <w:rFonts w:ascii="Times New Roman" w:eastAsia="Times New Roman" w:hAnsi="Times New Roman" w:cs="Times New Roman"/>
          <w:sz w:val="28"/>
          <w:szCs w:val="28"/>
        </w:rPr>
        <w:t xml:space="preserve"> Федеральным законом от 06.10.2003 № 131-ФЗ «Об общих принципах организации местного самоупра</w:t>
      </w:r>
      <w:r>
        <w:rPr>
          <w:rFonts w:ascii="Times New Roman" w:eastAsia="Times New Roman" w:hAnsi="Times New Roman" w:cs="Times New Roman"/>
          <w:sz w:val="28"/>
          <w:szCs w:val="28"/>
        </w:rPr>
        <w:t xml:space="preserve">вления в Российской Федерации», </w:t>
      </w:r>
      <w:r w:rsidRPr="0084370D">
        <w:rPr>
          <w:rFonts w:ascii="Times New Roman" w:eastAsia="Times New Roman" w:hAnsi="Times New Roman" w:cs="Times New Roman"/>
          <w:sz w:val="28"/>
          <w:szCs w:val="28"/>
        </w:rPr>
        <w:t xml:space="preserve">Уставом городского округа Тейково, </w:t>
      </w:r>
      <w:r w:rsidR="00030BCB">
        <w:rPr>
          <w:rFonts w:ascii="Times New Roman" w:eastAsia="Times New Roman" w:hAnsi="Times New Roman" w:cs="Times New Roman"/>
          <w:sz w:val="28"/>
          <w:szCs w:val="28"/>
        </w:rPr>
        <w:t>учитывая решение городской Думы городского округа Тейково от 27.11.2020 № 40</w:t>
      </w:r>
      <w:r w:rsidR="00030BCB" w:rsidRPr="00030BCB">
        <w:rPr>
          <w:rFonts w:ascii="Times New Roman" w:eastAsia="Times New Roman" w:hAnsi="Times New Roman" w:cs="Times New Roman"/>
          <w:sz w:val="28"/>
          <w:szCs w:val="28"/>
        </w:rPr>
        <w:t xml:space="preserve"> </w:t>
      </w:r>
      <w:r w:rsidR="00030BCB">
        <w:rPr>
          <w:rFonts w:ascii="Times New Roman" w:eastAsia="Times New Roman" w:hAnsi="Times New Roman" w:cs="Times New Roman"/>
          <w:sz w:val="28"/>
          <w:szCs w:val="28"/>
        </w:rPr>
        <w:t>«</w:t>
      </w:r>
      <w:r w:rsidR="00030BCB" w:rsidRPr="0084370D">
        <w:rPr>
          <w:rFonts w:ascii="Times New Roman" w:eastAsia="Times New Roman" w:hAnsi="Times New Roman" w:cs="Times New Roman"/>
          <w:sz w:val="28"/>
          <w:szCs w:val="28"/>
        </w:rPr>
        <w:t>О</w:t>
      </w:r>
      <w:r w:rsidR="00030BCB">
        <w:rPr>
          <w:rFonts w:ascii="Times New Roman" w:eastAsia="Times New Roman" w:hAnsi="Times New Roman" w:cs="Times New Roman"/>
          <w:sz w:val="28"/>
          <w:szCs w:val="28"/>
        </w:rPr>
        <w:t xml:space="preserve"> </w:t>
      </w:r>
      <w:r w:rsidR="00030BCB" w:rsidRPr="002077AF">
        <w:rPr>
          <w:rFonts w:ascii="Times New Roman" w:eastAsia="Times New Roman" w:hAnsi="Times New Roman" w:cs="Times New Roman"/>
          <w:sz w:val="28"/>
          <w:szCs w:val="28"/>
        </w:rPr>
        <w:t xml:space="preserve"> согласи</w:t>
      </w:r>
      <w:r w:rsidR="00030BCB">
        <w:rPr>
          <w:rFonts w:ascii="Times New Roman" w:eastAsia="Times New Roman" w:hAnsi="Times New Roman" w:cs="Times New Roman"/>
          <w:sz w:val="28"/>
          <w:szCs w:val="28"/>
        </w:rPr>
        <w:t xml:space="preserve">и на совершение крупной сделки ООО «Тепловик», </w:t>
      </w:r>
      <w:r w:rsidRPr="0084370D">
        <w:rPr>
          <w:rFonts w:ascii="Times New Roman" w:eastAsia="Times New Roman" w:hAnsi="Times New Roman" w:cs="Times New Roman"/>
          <w:sz w:val="28"/>
          <w:szCs w:val="28"/>
        </w:rPr>
        <w:t>-</w:t>
      </w:r>
      <w:proofErr w:type="gramEnd"/>
    </w:p>
    <w:p w:rsidR="00F76555" w:rsidRPr="0084370D" w:rsidRDefault="00F76555" w:rsidP="002F0F42">
      <w:pPr>
        <w:spacing w:after="0" w:line="240" w:lineRule="auto"/>
        <w:ind w:right="-284" w:firstLine="851"/>
        <w:rPr>
          <w:rFonts w:ascii="Times New Roman" w:eastAsia="Times New Roman" w:hAnsi="Times New Roman" w:cs="Times New Roman"/>
          <w:sz w:val="28"/>
          <w:szCs w:val="28"/>
        </w:rPr>
      </w:pPr>
    </w:p>
    <w:p w:rsidR="00F76555" w:rsidRPr="0084370D" w:rsidRDefault="00F76555" w:rsidP="002F0F42">
      <w:pPr>
        <w:spacing w:after="0" w:line="240" w:lineRule="auto"/>
        <w:ind w:right="-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84370D">
        <w:rPr>
          <w:rFonts w:ascii="Times New Roman" w:eastAsia="Times New Roman" w:hAnsi="Times New Roman" w:cs="Times New Roman"/>
          <w:sz w:val="28"/>
          <w:szCs w:val="28"/>
        </w:rPr>
        <w:t>ородская Дума городского округа  Тейково</w:t>
      </w:r>
    </w:p>
    <w:p w:rsidR="00F76555" w:rsidRPr="0084370D" w:rsidRDefault="00F76555" w:rsidP="002F0F42">
      <w:pPr>
        <w:spacing w:after="0" w:line="240" w:lineRule="auto"/>
        <w:ind w:right="-284"/>
        <w:jc w:val="center"/>
        <w:rPr>
          <w:rFonts w:ascii="Times New Roman" w:eastAsia="Times New Roman" w:hAnsi="Times New Roman" w:cs="Times New Roman"/>
          <w:sz w:val="28"/>
          <w:szCs w:val="28"/>
        </w:rPr>
      </w:pPr>
      <w:r w:rsidRPr="0084370D">
        <w:rPr>
          <w:rFonts w:ascii="Times New Roman" w:eastAsia="Times New Roman" w:hAnsi="Times New Roman" w:cs="Times New Roman"/>
          <w:sz w:val="28"/>
          <w:szCs w:val="28"/>
        </w:rPr>
        <w:t>РЕШИЛА:</w:t>
      </w:r>
    </w:p>
    <w:p w:rsidR="00F76555" w:rsidRPr="0084370D" w:rsidRDefault="00F76555" w:rsidP="002F0F42">
      <w:pPr>
        <w:spacing w:after="0" w:line="240" w:lineRule="auto"/>
        <w:ind w:right="-284"/>
        <w:jc w:val="center"/>
        <w:rPr>
          <w:rFonts w:ascii="Times New Roman" w:eastAsia="Times New Roman" w:hAnsi="Times New Roman" w:cs="Times New Roman"/>
          <w:sz w:val="28"/>
          <w:szCs w:val="28"/>
        </w:rPr>
      </w:pPr>
    </w:p>
    <w:p w:rsidR="00F76555" w:rsidRPr="00633727" w:rsidRDefault="00F76555" w:rsidP="002F0F42">
      <w:pPr>
        <w:pStyle w:val="a5"/>
        <w:tabs>
          <w:tab w:val="left" w:pos="0"/>
        </w:tabs>
        <w:autoSpaceDE w:val="0"/>
        <w:autoSpaceDN w:val="0"/>
        <w:adjustRightInd w:val="0"/>
        <w:spacing w:after="0" w:line="240" w:lineRule="auto"/>
        <w:ind w:left="0" w:right="-284" w:firstLine="851"/>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1. С</w:t>
      </w:r>
      <w:r w:rsidRPr="002077AF">
        <w:rPr>
          <w:rFonts w:ascii="Times New Roman" w:eastAsia="Times New Roman" w:hAnsi="Times New Roman" w:cs="Times New Roman"/>
          <w:sz w:val="28"/>
          <w:szCs w:val="28"/>
        </w:rPr>
        <w:t>оглас</w:t>
      </w:r>
      <w:r>
        <w:rPr>
          <w:rFonts w:ascii="Times New Roman" w:eastAsia="Times New Roman" w:hAnsi="Times New Roman" w:cs="Times New Roman"/>
          <w:sz w:val="28"/>
          <w:szCs w:val="28"/>
        </w:rPr>
        <w:t>овать сделк</w:t>
      </w:r>
      <w:r w:rsidR="003C45C8">
        <w:rPr>
          <w:rFonts w:ascii="Times New Roman" w:eastAsia="Times New Roman" w:hAnsi="Times New Roman" w:cs="Times New Roman"/>
          <w:sz w:val="28"/>
          <w:szCs w:val="28"/>
        </w:rPr>
        <w:t>у</w:t>
      </w:r>
      <w:r w:rsidR="00DB5C2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совершаем</w:t>
      </w:r>
      <w:r w:rsidR="003C45C8">
        <w:rPr>
          <w:rFonts w:ascii="Times New Roman" w:eastAsia="Times New Roman" w:hAnsi="Times New Roman" w:cs="Times New Roman"/>
          <w:sz w:val="28"/>
          <w:szCs w:val="28"/>
        </w:rPr>
        <w:t>ую</w:t>
      </w:r>
      <w:r>
        <w:rPr>
          <w:rFonts w:ascii="Times New Roman" w:eastAsia="Times New Roman" w:hAnsi="Times New Roman" w:cs="Times New Roman"/>
          <w:sz w:val="28"/>
          <w:szCs w:val="28"/>
        </w:rPr>
        <w:t xml:space="preserve"> ООО «Тепловик», согласно проект</w:t>
      </w:r>
      <w:r w:rsidR="003C45C8">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договор</w:t>
      </w:r>
      <w:r w:rsidR="003C45C8">
        <w:rPr>
          <w:rFonts w:ascii="Times New Roman" w:eastAsia="Times New Roman" w:hAnsi="Times New Roman" w:cs="Times New Roman"/>
          <w:sz w:val="28"/>
          <w:szCs w:val="28"/>
        </w:rPr>
        <w:t>а</w:t>
      </w:r>
      <w:r>
        <w:rPr>
          <w:rFonts w:ascii="Times New Roman" w:eastAsia="Times New Roman" w:hAnsi="Times New Roman" w:cs="Times New Roman"/>
          <w:sz w:val="28"/>
          <w:szCs w:val="28"/>
        </w:rPr>
        <w:t>:</w:t>
      </w:r>
    </w:p>
    <w:p w:rsidR="006E464C" w:rsidRPr="007A4BB9" w:rsidRDefault="005D3EC5" w:rsidP="002F0F42">
      <w:pPr>
        <w:pStyle w:val="a5"/>
        <w:tabs>
          <w:tab w:val="left" w:pos="0"/>
        </w:tabs>
        <w:autoSpaceDE w:val="0"/>
        <w:autoSpaceDN w:val="0"/>
        <w:adjustRightInd w:val="0"/>
        <w:spacing w:after="0" w:line="240" w:lineRule="auto"/>
        <w:ind w:left="0" w:right="-284" w:firstLine="851"/>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w:t>
      </w:r>
      <w:r w:rsidR="006E464C">
        <w:rPr>
          <w:rFonts w:ascii="Times New Roman" w:eastAsia="Times New Roman" w:hAnsi="Times New Roman" w:cs="Times New Roman"/>
          <w:sz w:val="28"/>
          <w:szCs w:val="28"/>
        </w:rPr>
        <w:t>договор ипотеки (залога недвижимости) между ООО «Тепловик» и ООО «</w:t>
      </w:r>
      <w:proofErr w:type="spellStart"/>
      <w:r w:rsidR="006E464C">
        <w:rPr>
          <w:rFonts w:ascii="Times New Roman" w:eastAsia="Times New Roman" w:hAnsi="Times New Roman" w:cs="Times New Roman"/>
          <w:sz w:val="28"/>
          <w:szCs w:val="28"/>
        </w:rPr>
        <w:t>Гапром</w:t>
      </w:r>
      <w:proofErr w:type="spellEnd"/>
      <w:r w:rsidR="006E464C">
        <w:rPr>
          <w:rFonts w:ascii="Times New Roman" w:eastAsia="Times New Roman" w:hAnsi="Times New Roman" w:cs="Times New Roman"/>
          <w:sz w:val="28"/>
          <w:szCs w:val="28"/>
        </w:rPr>
        <w:t xml:space="preserve"> </w:t>
      </w:r>
      <w:proofErr w:type="spellStart"/>
      <w:r w:rsidR="006E464C">
        <w:rPr>
          <w:rFonts w:ascii="Times New Roman" w:eastAsia="Times New Roman" w:hAnsi="Times New Roman" w:cs="Times New Roman"/>
          <w:sz w:val="28"/>
          <w:szCs w:val="28"/>
        </w:rPr>
        <w:t>межрегионгаз</w:t>
      </w:r>
      <w:proofErr w:type="spellEnd"/>
      <w:r w:rsidR="006E464C">
        <w:rPr>
          <w:rFonts w:ascii="Times New Roman" w:eastAsia="Times New Roman" w:hAnsi="Times New Roman" w:cs="Times New Roman"/>
          <w:sz w:val="28"/>
          <w:szCs w:val="28"/>
        </w:rPr>
        <w:t xml:space="preserve"> Иваново», объект залога - тепловые сети по адресу: г.Тейково, в границах военного городка № 10, протяженностью 39458 </w:t>
      </w:r>
      <w:proofErr w:type="spellStart"/>
      <w:r w:rsidR="006E464C">
        <w:rPr>
          <w:rFonts w:ascii="Times New Roman" w:eastAsia="Times New Roman" w:hAnsi="Times New Roman" w:cs="Times New Roman"/>
          <w:sz w:val="28"/>
          <w:szCs w:val="28"/>
        </w:rPr>
        <w:t>пог.м</w:t>
      </w:r>
      <w:proofErr w:type="spellEnd"/>
      <w:r w:rsidR="006E464C">
        <w:rPr>
          <w:rFonts w:ascii="Times New Roman" w:eastAsia="Times New Roman" w:hAnsi="Times New Roman" w:cs="Times New Roman"/>
          <w:sz w:val="28"/>
          <w:szCs w:val="28"/>
        </w:rPr>
        <w:t>, залоговой стоимостью 250 000 000 рублей (</w:t>
      </w:r>
      <w:r w:rsidR="00690E27">
        <w:rPr>
          <w:rFonts w:ascii="Times New Roman" w:eastAsia="Times New Roman" w:hAnsi="Times New Roman" w:cs="Times New Roman"/>
          <w:sz w:val="28"/>
          <w:szCs w:val="28"/>
        </w:rPr>
        <w:t>Приложение</w:t>
      </w:r>
      <w:r w:rsidR="006E464C">
        <w:rPr>
          <w:rFonts w:ascii="Times New Roman" w:eastAsia="Times New Roman" w:hAnsi="Times New Roman" w:cs="Times New Roman"/>
          <w:sz w:val="28"/>
          <w:szCs w:val="28"/>
        </w:rPr>
        <w:t>);</w:t>
      </w:r>
    </w:p>
    <w:p w:rsidR="006E464C" w:rsidRDefault="006E464C" w:rsidP="002F0F42">
      <w:pPr>
        <w:spacing w:after="0" w:line="240" w:lineRule="auto"/>
        <w:ind w:right="-285"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2. </w:t>
      </w:r>
      <w:r w:rsidRPr="0084370D">
        <w:rPr>
          <w:rFonts w:ascii="Times New Roman" w:hAnsi="Times New Roman" w:cs="Times New Roman"/>
          <w:sz w:val="28"/>
          <w:szCs w:val="28"/>
        </w:rPr>
        <w:t>О</w:t>
      </w:r>
      <w:r w:rsidR="00091903">
        <w:rPr>
          <w:rFonts w:ascii="Times New Roman" w:hAnsi="Times New Roman" w:cs="Times New Roman"/>
          <w:sz w:val="28"/>
          <w:szCs w:val="28"/>
        </w:rPr>
        <w:t>публиковать настоящее решение</w:t>
      </w:r>
      <w:r w:rsidRPr="0084370D">
        <w:rPr>
          <w:rFonts w:ascii="Times New Roman" w:hAnsi="Times New Roman" w:cs="Times New Roman"/>
          <w:sz w:val="28"/>
          <w:szCs w:val="28"/>
        </w:rPr>
        <w:t xml:space="preserve"> на официальном сайте администрации </w:t>
      </w:r>
      <w:proofErr w:type="gramStart"/>
      <w:r w:rsidRPr="0084370D">
        <w:rPr>
          <w:rFonts w:ascii="Times New Roman" w:hAnsi="Times New Roman" w:cs="Times New Roman"/>
          <w:sz w:val="28"/>
          <w:szCs w:val="28"/>
        </w:rPr>
        <w:t>г</w:t>
      </w:r>
      <w:proofErr w:type="gramEnd"/>
      <w:r w:rsidRPr="0084370D">
        <w:rPr>
          <w:rFonts w:ascii="Times New Roman" w:hAnsi="Times New Roman" w:cs="Times New Roman"/>
          <w:sz w:val="28"/>
          <w:szCs w:val="28"/>
        </w:rPr>
        <w:t xml:space="preserve">.о. Тейково в сети </w:t>
      </w:r>
      <w:r w:rsidR="00DB5C26">
        <w:rPr>
          <w:rFonts w:ascii="Times New Roman" w:hAnsi="Times New Roman" w:cs="Times New Roman"/>
          <w:sz w:val="28"/>
          <w:szCs w:val="28"/>
        </w:rPr>
        <w:t>«</w:t>
      </w:r>
      <w:r w:rsidRPr="0084370D">
        <w:rPr>
          <w:rFonts w:ascii="Times New Roman" w:hAnsi="Times New Roman" w:cs="Times New Roman"/>
          <w:sz w:val="28"/>
          <w:szCs w:val="28"/>
        </w:rPr>
        <w:t>Интернет</w:t>
      </w:r>
      <w:r w:rsidR="00DB5C26">
        <w:rPr>
          <w:rFonts w:ascii="Times New Roman" w:hAnsi="Times New Roman" w:cs="Times New Roman"/>
          <w:sz w:val="28"/>
          <w:szCs w:val="28"/>
        </w:rPr>
        <w:t>»</w:t>
      </w:r>
      <w:r w:rsidRPr="0084370D">
        <w:rPr>
          <w:rFonts w:ascii="Times New Roman" w:hAnsi="Times New Roman" w:cs="Times New Roman"/>
          <w:sz w:val="28"/>
          <w:szCs w:val="28"/>
        </w:rPr>
        <w:t>.</w:t>
      </w:r>
    </w:p>
    <w:p w:rsidR="002F0F42" w:rsidRPr="0084370D" w:rsidRDefault="002F0F42" w:rsidP="002F0F42">
      <w:pPr>
        <w:spacing w:after="0" w:line="240" w:lineRule="auto"/>
        <w:ind w:right="-285" w:firstLine="851"/>
        <w:jc w:val="both"/>
        <w:rPr>
          <w:rFonts w:ascii="Times New Roman" w:hAnsi="Times New Roman" w:cs="Times New Roman"/>
          <w:sz w:val="28"/>
          <w:szCs w:val="28"/>
        </w:rPr>
      </w:pPr>
    </w:p>
    <w:p w:rsidR="006E464C" w:rsidRPr="0084370D" w:rsidRDefault="006E464C" w:rsidP="002F0F42">
      <w:pPr>
        <w:pStyle w:val="a7"/>
        <w:tabs>
          <w:tab w:val="left" w:pos="7620"/>
        </w:tabs>
        <w:ind w:right="-285" w:firstLine="851"/>
        <w:jc w:val="both"/>
        <w:rPr>
          <w:sz w:val="28"/>
          <w:szCs w:val="28"/>
        </w:rPr>
      </w:pPr>
      <w:r w:rsidRPr="0084370D">
        <w:rPr>
          <w:sz w:val="28"/>
          <w:szCs w:val="28"/>
        </w:rPr>
        <w:tab/>
      </w:r>
    </w:p>
    <w:p w:rsidR="002F0F42" w:rsidRDefault="006E464C" w:rsidP="002F0F42">
      <w:pPr>
        <w:spacing w:after="0" w:line="240" w:lineRule="auto"/>
        <w:ind w:right="-285" w:firstLine="851"/>
        <w:jc w:val="both"/>
        <w:rPr>
          <w:rFonts w:ascii="Times New Roman" w:hAnsi="Times New Roman" w:cs="Times New Roman"/>
          <w:b/>
          <w:i/>
          <w:sz w:val="28"/>
          <w:szCs w:val="28"/>
        </w:rPr>
      </w:pPr>
      <w:r w:rsidRPr="0084370D">
        <w:rPr>
          <w:rFonts w:ascii="Times New Roman" w:hAnsi="Times New Roman" w:cs="Times New Roman"/>
          <w:b/>
          <w:i/>
          <w:sz w:val="28"/>
          <w:szCs w:val="28"/>
        </w:rPr>
        <w:t>Председат</w:t>
      </w:r>
      <w:r>
        <w:rPr>
          <w:rFonts w:ascii="Times New Roman" w:hAnsi="Times New Roman" w:cs="Times New Roman"/>
          <w:b/>
          <w:i/>
          <w:sz w:val="28"/>
          <w:szCs w:val="28"/>
        </w:rPr>
        <w:t>ель городской Думы</w:t>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t xml:space="preserve">      </w:t>
      </w:r>
      <w:r w:rsidRPr="0084370D">
        <w:rPr>
          <w:rFonts w:ascii="Times New Roman" w:hAnsi="Times New Roman" w:cs="Times New Roman"/>
          <w:b/>
          <w:i/>
          <w:sz w:val="28"/>
          <w:szCs w:val="28"/>
        </w:rPr>
        <w:t>Н.</w:t>
      </w:r>
      <w:r>
        <w:rPr>
          <w:rFonts w:ascii="Times New Roman" w:hAnsi="Times New Roman" w:cs="Times New Roman"/>
          <w:b/>
          <w:i/>
          <w:sz w:val="28"/>
          <w:szCs w:val="28"/>
        </w:rPr>
        <w:t>Н</w:t>
      </w:r>
      <w:r w:rsidRPr="0084370D">
        <w:rPr>
          <w:rFonts w:ascii="Times New Roman" w:hAnsi="Times New Roman" w:cs="Times New Roman"/>
          <w:b/>
          <w:i/>
          <w:sz w:val="28"/>
          <w:szCs w:val="28"/>
        </w:rPr>
        <w:t>.</w:t>
      </w:r>
      <w:r>
        <w:rPr>
          <w:rFonts w:ascii="Times New Roman" w:hAnsi="Times New Roman" w:cs="Times New Roman"/>
          <w:b/>
          <w:i/>
          <w:sz w:val="28"/>
          <w:szCs w:val="28"/>
        </w:rPr>
        <w:t xml:space="preserve"> Ковалева</w:t>
      </w:r>
    </w:p>
    <w:p w:rsidR="002F0F42" w:rsidRPr="0084370D" w:rsidRDefault="002F0F42" w:rsidP="002F0F42">
      <w:pPr>
        <w:spacing w:after="0" w:line="240" w:lineRule="auto"/>
        <w:ind w:right="-285" w:firstLine="851"/>
        <w:jc w:val="both"/>
        <w:rPr>
          <w:rFonts w:ascii="Times New Roman" w:hAnsi="Times New Roman" w:cs="Times New Roman"/>
          <w:b/>
          <w:i/>
          <w:sz w:val="28"/>
          <w:szCs w:val="28"/>
        </w:rPr>
      </w:pPr>
    </w:p>
    <w:p w:rsidR="00690E27" w:rsidRDefault="00690E27" w:rsidP="002F0F42">
      <w:pPr>
        <w:spacing w:after="0" w:line="240" w:lineRule="auto"/>
        <w:ind w:right="-285" w:firstLine="851"/>
        <w:jc w:val="both"/>
        <w:rPr>
          <w:rFonts w:ascii="Times New Roman" w:hAnsi="Times New Roman" w:cs="Times New Roman"/>
          <w:b/>
          <w:i/>
          <w:sz w:val="28"/>
          <w:szCs w:val="28"/>
        </w:rPr>
      </w:pPr>
    </w:p>
    <w:p w:rsidR="006D695A" w:rsidRDefault="006D695A" w:rsidP="002F0F42">
      <w:pPr>
        <w:spacing w:after="0" w:line="240" w:lineRule="auto"/>
        <w:ind w:right="-285" w:firstLine="851"/>
        <w:jc w:val="both"/>
        <w:rPr>
          <w:rFonts w:ascii="Times New Roman" w:hAnsi="Times New Roman" w:cs="Times New Roman"/>
          <w:b/>
          <w:i/>
          <w:sz w:val="28"/>
          <w:szCs w:val="28"/>
        </w:rPr>
      </w:pPr>
    </w:p>
    <w:p w:rsidR="006D695A" w:rsidRDefault="006D695A" w:rsidP="002F0F42">
      <w:pPr>
        <w:spacing w:after="0" w:line="240" w:lineRule="auto"/>
        <w:ind w:right="-285" w:firstLine="851"/>
        <w:jc w:val="both"/>
        <w:rPr>
          <w:rFonts w:ascii="Times New Roman" w:hAnsi="Times New Roman" w:cs="Times New Roman"/>
          <w:b/>
          <w:i/>
          <w:sz w:val="28"/>
          <w:szCs w:val="28"/>
        </w:rPr>
      </w:pPr>
    </w:p>
    <w:p w:rsidR="006D695A" w:rsidRDefault="006D695A" w:rsidP="002F0F42">
      <w:pPr>
        <w:spacing w:after="0" w:line="240" w:lineRule="auto"/>
        <w:ind w:right="-285" w:firstLine="851"/>
        <w:jc w:val="both"/>
        <w:rPr>
          <w:rFonts w:ascii="Times New Roman" w:hAnsi="Times New Roman" w:cs="Times New Roman"/>
          <w:b/>
          <w:i/>
          <w:sz w:val="28"/>
          <w:szCs w:val="28"/>
        </w:rPr>
      </w:pPr>
    </w:p>
    <w:p w:rsidR="006D695A" w:rsidRDefault="006D695A" w:rsidP="002F0F42">
      <w:pPr>
        <w:spacing w:after="0" w:line="240" w:lineRule="auto"/>
        <w:ind w:right="-285" w:firstLine="851"/>
        <w:jc w:val="both"/>
        <w:rPr>
          <w:rFonts w:ascii="Times New Roman" w:hAnsi="Times New Roman" w:cs="Times New Roman"/>
          <w:b/>
          <w:i/>
          <w:sz w:val="28"/>
          <w:szCs w:val="28"/>
        </w:rPr>
      </w:pPr>
    </w:p>
    <w:p w:rsidR="006D695A" w:rsidRDefault="006D695A" w:rsidP="002F0F42">
      <w:pPr>
        <w:spacing w:after="0" w:line="240" w:lineRule="auto"/>
        <w:ind w:right="-285" w:firstLine="851"/>
        <w:jc w:val="both"/>
        <w:rPr>
          <w:rFonts w:ascii="Times New Roman" w:hAnsi="Times New Roman" w:cs="Times New Roman"/>
          <w:b/>
          <w:i/>
          <w:sz w:val="28"/>
          <w:szCs w:val="28"/>
        </w:rPr>
      </w:pPr>
    </w:p>
    <w:p w:rsidR="007A14EF" w:rsidRDefault="007A14EF" w:rsidP="007A14EF">
      <w:pPr>
        <w:pStyle w:val="ConsPlusNormal0"/>
        <w:ind w:right="-284"/>
        <w:jc w:val="right"/>
        <w:outlineLvl w:val="0"/>
        <w:rPr>
          <w:rFonts w:ascii="Times New Roman" w:hAnsi="Times New Roman" w:cs="Times New Roman"/>
          <w:sz w:val="28"/>
          <w:szCs w:val="28"/>
        </w:rPr>
      </w:pPr>
    </w:p>
    <w:p w:rsidR="007A14EF" w:rsidRDefault="007A14EF" w:rsidP="007A14EF">
      <w:pPr>
        <w:pStyle w:val="ConsPlusNormal0"/>
        <w:ind w:right="-284"/>
        <w:jc w:val="right"/>
        <w:outlineLvl w:val="0"/>
        <w:rPr>
          <w:rFonts w:ascii="Times New Roman" w:hAnsi="Times New Roman" w:cs="Times New Roman"/>
          <w:sz w:val="28"/>
          <w:szCs w:val="28"/>
        </w:rPr>
      </w:pPr>
    </w:p>
    <w:p w:rsidR="007A14EF" w:rsidRDefault="007A14EF" w:rsidP="007A14EF">
      <w:pPr>
        <w:pStyle w:val="ConsPlusNormal0"/>
        <w:ind w:right="-284"/>
        <w:jc w:val="right"/>
        <w:outlineLvl w:val="0"/>
        <w:rPr>
          <w:rFonts w:ascii="Times New Roman" w:hAnsi="Times New Roman" w:cs="Times New Roman"/>
          <w:sz w:val="28"/>
          <w:szCs w:val="28"/>
        </w:rPr>
      </w:pPr>
    </w:p>
    <w:p w:rsidR="007A14EF" w:rsidRPr="00E146FD" w:rsidRDefault="007A14EF" w:rsidP="007A14EF">
      <w:pPr>
        <w:pStyle w:val="ConsPlusNormal0"/>
        <w:ind w:right="-284"/>
        <w:jc w:val="right"/>
        <w:outlineLvl w:val="0"/>
        <w:rPr>
          <w:rFonts w:ascii="Times New Roman" w:hAnsi="Times New Roman" w:cs="Times New Roman"/>
          <w:sz w:val="28"/>
          <w:szCs w:val="28"/>
        </w:rPr>
      </w:pPr>
      <w:r w:rsidRPr="00E146FD">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r w:rsidRPr="00E146FD">
        <w:rPr>
          <w:rFonts w:ascii="Times New Roman" w:hAnsi="Times New Roman" w:cs="Times New Roman"/>
          <w:sz w:val="28"/>
          <w:szCs w:val="28"/>
        </w:rPr>
        <w:t xml:space="preserve"> </w:t>
      </w:r>
    </w:p>
    <w:p w:rsidR="007A14EF" w:rsidRPr="00E146FD" w:rsidRDefault="007A14EF" w:rsidP="007A14EF">
      <w:pPr>
        <w:pStyle w:val="ConsPlusNormal0"/>
        <w:ind w:right="-284"/>
        <w:jc w:val="right"/>
        <w:rPr>
          <w:rFonts w:ascii="Times New Roman" w:hAnsi="Times New Roman" w:cs="Times New Roman"/>
          <w:sz w:val="28"/>
          <w:szCs w:val="28"/>
        </w:rPr>
      </w:pPr>
      <w:r>
        <w:rPr>
          <w:rFonts w:ascii="Times New Roman" w:hAnsi="Times New Roman" w:cs="Times New Roman"/>
          <w:sz w:val="28"/>
          <w:szCs w:val="28"/>
        </w:rPr>
        <w:t>к р</w:t>
      </w:r>
      <w:r w:rsidRPr="00E146FD">
        <w:rPr>
          <w:rFonts w:ascii="Times New Roman" w:hAnsi="Times New Roman" w:cs="Times New Roman"/>
          <w:sz w:val="28"/>
          <w:szCs w:val="28"/>
        </w:rPr>
        <w:t xml:space="preserve">ешению городской Думы </w:t>
      </w:r>
    </w:p>
    <w:p w:rsidR="007A14EF" w:rsidRPr="00E146FD" w:rsidRDefault="007A14EF" w:rsidP="007A14EF">
      <w:pPr>
        <w:pStyle w:val="ConsPlusNormal0"/>
        <w:ind w:right="-284"/>
        <w:jc w:val="right"/>
        <w:rPr>
          <w:rFonts w:ascii="Times New Roman" w:hAnsi="Times New Roman" w:cs="Times New Roman"/>
          <w:sz w:val="28"/>
          <w:szCs w:val="28"/>
        </w:rPr>
      </w:pPr>
      <w:r w:rsidRPr="00E146FD">
        <w:rPr>
          <w:rFonts w:ascii="Times New Roman" w:hAnsi="Times New Roman" w:cs="Times New Roman"/>
          <w:sz w:val="28"/>
          <w:szCs w:val="28"/>
        </w:rPr>
        <w:t>городского округа Тейково</w:t>
      </w:r>
    </w:p>
    <w:p w:rsidR="006D695A" w:rsidRPr="00A55773" w:rsidRDefault="007A14EF" w:rsidP="00A55773">
      <w:pPr>
        <w:pStyle w:val="a8"/>
        <w:ind w:right="-284"/>
        <w:jc w:val="right"/>
        <w:rPr>
          <w:b/>
          <w:i/>
          <w:szCs w:val="28"/>
        </w:rPr>
      </w:pPr>
      <w:r w:rsidRPr="00E146FD">
        <w:rPr>
          <w:szCs w:val="28"/>
        </w:rPr>
        <w:t xml:space="preserve">                                                    </w:t>
      </w:r>
      <w:r>
        <w:rPr>
          <w:szCs w:val="28"/>
        </w:rPr>
        <w:t xml:space="preserve">                         </w:t>
      </w:r>
      <w:r w:rsidRPr="00E146FD">
        <w:rPr>
          <w:szCs w:val="28"/>
        </w:rPr>
        <w:t xml:space="preserve"> от </w:t>
      </w:r>
      <w:r>
        <w:rPr>
          <w:szCs w:val="28"/>
        </w:rPr>
        <w:t xml:space="preserve">26.03.2021 </w:t>
      </w:r>
      <w:r w:rsidRPr="00E146FD">
        <w:rPr>
          <w:szCs w:val="28"/>
        </w:rPr>
        <w:t xml:space="preserve">№ </w:t>
      </w:r>
      <w:r>
        <w:rPr>
          <w:szCs w:val="28"/>
        </w:rPr>
        <w:t>30</w:t>
      </w:r>
    </w:p>
    <w:p w:rsidR="005D3EC5" w:rsidRPr="00A55773" w:rsidRDefault="005D3EC5" w:rsidP="00A55773">
      <w:pPr>
        <w:spacing w:after="0" w:line="240" w:lineRule="auto"/>
        <w:ind w:right="-285" w:firstLine="851"/>
        <w:jc w:val="both"/>
        <w:rPr>
          <w:rFonts w:ascii="Times New Roman" w:hAnsi="Times New Roman" w:cs="Times New Roman"/>
          <w:b/>
          <w:i/>
          <w:sz w:val="28"/>
          <w:szCs w:val="28"/>
        </w:rPr>
      </w:pPr>
    </w:p>
    <w:p w:rsidR="00A55773" w:rsidRPr="00A55773" w:rsidRDefault="00A55773" w:rsidP="00A55773">
      <w:pPr>
        <w:keepNext/>
        <w:spacing w:line="240" w:lineRule="auto"/>
        <w:ind w:right="-285"/>
        <w:jc w:val="center"/>
        <w:outlineLvl w:val="3"/>
        <w:rPr>
          <w:rFonts w:ascii="Times New Roman" w:hAnsi="Times New Roman" w:cs="Times New Roman"/>
          <w:b/>
          <w:sz w:val="28"/>
          <w:szCs w:val="28"/>
        </w:rPr>
      </w:pPr>
      <w:r w:rsidRPr="00A55773">
        <w:rPr>
          <w:rFonts w:ascii="Times New Roman" w:hAnsi="Times New Roman" w:cs="Times New Roman"/>
          <w:b/>
          <w:sz w:val="28"/>
          <w:szCs w:val="28"/>
        </w:rPr>
        <w:t>ДОГОВОР ЗАЛОГА</w:t>
      </w:r>
    </w:p>
    <w:p w:rsidR="00A55773" w:rsidRPr="00A55773" w:rsidRDefault="00A55773" w:rsidP="00A55773">
      <w:pPr>
        <w:keepNext/>
        <w:spacing w:after="240" w:line="240" w:lineRule="auto"/>
        <w:ind w:right="-285"/>
        <w:jc w:val="center"/>
        <w:outlineLvl w:val="3"/>
        <w:rPr>
          <w:rFonts w:ascii="Times New Roman" w:hAnsi="Times New Roman" w:cs="Times New Roman"/>
          <w:b/>
          <w:sz w:val="28"/>
          <w:szCs w:val="28"/>
        </w:rPr>
      </w:pPr>
      <w:r w:rsidRPr="00A55773">
        <w:rPr>
          <w:rFonts w:ascii="Times New Roman" w:hAnsi="Times New Roman" w:cs="Times New Roman"/>
          <w:b/>
          <w:sz w:val="28"/>
          <w:szCs w:val="28"/>
        </w:rPr>
        <w:t>НЕДВИЖИМОГО ИМУЩЕСТВА (ИПОТЕКИ) № 13-6-____</w:t>
      </w:r>
    </w:p>
    <w:p w:rsidR="00A55773" w:rsidRDefault="00A55773" w:rsidP="00A55773">
      <w:pPr>
        <w:keepNext/>
        <w:spacing w:line="240" w:lineRule="auto"/>
        <w:ind w:right="-285"/>
        <w:jc w:val="center"/>
        <w:outlineLvl w:val="4"/>
        <w:rPr>
          <w:rFonts w:ascii="Times New Roman" w:hAnsi="Times New Roman" w:cs="Times New Roman"/>
          <w:sz w:val="28"/>
          <w:szCs w:val="28"/>
        </w:rPr>
      </w:pPr>
      <w:r w:rsidRPr="00A55773">
        <w:rPr>
          <w:rFonts w:ascii="Times New Roman" w:hAnsi="Times New Roman" w:cs="Times New Roman"/>
          <w:sz w:val="28"/>
          <w:szCs w:val="28"/>
        </w:rPr>
        <w:t>г. Ив</w:t>
      </w:r>
      <w:r>
        <w:rPr>
          <w:rFonts w:ascii="Times New Roman" w:hAnsi="Times New Roman" w:cs="Times New Roman"/>
          <w:sz w:val="28"/>
          <w:szCs w:val="28"/>
        </w:rPr>
        <w:t>аново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A55773">
        <w:rPr>
          <w:rFonts w:ascii="Times New Roman" w:hAnsi="Times New Roman" w:cs="Times New Roman"/>
          <w:sz w:val="28"/>
          <w:szCs w:val="28"/>
        </w:rPr>
        <w:t>____________ 2021 года</w:t>
      </w:r>
    </w:p>
    <w:p w:rsidR="00A55773" w:rsidRPr="00A55773" w:rsidRDefault="00A55773" w:rsidP="00A55773">
      <w:pPr>
        <w:keepNext/>
        <w:spacing w:line="240" w:lineRule="auto"/>
        <w:ind w:right="-285"/>
        <w:jc w:val="center"/>
        <w:outlineLvl w:val="4"/>
        <w:rPr>
          <w:rFonts w:ascii="Times New Roman" w:hAnsi="Times New Roman" w:cs="Times New Roman"/>
          <w:sz w:val="28"/>
          <w:szCs w:val="28"/>
        </w:rPr>
      </w:pPr>
    </w:p>
    <w:p w:rsidR="00A55773" w:rsidRPr="00A55773" w:rsidRDefault="00A55773" w:rsidP="00A55773">
      <w:pPr>
        <w:spacing w:line="240" w:lineRule="auto"/>
        <w:ind w:right="-285" w:firstLine="567"/>
        <w:jc w:val="both"/>
        <w:rPr>
          <w:rFonts w:ascii="Times New Roman" w:hAnsi="Times New Roman" w:cs="Times New Roman"/>
          <w:sz w:val="28"/>
          <w:szCs w:val="28"/>
        </w:rPr>
      </w:pPr>
      <w:proofErr w:type="gramStart"/>
      <w:r w:rsidRPr="00A55773">
        <w:rPr>
          <w:rFonts w:ascii="Times New Roman" w:hAnsi="Times New Roman" w:cs="Times New Roman"/>
          <w:b/>
          <w:sz w:val="28"/>
          <w:szCs w:val="28"/>
        </w:rPr>
        <w:t xml:space="preserve">Общество с ограниченной ответственностью «Газпром </w:t>
      </w:r>
      <w:proofErr w:type="spellStart"/>
      <w:r w:rsidRPr="00A55773">
        <w:rPr>
          <w:rFonts w:ascii="Times New Roman" w:hAnsi="Times New Roman" w:cs="Times New Roman"/>
          <w:b/>
          <w:sz w:val="28"/>
          <w:szCs w:val="28"/>
        </w:rPr>
        <w:t>межрегионгаз</w:t>
      </w:r>
      <w:proofErr w:type="spellEnd"/>
      <w:r w:rsidRPr="00A55773">
        <w:rPr>
          <w:rFonts w:ascii="Times New Roman" w:hAnsi="Times New Roman" w:cs="Times New Roman"/>
          <w:b/>
          <w:sz w:val="28"/>
          <w:szCs w:val="28"/>
        </w:rPr>
        <w:t xml:space="preserve"> Иваново»</w:t>
      </w:r>
      <w:r w:rsidRPr="00A55773">
        <w:rPr>
          <w:rFonts w:ascii="Times New Roman" w:hAnsi="Times New Roman" w:cs="Times New Roman"/>
          <w:sz w:val="28"/>
          <w:szCs w:val="28"/>
        </w:rPr>
        <w:t xml:space="preserve">, именуемое в дальнейшем </w:t>
      </w:r>
      <w:r w:rsidRPr="00A55773">
        <w:rPr>
          <w:rFonts w:ascii="Times New Roman" w:hAnsi="Times New Roman" w:cs="Times New Roman"/>
          <w:b/>
          <w:bCs/>
          <w:sz w:val="28"/>
          <w:szCs w:val="28"/>
        </w:rPr>
        <w:t>«Залогодержатель»</w:t>
      </w:r>
      <w:r w:rsidRPr="00A55773">
        <w:rPr>
          <w:rFonts w:ascii="Times New Roman" w:hAnsi="Times New Roman" w:cs="Times New Roman"/>
          <w:sz w:val="28"/>
          <w:szCs w:val="28"/>
        </w:rPr>
        <w:t xml:space="preserve">, в лице заместителя генерального директора Цветкова Николая Рудольфовича, действующего на основании доверенности № 67 от 16.12.2020, с одной стороны, и </w:t>
      </w:r>
      <w:r w:rsidRPr="00A55773">
        <w:rPr>
          <w:rFonts w:ascii="Times New Roman" w:hAnsi="Times New Roman" w:cs="Times New Roman"/>
          <w:b/>
          <w:sz w:val="28"/>
          <w:szCs w:val="28"/>
        </w:rPr>
        <w:t>Общество с ограниченной ответственностью «ТЕПЛОВИК</w:t>
      </w:r>
      <w:r w:rsidRPr="00A55773">
        <w:rPr>
          <w:rFonts w:ascii="Times New Roman" w:hAnsi="Times New Roman" w:cs="Times New Roman"/>
          <w:b/>
          <w:bCs/>
          <w:sz w:val="28"/>
          <w:szCs w:val="28"/>
        </w:rPr>
        <w:t>,</w:t>
      </w:r>
      <w:r w:rsidRPr="00A55773">
        <w:rPr>
          <w:rFonts w:ascii="Times New Roman" w:hAnsi="Times New Roman" w:cs="Times New Roman"/>
          <w:sz w:val="28"/>
          <w:szCs w:val="28"/>
        </w:rPr>
        <w:t xml:space="preserve"> </w:t>
      </w:r>
      <w:r w:rsidRPr="00A55773">
        <w:rPr>
          <w:rFonts w:ascii="Times New Roman" w:hAnsi="Times New Roman" w:cs="Times New Roman"/>
          <w:noProof/>
          <w:sz w:val="28"/>
          <w:szCs w:val="28"/>
        </w:rPr>
        <w:t xml:space="preserve">именуемое в дальнейшем </w:t>
      </w:r>
      <w:r w:rsidRPr="00A55773">
        <w:rPr>
          <w:rFonts w:ascii="Times New Roman" w:hAnsi="Times New Roman" w:cs="Times New Roman"/>
          <w:b/>
          <w:noProof/>
          <w:sz w:val="28"/>
          <w:szCs w:val="28"/>
        </w:rPr>
        <w:t>«Залогодатель»,</w:t>
      </w:r>
      <w:r w:rsidRPr="00A55773">
        <w:rPr>
          <w:rFonts w:ascii="Times New Roman" w:hAnsi="Times New Roman" w:cs="Times New Roman"/>
          <w:noProof/>
          <w:sz w:val="28"/>
          <w:szCs w:val="28"/>
        </w:rPr>
        <w:t xml:space="preserve"> в лице директора Шляпникова Дмитрия Андреевича, действующего на основании Устава</w:t>
      </w:r>
      <w:r w:rsidRPr="00A55773">
        <w:rPr>
          <w:rFonts w:ascii="Times New Roman" w:hAnsi="Times New Roman" w:cs="Times New Roman"/>
          <w:sz w:val="28"/>
          <w:szCs w:val="28"/>
        </w:rPr>
        <w:t xml:space="preserve"> с другой стороны, </w:t>
      </w:r>
      <w:r w:rsidRPr="00A55773">
        <w:rPr>
          <w:rFonts w:ascii="Times New Roman" w:hAnsi="Times New Roman" w:cs="Times New Roman"/>
          <w:b/>
          <w:sz w:val="28"/>
          <w:szCs w:val="28"/>
        </w:rPr>
        <w:t>при совместном упоминании именуемые в дальнейшем «Стороны»,</w:t>
      </w:r>
      <w:r w:rsidRPr="00A55773">
        <w:rPr>
          <w:rFonts w:ascii="Times New Roman" w:hAnsi="Times New Roman" w:cs="Times New Roman"/>
          <w:sz w:val="28"/>
          <w:szCs w:val="28"/>
        </w:rPr>
        <w:t xml:space="preserve"> заключили</w:t>
      </w:r>
      <w:proofErr w:type="gramEnd"/>
      <w:r w:rsidRPr="00A55773">
        <w:rPr>
          <w:rFonts w:ascii="Times New Roman" w:hAnsi="Times New Roman" w:cs="Times New Roman"/>
          <w:sz w:val="28"/>
          <w:szCs w:val="28"/>
        </w:rPr>
        <w:t xml:space="preserve"> настоящий договор о нижеследующем.</w:t>
      </w:r>
    </w:p>
    <w:p w:rsidR="00A55773" w:rsidRPr="00A55773" w:rsidRDefault="00A55773" w:rsidP="00A55773">
      <w:pPr>
        <w:spacing w:before="120" w:after="0" w:line="240" w:lineRule="auto"/>
        <w:ind w:right="-285"/>
        <w:jc w:val="center"/>
        <w:rPr>
          <w:rFonts w:ascii="Times New Roman" w:hAnsi="Times New Roman" w:cs="Times New Roman"/>
          <w:b/>
          <w:sz w:val="28"/>
          <w:szCs w:val="28"/>
        </w:rPr>
      </w:pPr>
      <w:r>
        <w:rPr>
          <w:rFonts w:ascii="Times New Roman" w:hAnsi="Times New Roman" w:cs="Times New Roman"/>
          <w:b/>
          <w:sz w:val="28"/>
          <w:szCs w:val="28"/>
        </w:rPr>
        <w:t>1. Предмет договора</w:t>
      </w:r>
    </w:p>
    <w:p w:rsidR="00A55773" w:rsidRPr="00A55773" w:rsidRDefault="00A55773" w:rsidP="00A55773">
      <w:pPr>
        <w:spacing w:after="0" w:line="240" w:lineRule="auto"/>
        <w:ind w:right="-285" w:firstLine="567"/>
        <w:jc w:val="both"/>
        <w:rPr>
          <w:rFonts w:ascii="Times New Roman" w:hAnsi="Times New Roman" w:cs="Times New Roman"/>
          <w:sz w:val="28"/>
          <w:szCs w:val="28"/>
        </w:rPr>
      </w:pPr>
      <w:r w:rsidRPr="00A55773">
        <w:rPr>
          <w:rFonts w:ascii="Times New Roman" w:hAnsi="Times New Roman" w:cs="Times New Roman"/>
          <w:sz w:val="28"/>
          <w:szCs w:val="28"/>
        </w:rPr>
        <w:t xml:space="preserve">1.1. Настоящий договор заключен с целью обеспечения исполнения денежных обязательств Общества с ограниченной ответственностью «ТЕПЛОВИК (ИНН 3704009855) (далее по тексту также – </w:t>
      </w:r>
      <w:r w:rsidRPr="00A55773">
        <w:rPr>
          <w:rFonts w:ascii="Times New Roman" w:hAnsi="Times New Roman" w:cs="Times New Roman"/>
          <w:b/>
          <w:sz w:val="28"/>
          <w:szCs w:val="28"/>
        </w:rPr>
        <w:t>Должник</w:t>
      </w:r>
      <w:r w:rsidRPr="00A55773">
        <w:rPr>
          <w:rFonts w:ascii="Times New Roman" w:hAnsi="Times New Roman" w:cs="Times New Roman"/>
          <w:sz w:val="28"/>
          <w:szCs w:val="28"/>
        </w:rPr>
        <w:t>) (в том числе за любого иного лица в случае перевода долга на другое лицо или при ином основании смены должника) перед Залогодержателем по договорам поставки газа:</w:t>
      </w:r>
    </w:p>
    <w:p w:rsidR="00A55773" w:rsidRPr="00A55773" w:rsidRDefault="00A55773" w:rsidP="00A55773">
      <w:pPr>
        <w:spacing w:after="0" w:line="240" w:lineRule="auto"/>
        <w:ind w:right="-285" w:firstLine="567"/>
        <w:jc w:val="both"/>
        <w:rPr>
          <w:rFonts w:ascii="Times New Roman" w:hAnsi="Times New Roman" w:cs="Times New Roman"/>
          <w:sz w:val="28"/>
          <w:szCs w:val="28"/>
        </w:rPr>
      </w:pPr>
      <w:r w:rsidRPr="00A55773">
        <w:rPr>
          <w:rFonts w:ascii="Times New Roman" w:hAnsi="Times New Roman" w:cs="Times New Roman"/>
          <w:sz w:val="28"/>
          <w:szCs w:val="28"/>
        </w:rPr>
        <w:t>по договору поставки газа от 14.08.2017 № 13-5-10634 ИВ с учетом дополнительных соглашений №СЛ-17 от 01.12.2017, №П-18 от 01.12.2017; №П-19 от 07.12.2018; №УПД-21 от 16.11.2020;</w:t>
      </w:r>
    </w:p>
    <w:p w:rsidR="00A55773" w:rsidRPr="00A55773" w:rsidRDefault="00A55773" w:rsidP="00A55773">
      <w:pPr>
        <w:spacing w:after="0" w:line="240" w:lineRule="auto"/>
        <w:ind w:right="-285" w:firstLine="567"/>
        <w:jc w:val="both"/>
        <w:rPr>
          <w:rFonts w:ascii="Times New Roman" w:hAnsi="Times New Roman" w:cs="Times New Roman"/>
          <w:sz w:val="28"/>
          <w:szCs w:val="28"/>
        </w:rPr>
      </w:pPr>
      <w:r w:rsidRPr="00A55773">
        <w:rPr>
          <w:rFonts w:ascii="Times New Roman" w:hAnsi="Times New Roman" w:cs="Times New Roman"/>
          <w:sz w:val="28"/>
          <w:szCs w:val="28"/>
        </w:rPr>
        <w:t>по договору поставки газа от 01.12.2018 № 13-5-11720 ИВ, №УПД-21 от 16.11.2020; №1 от 01.12.2020;</w:t>
      </w:r>
    </w:p>
    <w:p w:rsidR="00A55773" w:rsidRPr="00A55773" w:rsidRDefault="00A55773" w:rsidP="00A55773">
      <w:pPr>
        <w:spacing w:after="0" w:line="240" w:lineRule="auto"/>
        <w:ind w:right="-285" w:firstLine="567"/>
        <w:jc w:val="both"/>
        <w:rPr>
          <w:rFonts w:ascii="Times New Roman" w:hAnsi="Times New Roman" w:cs="Times New Roman"/>
          <w:sz w:val="28"/>
          <w:szCs w:val="28"/>
        </w:rPr>
      </w:pPr>
      <w:r w:rsidRPr="00A55773">
        <w:rPr>
          <w:rFonts w:ascii="Times New Roman" w:hAnsi="Times New Roman" w:cs="Times New Roman"/>
          <w:sz w:val="28"/>
          <w:szCs w:val="28"/>
        </w:rPr>
        <w:t>(далее совместно – «Договоры поставки газа»).</w:t>
      </w:r>
    </w:p>
    <w:p w:rsidR="00A55773" w:rsidRPr="00A55773" w:rsidRDefault="00A55773" w:rsidP="00A55773">
      <w:pPr>
        <w:spacing w:after="0" w:line="240" w:lineRule="auto"/>
        <w:ind w:right="-285" w:firstLine="567"/>
        <w:jc w:val="both"/>
        <w:rPr>
          <w:rFonts w:ascii="Times New Roman" w:hAnsi="Times New Roman" w:cs="Times New Roman"/>
          <w:sz w:val="28"/>
          <w:szCs w:val="28"/>
        </w:rPr>
      </w:pPr>
      <w:r w:rsidRPr="00A55773">
        <w:rPr>
          <w:rFonts w:ascii="Times New Roman" w:hAnsi="Times New Roman" w:cs="Times New Roman"/>
          <w:sz w:val="28"/>
          <w:szCs w:val="28"/>
        </w:rPr>
        <w:t xml:space="preserve">Договоры поставки газа заключены между Обществом с ограниченной ответственностью «Газпром </w:t>
      </w:r>
      <w:proofErr w:type="spellStart"/>
      <w:r w:rsidRPr="00A55773">
        <w:rPr>
          <w:rFonts w:ascii="Times New Roman" w:hAnsi="Times New Roman" w:cs="Times New Roman"/>
          <w:sz w:val="28"/>
          <w:szCs w:val="28"/>
        </w:rPr>
        <w:t>межрегионгаз</w:t>
      </w:r>
      <w:proofErr w:type="spellEnd"/>
      <w:r w:rsidRPr="00A55773">
        <w:rPr>
          <w:rFonts w:ascii="Times New Roman" w:hAnsi="Times New Roman" w:cs="Times New Roman"/>
          <w:sz w:val="28"/>
          <w:szCs w:val="28"/>
        </w:rPr>
        <w:t xml:space="preserve"> Иваново» и Обществом с ограниченной ответственностью «ТЕПЛОВИК в городе Иванове.</w:t>
      </w:r>
    </w:p>
    <w:p w:rsidR="00A55773" w:rsidRPr="00A55773" w:rsidRDefault="00A55773" w:rsidP="00A55773">
      <w:pPr>
        <w:spacing w:after="0" w:line="240" w:lineRule="auto"/>
        <w:ind w:right="-285" w:firstLine="567"/>
        <w:jc w:val="both"/>
        <w:rPr>
          <w:rFonts w:ascii="Times New Roman" w:hAnsi="Times New Roman" w:cs="Times New Roman"/>
          <w:sz w:val="28"/>
          <w:szCs w:val="28"/>
        </w:rPr>
      </w:pPr>
      <w:r w:rsidRPr="00A55773">
        <w:rPr>
          <w:rFonts w:ascii="Times New Roman" w:hAnsi="Times New Roman" w:cs="Times New Roman"/>
          <w:sz w:val="28"/>
          <w:szCs w:val="28"/>
        </w:rPr>
        <w:t xml:space="preserve">В соответствии с настоящим договором Залогодержатель имеет право в случае </w:t>
      </w:r>
      <w:proofErr w:type="spellStart"/>
      <w:proofErr w:type="gramStart"/>
      <w:r w:rsidRPr="00A55773">
        <w:rPr>
          <w:rFonts w:ascii="Times New Roman" w:hAnsi="Times New Roman" w:cs="Times New Roman"/>
          <w:sz w:val="28"/>
          <w:szCs w:val="28"/>
        </w:rPr>
        <w:t>неиспол-нения</w:t>
      </w:r>
      <w:proofErr w:type="spellEnd"/>
      <w:proofErr w:type="gramEnd"/>
      <w:r w:rsidRPr="00A55773">
        <w:rPr>
          <w:rFonts w:ascii="Times New Roman" w:hAnsi="Times New Roman" w:cs="Times New Roman"/>
          <w:sz w:val="28"/>
          <w:szCs w:val="28"/>
        </w:rPr>
        <w:t xml:space="preserve"> Должником своих обязательств по договорам поставки газа  получить удовлетворение своих требований за счет заложенного имущества.</w:t>
      </w:r>
    </w:p>
    <w:p w:rsidR="00A55773" w:rsidRPr="00A55773" w:rsidRDefault="00A55773" w:rsidP="00A55773">
      <w:pPr>
        <w:spacing w:after="0" w:line="240" w:lineRule="auto"/>
        <w:ind w:right="-285" w:firstLine="567"/>
        <w:jc w:val="both"/>
        <w:rPr>
          <w:rFonts w:ascii="Times New Roman" w:hAnsi="Times New Roman" w:cs="Times New Roman"/>
          <w:sz w:val="28"/>
          <w:szCs w:val="28"/>
        </w:rPr>
      </w:pPr>
      <w:proofErr w:type="gramStart"/>
      <w:r w:rsidRPr="00A55773">
        <w:rPr>
          <w:rFonts w:ascii="Times New Roman" w:hAnsi="Times New Roman" w:cs="Times New Roman"/>
          <w:sz w:val="28"/>
          <w:szCs w:val="28"/>
        </w:rPr>
        <w:t>Настоящий договор заключен с целью обеспечения исполнения денежных обязательств Должника по договорам поставки газа, которые состоят из денежных обязательств по оплате стоимости газа с учетом платы за снабженческо-сбытовые услуги, тарифа на транспортировку газа по сетям ГРО и специальной надбавки к тарифу на транспортировку газа по сетям ГРО (с учетом дополнительных налоговых платежей, возникающих в связи с введением специальной надбавки), определённых</w:t>
      </w:r>
      <w:proofErr w:type="gramEnd"/>
      <w:r w:rsidRPr="00A55773">
        <w:rPr>
          <w:rFonts w:ascii="Times New Roman" w:hAnsi="Times New Roman" w:cs="Times New Roman"/>
          <w:sz w:val="28"/>
          <w:szCs w:val="28"/>
        </w:rPr>
        <w:t xml:space="preserve"> </w:t>
      </w:r>
      <w:r w:rsidRPr="00A55773">
        <w:rPr>
          <w:rFonts w:ascii="Times New Roman" w:hAnsi="Times New Roman" w:cs="Times New Roman"/>
          <w:sz w:val="28"/>
          <w:szCs w:val="28"/>
        </w:rPr>
        <w:lastRenderedPageBreak/>
        <w:t>в порядке, установленном Правительством Российской Федерации за каждый месяц (период поставки, платежный, отчетный и расчетный период).</w:t>
      </w:r>
    </w:p>
    <w:p w:rsidR="00A55773" w:rsidRPr="00A55773" w:rsidRDefault="00A55773" w:rsidP="00A55773">
      <w:pPr>
        <w:spacing w:after="0" w:line="240" w:lineRule="auto"/>
        <w:ind w:right="-285" w:firstLine="567"/>
        <w:jc w:val="both"/>
        <w:rPr>
          <w:rFonts w:ascii="Times New Roman" w:hAnsi="Times New Roman" w:cs="Times New Roman"/>
          <w:sz w:val="28"/>
          <w:szCs w:val="28"/>
        </w:rPr>
      </w:pPr>
      <w:r w:rsidRPr="00A55773">
        <w:rPr>
          <w:rFonts w:ascii="Times New Roman" w:hAnsi="Times New Roman" w:cs="Times New Roman"/>
          <w:sz w:val="28"/>
          <w:szCs w:val="28"/>
        </w:rPr>
        <w:t>Срок исполнения Должником своих обязатель</w:t>
      </w:r>
      <w:proofErr w:type="gramStart"/>
      <w:r w:rsidRPr="00A55773">
        <w:rPr>
          <w:rFonts w:ascii="Times New Roman" w:hAnsi="Times New Roman" w:cs="Times New Roman"/>
          <w:sz w:val="28"/>
          <w:szCs w:val="28"/>
        </w:rPr>
        <w:t>ств пр</w:t>
      </w:r>
      <w:proofErr w:type="gramEnd"/>
      <w:r w:rsidRPr="00A55773">
        <w:rPr>
          <w:rFonts w:ascii="Times New Roman" w:hAnsi="Times New Roman" w:cs="Times New Roman"/>
          <w:sz w:val="28"/>
          <w:szCs w:val="28"/>
        </w:rPr>
        <w:t>едусмотрен подпунктом 5.5.1. пункта 5.5. договоров поставки газа и устанавливается в следующем порядке:</w:t>
      </w:r>
    </w:p>
    <w:p w:rsidR="00A55773" w:rsidRPr="00A55773" w:rsidRDefault="00A55773" w:rsidP="00A55773">
      <w:pPr>
        <w:spacing w:after="0" w:line="240" w:lineRule="auto"/>
        <w:ind w:right="-285" w:firstLine="567"/>
        <w:jc w:val="both"/>
        <w:rPr>
          <w:rFonts w:ascii="Times New Roman" w:hAnsi="Times New Roman" w:cs="Times New Roman"/>
          <w:sz w:val="28"/>
          <w:szCs w:val="28"/>
        </w:rPr>
      </w:pPr>
      <w:r w:rsidRPr="00A55773">
        <w:rPr>
          <w:rFonts w:ascii="Times New Roman" w:hAnsi="Times New Roman" w:cs="Times New Roman"/>
          <w:sz w:val="28"/>
          <w:szCs w:val="28"/>
        </w:rPr>
        <w:t>Расчеты за поставленный газ производятся в срок до 18 числа месяца, следующего за месяцем, за который осуществляется оплата.</w:t>
      </w:r>
    </w:p>
    <w:p w:rsidR="00A55773" w:rsidRPr="00A55773" w:rsidRDefault="00A55773" w:rsidP="00A55773">
      <w:pPr>
        <w:spacing w:after="0" w:line="240" w:lineRule="auto"/>
        <w:ind w:right="-285" w:firstLine="567"/>
        <w:jc w:val="both"/>
        <w:rPr>
          <w:rFonts w:ascii="Times New Roman" w:hAnsi="Times New Roman" w:cs="Times New Roman"/>
          <w:sz w:val="28"/>
          <w:szCs w:val="28"/>
        </w:rPr>
      </w:pPr>
      <w:r w:rsidRPr="00A55773">
        <w:rPr>
          <w:rFonts w:ascii="Times New Roman" w:hAnsi="Times New Roman" w:cs="Times New Roman"/>
          <w:sz w:val="28"/>
          <w:szCs w:val="28"/>
        </w:rPr>
        <w:t>Договор поставки газа №13-5-10634 ИВ от 14.08.2017 действует с «01» октября 2016 года по «31» декабря 2022 года, а по расчетам – до полного исполнения Сторонами своих обязательств.</w:t>
      </w:r>
    </w:p>
    <w:p w:rsidR="00A55773" w:rsidRPr="00A55773" w:rsidRDefault="00A55773" w:rsidP="00A55773">
      <w:pPr>
        <w:spacing w:after="0" w:line="240" w:lineRule="auto"/>
        <w:ind w:right="-285" w:firstLine="567"/>
        <w:jc w:val="both"/>
        <w:rPr>
          <w:rFonts w:ascii="Times New Roman" w:hAnsi="Times New Roman" w:cs="Times New Roman"/>
          <w:sz w:val="28"/>
          <w:szCs w:val="28"/>
        </w:rPr>
      </w:pPr>
      <w:r w:rsidRPr="00A55773">
        <w:rPr>
          <w:rFonts w:ascii="Times New Roman" w:hAnsi="Times New Roman" w:cs="Times New Roman"/>
          <w:sz w:val="28"/>
          <w:szCs w:val="28"/>
        </w:rPr>
        <w:t>Договор поставки газа № 13-5-11720 ИВ от 01.12.2018  действует с «01» декабря 2018 года по «31» декабря 2022 года, а по расчетам – до полного исполнения Сторонами своих обязательств.</w:t>
      </w:r>
    </w:p>
    <w:p w:rsidR="00A55773" w:rsidRPr="00A55773" w:rsidRDefault="00A55773" w:rsidP="00A55773">
      <w:pPr>
        <w:spacing w:after="0" w:line="240" w:lineRule="auto"/>
        <w:ind w:right="-285" w:firstLine="567"/>
        <w:jc w:val="both"/>
        <w:rPr>
          <w:rFonts w:ascii="Times New Roman" w:hAnsi="Times New Roman" w:cs="Times New Roman"/>
          <w:sz w:val="28"/>
          <w:szCs w:val="28"/>
        </w:rPr>
      </w:pPr>
      <w:r w:rsidRPr="00A55773">
        <w:rPr>
          <w:rFonts w:ascii="Times New Roman" w:hAnsi="Times New Roman" w:cs="Times New Roman"/>
          <w:sz w:val="28"/>
          <w:szCs w:val="28"/>
        </w:rPr>
        <w:t>При изменении условий договоров поставки газа, залог по настоящему договору обеспечивает выполнение Залогодателем обязательств по Договорам поставки газа с учетом внесенных в них изменений.</w:t>
      </w:r>
    </w:p>
    <w:p w:rsidR="00A55773" w:rsidRPr="00A55773" w:rsidRDefault="00A55773" w:rsidP="00A55773">
      <w:pPr>
        <w:spacing w:after="0" w:line="240" w:lineRule="auto"/>
        <w:ind w:right="-285" w:firstLine="567"/>
        <w:jc w:val="both"/>
        <w:rPr>
          <w:rFonts w:ascii="Times New Roman" w:hAnsi="Times New Roman" w:cs="Times New Roman"/>
          <w:sz w:val="28"/>
          <w:szCs w:val="28"/>
        </w:rPr>
      </w:pPr>
      <w:proofErr w:type="gramStart"/>
      <w:r w:rsidRPr="00A55773">
        <w:rPr>
          <w:rFonts w:ascii="Times New Roman" w:hAnsi="Times New Roman" w:cs="Times New Roman"/>
          <w:sz w:val="28"/>
          <w:szCs w:val="28"/>
        </w:rPr>
        <w:t>Залог обеспечивает требования Залогодержателя по договорам поставки газа в том объеме, в каком они существуют к моменту их удовлетворения за счет заложенного имущества, включая возмещение убытков и/или в качестве неустойки (штрафа, пени) вследствие неисполнения, просрочки исполнения или иного ненадлежащего исполнения обеспеченного залогом обязательства, проценты за неправомерное пользование чужими денежными средствами, а также возмещение расходов по взысканию и реализации заложенного</w:t>
      </w:r>
      <w:proofErr w:type="gramEnd"/>
      <w:r w:rsidRPr="00A55773">
        <w:rPr>
          <w:rFonts w:ascii="Times New Roman" w:hAnsi="Times New Roman" w:cs="Times New Roman"/>
          <w:sz w:val="28"/>
          <w:szCs w:val="28"/>
        </w:rPr>
        <w:t xml:space="preserve"> имущества.</w:t>
      </w:r>
    </w:p>
    <w:p w:rsidR="00A55773" w:rsidRPr="00A55773" w:rsidRDefault="00A55773" w:rsidP="00A55773">
      <w:pPr>
        <w:spacing w:after="0" w:line="240" w:lineRule="auto"/>
        <w:ind w:right="-285" w:firstLine="567"/>
        <w:jc w:val="both"/>
        <w:rPr>
          <w:rFonts w:ascii="Times New Roman" w:hAnsi="Times New Roman" w:cs="Times New Roman"/>
          <w:sz w:val="28"/>
          <w:szCs w:val="28"/>
        </w:rPr>
      </w:pPr>
      <w:r w:rsidRPr="00A55773">
        <w:rPr>
          <w:rFonts w:ascii="Times New Roman" w:hAnsi="Times New Roman" w:cs="Times New Roman"/>
          <w:sz w:val="28"/>
          <w:szCs w:val="28"/>
        </w:rPr>
        <w:t xml:space="preserve">1.2. В соответствии с настоящим договором Залогодержатель принимает, а Залогодатель передает в залог принадлежащее ему на праве собственности имущество (далее - Предмет Залога, Имущество), а именно: </w:t>
      </w:r>
    </w:p>
    <w:p w:rsidR="00A55773" w:rsidRPr="00A55773" w:rsidRDefault="00A55773" w:rsidP="00A55773">
      <w:pPr>
        <w:widowControl w:val="0"/>
        <w:tabs>
          <w:tab w:val="left" w:pos="13750"/>
        </w:tabs>
        <w:spacing w:after="0" w:line="240" w:lineRule="auto"/>
        <w:ind w:right="-285" w:firstLine="709"/>
        <w:jc w:val="both"/>
        <w:rPr>
          <w:rFonts w:ascii="Times New Roman" w:hAnsi="Times New Roman" w:cs="Times New Roman"/>
          <w:sz w:val="28"/>
          <w:szCs w:val="28"/>
        </w:rPr>
      </w:pPr>
      <w:r w:rsidRPr="00A55773">
        <w:rPr>
          <w:rFonts w:ascii="Times New Roman" w:hAnsi="Times New Roman" w:cs="Times New Roman"/>
          <w:sz w:val="28"/>
          <w:szCs w:val="28"/>
        </w:rPr>
        <w:t xml:space="preserve">Сооружение коммунального хозяйства, тепловая сеть, адрес: Ивановская область, </w:t>
      </w:r>
      <w:proofErr w:type="spellStart"/>
      <w:r w:rsidRPr="00A55773">
        <w:rPr>
          <w:rFonts w:ascii="Times New Roman" w:hAnsi="Times New Roman" w:cs="Times New Roman"/>
          <w:sz w:val="28"/>
          <w:szCs w:val="28"/>
        </w:rPr>
        <w:t>Тейковский</w:t>
      </w:r>
      <w:proofErr w:type="spellEnd"/>
      <w:r w:rsidRPr="00A55773">
        <w:rPr>
          <w:rFonts w:ascii="Times New Roman" w:hAnsi="Times New Roman" w:cs="Times New Roman"/>
          <w:sz w:val="28"/>
          <w:szCs w:val="28"/>
        </w:rPr>
        <w:t xml:space="preserve"> район, г</w:t>
      </w:r>
      <w:proofErr w:type="gramStart"/>
      <w:r w:rsidRPr="00A55773">
        <w:rPr>
          <w:rFonts w:ascii="Times New Roman" w:hAnsi="Times New Roman" w:cs="Times New Roman"/>
          <w:sz w:val="28"/>
          <w:szCs w:val="28"/>
        </w:rPr>
        <w:t>.Т</w:t>
      </w:r>
      <w:proofErr w:type="gramEnd"/>
      <w:r w:rsidRPr="00A55773">
        <w:rPr>
          <w:rFonts w:ascii="Times New Roman" w:hAnsi="Times New Roman" w:cs="Times New Roman"/>
          <w:sz w:val="28"/>
          <w:szCs w:val="28"/>
        </w:rPr>
        <w:t>ейково, в границах военного городка №10. Кадастровый номер: 37:26:000000:434, протяженность 39458 м.</w:t>
      </w:r>
    </w:p>
    <w:p w:rsidR="00A55773" w:rsidRPr="00A55773" w:rsidRDefault="00A55773" w:rsidP="00A55773">
      <w:pPr>
        <w:widowControl w:val="0"/>
        <w:tabs>
          <w:tab w:val="left" w:pos="13750"/>
        </w:tabs>
        <w:spacing w:after="0" w:line="240" w:lineRule="auto"/>
        <w:ind w:right="-285" w:firstLine="709"/>
        <w:jc w:val="both"/>
        <w:rPr>
          <w:rFonts w:ascii="Times New Roman" w:hAnsi="Times New Roman" w:cs="Times New Roman"/>
          <w:sz w:val="28"/>
          <w:szCs w:val="28"/>
        </w:rPr>
      </w:pPr>
      <w:r w:rsidRPr="00A55773">
        <w:rPr>
          <w:rFonts w:ascii="Times New Roman" w:hAnsi="Times New Roman" w:cs="Times New Roman"/>
          <w:sz w:val="28"/>
          <w:szCs w:val="28"/>
        </w:rPr>
        <w:t xml:space="preserve">Сооружение расположено на </w:t>
      </w:r>
      <w:proofErr w:type="spellStart"/>
      <w:r w:rsidRPr="00A55773">
        <w:rPr>
          <w:rFonts w:ascii="Times New Roman" w:hAnsi="Times New Roman" w:cs="Times New Roman"/>
          <w:sz w:val="28"/>
          <w:szCs w:val="28"/>
        </w:rPr>
        <w:t>неразграниченном</w:t>
      </w:r>
      <w:proofErr w:type="spellEnd"/>
      <w:r w:rsidRPr="00A55773">
        <w:rPr>
          <w:rFonts w:ascii="Times New Roman" w:hAnsi="Times New Roman" w:cs="Times New Roman"/>
          <w:sz w:val="28"/>
          <w:szCs w:val="28"/>
        </w:rPr>
        <w:t xml:space="preserve"> земельном участке, право собственности на земельный участок ни за кем не зарегистрировано.</w:t>
      </w:r>
    </w:p>
    <w:p w:rsidR="00A55773" w:rsidRPr="00A55773" w:rsidRDefault="00A55773" w:rsidP="00A55773">
      <w:pPr>
        <w:spacing w:after="0" w:line="240" w:lineRule="auto"/>
        <w:ind w:right="-285" w:firstLine="567"/>
        <w:jc w:val="both"/>
        <w:rPr>
          <w:rFonts w:ascii="Times New Roman" w:hAnsi="Times New Roman" w:cs="Times New Roman"/>
          <w:b/>
          <w:sz w:val="28"/>
          <w:szCs w:val="28"/>
        </w:rPr>
      </w:pPr>
      <w:r w:rsidRPr="00A55773">
        <w:rPr>
          <w:rFonts w:ascii="Times New Roman" w:hAnsi="Times New Roman" w:cs="Times New Roman"/>
          <w:sz w:val="28"/>
          <w:szCs w:val="28"/>
        </w:rPr>
        <w:t xml:space="preserve">1.3. Стороны договорились, что на момент заключения настоящего договора общая стоимость предметов залога, указанных в пункте 1.2. настоящего договора составляет –  </w:t>
      </w:r>
      <w:r w:rsidRPr="00A55773">
        <w:rPr>
          <w:rFonts w:ascii="Times New Roman" w:hAnsi="Times New Roman" w:cs="Times New Roman"/>
          <w:b/>
          <w:sz w:val="28"/>
          <w:szCs w:val="28"/>
        </w:rPr>
        <w:t>250 000 000,00 рублей (двести пятьдесят миллионов рублей 00 коп.)</w:t>
      </w:r>
    </w:p>
    <w:p w:rsidR="00A55773" w:rsidRPr="00A55773" w:rsidRDefault="00A55773" w:rsidP="00A55773">
      <w:pPr>
        <w:spacing w:after="0" w:line="240" w:lineRule="auto"/>
        <w:ind w:right="-285" w:firstLine="567"/>
        <w:jc w:val="both"/>
        <w:rPr>
          <w:rFonts w:ascii="Times New Roman" w:hAnsi="Times New Roman" w:cs="Times New Roman"/>
          <w:sz w:val="28"/>
          <w:szCs w:val="28"/>
        </w:rPr>
      </w:pPr>
      <w:r w:rsidRPr="00A55773">
        <w:rPr>
          <w:rFonts w:ascii="Times New Roman" w:hAnsi="Times New Roman" w:cs="Times New Roman"/>
          <w:sz w:val="28"/>
          <w:szCs w:val="28"/>
        </w:rPr>
        <w:t xml:space="preserve">Согласованная сторонами в настоящем пункте стоимость Предмета залога признается ценой реализации (начальной продажной ценой) Предмета залога при обращении на него взыскания. </w:t>
      </w:r>
    </w:p>
    <w:p w:rsidR="00A55773" w:rsidRPr="00A55773" w:rsidRDefault="00A55773" w:rsidP="00A55773">
      <w:pPr>
        <w:spacing w:after="0" w:line="240" w:lineRule="auto"/>
        <w:ind w:right="-285" w:firstLine="567"/>
        <w:jc w:val="both"/>
        <w:rPr>
          <w:rFonts w:ascii="Times New Roman" w:hAnsi="Times New Roman" w:cs="Times New Roman"/>
          <w:sz w:val="28"/>
          <w:szCs w:val="28"/>
        </w:rPr>
      </w:pPr>
      <w:r w:rsidRPr="00A55773">
        <w:rPr>
          <w:rFonts w:ascii="Times New Roman" w:hAnsi="Times New Roman" w:cs="Times New Roman"/>
          <w:sz w:val="28"/>
          <w:szCs w:val="28"/>
        </w:rPr>
        <w:t>1.4. Залог распространяется на все неотделимые улучшения предметов залога, если иное не предусмотрено настоящим договором или действующим законодательством.</w:t>
      </w:r>
    </w:p>
    <w:p w:rsidR="00A55773" w:rsidRPr="00A55773" w:rsidRDefault="00A55773" w:rsidP="00A55773">
      <w:pPr>
        <w:spacing w:after="0" w:line="240" w:lineRule="auto"/>
        <w:ind w:right="-285" w:firstLine="567"/>
        <w:jc w:val="both"/>
        <w:rPr>
          <w:rFonts w:ascii="Times New Roman" w:hAnsi="Times New Roman" w:cs="Times New Roman"/>
          <w:sz w:val="28"/>
          <w:szCs w:val="28"/>
        </w:rPr>
      </w:pPr>
      <w:r w:rsidRPr="00A55773">
        <w:rPr>
          <w:rFonts w:ascii="Times New Roman" w:hAnsi="Times New Roman" w:cs="Times New Roman"/>
          <w:sz w:val="28"/>
          <w:szCs w:val="28"/>
        </w:rPr>
        <w:t xml:space="preserve">1.5. </w:t>
      </w:r>
      <w:proofErr w:type="gramStart"/>
      <w:r w:rsidRPr="00A55773">
        <w:rPr>
          <w:rFonts w:ascii="Times New Roman" w:hAnsi="Times New Roman" w:cs="Times New Roman"/>
          <w:sz w:val="28"/>
          <w:szCs w:val="28"/>
        </w:rPr>
        <w:t xml:space="preserve">Предмет залога остается во владении у Залогодателя, однако Залогодатель, передав его в залог, лишается права распоряжаться им и не вправе без предварительного письменного согласия Залогодержателя продать, подарить, обменять, внести в качестве вклада в уставный капитал хозяйственного товарищества или общества, либо паевого взноса в производственный или </w:t>
      </w:r>
      <w:r w:rsidRPr="00A55773">
        <w:rPr>
          <w:rFonts w:ascii="Times New Roman" w:hAnsi="Times New Roman" w:cs="Times New Roman"/>
          <w:sz w:val="28"/>
          <w:szCs w:val="28"/>
        </w:rPr>
        <w:lastRenderedPageBreak/>
        <w:t>потребительский кооператив, или каким-либо иным способом распорядиться Предметом залога.</w:t>
      </w:r>
      <w:proofErr w:type="gramEnd"/>
    </w:p>
    <w:p w:rsidR="00A55773" w:rsidRPr="00A55773" w:rsidRDefault="00A55773" w:rsidP="00A55773">
      <w:pPr>
        <w:spacing w:after="0" w:line="240" w:lineRule="auto"/>
        <w:ind w:right="-285" w:firstLine="567"/>
        <w:jc w:val="both"/>
        <w:rPr>
          <w:rFonts w:ascii="Times New Roman" w:hAnsi="Times New Roman" w:cs="Times New Roman"/>
          <w:sz w:val="28"/>
          <w:szCs w:val="28"/>
        </w:rPr>
      </w:pPr>
      <w:r w:rsidRPr="00A55773">
        <w:rPr>
          <w:rFonts w:ascii="Times New Roman" w:hAnsi="Times New Roman" w:cs="Times New Roman"/>
          <w:sz w:val="28"/>
          <w:szCs w:val="28"/>
        </w:rPr>
        <w:t>1.6. Залогодатель гарантирует, что на момент заключения настоящего договора Имущество, указанное в п. 1.2, не продано, не обещано, не заложено, в споре, под арестом и запретом не состоит.</w:t>
      </w:r>
    </w:p>
    <w:p w:rsidR="00A55773" w:rsidRPr="00A55773" w:rsidRDefault="00A55773" w:rsidP="00A55773">
      <w:pPr>
        <w:tabs>
          <w:tab w:val="left" w:pos="9088"/>
        </w:tabs>
        <w:spacing w:after="0" w:line="240" w:lineRule="auto"/>
        <w:ind w:right="-285" w:firstLine="567"/>
        <w:jc w:val="both"/>
        <w:rPr>
          <w:rFonts w:ascii="Times New Roman" w:hAnsi="Times New Roman" w:cs="Times New Roman"/>
          <w:sz w:val="28"/>
          <w:szCs w:val="28"/>
        </w:rPr>
      </w:pPr>
      <w:r w:rsidRPr="00A55773">
        <w:rPr>
          <w:rFonts w:ascii="Times New Roman" w:hAnsi="Times New Roman" w:cs="Times New Roman"/>
          <w:sz w:val="28"/>
          <w:szCs w:val="28"/>
        </w:rPr>
        <w:t>1.7. Залогодатель несет риск случайной утраты Предмета залога.</w:t>
      </w:r>
      <w:r w:rsidRPr="00A55773">
        <w:rPr>
          <w:rFonts w:ascii="Times New Roman" w:hAnsi="Times New Roman" w:cs="Times New Roman"/>
          <w:sz w:val="28"/>
          <w:szCs w:val="28"/>
        </w:rPr>
        <w:tab/>
      </w:r>
    </w:p>
    <w:p w:rsidR="00A55773" w:rsidRPr="00A55773" w:rsidRDefault="00A55773" w:rsidP="00A55773">
      <w:pPr>
        <w:spacing w:after="0" w:line="240" w:lineRule="auto"/>
        <w:ind w:right="-285" w:firstLine="567"/>
        <w:jc w:val="both"/>
        <w:rPr>
          <w:rFonts w:ascii="Times New Roman" w:hAnsi="Times New Roman" w:cs="Times New Roman"/>
          <w:sz w:val="28"/>
          <w:szCs w:val="28"/>
        </w:rPr>
      </w:pPr>
      <w:r w:rsidRPr="00A55773">
        <w:rPr>
          <w:rFonts w:ascii="Times New Roman" w:hAnsi="Times New Roman" w:cs="Times New Roman"/>
          <w:sz w:val="28"/>
          <w:szCs w:val="28"/>
        </w:rPr>
        <w:t>1.8. Действие настоящего договора прекращается после полного выполнения Залогодателем взятых на себя обязательств.</w:t>
      </w:r>
    </w:p>
    <w:p w:rsidR="00A55773" w:rsidRPr="00A55773" w:rsidRDefault="00A55773" w:rsidP="00A55773">
      <w:pPr>
        <w:shd w:val="clear" w:color="auto" w:fill="FFFFFF"/>
        <w:spacing w:before="120" w:after="0" w:line="240" w:lineRule="auto"/>
        <w:ind w:right="-285"/>
        <w:jc w:val="center"/>
        <w:rPr>
          <w:rFonts w:ascii="Times New Roman" w:hAnsi="Times New Roman" w:cs="Times New Roman"/>
          <w:b/>
          <w:color w:val="000000"/>
          <w:spacing w:val="-16"/>
          <w:w w:val="108"/>
          <w:sz w:val="28"/>
          <w:szCs w:val="28"/>
        </w:rPr>
      </w:pPr>
      <w:r w:rsidRPr="00A55773">
        <w:rPr>
          <w:rFonts w:ascii="Times New Roman" w:hAnsi="Times New Roman" w:cs="Times New Roman"/>
          <w:b/>
          <w:color w:val="000000"/>
          <w:spacing w:val="-16"/>
          <w:w w:val="108"/>
          <w:sz w:val="28"/>
          <w:szCs w:val="28"/>
        </w:rPr>
        <w:t>2. Права и обязанности залогодателя</w:t>
      </w:r>
    </w:p>
    <w:p w:rsidR="00A55773" w:rsidRPr="00A55773" w:rsidRDefault="00A55773" w:rsidP="00A55773">
      <w:pPr>
        <w:shd w:val="clear" w:color="auto" w:fill="FFFFFF"/>
        <w:spacing w:after="0" w:line="240" w:lineRule="auto"/>
        <w:ind w:left="17" w:right="-285" w:firstLine="550"/>
        <w:jc w:val="both"/>
        <w:rPr>
          <w:rFonts w:ascii="Times New Roman" w:hAnsi="Times New Roman" w:cs="Times New Roman"/>
          <w:sz w:val="28"/>
          <w:szCs w:val="28"/>
        </w:rPr>
      </w:pPr>
      <w:r w:rsidRPr="00A55773">
        <w:rPr>
          <w:rFonts w:ascii="Times New Roman" w:hAnsi="Times New Roman" w:cs="Times New Roman"/>
          <w:color w:val="000000"/>
          <w:w w:val="108"/>
          <w:sz w:val="28"/>
          <w:szCs w:val="28"/>
        </w:rPr>
        <w:t>Залогодатель обязан:</w:t>
      </w:r>
    </w:p>
    <w:p w:rsidR="00A55773" w:rsidRPr="00A55773" w:rsidRDefault="00A55773" w:rsidP="00A55773">
      <w:pPr>
        <w:spacing w:after="0" w:line="240" w:lineRule="auto"/>
        <w:ind w:right="-285" w:firstLine="567"/>
        <w:jc w:val="both"/>
        <w:rPr>
          <w:rFonts w:ascii="Times New Roman" w:hAnsi="Times New Roman" w:cs="Times New Roman"/>
          <w:sz w:val="28"/>
          <w:szCs w:val="28"/>
        </w:rPr>
      </w:pPr>
      <w:r w:rsidRPr="00A55773">
        <w:rPr>
          <w:rFonts w:ascii="Times New Roman" w:hAnsi="Times New Roman" w:cs="Times New Roman"/>
          <w:sz w:val="28"/>
          <w:szCs w:val="28"/>
        </w:rPr>
        <w:t>2.1. Не производить в период действия данного договора отчуждение заложенного Имущества другим лицам путем продажи, дарения, обмена или любым иным способом.</w:t>
      </w:r>
    </w:p>
    <w:p w:rsidR="00A55773" w:rsidRPr="00A55773" w:rsidRDefault="00A55773" w:rsidP="00A55773">
      <w:pPr>
        <w:spacing w:after="0" w:line="240" w:lineRule="auto"/>
        <w:ind w:right="-285" w:firstLine="567"/>
        <w:jc w:val="both"/>
        <w:rPr>
          <w:rFonts w:ascii="Times New Roman" w:hAnsi="Times New Roman" w:cs="Times New Roman"/>
          <w:sz w:val="28"/>
          <w:szCs w:val="28"/>
        </w:rPr>
      </w:pPr>
      <w:r w:rsidRPr="00A55773">
        <w:rPr>
          <w:rFonts w:ascii="Times New Roman" w:hAnsi="Times New Roman" w:cs="Times New Roman"/>
          <w:sz w:val="28"/>
          <w:szCs w:val="28"/>
        </w:rPr>
        <w:t>2.3. Возместить Залогодержателю понесенные убытки, в частности, сумму, недополученную вследствие удовлетворения требований предшествующих залогодержателей, в случае, если такие обременения обнаружатся.</w:t>
      </w:r>
    </w:p>
    <w:p w:rsidR="00A55773" w:rsidRPr="00A55773" w:rsidRDefault="00A55773" w:rsidP="00A55773">
      <w:pPr>
        <w:spacing w:after="0" w:line="240" w:lineRule="auto"/>
        <w:ind w:right="-285" w:firstLine="567"/>
        <w:jc w:val="both"/>
        <w:rPr>
          <w:rFonts w:ascii="Times New Roman" w:hAnsi="Times New Roman" w:cs="Times New Roman"/>
          <w:sz w:val="28"/>
          <w:szCs w:val="28"/>
        </w:rPr>
      </w:pPr>
      <w:r w:rsidRPr="00A55773">
        <w:rPr>
          <w:rFonts w:ascii="Times New Roman" w:hAnsi="Times New Roman" w:cs="Times New Roman"/>
          <w:sz w:val="28"/>
          <w:szCs w:val="28"/>
        </w:rPr>
        <w:t>2.4. Не передавать заложенное Имущество в последующий залог без письменного согласия Залогодержателя.</w:t>
      </w:r>
    </w:p>
    <w:p w:rsidR="00A55773" w:rsidRPr="00A55773" w:rsidRDefault="00A55773" w:rsidP="00A55773">
      <w:pPr>
        <w:spacing w:after="0" w:line="240" w:lineRule="auto"/>
        <w:ind w:right="-285" w:firstLine="567"/>
        <w:jc w:val="both"/>
        <w:rPr>
          <w:rFonts w:ascii="Times New Roman" w:hAnsi="Times New Roman" w:cs="Times New Roman"/>
          <w:sz w:val="28"/>
          <w:szCs w:val="28"/>
        </w:rPr>
      </w:pPr>
      <w:r w:rsidRPr="00A55773">
        <w:rPr>
          <w:rFonts w:ascii="Times New Roman" w:hAnsi="Times New Roman" w:cs="Times New Roman"/>
          <w:sz w:val="28"/>
          <w:szCs w:val="28"/>
        </w:rPr>
        <w:t>2.5. Поддерживать заложенное Имущество в исправном состоянии и нести расходы по его содержанию до окончания срока действия настоящего договора.</w:t>
      </w:r>
    </w:p>
    <w:p w:rsidR="00A55773" w:rsidRPr="00A55773" w:rsidRDefault="00A55773" w:rsidP="00A55773">
      <w:pPr>
        <w:spacing w:after="0" w:line="240" w:lineRule="auto"/>
        <w:ind w:right="-285" w:firstLine="567"/>
        <w:jc w:val="both"/>
        <w:rPr>
          <w:rFonts w:ascii="Times New Roman" w:hAnsi="Times New Roman" w:cs="Times New Roman"/>
          <w:sz w:val="28"/>
          <w:szCs w:val="28"/>
        </w:rPr>
      </w:pPr>
      <w:r w:rsidRPr="00A55773">
        <w:rPr>
          <w:rFonts w:ascii="Times New Roman" w:hAnsi="Times New Roman" w:cs="Times New Roman"/>
          <w:sz w:val="28"/>
          <w:szCs w:val="28"/>
        </w:rPr>
        <w:t>2.6. При необходимости производить текущий и капитальный ремонт заложенного Имущества.</w:t>
      </w:r>
    </w:p>
    <w:p w:rsidR="00A55773" w:rsidRPr="00A55773" w:rsidRDefault="00A55773" w:rsidP="00A55773">
      <w:pPr>
        <w:autoSpaceDE w:val="0"/>
        <w:autoSpaceDN w:val="0"/>
        <w:adjustRightInd w:val="0"/>
        <w:spacing w:after="0" w:line="240" w:lineRule="auto"/>
        <w:ind w:right="-285" w:firstLine="540"/>
        <w:jc w:val="both"/>
        <w:rPr>
          <w:rFonts w:ascii="Times New Roman" w:hAnsi="Times New Roman" w:cs="Times New Roman"/>
          <w:sz w:val="28"/>
          <w:szCs w:val="28"/>
        </w:rPr>
      </w:pPr>
      <w:r w:rsidRPr="00A55773">
        <w:rPr>
          <w:rFonts w:ascii="Times New Roman" w:hAnsi="Times New Roman" w:cs="Times New Roman"/>
          <w:sz w:val="28"/>
          <w:szCs w:val="28"/>
        </w:rPr>
        <w:t>2.7. Принимать необходимые меры по обеспечению сохранности заложенного Имущества от утраты и повреждения. Немедленно сообщать Залогодержателю сведения об изменениях, происшедших с Предметом залога, о посягательствах третьих лиц на Предмет залога. В случае возникновения реальной угрозы утраты или повреждения Имущества Залогодатель обязан сообщить об этом Залогодержателю. В случае повреждения Предмета залога заменить его другим равноценным имуществом.</w:t>
      </w:r>
    </w:p>
    <w:p w:rsidR="00A55773" w:rsidRPr="00A55773" w:rsidRDefault="00A55773" w:rsidP="00A55773">
      <w:pPr>
        <w:autoSpaceDE w:val="0"/>
        <w:autoSpaceDN w:val="0"/>
        <w:adjustRightInd w:val="0"/>
        <w:spacing w:after="0" w:line="240" w:lineRule="auto"/>
        <w:ind w:right="-285" w:firstLine="540"/>
        <w:jc w:val="both"/>
        <w:rPr>
          <w:rFonts w:ascii="Times New Roman" w:hAnsi="Times New Roman" w:cs="Times New Roman"/>
          <w:sz w:val="28"/>
          <w:szCs w:val="28"/>
        </w:rPr>
      </w:pPr>
      <w:r w:rsidRPr="00A55773">
        <w:rPr>
          <w:rFonts w:ascii="Times New Roman" w:hAnsi="Times New Roman" w:cs="Times New Roman"/>
          <w:sz w:val="28"/>
          <w:szCs w:val="28"/>
        </w:rPr>
        <w:t>2.8. Истребовать Предмет залога из чужого незаконного владения в соответствии с действующим законодательством.</w:t>
      </w:r>
    </w:p>
    <w:p w:rsidR="00A55773" w:rsidRPr="00A55773" w:rsidRDefault="00A55773" w:rsidP="00A55773">
      <w:pPr>
        <w:autoSpaceDE w:val="0"/>
        <w:autoSpaceDN w:val="0"/>
        <w:adjustRightInd w:val="0"/>
        <w:spacing w:after="0" w:line="240" w:lineRule="auto"/>
        <w:ind w:right="-285" w:firstLine="548"/>
        <w:jc w:val="both"/>
        <w:rPr>
          <w:rFonts w:ascii="Times New Roman" w:hAnsi="Times New Roman" w:cs="Times New Roman"/>
          <w:sz w:val="28"/>
          <w:szCs w:val="28"/>
        </w:rPr>
      </w:pPr>
      <w:r w:rsidRPr="00A55773">
        <w:rPr>
          <w:rFonts w:ascii="Times New Roman" w:hAnsi="Times New Roman" w:cs="Times New Roman"/>
          <w:sz w:val="28"/>
          <w:szCs w:val="28"/>
        </w:rPr>
        <w:t>2.9. Обратиться совместно с Залогодержателем с заявлением о государственной регистрации ипотеки в Управление Федеральной службы государственной регистрации, кадастра и картографии по Ивановской области в 5-дневный срок с момента подписания настоящего договора Сторонами.</w:t>
      </w:r>
    </w:p>
    <w:p w:rsidR="00A55773" w:rsidRPr="00A55773" w:rsidRDefault="00A55773" w:rsidP="00A55773">
      <w:pPr>
        <w:spacing w:after="0" w:line="240" w:lineRule="auto"/>
        <w:ind w:right="-285" w:firstLine="567"/>
        <w:jc w:val="both"/>
        <w:rPr>
          <w:rFonts w:ascii="Times New Roman" w:hAnsi="Times New Roman" w:cs="Times New Roman"/>
          <w:sz w:val="28"/>
          <w:szCs w:val="28"/>
        </w:rPr>
      </w:pPr>
      <w:r w:rsidRPr="00A55773">
        <w:rPr>
          <w:rFonts w:ascii="Times New Roman" w:hAnsi="Times New Roman" w:cs="Times New Roman"/>
          <w:sz w:val="28"/>
          <w:szCs w:val="28"/>
        </w:rPr>
        <w:t>Залогодатель вправе:</w:t>
      </w:r>
    </w:p>
    <w:p w:rsidR="00A55773" w:rsidRPr="00A55773" w:rsidRDefault="00A55773" w:rsidP="00A55773">
      <w:pPr>
        <w:autoSpaceDE w:val="0"/>
        <w:autoSpaceDN w:val="0"/>
        <w:adjustRightInd w:val="0"/>
        <w:spacing w:after="0" w:line="240" w:lineRule="auto"/>
        <w:ind w:right="-285" w:firstLine="540"/>
        <w:jc w:val="both"/>
        <w:rPr>
          <w:rFonts w:ascii="Times New Roman" w:hAnsi="Times New Roman" w:cs="Times New Roman"/>
          <w:sz w:val="28"/>
          <w:szCs w:val="28"/>
        </w:rPr>
      </w:pPr>
      <w:r w:rsidRPr="00A55773">
        <w:rPr>
          <w:rFonts w:ascii="Times New Roman" w:hAnsi="Times New Roman" w:cs="Times New Roman"/>
          <w:sz w:val="28"/>
          <w:szCs w:val="28"/>
        </w:rPr>
        <w:t>2.10. Владеть и пользоваться Предметом залога в соответствии с его целевым назначением, с учетом ограничений, предусмотренных настоящим Договором, а также получать доходы от Предмета залога, не допуская его ухудшения и уменьшения стоимости сверх нормального износа.</w:t>
      </w:r>
    </w:p>
    <w:p w:rsidR="00A55773" w:rsidRPr="00A55773" w:rsidRDefault="00A55773" w:rsidP="00A55773">
      <w:pPr>
        <w:autoSpaceDE w:val="0"/>
        <w:autoSpaceDN w:val="0"/>
        <w:adjustRightInd w:val="0"/>
        <w:spacing w:after="0" w:line="240" w:lineRule="auto"/>
        <w:ind w:right="-285" w:firstLine="540"/>
        <w:jc w:val="both"/>
        <w:rPr>
          <w:rFonts w:ascii="Times New Roman" w:hAnsi="Times New Roman" w:cs="Times New Roman"/>
          <w:sz w:val="28"/>
          <w:szCs w:val="28"/>
        </w:rPr>
      </w:pPr>
      <w:r w:rsidRPr="00A55773">
        <w:rPr>
          <w:rFonts w:ascii="Times New Roman" w:hAnsi="Times New Roman" w:cs="Times New Roman"/>
          <w:sz w:val="28"/>
          <w:szCs w:val="28"/>
        </w:rPr>
        <w:t>2.11. С предварительного письменного согласия Залогодержателя отчуждать Предмет залога, передавать его в аренду или пользование другим лицам либо иным образом распоряжаться им.</w:t>
      </w:r>
    </w:p>
    <w:p w:rsidR="00A55773" w:rsidRPr="00A55773" w:rsidRDefault="00A55773" w:rsidP="00A55773">
      <w:pPr>
        <w:spacing w:after="0" w:line="240" w:lineRule="auto"/>
        <w:ind w:right="-285" w:firstLine="567"/>
        <w:jc w:val="both"/>
        <w:rPr>
          <w:rFonts w:ascii="Times New Roman" w:hAnsi="Times New Roman" w:cs="Times New Roman"/>
          <w:sz w:val="28"/>
          <w:szCs w:val="28"/>
        </w:rPr>
      </w:pPr>
      <w:r w:rsidRPr="00A55773">
        <w:rPr>
          <w:rFonts w:ascii="Times New Roman" w:hAnsi="Times New Roman" w:cs="Times New Roman"/>
          <w:sz w:val="28"/>
          <w:szCs w:val="28"/>
        </w:rPr>
        <w:t>2.12. Досрочно исполнить обязательство, обеспеченное залогом.</w:t>
      </w:r>
    </w:p>
    <w:p w:rsidR="00A55773" w:rsidRPr="00A55773" w:rsidRDefault="00A55773" w:rsidP="00A55773">
      <w:pPr>
        <w:autoSpaceDE w:val="0"/>
        <w:autoSpaceDN w:val="0"/>
        <w:adjustRightInd w:val="0"/>
        <w:spacing w:after="0" w:line="240" w:lineRule="auto"/>
        <w:ind w:right="-285" w:firstLine="540"/>
        <w:jc w:val="both"/>
        <w:rPr>
          <w:rFonts w:ascii="Times New Roman" w:hAnsi="Times New Roman" w:cs="Times New Roman"/>
          <w:sz w:val="28"/>
          <w:szCs w:val="28"/>
        </w:rPr>
      </w:pPr>
      <w:r w:rsidRPr="00A55773">
        <w:rPr>
          <w:rFonts w:ascii="Times New Roman" w:hAnsi="Times New Roman" w:cs="Times New Roman"/>
          <w:sz w:val="28"/>
          <w:szCs w:val="28"/>
        </w:rPr>
        <w:lastRenderedPageBreak/>
        <w:t>2.13. Прекратить обращение взыскания на Предмет залога в любое время до момента его реализации посредством исполнения обеспеченных залогом обязательств или ту его часть, исполнение которой просрочено.</w:t>
      </w:r>
    </w:p>
    <w:p w:rsidR="00A55773" w:rsidRPr="00A55773" w:rsidRDefault="00A55773" w:rsidP="00A55773">
      <w:pPr>
        <w:spacing w:after="0" w:line="240" w:lineRule="auto"/>
        <w:ind w:right="-285" w:firstLine="567"/>
        <w:jc w:val="both"/>
        <w:rPr>
          <w:rFonts w:ascii="Times New Roman" w:hAnsi="Times New Roman" w:cs="Times New Roman"/>
          <w:sz w:val="28"/>
          <w:szCs w:val="28"/>
        </w:rPr>
      </w:pPr>
      <w:r w:rsidRPr="00A55773">
        <w:rPr>
          <w:rFonts w:ascii="Times New Roman" w:hAnsi="Times New Roman" w:cs="Times New Roman"/>
          <w:sz w:val="28"/>
          <w:szCs w:val="28"/>
        </w:rPr>
        <w:t>Залогодержатель имеет право:</w:t>
      </w:r>
    </w:p>
    <w:p w:rsidR="00A55773" w:rsidRPr="00A55773" w:rsidRDefault="00A55773" w:rsidP="00A55773">
      <w:pPr>
        <w:spacing w:after="0" w:line="240" w:lineRule="auto"/>
        <w:ind w:right="-285" w:firstLine="567"/>
        <w:jc w:val="both"/>
        <w:rPr>
          <w:rFonts w:ascii="Times New Roman" w:hAnsi="Times New Roman" w:cs="Times New Roman"/>
          <w:sz w:val="28"/>
          <w:szCs w:val="28"/>
        </w:rPr>
      </w:pPr>
      <w:r w:rsidRPr="00A55773">
        <w:rPr>
          <w:rFonts w:ascii="Times New Roman" w:hAnsi="Times New Roman" w:cs="Times New Roman"/>
          <w:sz w:val="28"/>
          <w:szCs w:val="28"/>
        </w:rPr>
        <w:t>2.14. Требовать от любого лица прекращения посягательств на Предмет залога.</w:t>
      </w:r>
    </w:p>
    <w:p w:rsidR="00A55773" w:rsidRPr="00A55773" w:rsidRDefault="00A55773" w:rsidP="00A55773">
      <w:pPr>
        <w:autoSpaceDE w:val="0"/>
        <w:autoSpaceDN w:val="0"/>
        <w:adjustRightInd w:val="0"/>
        <w:spacing w:after="0" w:line="240" w:lineRule="auto"/>
        <w:ind w:right="-285" w:firstLine="540"/>
        <w:jc w:val="both"/>
        <w:rPr>
          <w:rFonts w:ascii="Times New Roman" w:hAnsi="Times New Roman" w:cs="Times New Roman"/>
          <w:sz w:val="28"/>
          <w:szCs w:val="28"/>
        </w:rPr>
      </w:pPr>
      <w:r w:rsidRPr="00A55773">
        <w:rPr>
          <w:rFonts w:ascii="Times New Roman" w:hAnsi="Times New Roman" w:cs="Times New Roman"/>
          <w:sz w:val="28"/>
          <w:szCs w:val="28"/>
        </w:rPr>
        <w:t>2.15. Обратить взыскание на заложенное Имущество для удовлетворения за счет него своих требований, вызванных неисполнением или ненадлежащим исполнением обеспеченного настоящим договором обязательства при нарушении хотя бы одного срока неисполнения или ненадлежащего исполнения Должником своих обязательств по договорам поставки газа.</w:t>
      </w:r>
    </w:p>
    <w:p w:rsidR="00A55773" w:rsidRPr="00A55773" w:rsidRDefault="00A55773" w:rsidP="00A55773">
      <w:pPr>
        <w:autoSpaceDE w:val="0"/>
        <w:autoSpaceDN w:val="0"/>
        <w:adjustRightInd w:val="0"/>
        <w:spacing w:after="0" w:line="240" w:lineRule="auto"/>
        <w:ind w:right="-285" w:firstLine="540"/>
        <w:jc w:val="both"/>
        <w:rPr>
          <w:rFonts w:ascii="Times New Roman" w:hAnsi="Times New Roman" w:cs="Times New Roman"/>
          <w:sz w:val="28"/>
          <w:szCs w:val="28"/>
        </w:rPr>
      </w:pPr>
      <w:r w:rsidRPr="00A55773">
        <w:rPr>
          <w:rFonts w:ascii="Times New Roman" w:hAnsi="Times New Roman" w:cs="Times New Roman"/>
          <w:sz w:val="28"/>
          <w:szCs w:val="28"/>
        </w:rPr>
        <w:t>2.16. Проверять по документам и фактически наличие, состояние и условия содержания заложенного Имущества.</w:t>
      </w:r>
    </w:p>
    <w:p w:rsidR="00A55773" w:rsidRPr="00A55773" w:rsidRDefault="00A55773" w:rsidP="00A55773">
      <w:pPr>
        <w:autoSpaceDE w:val="0"/>
        <w:autoSpaceDN w:val="0"/>
        <w:adjustRightInd w:val="0"/>
        <w:spacing w:after="0" w:line="240" w:lineRule="auto"/>
        <w:ind w:right="-285" w:firstLine="540"/>
        <w:jc w:val="both"/>
        <w:rPr>
          <w:rFonts w:ascii="Times New Roman" w:hAnsi="Times New Roman" w:cs="Times New Roman"/>
          <w:sz w:val="28"/>
          <w:szCs w:val="28"/>
        </w:rPr>
      </w:pPr>
      <w:r w:rsidRPr="00A55773">
        <w:rPr>
          <w:rFonts w:ascii="Times New Roman" w:hAnsi="Times New Roman" w:cs="Times New Roman"/>
          <w:sz w:val="28"/>
          <w:szCs w:val="28"/>
        </w:rPr>
        <w:t>2.17. Передавать свои права по настоящему договору другому лицу с соблюдением правил, установленных гражданским законодательством Российской Федерации.</w:t>
      </w:r>
    </w:p>
    <w:p w:rsidR="00A55773" w:rsidRPr="00A55773" w:rsidRDefault="00A55773" w:rsidP="00A55773">
      <w:pPr>
        <w:autoSpaceDE w:val="0"/>
        <w:autoSpaceDN w:val="0"/>
        <w:adjustRightInd w:val="0"/>
        <w:spacing w:after="0" w:line="240" w:lineRule="auto"/>
        <w:ind w:right="-285" w:firstLine="540"/>
        <w:jc w:val="both"/>
        <w:rPr>
          <w:rFonts w:ascii="Times New Roman" w:hAnsi="Times New Roman" w:cs="Times New Roman"/>
          <w:sz w:val="28"/>
          <w:szCs w:val="28"/>
        </w:rPr>
      </w:pPr>
      <w:r w:rsidRPr="00A55773">
        <w:rPr>
          <w:rFonts w:ascii="Times New Roman" w:hAnsi="Times New Roman" w:cs="Times New Roman"/>
          <w:sz w:val="28"/>
          <w:szCs w:val="28"/>
        </w:rPr>
        <w:t>Залогодержатель обязан:</w:t>
      </w:r>
    </w:p>
    <w:p w:rsidR="00A55773" w:rsidRPr="00A55773" w:rsidRDefault="00A55773" w:rsidP="00A55773">
      <w:pPr>
        <w:autoSpaceDE w:val="0"/>
        <w:autoSpaceDN w:val="0"/>
        <w:adjustRightInd w:val="0"/>
        <w:spacing w:after="0" w:line="240" w:lineRule="auto"/>
        <w:ind w:right="-285" w:firstLine="540"/>
        <w:jc w:val="both"/>
        <w:rPr>
          <w:rFonts w:ascii="Times New Roman" w:hAnsi="Times New Roman" w:cs="Times New Roman"/>
          <w:sz w:val="28"/>
          <w:szCs w:val="28"/>
        </w:rPr>
      </w:pPr>
      <w:r w:rsidRPr="00A55773">
        <w:rPr>
          <w:rFonts w:ascii="Times New Roman" w:hAnsi="Times New Roman" w:cs="Times New Roman"/>
          <w:sz w:val="28"/>
          <w:szCs w:val="28"/>
        </w:rPr>
        <w:t>2.18. Подать заявление о погашении регистрационной записи об ипотеке в Управление Федеральной службы государственной регистрации, кадастра и картографии по Ивановской области в 3-дневный срок с момента исполнения обязательств, обеспеченных ипотекой.</w:t>
      </w:r>
    </w:p>
    <w:p w:rsidR="00A55773" w:rsidRPr="00A55773" w:rsidRDefault="00A55773" w:rsidP="00A55773">
      <w:pPr>
        <w:spacing w:before="120" w:after="0" w:line="240" w:lineRule="auto"/>
        <w:ind w:right="-285"/>
        <w:jc w:val="center"/>
        <w:rPr>
          <w:rFonts w:ascii="Times New Roman" w:hAnsi="Times New Roman" w:cs="Times New Roman"/>
          <w:b/>
          <w:sz w:val="28"/>
          <w:szCs w:val="28"/>
        </w:rPr>
      </w:pPr>
      <w:r w:rsidRPr="00A55773">
        <w:rPr>
          <w:rFonts w:ascii="Times New Roman" w:hAnsi="Times New Roman" w:cs="Times New Roman"/>
          <w:b/>
          <w:sz w:val="28"/>
          <w:szCs w:val="28"/>
        </w:rPr>
        <w:t>3. Порядок обращения взыскания на предмет залога</w:t>
      </w:r>
    </w:p>
    <w:p w:rsidR="00A55773" w:rsidRPr="00A55773" w:rsidRDefault="00A55773" w:rsidP="00A55773">
      <w:pPr>
        <w:autoSpaceDE w:val="0"/>
        <w:autoSpaceDN w:val="0"/>
        <w:adjustRightInd w:val="0"/>
        <w:spacing w:after="0" w:line="240" w:lineRule="auto"/>
        <w:ind w:right="-285" w:firstLine="540"/>
        <w:jc w:val="both"/>
        <w:rPr>
          <w:rFonts w:ascii="Times New Roman" w:hAnsi="Times New Roman" w:cs="Times New Roman"/>
          <w:sz w:val="28"/>
          <w:szCs w:val="28"/>
        </w:rPr>
      </w:pPr>
      <w:r w:rsidRPr="00A55773">
        <w:rPr>
          <w:rFonts w:ascii="Times New Roman" w:hAnsi="Times New Roman" w:cs="Times New Roman"/>
          <w:sz w:val="28"/>
          <w:szCs w:val="28"/>
        </w:rPr>
        <w:t>3.1. В случае нарушения Должником обязанностей, оговоренных в договорах поставки газа, Залогодержатель вправе удовлетворить свои требования в части неисполненного обязательства за счет Предмета залога. При этом, обращение взыскания на Имущество, заложенное для обеспечения обязательств указанных в пункте 1.1.  настоящего договора допускается при нарушении хотя бы одного срока неисполнения или ненадлежащего исполнения  Должником  своих обязательств указанных в договорах  поставки газа.</w:t>
      </w:r>
    </w:p>
    <w:p w:rsidR="00A55773" w:rsidRPr="00A55773" w:rsidRDefault="00A55773" w:rsidP="00A55773">
      <w:pPr>
        <w:autoSpaceDE w:val="0"/>
        <w:autoSpaceDN w:val="0"/>
        <w:adjustRightInd w:val="0"/>
        <w:spacing w:after="0" w:line="240" w:lineRule="auto"/>
        <w:ind w:right="-285" w:firstLine="540"/>
        <w:jc w:val="both"/>
        <w:rPr>
          <w:rFonts w:ascii="Times New Roman" w:hAnsi="Times New Roman" w:cs="Times New Roman"/>
          <w:sz w:val="28"/>
          <w:szCs w:val="28"/>
        </w:rPr>
      </w:pPr>
      <w:r w:rsidRPr="00A55773">
        <w:rPr>
          <w:rFonts w:ascii="Times New Roman" w:hAnsi="Times New Roman" w:cs="Times New Roman"/>
          <w:sz w:val="28"/>
          <w:szCs w:val="28"/>
        </w:rPr>
        <w:t>3.2.Обращение взыскания на Предмет залога осуществляется по решению суда.</w:t>
      </w:r>
    </w:p>
    <w:p w:rsidR="00A55773" w:rsidRPr="00A55773" w:rsidRDefault="00A55773" w:rsidP="00A55773">
      <w:pPr>
        <w:autoSpaceDE w:val="0"/>
        <w:autoSpaceDN w:val="0"/>
        <w:adjustRightInd w:val="0"/>
        <w:spacing w:after="0" w:line="240" w:lineRule="auto"/>
        <w:ind w:right="-285" w:firstLine="540"/>
        <w:jc w:val="both"/>
        <w:rPr>
          <w:rFonts w:ascii="Times New Roman" w:hAnsi="Times New Roman" w:cs="Times New Roman"/>
          <w:sz w:val="28"/>
          <w:szCs w:val="28"/>
        </w:rPr>
      </w:pPr>
      <w:r w:rsidRPr="00A55773">
        <w:rPr>
          <w:rFonts w:ascii="Times New Roman" w:hAnsi="Times New Roman" w:cs="Times New Roman"/>
          <w:sz w:val="28"/>
          <w:szCs w:val="28"/>
        </w:rPr>
        <w:t>3.3. При недостаточности суммы, вырученной в результате обращения взыскания на заложенное имущество, для погашения требования Залогодержатель не вправе требовать удовлетворения своих требований в непогашенной части за счет иного имущества, принадлежащего Залогодателю.</w:t>
      </w:r>
    </w:p>
    <w:p w:rsidR="00A55773" w:rsidRPr="00A55773" w:rsidRDefault="00A55773" w:rsidP="00A55773">
      <w:pPr>
        <w:autoSpaceDE w:val="0"/>
        <w:autoSpaceDN w:val="0"/>
        <w:adjustRightInd w:val="0"/>
        <w:spacing w:after="0" w:line="240" w:lineRule="auto"/>
        <w:ind w:right="-285" w:firstLine="540"/>
        <w:jc w:val="both"/>
        <w:rPr>
          <w:rFonts w:ascii="Times New Roman" w:hAnsi="Times New Roman" w:cs="Times New Roman"/>
          <w:sz w:val="28"/>
          <w:szCs w:val="28"/>
        </w:rPr>
      </w:pPr>
      <w:r w:rsidRPr="00A55773">
        <w:rPr>
          <w:rFonts w:ascii="Times New Roman" w:hAnsi="Times New Roman" w:cs="Times New Roman"/>
          <w:sz w:val="28"/>
          <w:szCs w:val="28"/>
        </w:rPr>
        <w:t xml:space="preserve">3.4. </w:t>
      </w:r>
      <w:proofErr w:type="gramStart"/>
      <w:r w:rsidRPr="00A55773">
        <w:rPr>
          <w:rFonts w:ascii="Times New Roman" w:hAnsi="Times New Roman" w:cs="Times New Roman"/>
          <w:sz w:val="28"/>
          <w:szCs w:val="28"/>
        </w:rPr>
        <w:t>Денежные средства, полученные от реализации Предмета залога, прежде всего, направляются на погашение издержек Залогодержателя, связанных с реализацией Предмета залога, а затем на погашение обязательств, указанных в договорах поставки газа, а затем неустойки (штрафа, пени) вследствие неисполнения, просрочки исполнения или иного ненадлежащего исполнения обеспеченного ипотекой обязательства и  процентов за неправомерное пользование чужими денежными средствами.</w:t>
      </w:r>
      <w:proofErr w:type="gramEnd"/>
    </w:p>
    <w:p w:rsidR="00A55773" w:rsidRPr="00A55773" w:rsidRDefault="00A55773" w:rsidP="00A55773">
      <w:pPr>
        <w:autoSpaceDE w:val="0"/>
        <w:autoSpaceDN w:val="0"/>
        <w:adjustRightInd w:val="0"/>
        <w:spacing w:after="0" w:line="240" w:lineRule="auto"/>
        <w:ind w:left="3600" w:right="-285" w:firstLine="720"/>
        <w:jc w:val="both"/>
        <w:rPr>
          <w:rFonts w:ascii="Times New Roman" w:hAnsi="Times New Roman" w:cs="Times New Roman"/>
          <w:b/>
          <w:sz w:val="28"/>
          <w:szCs w:val="28"/>
        </w:rPr>
      </w:pPr>
    </w:p>
    <w:p w:rsidR="00A55773" w:rsidRPr="00A55773" w:rsidRDefault="00A55773" w:rsidP="00A55773">
      <w:pPr>
        <w:autoSpaceDE w:val="0"/>
        <w:autoSpaceDN w:val="0"/>
        <w:adjustRightInd w:val="0"/>
        <w:spacing w:after="0" w:line="240" w:lineRule="auto"/>
        <w:ind w:right="-285" w:firstLine="720"/>
        <w:jc w:val="center"/>
        <w:rPr>
          <w:rFonts w:ascii="Times New Roman" w:hAnsi="Times New Roman" w:cs="Times New Roman"/>
          <w:b/>
          <w:sz w:val="28"/>
          <w:szCs w:val="28"/>
        </w:rPr>
      </w:pPr>
      <w:r w:rsidRPr="00A55773">
        <w:rPr>
          <w:rFonts w:ascii="Times New Roman" w:hAnsi="Times New Roman" w:cs="Times New Roman"/>
          <w:b/>
          <w:sz w:val="28"/>
          <w:szCs w:val="28"/>
        </w:rPr>
        <w:t>4. Особые условия</w:t>
      </w:r>
    </w:p>
    <w:p w:rsidR="00A55773" w:rsidRPr="00A55773" w:rsidRDefault="00A55773" w:rsidP="00A55773">
      <w:pPr>
        <w:tabs>
          <w:tab w:val="left" w:pos="567"/>
        </w:tabs>
        <w:spacing w:after="0" w:line="240" w:lineRule="auto"/>
        <w:ind w:right="-285" w:firstLine="567"/>
        <w:jc w:val="both"/>
        <w:rPr>
          <w:rFonts w:ascii="Times New Roman" w:hAnsi="Times New Roman" w:cs="Times New Roman"/>
          <w:sz w:val="28"/>
          <w:szCs w:val="28"/>
        </w:rPr>
      </w:pPr>
      <w:r w:rsidRPr="00A55773">
        <w:rPr>
          <w:rFonts w:ascii="Times New Roman" w:hAnsi="Times New Roman" w:cs="Times New Roman"/>
          <w:sz w:val="28"/>
          <w:szCs w:val="28"/>
        </w:rPr>
        <w:t xml:space="preserve">4.1. Настоящий договор обеспечивает требования Залогодержателя в том объеме, какой они имеют к моменту их удовлетворения за счет заложенного </w:t>
      </w:r>
      <w:r w:rsidRPr="00A55773">
        <w:rPr>
          <w:rFonts w:ascii="Times New Roman" w:hAnsi="Times New Roman" w:cs="Times New Roman"/>
          <w:sz w:val="28"/>
          <w:szCs w:val="28"/>
        </w:rPr>
        <w:lastRenderedPageBreak/>
        <w:t>Имущества, включая, но не ограниваясь суммой долга, процентов, неустоек, возмещения расходов по взысканию.</w:t>
      </w:r>
    </w:p>
    <w:p w:rsidR="00A55773" w:rsidRPr="00A55773" w:rsidRDefault="00A55773" w:rsidP="00A55773">
      <w:pPr>
        <w:spacing w:after="0" w:line="240" w:lineRule="auto"/>
        <w:ind w:right="-285" w:firstLine="567"/>
        <w:jc w:val="both"/>
        <w:rPr>
          <w:rFonts w:ascii="Times New Roman" w:hAnsi="Times New Roman" w:cs="Times New Roman"/>
          <w:sz w:val="28"/>
          <w:szCs w:val="28"/>
        </w:rPr>
      </w:pPr>
      <w:r w:rsidRPr="00A55773">
        <w:rPr>
          <w:rFonts w:ascii="Times New Roman" w:hAnsi="Times New Roman" w:cs="Times New Roman"/>
          <w:sz w:val="28"/>
          <w:szCs w:val="28"/>
        </w:rPr>
        <w:t>4.2. Все уведомления и сообщения Сторон должны направляться ими друг другу в письменной форме.</w:t>
      </w:r>
    </w:p>
    <w:p w:rsidR="00A55773" w:rsidRPr="00A55773" w:rsidRDefault="00A55773" w:rsidP="00A55773">
      <w:pPr>
        <w:spacing w:after="0" w:line="240" w:lineRule="auto"/>
        <w:ind w:right="-285" w:firstLine="567"/>
        <w:jc w:val="both"/>
        <w:rPr>
          <w:rFonts w:ascii="Times New Roman" w:hAnsi="Times New Roman" w:cs="Times New Roman"/>
          <w:sz w:val="28"/>
          <w:szCs w:val="28"/>
        </w:rPr>
      </w:pPr>
      <w:r w:rsidRPr="00A55773">
        <w:rPr>
          <w:rFonts w:ascii="Times New Roman" w:hAnsi="Times New Roman" w:cs="Times New Roman"/>
          <w:sz w:val="28"/>
          <w:szCs w:val="28"/>
        </w:rPr>
        <w:t xml:space="preserve">4.3. В случае изменений в цепочке собственников Залогодателя, включая бенефициаров (в том числе конечных), и(или) в исполнительных органах Залогодателя последний представляет Залогодержателю информацию об изменениях по адресу электронной почты Залогодержателя: </w:t>
      </w:r>
      <w:hyperlink r:id="rId7" w:history="1">
        <w:r w:rsidRPr="00A55773">
          <w:rPr>
            <w:rFonts w:ascii="Times New Roman" w:hAnsi="Times New Roman" w:cs="Times New Roman"/>
            <w:sz w:val="28"/>
            <w:szCs w:val="28"/>
            <w:u w:val="single"/>
            <w:lang w:val="en-US"/>
          </w:rPr>
          <w:t>ivanovo</w:t>
        </w:r>
        <w:r w:rsidRPr="00A55773">
          <w:rPr>
            <w:rFonts w:ascii="Times New Roman" w:hAnsi="Times New Roman" w:cs="Times New Roman"/>
            <w:sz w:val="28"/>
            <w:szCs w:val="28"/>
            <w:u w:val="single"/>
          </w:rPr>
          <w:t>@</w:t>
        </w:r>
        <w:r w:rsidRPr="00A55773">
          <w:rPr>
            <w:rFonts w:ascii="Times New Roman" w:hAnsi="Times New Roman" w:cs="Times New Roman"/>
            <w:sz w:val="28"/>
            <w:szCs w:val="28"/>
            <w:u w:val="single"/>
            <w:lang w:val="en-US"/>
          </w:rPr>
          <w:t>mrg</w:t>
        </w:r>
        <w:r w:rsidRPr="00A55773">
          <w:rPr>
            <w:rFonts w:ascii="Times New Roman" w:hAnsi="Times New Roman" w:cs="Times New Roman"/>
            <w:sz w:val="28"/>
            <w:szCs w:val="28"/>
            <w:u w:val="single"/>
          </w:rPr>
          <w:t>037.</w:t>
        </w:r>
        <w:r w:rsidRPr="00A55773">
          <w:rPr>
            <w:rFonts w:ascii="Times New Roman" w:hAnsi="Times New Roman" w:cs="Times New Roman"/>
            <w:sz w:val="28"/>
            <w:szCs w:val="28"/>
            <w:u w:val="single"/>
            <w:lang w:val="en-US"/>
          </w:rPr>
          <w:t>ru</w:t>
        </w:r>
      </w:hyperlink>
      <w:r w:rsidRPr="00A55773">
        <w:rPr>
          <w:rFonts w:ascii="Times New Roman" w:hAnsi="Times New Roman" w:cs="Times New Roman"/>
          <w:sz w:val="28"/>
          <w:szCs w:val="28"/>
        </w:rPr>
        <w:t xml:space="preserve"> в течение 3(трех) календарных дней после таких изменений с подтверждением соответствующими документами.</w:t>
      </w:r>
    </w:p>
    <w:p w:rsidR="00A55773" w:rsidRPr="00A55773" w:rsidRDefault="00A55773" w:rsidP="00A55773">
      <w:pPr>
        <w:spacing w:after="0" w:line="240" w:lineRule="auto"/>
        <w:ind w:right="-285" w:firstLine="567"/>
        <w:jc w:val="both"/>
        <w:rPr>
          <w:rFonts w:ascii="Times New Roman" w:hAnsi="Times New Roman" w:cs="Times New Roman"/>
          <w:sz w:val="28"/>
          <w:szCs w:val="28"/>
        </w:rPr>
      </w:pPr>
      <w:r w:rsidRPr="00A55773">
        <w:rPr>
          <w:rFonts w:ascii="Times New Roman" w:hAnsi="Times New Roman" w:cs="Times New Roman"/>
          <w:sz w:val="28"/>
          <w:szCs w:val="28"/>
        </w:rPr>
        <w:t xml:space="preserve">Залогодержатель вправе в одностороннем порядке отказаться от исполнения Договора в случае неисполнения Залогодателем обязанности, предусмотренной настоящим пунктом. </w:t>
      </w:r>
    </w:p>
    <w:p w:rsidR="00A55773" w:rsidRPr="00A55773" w:rsidRDefault="00A55773" w:rsidP="00A55773">
      <w:pPr>
        <w:spacing w:before="120" w:after="0" w:line="240" w:lineRule="auto"/>
        <w:ind w:right="-285" w:firstLine="567"/>
        <w:jc w:val="center"/>
        <w:rPr>
          <w:rFonts w:ascii="Times New Roman" w:hAnsi="Times New Roman" w:cs="Times New Roman"/>
          <w:b/>
          <w:sz w:val="28"/>
          <w:szCs w:val="28"/>
        </w:rPr>
      </w:pPr>
      <w:r w:rsidRPr="00A55773">
        <w:rPr>
          <w:rFonts w:ascii="Times New Roman" w:hAnsi="Times New Roman" w:cs="Times New Roman"/>
          <w:b/>
          <w:sz w:val="28"/>
          <w:szCs w:val="28"/>
        </w:rPr>
        <w:t>5. Порядок разрешения споров</w:t>
      </w:r>
    </w:p>
    <w:p w:rsidR="00A55773" w:rsidRPr="00A55773" w:rsidRDefault="00A55773" w:rsidP="00A55773">
      <w:pPr>
        <w:spacing w:after="0" w:line="240" w:lineRule="auto"/>
        <w:ind w:right="-285" w:firstLine="567"/>
        <w:jc w:val="both"/>
        <w:rPr>
          <w:rFonts w:ascii="Times New Roman" w:hAnsi="Times New Roman" w:cs="Times New Roman"/>
          <w:sz w:val="28"/>
          <w:szCs w:val="28"/>
        </w:rPr>
      </w:pPr>
      <w:r w:rsidRPr="00A55773">
        <w:rPr>
          <w:rFonts w:ascii="Times New Roman" w:hAnsi="Times New Roman" w:cs="Times New Roman"/>
          <w:sz w:val="28"/>
          <w:szCs w:val="28"/>
        </w:rPr>
        <w:t>5.1.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55773" w:rsidRPr="00A55773" w:rsidRDefault="00A55773" w:rsidP="00A55773">
      <w:pPr>
        <w:spacing w:after="0" w:line="240" w:lineRule="auto"/>
        <w:ind w:right="-285" w:firstLine="567"/>
        <w:jc w:val="both"/>
        <w:rPr>
          <w:rFonts w:ascii="Times New Roman" w:hAnsi="Times New Roman" w:cs="Times New Roman"/>
          <w:sz w:val="28"/>
          <w:szCs w:val="28"/>
        </w:rPr>
      </w:pPr>
      <w:r w:rsidRPr="00A55773">
        <w:rPr>
          <w:rFonts w:ascii="Times New Roman" w:hAnsi="Times New Roman" w:cs="Times New Roman"/>
          <w:sz w:val="28"/>
          <w:szCs w:val="28"/>
        </w:rPr>
        <w:t>5.2. В случае невозможности разрешения разногласий путем переговоров, они подлежат рассмотрению в Арбитражном суде Ивановской области.</w:t>
      </w:r>
    </w:p>
    <w:p w:rsidR="00A55773" w:rsidRPr="00A55773" w:rsidRDefault="00A55773" w:rsidP="00A55773">
      <w:pPr>
        <w:spacing w:after="0" w:line="240" w:lineRule="auto"/>
        <w:ind w:right="-285" w:firstLine="567"/>
        <w:jc w:val="both"/>
        <w:rPr>
          <w:rFonts w:ascii="Times New Roman" w:hAnsi="Times New Roman" w:cs="Times New Roman"/>
          <w:sz w:val="28"/>
          <w:szCs w:val="28"/>
        </w:rPr>
      </w:pPr>
      <w:r w:rsidRPr="00A55773">
        <w:rPr>
          <w:rFonts w:ascii="Times New Roman" w:hAnsi="Times New Roman" w:cs="Times New Roman"/>
          <w:sz w:val="28"/>
          <w:szCs w:val="28"/>
        </w:rPr>
        <w:t>5.3. В случае образования задолженности по оплате по настоящему Договору исковое заявление о взыскании указанной задолженности может быть направлено в Арбитражный суд по истечении десяти календарных дней со дня направления претензии.</w:t>
      </w:r>
    </w:p>
    <w:p w:rsidR="00A55773" w:rsidRPr="00A55773" w:rsidRDefault="00A55773" w:rsidP="00A55773">
      <w:pPr>
        <w:spacing w:before="120" w:after="0" w:line="240" w:lineRule="auto"/>
        <w:ind w:right="-285"/>
        <w:jc w:val="center"/>
        <w:rPr>
          <w:rFonts w:ascii="Times New Roman" w:hAnsi="Times New Roman" w:cs="Times New Roman"/>
          <w:b/>
          <w:sz w:val="28"/>
          <w:szCs w:val="28"/>
        </w:rPr>
      </w:pPr>
      <w:r w:rsidRPr="00A55773">
        <w:rPr>
          <w:rFonts w:ascii="Times New Roman" w:hAnsi="Times New Roman" w:cs="Times New Roman"/>
          <w:b/>
          <w:sz w:val="28"/>
          <w:szCs w:val="28"/>
        </w:rPr>
        <w:t>6. Изменение, расторжение, прекращение договора</w:t>
      </w:r>
    </w:p>
    <w:p w:rsidR="00A55773" w:rsidRPr="00A55773" w:rsidRDefault="00A55773" w:rsidP="00A55773">
      <w:pPr>
        <w:spacing w:after="0" w:line="240" w:lineRule="auto"/>
        <w:ind w:right="-285" w:firstLine="567"/>
        <w:jc w:val="both"/>
        <w:rPr>
          <w:rFonts w:ascii="Times New Roman" w:hAnsi="Times New Roman" w:cs="Times New Roman"/>
          <w:sz w:val="28"/>
          <w:szCs w:val="28"/>
        </w:rPr>
      </w:pPr>
      <w:r w:rsidRPr="00A55773">
        <w:rPr>
          <w:rFonts w:ascii="Times New Roman" w:hAnsi="Times New Roman" w:cs="Times New Roman"/>
          <w:sz w:val="28"/>
          <w:szCs w:val="28"/>
        </w:rPr>
        <w:t>6.1. Все изменения и дополнения к настоящему Договору действительны лишь в том случае, если они совершены в письменной форме и подписаны уполномоченными на то лицами обеих Сторон.</w:t>
      </w:r>
    </w:p>
    <w:p w:rsidR="00A55773" w:rsidRPr="00A55773" w:rsidRDefault="00A55773" w:rsidP="00A55773">
      <w:pPr>
        <w:spacing w:after="0" w:line="240" w:lineRule="auto"/>
        <w:ind w:right="-285" w:firstLine="567"/>
        <w:jc w:val="both"/>
        <w:rPr>
          <w:rFonts w:ascii="Times New Roman" w:hAnsi="Times New Roman" w:cs="Times New Roman"/>
          <w:sz w:val="28"/>
          <w:szCs w:val="28"/>
        </w:rPr>
      </w:pPr>
      <w:r w:rsidRPr="00A55773">
        <w:rPr>
          <w:rFonts w:ascii="Times New Roman" w:hAnsi="Times New Roman" w:cs="Times New Roman"/>
          <w:sz w:val="28"/>
          <w:szCs w:val="28"/>
        </w:rPr>
        <w:t xml:space="preserve">В случаях, установленных законодательством, такие изменения, в том числе прекращение ипотеки, подлежат государственной регистрации в Управлении Федеральной службы государственной регистрации, кадастра и картографии по Ивановской области. </w:t>
      </w:r>
    </w:p>
    <w:p w:rsidR="00A55773" w:rsidRPr="00A55773" w:rsidRDefault="00A55773" w:rsidP="00A55773">
      <w:pPr>
        <w:spacing w:after="0" w:line="240" w:lineRule="auto"/>
        <w:ind w:right="-285" w:firstLine="567"/>
        <w:jc w:val="both"/>
        <w:rPr>
          <w:rFonts w:ascii="Times New Roman" w:hAnsi="Times New Roman" w:cs="Times New Roman"/>
          <w:sz w:val="28"/>
          <w:szCs w:val="28"/>
        </w:rPr>
      </w:pPr>
      <w:r w:rsidRPr="00A55773">
        <w:rPr>
          <w:rFonts w:ascii="Times New Roman" w:hAnsi="Times New Roman" w:cs="Times New Roman"/>
          <w:sz w:val="28"/>
          <w:szCs w:val="28"/>
        </w:rPr>
        <w:t>6.2. Все изменения и дополнения к настоящему Договору являются неотъемлемой его частью.</w:t>
      </w:r>
    </w:p>
    <w:p w:rsidR="00A55773" w:rsidRPr="00A55773" w:rsidRDefault="00A55773" w:rsidP="00A55773">
      <w:pPr>
        <w:spacing w:after="0" w:line="240" w:lineRule="auto"/>
        <w:ind w:right="-285" w:firstLine="567"/>
        <w:jc w:val="both"/>
        <w:rPr>
          <w:rFonts w:ascii="Times New Roman" w:hAnsi="Times New Roman" w:cs="Times New Roman"/>
          <w:sz w:val="28"/>
          <w:szCs w:val="28"/>
        </w:rPr>
      </w:pPr>
      <w:r w:rsidRPr="00A55773">
        <w:rPr>
          <w:rFonts w:ascii="Times New Roman" w:hAnsi="Times New Roman" w:cs="Times New Roman"/>
          <w:sz w:val="28"/>
          <w:szCs w:val="28"/>
        </w:rPr>
        <w:t>6.3. Ипотека на имущество, указанное в пункте 1.2. настоящего договора, возникает с момента ее государственной регистрации в Едином государственном реестре недвижимости и действует до полного исполнения Залогодателем обязательств, указанных в п. 1.1. настоящего договора.</w:t>
      </w:r>
    </w:p>
    <w:p w:rsidR="00A55773" w:rsidRPr="00A55773" w:rsidRDefault="00A55773" w:rsidP="00A55773">
      <w:pPr>
        <w:spacing w:after="0" w:line="240" w:lineRule="auto"/>
        <w:ind w:right="-285" w:firstLine="567"/>
        <w:jc w:val="both"/>
        <w:rPr>
          <w:rFonts w:ascii="Times New Roman" w:hAnsi="Times New Roman" w:cs="Times New Roman"/>
          <w:sz w:val="28"/>
          <w:szCs w:val="28"/>
        </w:rPr>
      </w:pPr>
      <w:r w:rsidRPr="00A55773">
        <w:rPr>
          <w:rFonts w:ascii="Times New Roman" w:hAnsi="Times New Roman" w:cs="Times New Roman"/>
          <w:sz w:val="28"/>
          <w:szCs w:val="28"/>
        </w:rPr>
        <w:t>6.4. Стороны установили, что регистрационная запись об ипотеке подлежит погашению в порядке и сроки, указанные в пункте 2.18. настоящего договора.</w:t>
      </w:r>
    </w:p>
    <w:p w:rsidR="00A55773" w:rsidRPr="00A55773" w:rsidRDefault="00A55773" w:rsidP="00A55773">
      <w:pPr>
        <w:spacing w:after="0" w:line="240" w:lineRule="auto"/>
        <w:ind w:right="-285" w:firstLine="567"/>
        <w:jc w:val="both"/>
        <w:rPr>
          <w:rFonts w:ascii="Times New Roman" w:hAnsi="Times New Roman" w:cs="Times New Roman"/>
          <w:sz w:val="28"/>
          <w:szCs w:val="28"/>
        </w:rPr>
      </w:pPr>
      <w:r w:rsidRPr="00A55773">
        <w:rPr>
          <w:rFonts w:ascii="Times New Roman" w:hAnsi="Times New Roman" w:cs="Times New Roman"/>
          <w:sz w:val="28"/>
          <w:szCs w:val="28"/>
        </w:rPr>
        <w:t>6.5. Настоящий договор прекращает свое действие:</w:t>
      </w:r>
    </w:p>
    <w:p w:rsidR="00A55773" w:rsidRPr="00A55773" w:rsidRDefault="00A55773" w:rsidP="00A55773">
      <w:pPr>
        <w:spacing w:after="0" w:line="240" w:lineRule="auto"/>
        <w:ind w:right="-285" w:firstLine="567"/>
        <w:jc w:val="both"/>
        <w:rPr>
          <w:rFonts w:ascii="Times New Roman" w:hAnsi="Times New Roman" w:cs="Times New Roman"/>
          <w:sz w:val="28"/>
          <w:szCs w:val="28"/>
        </w:rPr>
      </w:pPr>
      <w:r w:rsidRPr="00A55773">
        <w:rPr>
          <w:rFonts w:ascii="Times New Roman" w:hAnsi="Times New Roman" w:cs="Times New Roman"/>
          <w:sz w:val="28"/>
          <w:szCs w:val="28"/>
        </w:rPr>
        <w:t>6.5.1. При прекращении обеспеченного залогом обязательства.</w:t>
      </w:r>
    </w:p>
    <w:p w:rsidR="00A55773" w:rsidRDefault="00A55773" w:rsidP="00A55773">
      <w:pPr>
        <w:spacing w:after="0" w:line="240" w:lineRule="auto"/>
        <w:ind w:right="-285" w:firstLine="567"/>
        <w:jc w:val="both"/>
        <w:rPr>
          <w:rFonts w:ascii="Times New Roman" w:hAnsi="Times New Roman" w:cs="Times New Roman"/>
          <w:sz w:val="28"/>
          <w:szCs w:val="28"/>
        </w:rPr>
      </w:pPr>
      <w:r w:rsidRPr="00A55773">
        <w:rPr>
          <w:rFonts w:ascii="Times New Roman" w:hAnsi="Times New Roman" w:cs="Times New Roman"/>
          <w:sz w:val="28"/>
          <w:szCs w:val="28"/>
        </w:rPr>
        <w:t>6.5.2. В других случаях, предусмотренных законодательством.</w:t>
      </w:r>
    </w:p>
    <w:p w:rsidR="00A55773" w:rsidRDefault="00A55773" w:rsidP="00A55773">
      <w:pPr>
        <w:spacing w:after="0" w:line="240" w:lineRule="auto"/>
        <w:ind w:right="-285" w:firstLine="567"/>
        <w:jc w:val="both"/>
        <w:rPr>
          <w:rFonts w:ascii="Times New Roman" w:hAnsi="Times New Roman" w:cs="Times New Roman"/>
          <w:sz w:val="28"/>
          <w:szCs w:val="28"/>
        </w:rPr>
      </w:pPr>
    </w:p>
    <w:p w:rsidR="00A55773" w:rsidRPr="00A55773" w:rsidRDefault="00A55773" w:rsidP="00A55773">
      <w:pPr>
        <w:spacing w:after="0" w:line="240" w:lineRule="auto"/>
        <w:ind w:right="-285" w:firstLine="567"/>
        <w:jc w:val="both"/>
        <w:rPr>
          <w:rFonts w:ascii="Times New Roman" w:hAnsi="Times New Roman" w:cs="Times New Roman"/>
          <w:sz w:val="28"/>
          <w:szCs w:val="28"/>
        </w:rPr>
      </w:pPr>
    </w:p>
    <w:p w:rsidR="00A55773" w:rsidRPr="00A55773" w:rsidRDefault="00A55773" w:rsidP="00A55773">
      <w:pPr>
        <w:spacing w:before="120" w:after="0" w:line="240" w:lineRule="auto"/>
        <w:ind w:right="-285"/>
        <w:jc w:val="center"/>
        <w:rPr>
          <w:rFonts w:ascii="Times New Roman" w:hAnsi="Times New Roman" w:cs="Times New Roman"/>
          <w:b/>
          <w:sz w:val="28"/>
          <w:szCs w:val="28"/>
        </w:rPr>
      </w:pPr>
      <w:r w:rsidRPr="00A55773">
        <w:rPr>
          <w:rFonts w:ascii="Times New Roman" w:hAnsi="Times New Roman" w:cs="Times New Roman"/>
          <w:b/>
          <w:sz w:val="28"/>
          <w:szCs w:val="28"/>
        </w:rPr>
        <w:lastRenderedPageBreak/>
        <w:t>7. Иные условия договора</w:t>
      </w:r>
    </w:p>
    <w:p w:rsidR="00A55773" w:rsidRPr="00A55773" w:rsidRDefault="00A55773" w:rsidP="00A55773">
      <w:pPr>
        <w:spacing w:after="0" w:line="240" w:lineRule="auto"/>
        <w:ind w:right="-285" w:firstLine="567"/>
        <w:jc w:val="both"/>
        <w:rPr>
          <w:rFonts w:ascii="Times New Roman" w:hAnsi="Times New Roman" w:cs="Times New Roman"/>
          <w:sz w:val="28"/>
          <w:szCs w:val="28"/>
        </w:rPr>
      </w:pPr>
      <w:r w:rsidRPr="00A55773">
        <w:rPr>
          <w:rFonts w:ascii="Times New Roman" w:hAnsi="Times New Roman" w:cs="Times New Roman"/>
          <w:sz w:val="28"/>
          <w:szCs w:val="28"/>
        </w:rPr>
        <w:t>7.1.Условия настоящего договора и соглашений (протоколов и т.п.) к нему конфиденциальны и не подлежат разглашению.</w:t>
      </w:r>
    </w:p>
    <w:p w:rsidR="00A55773" w:rsidRPr="00A55773" w:rsidRDefault="00A55773" w:rsidP="00A55773">
      <w:pPr>
        <w:spacing w:after="0" w:line="240" w:lineRule="auto"/>
        <w:ind w:right="-285" w:firstLine="567"/>
        <w:jc w:val="both"/>
        <w:rPr>
          <w:rFonts w:ascii="Times New Roman" w:hAnsi="Times New Roman" w:cs="Times New Roman"/>
          <w:sz w:val="28"/>
          <w:szCs w:val="28"/>
        </w:rPr>
      </w:pPr>
      <w:r w:rsidRPr="00A55773">
        <w:rPr>
          <w:rFonts w:ascii="Times New Roman" w:hAnsi="Times New Roman" w:cs="Times New Roman"/>
          <w:sz w:val="28"/>
          <w:szCs w:val="28"/>
        </w:rPr>
        <w:t>7.2. Во всем остальном, что не предусмотрено настоящим договором, отношения сторон регулируются действующим законодательством.</w:t>
      </w:r>
    </w:p>
    <w:p w:rsidR="00A55773" w:rsidRPr="00A55773" w:rsidRDefault="00A55773" w:rsidP="00A55773">
      <w:pPr>
        <w:spacing w:after="0" w:line="240" w:lineRule="auto"/>
        <w:ind w:right="-285" w:firstLine="567"/>
        <w:jc w:val="both"/>
        <w:rPr>
          <w:rFonts w:ascii="Times New Roman" w:hAnsi="Times New Roman" w:cs="Times New Roman"/>
          <w:sz w:val="28"/>
          <w:szCs w:val="28"/>
        </w:rPr>
      </w:pPr>
      <w:r w:rsidRPr="00A55773">
        <w:rPr>
          <w:rFonts w:ascii="Times New Roman" w:hAnsi="Times New Roman" w:cs="Times New Roman"/>
          <w:sz w:val="28"/>
          <w:szCs w:val="28"/>
        </w:rPr>
        <w:t>7.3. Ипотека по настоящему Договору подлежит государственной регистрации в Управлении Федеральной службы государственной регистрации, кадастра и картографии по Ивановской области. Предусмотренная налоговым законодательством РФ государственная пошлина за государственную регистрацию ипотеки уплачивается Сторонами в равных долях.</w:t>
      </w:r>
    </w:p>
    <w:p w:rsidR="00A55773" w:rsidRPr="00A55773" w:rsidRDefault="00A55773" w:rsidP="00A55773">
      <w:pPr>
        <w:spacing w:after="0" w:line="240" w:lineRule="auto"/>
        <w:ind w:right="-285" w:firstLine="567"/>
        <w:jc w:val="both"/>
        <w:rPr>
          <w:rFonts w:ascii="Times New Roman" w:hAnsi="Times New Roman" w:cs="Times New Roman"/>
          <w:b/>
          <w:sz w:val="28"/>
          <w:szCs w:val="28"/>
        </w:rPr>
      </w:pPr>
      <w:r w:rsidRPr="00A55773">
        <w:rPr>
          <w:rFonts w:ascii="Times New Roman" w:hAnsi="Times New Roman" w:cs="Times New Roman"/>
          <w:sz w:val="28"/>
          <w:szCs w:val="28"/>
        </w:rPr>
        <w:t>7.4. Настоящий договор составлен в 3-х экземплярах, из которых по одному выдается каждой стороне, третий экземпляр остается в Управлении Федеральной службы государственной регистрации, кадастра и картографии по Ивановской области.</w:t>
      </w:r>
    </w:p>
    <w:p w:rsidR="00A55773" w:rsidRPr="00A55773" w:rsidRDefault="00A55773" w:rsidP="00A55773">
      <w:pPr>
        <w:spacing w:after="0" w:line="240" w:lineRule="auto"/>
        <w:ind w:right="-285"/>
        <w:jc w:val="center"/>
        <w:rPr>
          <w:rFonts w:ascii="Times New Roman" w:hAnsi="Times New Roman" w:cs="Times New Roman"/>
          <w:b/>
          <w:sz w:val="28"/>
          <w:szCs w:val="28"/>
        </w:rPr>
      </w:pPr>
    </w:p>
    <w:p w:rsidR="00A55773" w:rsidRPr="00A55773" w:rsidRDefault="00A55773" w:rsidP="00A55773">
      <w:pPr>
        <w:spacing w:line="240" w:lineRule="auto"/>
        <w:ind w:right="-285"/>
        <w:jc w:val="center"/>
        <w:rPr>
          <w:rFonts w:ascii="Times New Roman" w:hAnsi="Times New Roman" w:cs="Times New Roman"/>
          <w:b/>
          <w:sz w:val="28"/>
          <w:szCs w:val="28"/>
        </w:rPr>
      </w:pPr>
      <w:r w:rsidRPr="00A55773">
        <w:rPr>
          <w:rFonts w:ascii="Times New Roman" w:hAnsi="Times New Roman" w:cs="Times New Roman"/>
          <w:b/>
          <w:sz w:val="28"/>
          <w:szCs w:val="28"/>
        </w:rPr>
        <w:t>8. Юридические адреса сторон</w:t>
      </w:r>
    </w:p>
    <w:tbl>
      <w:tblPr>
        <w:tblW w:w="9997" w:type="dxa"/>
        <w:jc w:val="center"/>
        <w:tblLook w:val="04A0"/>
      </w:tblPr>
      <w:tblGrid>
        <w:gridCol w:w="5070"/>
        <w:gridCol w:w="4927"/>
      </w:tblGrid>
      <w:tr w:rsidR="00A55773" w:rsidRPr="00A55773" w:rsidTr="003D19DB">
        <w:trPr>
          <w:jc w:val="center"/>
        </w:trPr>
        <w:tc>
          <w:tcPr>
            <w:tcW w:w="5070" w:type="dxa"/>
          </w:tcPr>
          <w:p w:rsidR="00A55773" w:rsidRPr="00A55773" w:rsidRDefault="00A55773" w:rsidP="00A55773">
            <w:pPr>
              <w:spacing w:after="0" w:line="240" w:lineRule="auto"/>
              <w:ind w:right="-38"/>
              <w:jc w:val="both"/>
              <w:rPr>
                <w:rFonts w:ascii="Times New Roman" w:hAnsi="Times New Roman" w:cs="Times New Roman"/>
                <w:b/>
                <w:sz w:val="24"/>
                <w:szCs w:val="24"/>
              </w:rPr>
            </w:pPr>
            <w:r w:rsidRPr="00A55773">
              <w:rPr>
                <w:rFonts w:ascii="Times New Roman" w:hAnsi="Times New Roman" w:cs="Times New Roman"/>
                <w:b/>
                <w:sz w:val="24"/>
                <w:szCs w:val="24"/>
              </w:rPr>
              <w:t>Залогодержатель</w:t>
            </w:r>
            <w:r w:rsidRPr="00A55773">
              <w:rPr>
                <w:rFonts w:ascii="Times New Roman" w:hAnsi="Times New Roman" w:cs="Times New Roman"/>
                <w:sz w:val="24"/>
                <w:szCs w:val="24"/>
              </w:rPr>
              <w:t xml:space="preserve">: </w:t>
            </w:r>
          </w:p>
          <w:p w:rsidR="00A55773" w:rsidRPr="00A55773" w:rsidRDefault="00A55773" w:rsidP="00A55773">
            <w:pPr>
              <w:spacing w:after="0" w:line="240" w:lineRule="auto"/>
              <w:ind w:right="-38"/>
              <w:jc w:val="both"/>
              <w:rPr>
                <w:rFonts w:ascii="Times New Roman" w:hAnsi="Times New Roman" w:cs="Times New Roman"/>
                <w:b/>
                <w:sz w:val="24"/>
                <w:szCs w:val="24"/>
              </w:rPr>
            </w:pPr>
            <w:r w:rsidRPr="00A55773">
              <w:rPr>
                <w:rFonts w:ascii="Times New Roman" w:hAnsi="Times New Roman" w:cs="Times New Roman"/>
                <w:b/>
                <w:sz w:val="24"/>
                <w:szCs w:val="24"/>
              </w:rPr>
              <w:t xml:space="preserve">ООО «Газпром </w:t>
            </w:r>
            <w:proofErr w:type="spellStart"/>
            <w:r w:rsidRPr="00A55773">
              <w:rPr>
                <w:rFonts w:ascii="Times New Roman" w:hAnsi="Times New Roman" w:cs="Times New Roman"/>
                <w:b/>
                <w:sz w:val="24"/>
                <w:szCs w:val="24"/>
              </w:rPr>
              <w:t>межрегионгаз</w:t>
            </w:r>
            <w:proofErr w:type="spellEnd"/>
            <w:r w:rsidRPr="00A55773">
              <w:rPr>
                <w:rFonts w:ascii="Times New Roman" w:hAnsi="Times New Roman" w:cs="Times New Roman"/>
                <w:b/>
                <w:sz w:val="24"/>
                <w:szCs w:val="24"/>
              </w:rPr>
              <w:t xml:space="preserve"> Иваново»</w:t>
            </w:r>
          </w:p>
          <w:p w:rsidR="00A55773" w:rsidRPr="00A55773" w:rsidRDefault="00A55773" w:rsidP="00A55773">
            <w:pPr>
              <w:spacing w:after="0" w:line="240" w:lineRule="auto"/>
              <w:ind w:right="-38"/>
              <w:jc w:val="both"/>
              <w:rPr>
                <w:rFonts w:ascii="Times New Roman" w:hAnsi="Times New Roman" w:cs="Times New Roman"/>
                <w:sz w:val="24"/>
                <w:szCs w:val="24"/>
              </w:rPr>
            </w:pPr>
            <w:r w:rsidRPr="00A55773">
              <w:rPr>
                <w:rFonts w:ascii="Times New Roman" w:hAnsi="Times New Roman" w:cs="Times New Roman"/>
                <w:sz w:val="24"/>
                <w:szCs w:val="24"/>
              </w:rPr>
              <w:t>153002 г</w:t>
            </w:r>
            <w:proofErr w:type="gramStart"/>
            <w:r w:rsidRPr="00A55773">
              <w:rPr>
                <w:rFonts w:ascii="Times New Roman" w:hAnsi="Times New Roman" w:cs="Times New Roman"/>
                <w:sz w:val="24"/>
                <w:szCs w:val="24"/>
              </w:rPr>
              <w:t>.И</w:t>
            </w:r>
            <w:proofErr w:type="gramEnd"/>
            <w:r w:rsidRPr="00A55773">
              <w:rPr>
                <w:rFonts w:ascii="Times New Roman" w:hAnsi="Times New Roman" w:cs="Times New Roman"/>
                <w:sz w:val="24"/>
                <w:szCs w:val="24"/>
              </w:rPr>
              <w:t xml:space="preserve">ваново, ул. </w:t>
            </w:r>
            <w:proofErr w:type="spellStart"/>
            <w:r w:rsidRPr="00A55773">
              <w:rPr>
                <w:rFonts w:ascii="Times New Roman" w:hAnsi="Times New Roman" w:cs="Times New Roman"/>
                <w:sz w:val="24"/>
                <w:szCs w:val="24"/>
              </w:rPr>
              <w:t>Жиделева</w:t>
            </w:r>
            <w:proofErr w:type="spellEnd"/>
            <w:r w:rsidRPr="00A55773">
              <w:rPr>
                <w:rFonts w:ascii="Times New Roman" w:hAnsi="Times New Roman" w:cs="Times New Roman"/>
                <w:sz w:val="24"/>
                <w:szCs w:val="24"/>
              </w:rPr>
              <w:t>, д.17-а</w:t>
            </w:r>
          </w:p>
          <w:p w:rsidR="00A55773" w:rsidRPr="00A55773" w:rsidRDefault="00A55773" w:rsidP="00A55773">
            <w:pPr>
              <w:spacing w:after="0" w:line="240" w:lineRule="auto"/>
              <w:ind w:right="-38"/>
              <w:jc w:val="both"/>
              <w:rPr>
                <w:rFonts w:ascii="Times New Roman" w:hAnsi="Times New Roman" w:cs="Times New Roman"/>
                <w:sz w:val="24"/>
                <w:szCs w:val="24"/>
              </w:rPr>
            </w:pPr>
            <w:r w:rsidRPr="00A55773">
              <w:rPr>
                <w:rFonts w:ascii="Times New Roman" w:hAnsi="Times New Roman" w:cs="Times New Roman"/>
                <w:sz w:val="24"/>
                <w:szCs w:val="24"/>
              </w:rPr>
              <w:t xml:space="preserve">ИНН 3702232505  </w:t>
            </w:r>
          </w:p>
          <w:p w:rsidR="00A55773" w:rsidRPr="00A55773" w:rsidRDefault="00A55773" w:rsidP="00A55773">
            <w:pPr>
              <w:spacing w:after="0" w:line="240" w:lineRule="auto"/>
              <w:ind w:right="-38"/>
              <w:jc w:val="both"/>
              <w:rPr>
                <w:rFonts w:ascii="Times New Roman" w:hAnsi="Times New Roman" w:cs="Times New Roman"/>
                <w:sz w:val="24"/>
                <w:szCs w:val="24"/>
              </w:rPr>
            </w:pPr>
            <w:r w:rsidRPr="00A55773">
              <w:rPr>
                <w:rFonts w:ascii="Times New Roman" w:hAnsi="Times New Roman" w:cs="Times New Roman"/>
                <w:sz w:val="24"/>
                <w:szCs w:val="24"/>
              </w:rPr>
              <w:t>КПП 370201001 (для счетов-фактур, УПД 775050001)</w:t>
            </w:r>
          </w:p>
          <w:p w:rsidR="00A55773" w:rsidRPr="00A55773" w:rsidRDefault="00A55773" w:rsidP="00A55773">
            <w:pPr>
              <w:spacing w:after="0" w:line="240" w:lineRule="auto"/>
              <w:ind w:right="-38"/>
              <w:jc w:val="both"/>
              <w:rPr>
                <w:rFonts w:ascii="Times New Roman" w:hAnsi="Times New Roman" w:cs="Times New Roman"/>
                <w:sz w:val="24"/>
                <w:szCs w:val="24"/>
              </w:rPr>
            </w:pPr>
            <w:r w:rsidRPr="00A55773">
              <w:rPr>
                <w:rFonts w:ascii="Times New Roman" w:hAnsi="Times New Roman" w:cs="Times New Roman"/>
                <w:sz w:val="24"/>
                <w:szCs w:val="24"/>
              </w:rPr>
              <w:t>ОГРН 1023700534274</w:t>
            </w:r>
          </w:p>
          <w:p w:rsidR="00A55773" w:rsidRPr="00A55773" w:rsidRDefault="00A55773" w:rsidP="00A55773">
            <w:pPr>
              <w:spacing w:after="0" w:line="240" w:lineRule="auto"/>
              <w:ind w:right="-38"/>
              <w:jc w:val="both"/>
              <w:rPr>
                <w:rFonts w:ascii="Times New Roman" w:hAnsi="Times New Roman" w:cs="Times New Roman"/>
                <w:sz w:val="24"/>
                <w:szCs w:val="24"/>
              </w:rPr>
            </w:pPr>
            <w:r w:rsidRPr="00A55773">
              <w:rPr>
                <w:rFonts w:ascii="Times New Roman" w:hAnsi="Times New Roman" w:cs="Times New Roman"/>
                <w:sz w:val="24"/>
                <w:szCs w:val="24"/>
              </w:rPr>
              <w:t>ОКВЭД 46.71, ОКПО 53457567</w:t>
            </w:r>
          </w:p>
          <w:p w:rsidR="00A55773" w:rsidRPr="00A55773" w:rsidRDefault="00A55773" w:rsidP="00A55773">
            <w:pPr>
              <w:spacing w:after="0" w:line="240" w:lineRule="auto"/>
              <w:ind w:right="-38"/>
              <w:jc w:val="both"/>
              <w:rPr>
                <w:rFonts w:ascii="Times New Roman" w:hAnsi="Times New Roman" w:cs="Times New Roman"/>
                <w:sz w:val="24"/>
                <w:szCs w:val="24"/>
              </w:rPr>
            </w:pPr>
            <w:proofErr w:type="spellStart"/>
            <w:proofErr w:type="gramStart"/>
            <w:r w:rsidRPr="00A55773">
              <w:rPr>
                <w:rFonts w:ascii="Times New Roman" w:hAnsi="Times New Roman" w:cs="Times New Roman"/>
                <w:sz w:val="24"/>
                <w:szCs w:val="24"/>
              </w:rPr>
              <w:t>р</w:t>
            </w:r>
            <w:proofErr w:type="spellEnd"/>
            <w:proofErr w:type="gramEnd"/>
            <w:r w:rsidRPr="00A55773">
              <w:rPr>
                <w:rFonts w:ascii="Times New Roman" w:hAnsi="Times New Roman" w:cs="Times New Roman"/>
                <w:sz w:val="24"/>
                <w:szCs w:val="24"/>
              </w:rPr>
              <w:t>/</w:t>
            </w:r>
            <w:proofErr w:type="spellStart"/>
            <w:r w:rsidRPr="00A55773">
              <w:rPr>
                <w:rFonts w:ascii="Times New Roman" w:hAnsi="Times New Roman" w:cs="Times New Roman"/>
                <w:sz w:val="24"/>
                <w:szCs w:val="24"/>
              </w:rPr>
              <w:t>сч</w:t>
            </w:r>
            <w:proofErr w:type="spellEnd"/>
            <w:r w:rsidRPr="00A55773">
              <w:rPr>
                <w:rFonts w:ascii="Times New Roman" w:hAnsi="Times New Roman" w:cs="Times New Roman"/>
                <w:sz w:val="24"/>
                <w:szCs w:val="24"/>
              </w:rPr>
              <w:t xml:space="preserve"> 40702810500010004093</w:t>
            </w:r>
          </w:p>
          <w:p w:rsidR="00A55773" w:rsidRPr="00A55773" w:rsidRDefault="00A55773" w:rsidP="00A55773">
            <w:pPr>
              <w:spacing w:after="0" w:line="240" w:lineRule="auto"/>
              <w:ind w:right="-38"/>
              <w:jc w:val="both"/>
              <w:rPr>
                <w:rFonts w:ascii="Times New Roman" w:hAnsi="Times New Roman" w:cs="Times New Roman"/>
                <w:sz w:val="24"/>
                <w:szCs w:val="24"/>
              </w:rPr>
            </w:pPr>
            <w:r w:rsidRPr="00A55773">
              <w:rPr>
                <w:rFonts w:ascii="Times New Roman" w:hAnsi="Times New Roman" w:cs="Times New Roman"/>
                <w:sz w:val="24"/>
                <w:szCs w:val="24"/>
              </w:rPr>
              <w:t>в ЦЕНТРАЛЬНОМ ФИЛИАЛЕ АБ «РОССИЯ» Г.МОСКВА</w:t>
            </w:r>
          </w:p>
          <w:p w:rsidR="00A55773" w:rsidRPr="00A55773" w:rsidRDefault="00A55773" w:rsidP="00A55773">
            <w:pPr>
              <w:spacing w:after="0" w:line="240" w:lineRule="auto"/>
              <w:ind w:right="-38"/>
              <w:jc w:val="both"/>
              <w:rPr>
                <w:rFonts w:ascii="Times New Roman" w:hAnsi="Times New Roman" w:cs="Times New Roman"/>
                <w:sz w:val="24"/>
                <w:szCs w:val="24"/>
              </w:rPr>
            </w:pPr>
            <w:r w:rsidRPr="00A55773">
              <w:rPr>
                <w:rFonts w:ascii="Times New Roman" w:hAnsi="Times New Roman" w:cs="Times New Roman"/>
                <w:sz w:val="24"/>
                <w:szCs w:val="24"/>
              </w:rPr>
              <w:t>БИК 044 525 220, к/</w:t>
            </w:r>
            <w:proofErr w:type="spellStart"/>
            <w:r w:rsidRPr="00A55773">
              <w:rPr>
                <w:rFonts w:ascii="Times New Roman" w:hAnsi="Times New Roman" w:cs="Times New Roman"/>
                <w:sz w:val="24"/>
                <w:szCs w:val="24"/>
              </w:rPr>
              <w:t>сч</w:t>
            </w:r>
            <w:proofErr w:type="spellEnd"/>
            <w:r w:rsidRPr="00A55773">
              <w:rPr>
                <w:rFonts w:ascii="Times New Roman" w:hAnsi="Times New Roman" w:cs="Times New Roman"/>
                <w:sz w:val="24"/>
                <w:szCs w:val="24"/>
              </w:rPr>
              <w:t>. 30 101 810 145 250 000 220 Адрес банка: 142770, г</w:t>
            </w:r>
            <w:proofErr w:type="gramStart"/>
            <w:r w:rsidRPr="00A55773">
              <w:rPr>
                <w:rFonts w:ascii="Times New Roman" w:hAnsi="Times New Roman" w:cs="Times New Roman"/>
                <w:sz w:val="24"/>
                <w:szCs w:val="24"/>
              </w:rPr>
              <w:t>.М</w:t>
            </w:r>
            <w:proofErr w:type="gramEnd"/>
            <w:r w:rsidRPr="00A55773">
              <w:rPr>
                <w:rFonts w:ascii="Times New Roman" w:hAnsi="Times New Roman" w:cs="Times New Roman"/>
                <w:sz w:val="24"/>
                <w:szCs w:val="24"/>
              </w:rPr>
              <w:t xml:space="preserve">осква, поселение </w:t>
            </w:r>
            <w:proofErr w:type="spellStart"/>
            <w:r w:rsidRPr="00A55773">
              <w:rPr>
                <w:rFonts w:ascii="Times New Roman" w:hAnsi="Times New Roman" w:cs="Times New Roman"/>
                <w:sz w:val="24"/>
                <w:szCs w:val="24"/>
              </w:rPr>
              <w:t>Сосенское</w:t>
            </w:r>
            <w:proofErr w:type="spellEnd"/>
            <w:r w:rsidRPr="00A55773">
              <w:rPr>
                <w:rFonts w:ascii="Times New Roman" w:hAnsi="Times New Roman" w:cs="Times New Roman"/>
                <w:sz w:val="24"/>
                <w:szCs w:val="24"/>
              </w:rPr>
              <w:t>, поселок Газопровод, 101, кор.5</w:t>
            </w:r>
          </w:p>
          <w:p w:rsidR="00A55773" w:rsidRPr="00A55773" w:rsidRDefault="00A55773" w:rsidP="00A55773">
            <w:pPr>
              <w:spacing w:after="0" w:line="240" w:lineRule="auto"/>
              <w:ind w:right="-285"/>
              <w:jc w:val="both"/>
              <w:rPr>
                <w:rFonts w:ascii="Times New Roman" w:hAnsi="Times New Roman" w:cs="Times New Roman"/>
                <w:b/>
                <w:sz w:val="28"/>
                <w:szCs w:val="28"/>
              </w:rPr>
            </w:pPr>
          </w:p>
          <w:p w:rsidR="00A55773" w:rsidRPr="00A55773" w:rsidRDefault="00A55773" w:rsidP="00A55773">
            <w:pPr>
              <w:spacing w:line="240" w:lineRule="auto"/>
              <w:ind w:right="-285"/>
              <w:jc w:val="both"/>
              <w:rPr>
                <w:rFonts w:ascii="Times New Roman" w:hAnsi="Times New Roman" w:cs="Times New Roman"/>
                <w:b/>
                <w:sz w:val="28"/>
                <w:szCs w:val="28"/>
              </w:rPr>
            </w:pPr>
            <w:r w:rsidRPr="00A55773">
              <w:rPr>
                <w:rFonts w:ascii="Times New Roman" w:hAnsi="Times New Roman" w:cs="Times New Roman"/>
                <w:b/>
                <w:sz w:val="28"/>
                <w:szCs w:val="28"/>
              </w:rPr>
              <w:t>Зам. генерального директора</w:t>
            </w:r>
          </w:p>
          <w:p w:rsidR="00A55773" w:rsidRPr="00A55773" w:rsidRDefault="00A55773" w:rsidP="00A55773">
            <w:pPr>
              <w:spacing w:line="240" w:lineRule="auto"/>
              <w:ind w:right="-285"/>
              <w:jc w:val="both"/>
              <w:rPr>
                <w:rFonts w:ascii="Times New Roman" w:hAnsi="Times New Roman" w:cs="Times New Roman"/>
                <w:b/>
                <w:sz w:val="28"/>
                <w:szCs w:val="28"/>
              </w:rPr>
            </w:pPr>
          </w:p>
          <w:p w:rsidR="00A55773" w:rsidRPr="00A55773" w:rsidRDefault="00A55773" w:rsidP="00A55773">
            <w:pPr>
              <w:spacing w:line="240" w:lineRule="auto"/>
              <w:ind w:right="-285"/>
              <w:jc w:val="both"/>
              <w:rPr>
                <w:rFonts w:ascii="Times New Roman" w:hAnsi="Times New Roman" w:cs="Times New Roman"/>
                <w:sz w:val="28"/>
                <w:szCs w:val="28"/>
              </w:rPr>
            </w:pPr>
            <w:r>
              <w:rPr>
                <w:rFonts w:ascii="Times New Roman" w:hAnsi="Times New Roman" w:cs="Times New Roman"/>
                <w:b/>
                <w:sz w:val="28"/>
                <w:szCs w:val="28"/>
              </w:rPr>
              <w:t>_______________________</w:t>
            </w:r>
            <w:r w:rsidRPr="00A55773">
              <w:rPr>
                <w:rFonts w:ascii="Times New Roman" w:hAnsi="Times New Roman" w:cs="Times New Roman"/>
                <w:b/>
                <w:sz w:val="28"/>
                <w:szCs w:val="28"/>
              </w:rPr>
              <w:t>Н.Р. Цветков</w:t>
            </w:r>
          </w:p>
        </w:tc>
        <w:tc>
          <w:tcPr>
            <w:tcW w:w="4927" w:type="dxa"/>
          </w:tcPr>
          <w:p w:rsidR="00A55773" w:rsidRPr="00A55773" w:rsidRDefault="00A55773" w:rsidP="00A55773">
            <w:pPr>
              <w:spacing w:after="0" w:line="240" w:lineRule="auto"/>
              <w:rPr>
                <w:rFonts w:ascii="Times New Roman" w:hAnsi="Times New Roman" w:cs="Times New Roman"/>
                <w:sz w:val="24"/>
                <w:szCs w:val="24"/>
              </w:rPr>
            </w:pPr>
            <w:r w:rsidRPr="00A55773">
              <w:rPr>
                <w:rFonts w:ascii="Times New Roman" w:hAnsi="Times New Roman" w:cs="Times New Roman"/>
                <w:b/>
                <w:sz w:val="24"/>
                <w:szCs w:val="24"/>
              </w:rPr>
              <w:t>Залогодатель</w:t>
            </w:r>
            <w:r w:rsidRPr="00A55773">
              <w:rPr>
                <w:rFonts w:ascii="Times New Roman" w:hAnsi="Times New Roman" w:cs="Times New Roman"/>
                <w:sz w:val="24"/>
                <w:szCs w:val="24"/>
              </w:rPr>
              <w:t xml:space="preserve">: </w:t>
            </w:r>
          </w:p>
          <w:p w:rsidR="00A55773" w:rsidRPr="00A55773" w:rsidRDefault="00A55773" w:rsidP="00A55773">
            <w:pPr>
              <w:spacing w:after="0" w:line="240" w:lineRule="auto"/>
              <w:rPr>
                <w:rFonts w:ascii="Times New Roman" w:hAnsi="Times New Roman" w:cs="Times New Roman"/>
                <w:b/>
                <w:sz w:val="24"/>
                <w:szCs w:val="24"/>
              </w:rPr>
            </w:pPr>
            <w:r w:rsidRPr="00A55773">
              <w:rPr>
                <w:rFonts w:ascii="Times New Roman" w:hAnsi="Times New Roman" w:cs="Times New Roman"/>
                <w:b/>
                <w:sz w:val="24"/>
                <w:szCs w:val="24"/>
              </w:rPr>
              <w:t>ООО «ТЕПЛОВИК»</w:t>
            </w:r>
          </w:p>
          <w:p w:rsidR="00A55773" w:rsidRPr="00A55773" w:rsidRDefault="00A55773" w:rsidP="00A55773">
            <w:pPr>
              <w:spacing w:after="0" w:line="240" w:lineRule="auto"/>
              <w:rPr>
                <w:rFonts w:ascii="Times New Roman" w:hAnsi="Times New Roman" w:cs="Times New Roman"/>
                <w:sz w:val="24"/>
                <w:szCs w:val="24"/>
              </w:rPr>
            </w:pPr>
            <w:r w:rsidRPr="00A55773">
              <w:rPr>
                <w:rFonts w:ascii="Times New Roman" w:hAnsi="Times New Roman" w:cs="Times New Roman"/>
                <w:sz w:val="24"/>
                <w:szCs w:val="24"/>
              </w:rPr>
              <w:t xml:space="preserve">155048, Ивановская область, </w:t>
            </w:r>
            <w:proofErr w:type="gramStart"/>
            <w:r w:rsidRPr="00A55773">
              <w:rPr>
                <w:rFonts w:ascii="Times New Roman" w:hAnsi="Times New Roman" w:cs="Times New Roman"/>
                <w:sz w:val="24"/>
                <w:szCs w:val="24"/>
              </w:rPr>
              <w:t>г</w:t>
            </w:r>
            <w:proofErr w:type="gramEnd"/>
            <w:r w:rsidRPr="00A55773">
              <w:rPr>
                <w:rFonts w:ascii="Times New Roman" w:hAnsi="Times New Roman" w:cs="Times New Roman"/>
                <w:sz w:val="24"/>
                <w:szCs w:val="24"/>
              </w:rPr>
              <w:t xml:space="preserve">. Тейково, ул. </w:t>
            </w:r>
            <w:proofErr w:type="spellStart"/>
            <w:r w:rsidRPr="00A55773">
              <w:rPr>
                <w:rFonts w:ascii="Times New Roman" w:hAnsi="Times New Roman" w:cs="Times New Roman"/>
                <w:sz w:val="24"/>
                <w:szCs w:val="24"/>
              </w:rPr>
              <w:t>Сергеевская</w:t>
            </w:r>
            <w:proofErr w:type="spellEnd"/>
            <w:r w:rsidRPr="00A55773">
              <w:rPr>
                <w:rFonts w:ascii="Times New Roman" w:hAnsi="Times New Roman" w:cs="Times New Roman"/>
                <w:sz w:val="24"/>
                <w:szCs w:val="24"/>
              </w:rPr>
              <w:t>, д. 1</w:t>
            </w:r>
          </w:p>
          <w:p w:rsidR="00A55773" w:rsidRPr="00A55773" w:rsidRDefault="00A55773" w:rsidP="00A55773">
            <w:pPr>
              <w:spacing w:after="0" w:line="240" w:lineRule="auto"/>
              <w:jc w:val="both"/>
              <w:rPr>
                <w:rFonts w:ascii="Times New Roman" w:hAnsi="Times New Roman" w:cs="Times New Roman"/>
                <w:sz w:val="24"/>
                <w:szCs w:val="24"/>
              </w:rPr>
            </w:pPr>
            <w:r w:rsidRPr="00A55773">
              <w:rPr>
                <w:rFonts w:ascii="Times New Roman" w:hAnsi="Times New Roman" w:cs="Times New Roman"/>
                <w:sz w:val="24"/>
                <w:szCs w:val="24"/>
              </w:rPr>
              <w:t>ИНН: 3704009855, КПП: 370401001</w:t>
            </w:r>
          </w:p>
          <w:p w:rsidR="00A55773" w:rsidRPr="00A55773" w:rsidRDefault="00A55773" w:rsidP="00A55773">
            <w:pPr>
              <w:spacing w:after="0" w:line="240" w:lineRule="auto"/>
              <w:jc w:val="both"/>
              <w:rPr>
                <w:rFonts w:ascii="Times New Roman" w:hAnsi="Times New Roman" w:cs="Times New Roman"/>
                <w:sz w:val="24"/>
                <w:szCs w:val="24"/>
              </w:rPr>
            </w:pPr>
            <w:r w:rsidRPr="00A55773">
              <w:rPr>
                <w:rFonts w:ascii="Times New Roman" w:hAnsi="Times New Roman" w:cs="Times New Roman"/>
                <w:sz w:val="24"/>
                <w:szCs w:val="24"/>
              </w:rPr>
              <w:t>ОГРН: 1173702017829</w:t>
            </w:r>
          </w:p>
          <w:p w:rsidR="00A55773" w:rsidRPr="00A55773" w:rsidRDefault="00A55773" w:rsidP="00A55773">
            <w:pPr>
              <w:spacing w:after="0" w:line="240" w:lineRule="auto"/>
              <w:jc w:val="both"/>
              <w:rPr>
                <w:rFonts w:ascii="Times New Roman" w:hAnsi="Times New Roman" w:cs="Times New Roman"/>
                <w:sz w:val="24"/>
                <w:szCs w:val="24"/>
              </w:rPr>
            </w:pPr>
            <w:r w:rsidRPr="00A55773">
              <w:rPr>
                <w:rFonts w:ascii="Times New Roman" w:hAnsi="Times New Roman" w:cs="Times New Roman"/>
                <w:sz w:val="24"/>
                <w:szCs w:val="24"/>
              </w:rPr>
              <w:t>ОКВЭД 84.11.3 , ОКПО 19210674</w:t>
            </w:r>
          </w:p>
          <w:p w:rsidR="00A55773" w:rsidRPr="00A55773" w:rsidRDefault="00A55773" w:rsidP="00A55773">
            <w:pPr>
              <w:spacing w:after="0" w:line="240" w:lineRule="auto"/>
              <w:jc w:val="both"/>
              <w:rPr>
                <w:rFonts w:ascii="Times New Roman" w:hAnsi="Times New Roman" w:cs="Times New Roman"/>
                <w:sz w:val="24"/>
                <w:szCs w:val="24"/>
              </w:rPr>
            </w:pPr>
            <w:proofErr w:type="spellStart"/>
            <w:proofErr w:type="gramStart"/>
            <w:r w:rsidRPr="00A55773">
              <w:rPr>
                <w:rFonts w:ascii="Times New Roman" w:hAnsi="Times New Roman" w:cs="Times New Roman"/>
                <w:sz w:val="24"/>
                <w:szCs w:val="24"/>
              </w:rPr>
              <w:t>р</w:t>
            </w:r>
            <w:proofErr w:type="spellEnd"/>
            <w:proofErr w:type="gramEnd"/>
            <w:r w:rsidRPr="00A55773">
              <w:rPr>
                <w:rFonts w:ascii="Times New Roman" w:hAnsi="Times New Roman" w:cs="Times New Roman"/>
                <w:sz w:val="24"/>
                <w:szCs w:val="24"/>
              </w:rPr>
              <w:t>/</w:t>
            </w:r>
            <w:proofErr w:type="spellStart"/>
            <w:r w:rsidRPr="00A55773">
              <w:rPr>
                <w:rFonts w:ascii="Times New Roman" w:hAnsi="Times New Roman" w:cs="Times New Roman"/>
                <w:sz w:val="24"/>
                <w:szCs w:val="24"/>
              </w:rPr>
              <w:t>сч</w:t>
            </w:r>
            <w:proofErr w:type="spellEnd"/>
            <w:r w:rsidRPr="00A55773">
              <w:rPr>
                <w:rFonts w:ascii="Times New Roman" w:hAnsi="Times New Roman" w:cs="Times New Roman"/>
                <w:sz w:val="24"/>
                <w:szCs w:val="24"/>
              </w:rPr>
              <w:t xml:space="preserve"> 40702810417000005726 в ИВАНОВСКОЕ ОТДЕЛЕНИЕ N 8639 ПАО СБЕРБАНК в ИВАНОВО, БИК 042406608, к/с 30101810000000000608</w:t>
            </w:r>
          </w:p>
          <w:p w:rsidR="00A55773" w:rsidRPr="00A55773" w:rsidRDefault="00A55773" w:rsidP="00A55773">
            <w:pPr>
              <w:spacing w:after="0" w:line="240" w:lineRule="auto"/>
              <w:ind w:right="-285"/>
              <w:jc w:val="both"/>
              <w:rPr>
                <w:rFonts w:ascii="Times New Roman" w:hAnsi="Times New Roman" w:cs="Times New Roman"/>
                <w:sz w:val="28"/>
                <w:szCs w:val="28"/>
              </w:rPr>
            </w:pPr>
          </w:p>
          <w:p w:rsidR="00A55773" w:rsidRPr="00A55773" w:rsidRDefault="00A55773" w:rsidP="00A55773">
            <w:pPr>
              <w:spacing w:line="240" w:lineRule="auto"/>
              <w:ind w:right="-285"/>
              <w:jc w:val="both"/>
              <w:rPr>
                <w:rFonts w:ascii="Times New Roman" w:hAnsi="Times New Roman" w:cs="Times New Roman"/>
                <w:b/>
                <w:sz w:val="28"/>
                <w:szCs w:val="28"/>
              </w:rPr>
            </w:pPr>
          </w:p>
          <w:p w:rsidR="00A55773" w:rsidRPr="00A55773" w:rsidRDefault="00A55773" w:rsidP="00A55773">
            <w:pPr>
              <w:spacing w:after="0" w:line="240" w:lineRule="auto"/>
              <w:ind w:right="-285"/>
              <w:jc w:val="both"/>
              <w:rPr>
                <w:rFonts w:ascii="Times New Roman" w:hAnsi="Times New Roman" w:cs="Times New Roman"/>
                <w:b/>
                <w:sz w:val="28"/>
                <w:szCs w:val="28"/>
              </w:rPr>
            </w:pPr>
          </w:p>
          <w:p w:rsidR="00A55773" w:rsidRPr="00A55773" w:rsidRDefault="00A55773" w:rsidP="00A55773">
            <w:pPr>
              <w:spacing w:line="240" w:lineRule="auto"/>
              <w:ind w:right="-285"/>
              <w:jc w:val="both"/>
              <w:rPr>
                <w:rFonts w:ascii="Times New Roman" w:hAnsi="Times New Roman" w:cs="Times New Roman"/>
                <w:b/>
                <w:sz w:val="28"/>
                <w:szCs w:val="28"/>
              </w:rPr>
            </w:pPr>
            <w:r w:rsidRPr="00A55773">
              <w:rPr>
                <w:rFonts w:ascii="Times New Roman" w:hAnsi="Times New Roman" w:cs="Times New Roman"/>
                <w:b/>
                <w:sz w:val="28"/>
                <w:szCs w:val="28"/>
              </w:rPr>
              <w:t>Директор</w:t>
            </w:r>
          </w:p>
          <w:p w:rsidR="00A55773" w:rsidRPr="00A55773" w:rsidRDefault="00A55773" w:rsidP="00A55773">
            <w:pPr>
              <w:spacing w:line="240" w:lineRule="auto"/>
              <w:ind w:right="-285"/>
              <w:jc w:val="both"/>
              <w:rPr>
                <w:rFonts w:ascii="Times New Roman" w:hAnsi="Times New Roman" w:cs="Times New Roman"/>
                <w:b/>
                <w:sz w:val="28"/>
                <w:szCs w:val="28"/>
              </w:rPr>
            </w:pPr>
          </w:p>
          <w:p w:rsidR="00A55773" w:rsidRPr="00A55773" w:rsidRDefault="00A55773" w:rsidP="00A55773">
            <w:pPr>
              <w:spacing w:line="240" w:lineRule="auto"/>
              <w:ind w:right="-285"/>
              <w:jc w:val="both"/>
              <w:rPr>
                <w:rFonts w:ascii="Times New Roman" w:hAnsi="Times New Roman" w:cs="Times New Roman"/>
                <w:sz w:val="28"/>
                <w:szCs w:val="28"/>
              </w:rPr>
            </w:pPr>
            <w:proofErr w:type="spellStart"/>
            <w:r w:rsidRPr="00A55773">
              <w:rPr>
                <w:rFonts w:ascii="Times New Roman" w:hAnsi="Times New Roman" w:cs="Times New Roman"/>
                <w:b/>
                <w:sz w:val="28"/>
                <w:szCs w:val="28"/>
              </w:rPr>
              <w:t>___________________Д.А.Шляпников</w:t>
            </w:r>
            <w:proofErr w:type="spellEnd"/>
          </w:p>
        </w:tc>
      </w:tr>
    </w:tbl>
    <w:p w:rsidR="00A55773" w:rsidRPr="00B364B2" w:rsidRDefault="00A55773" w:rsidP="00A55773"/>
    <w:p w:rsidR="005D3EC5" w:rsidRDefault="005D3EC5" w:rsidP="002F0F42">
      <w:pPr>
        <w:spacing w:after="0" w:line="240" w:lineRule="auto"/>
        <w:ind w:right="-285" w:firstLine="851"/>
        <w:jc w:val="both"/>
        <w:rPr>
          <w:rFonts w:ascii="Times New Roman" w:hAnsi="Times New Roman" w:cs="Times New Roman"/>
          <w:b/>
          <w:i/>
          <w:sz w:val="28"/>
          <w:szCs w:val="28"/>
        </w:rPr>
      </w:pPr>
    </w:p>
    <w:p w:rsidR="005D3EC5" w:rsidRDefault="005D3EC5" w:rsidP="002F0F42">
      <w:pPr>
        <w:spacing w:after="0" w:line="240" w:lineRule="auto"/>
        <w:ind w:right="-285" w:firstLine="851"/>
        <w:jc w:val="both"/>
        <w:rPr>
          <w:rFonts w:ascii="Times New Roman" w:hAnsi="Times New Roman" w:cs="Times New Roman"/>
          <w:b/>
          <w:i/>
          <w:sz w:val="28"/>
          <w:szCs w:val="28"/>
        </w:rPr>
      </w:pPr>
    </w:p>
    <w:p w:rsidR="00A55773" w:rsidRDefault="00A55773" w:rsidP="006D695A">
      <w:pPr>
        <w:tabs>
          <w:tab w:val="left" w:pos="3967"/>
        </w:tabs>
        <w:jc w:val="center"/>
        <w:rPr>
          <w:rFonts w:ascii="Times New Roman" w:eastAsia="Times New Roman" w:hAnsi="Times New Roman" w:cs="Times New Roman"/>
          <w:b/>
          <w:sz w:val="28"/>
          <w:szCs w:val="28"/>
        </w:rPr>
      </w:pPr>
    </w:p>
    <w:p w:rsidR="00A55773" w:rsidRDefault="00A55773" w:rsidP="006D695A">
      <w:pPr>
        <w:tabs>
          <w:tab w:val="left" w:pos="3967"/>
        </w:tabs>
        <w:jc w:val="center"/>
        <w:rPr>
          <w:rFonts w:ascii="Times New Roman" w:eastAsia="Times New Roman" w:hAnsi="Times New Roman" w:cs="Times New Roman"/>
          <w:b/>
          <w:sz w:val="28"/>
          <w:szCs w:val="28"/>
        </w:rPr>
      </w:pPr>
    </w:p>
    <w:p w:rsidR="00A55773" w:rsidRDefault="00A55773" w:rsidP="006D695A">
      <w:pPr>
        <w:tabs>
          <w:tab w:val="left" w:pos="3967"/>
        </w:tabs>
        <w:jc w:val="center"/>
        <w:rPr>
          <w:rFonts w:ascii="Times New Roman" w:eastAsia="Times New Roman" w:hAnsi="Times New Roman" w:cs="Times New Roman"/>
          <w:b/>
          <w:sz w:val="28"/>
          <w:szCs w:val="28"/>
        </w:rPr>
      </w:pPr>
    </w:p>
    <w:p w:rsidR="00A55773" w:rsidRDefault="00A55773" w:rsidP="006D695A">
      <w:pPr>
        <w:tabs>
          <w:tab w:val="left" w:pos="3967"/>
        </w:tabs>
        <w:jc w:val="center"/>
        <w:rPr>
          <w:rFonts w:ascii="Times New Roman" w:eastAsia="Times New Roman" w:hAnsi="Times New Roman" w:cs="Times New Roman"/>
          <w:b/>
          <w:sz w:val="28"/>
          <w:szCs w:val="28"/>
        </w:rPr>
      </w:pPr>
    </w:p>
    <w:p w:rsidR="006D695A" w:rsidRDefault="006D695A" w:rsidP="006D695A">
      <w:pPr>
        <w:tabs>
          <w:tab w:val="left" w:pos="3967"/>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Пояснительная записка к решению</w:t>
      </w:r>
    </w:p>
    <w:p w:rsidR="006D695A" w:rsidRPr="002D0416" w:rsidRDefault="006D695A" w:rsidP="006D695A">
      <w:pPr>
        <w:spacing w:after="0" w:line="240" w:lineRule="auto"/>
        <w:ind w:right="-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2D0416">
        <w:rPr>
          <w:rFonts w:ascii="Times New Roman" w:eastAsia="Times New Roman" w:hAnsi="Times New Roman" w:cs="Times New Roman"/>
          <w:b/>
          <w:sz w:val="28"/>
          <w:szCs w:val="28"/>
        </w:rPr>
        <w:t>О согласовании крупной сделк</w:t>
      </w:r>
      <w:proofErr w:type="gramStart"/>
      <w:r w:rsidRPr="002D0416">
        <w:rPr>
          <w:rFonts w:ascii="Times New Roman" w:eastAsia="Times New Roman" w:hAnsi="Times New Roman" w:cs="Times New Roman"/>
          <w:b/>
          <w:sz w:val="28"/>
          <w:szCs w:val="28"/>
        </w:rPr>
        <w:t>и ООО</w:t>
      </w:r>
      <w:proofErr w:type="gramEnd"/>
      <w:r w:rsidRPr="002D0416">
        <w:rPr>
          <w:rFonts w:ascii="Times New Roman" w:eastAsia="Times New Roman" w:hAnsi="Times New Roman" w:cs="Times New Roman"/>
          <w:b/>
          <w:sz w:val="28"/>
          <w:szCs w:val="28"/>
        </w:rPr>
        <w:t xml:space="preserve"> «Тепловик»</w:t>
      </w:r>
      <w:r>
        <w:rPr>
          <w:rFonts w:ascii="Times New Roman" w:eastAsia="Times New Roman" w:hAnsi="Times New Roman" w:cs="Times New Roman"/>
          <w:b/>
          <w:sz w:val="28"/>
          <w:szCs w:val="28"/>
        </w:rPr>
        <w:t>»</w:t>
      </w:r>
    </w:p>
    <w:p w:rsidR="006D695A" w:rsidRDefault="006D695A" w:rsidP="006D695A">
      <w:pPr>
        <w:spacing w:after="0" w:line="240" w:lineRule="auto"/>
        <w:ind w:right="-285" w:firstLine="567"/>
        <w:jc w:val="both"/>
        <w:rPr>
          <w:rFonts w:ascii="Times New Roman" w:hAnsi="Times New Roman" w:cs="Times New Roman"/>
          <w:b/>
          <w:sz w:val="28"/>
          <w:szCs w:val="28"/>
        </w:rPr>
      </w:pPr>
    </w:p>
    <w:p w:rsidR="007A14EF" w:rsidRPr="00132406" w:rsidRDefault="007A14EF" w:rsidP="007A14EF">
      <w:pPr>
        <w:spacing w:after="0" w:line="240" w:lineRule="auto"/>
        <w:ind w:right="-285" w:firstLine="851"/>
        <w:jc w:val="both"/>
        <w:rPr>
          <w:rFonts w:ascii="Times New Roman" w:hAnsi="Times New Roman" w:cs="Times New Roman"/>
          <w:sz w:val="28"/>
          <w:szCs w:val="28"/>
        </w:rPr>
      </w:pPr>
      <w:r w:rsidRPr="00132406">
        <w:rPr>
          <w:rFonts w:ascii="Times New Roman" w:hAnsi="Times New Roman" w:cs="Times New Roman"/>
          <w:sz w:val="28"/>
          <w:szCs w:val="28"/>
        </w:rPr>
        <w:t xml:space="preserve">Для целей </w:t>
      </w:r>
      <w:r>
        <w:rPr>
          <w:rFonts w:ascii="Times New Roman" w:hAnsi="Times New Roman" w:cs="Times New Roman"/>
          <w:sz w:val="28"/>
          <w:szCs w:val="28"/>
        </w:rPr>
        <w:t>совершения</w:t>
      </w:r>
      <w:r w:rsidRPr="00132406">
        <w:rPr>
          <w:rFonts w:ascii="Times New Roman" w:hAnsi="Times New Roman" w:cs="Times New Roman"/>
          <w:sz w:val="28"/>
          <w:szCs w:val="28"/>
        </w:rPr>
        <w:t xml:space="preserve"> крупной сделки, стоимость имущества Общества определяется на основании данных его бухгалтерского учета, в случае если стоимость реализуемого имущества составляет более 25% от балансовой стоимости активов организации. На очередном заседании Балансовой комиссии, ООО «Тепловик предоставлена бухгалтерская отчетность за 2019 год, где определена остаточная балансовая стоимость имущества согласно таблице:</w:t>
      </w:r>
    </w:p>
    <w:p w:rsidR="007A14EF" w:rsidRPr="00132406" w:rsidRDefault="007A14EF" w:rsidP="007A14EF">
      <w:pPr>
        <w:spacing w:after="0" w:line="240" w:lineRule="auto"/>
        <w:ind w:left="851" w:right="-285"/>
        <w:jc w:val="both"/>
        <w:rPr>
          <w:rFonts w:ascii="Times New Roman" w:hAnsi="Times New Roman" w:cs="Times New Roman"/>
          <w:sz w:val="28"/>
          <w:szCs w:val="28"/>
        </w:rPr>
      </w:pPr>
      <w:r w:rsidRPr="00132406">
        <w:rPr>
          <w:rFonts w:ascii="Times New Roman" w:hAnsi="Times New Roman" w:cs="Times New Roman"/>
          <w:sz w:val="28"/>
          <w:szCs w:val="28"/>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3402"/>
        <w:gridCol w:w="3827"/>
      </w:tblGrid>
      <w:tr w:rsidR="007A14EF" w:rsidRPr="00A502C3" w:rsidTr="00621801">
        <w:trPr>
          <w:trHeight w:val="590"/>
        </w:trPr>
        <w:tc>
          <w:tcPr>
            <w:tcW w:w="2977" w:type="dxa"/>
            <w:shd w:val="clear" w:color="auto" w:fill="auto"/>
          </w:tcPr>
          <w:p w:rsidR="007A14EF" w:rsidRPr="00A502C3" w:rsidRDefault="007A14EF" w:rsidP="00621801">
            <w:pPr>
              <w:pStyle w:val="a7"/>
              <w:rPr>
                <w:sz w:val="26"/>
                <w:szCs w:val="26"/>
              </w:rPr>
            </w:pPr>
            <w:r w:rsidRPr="00A502C3">
              <w:rPr>
                <w:sz w:val="26"/>
                <w:szCs w:val="26"/>
              </w:rPr>
              <w:t>Основные средства</w:t>
            </w:r>
          </w:p>
        </w:tc>
        <w:tc>
          <w:tcPr>
            <w:tcW w:w="3402" w:type="dxa"/>
            <w:shd w:val="clear" w:color="auto" w:fill="auto"/>
          </w:tcPr>
          <w:p w:rsidR="007A14EF" w:rsidRPr="00A502C3" w:rsidRDefault="007A14EF" w:rsidP="00621801">
            <w:pPr>
              <w:pStyle w:val="a7"/>
              <w:rPr>
                <w:sz w:val="26"/>
                <w:szCs w:val="26"/>
              </w:rPr>
            </w:pPr>
            <w:r w:rsidRPr="00A502C3">
              <w:rPr>
                <w:sz w:val="26"/>
                <w:szCs w:val="26"/>
              </w:rPr>
              <w:t>Балансовая стоимость, руб.</w:t>
            </w:r>
          </w:p>
        </w:tc>
        <w:tc>
          <w:tcPr>
            <w:tcW w:w="3827" w:type="dxa"/>
            <w:shd w:val="clear" w:color="auto" w:fill="auto"/>
          </w:tcPr>
          <w:p w:rsidR="007A14EF" w:rsidRPr="00A502C3" w:rsidRDefault="007A14EF" w:rsidP="00621801">
            <w:pPr>
              <w:pStyle w:val="a7"/>
              <w:rPr>
                <w:sz w:val="26"/>
                <w:szCs w:val="26"/>
              </w:rPr>
            </w:pPr>
            <w:r w:rsidRPr="00A502C3">
              <w:rPr>
                <w:sz w:val="26"/>
                <w:szCs w:val="26"/>
              </w:rPr>
              <w:t>Начисленная амортизация, руб.</w:t>
            </w:r>
          </w:p>
        </w:tc>
      </w:tr>
      <w:tr w:rsidR="007A14EF" w:rsidRPr="00A502C3" w:rsidTr="00621801">
        <w:trPr>
          <w:trHeight w:val="285"/>
        </w:trPr>
        <w:tc>
          <w:tcPr>
            <w:tcW w:w="2977" w:type="dxa"/>
            <w:shd w:val="clear" w:color="auto" w:fill="auto"/>
          </w:tcPr>
          <w:p w:rsidR="007A14EF" w:rsidRPr="00A502C3" w:rsidRDefault="007A14EF" w:rsidP="00621801">
            <w:pPr>
              <w:pStyle w:val="a7"/>
              <w:rPr>
                <w:sz w:val="26"/>
                <w:szCs w:val="26"/>
              </w:rPr>
            </w:pPr>
            <w:r w:rsidRPr="00A502C3">
              <w:rPr>
                <w:sz w:val="26"/>
                <w:szCs w:val="26"/>
              </w:rPr>
              <w:t>Недвижимое имущество</w:t>
            </w:r>
          </w:p>
        </w:tc>
        <w:tc>
          <w:tcPr>
            <w:tcW w:w="3402" w:type="dxa"/>
            <w:shd w:val="clear" w:color="auto" w:fill="auto"/>
          </w:tcPr>
          <w:p w:rsidR="007A14EF" w:rsidRPr="00A502C3" w:rsidRDefault="007A14EF" w:rsidP="00621801">
            <w:pPr>
              <w:pStyle w:val="a7"/>
              <w:rPr>
                <w:sz w:val="26"/>
                <w:szCs w:val="26"/>
              </w:rPr>
            </w:pPr>
            <w:r w:rsidRPr="00A502C3">
              <w:rPr>
                <w:sz w:val="26"/>
                <w:szCs w:val="26"/>
              </w:rPr>
              <w:t>321 771 364,57</w:t>
            </w:r>
          </w:p>
        </w:tc>
        <w:tc>
          <w:tcPr>
            <w:tcW w:w="3827" w:type="dxa"/>
            <w:shd w:val="clear" w:color="auto" w:fill="auto"/>
          </w:tcPr>
          <w:p w:rsidR="007A14EF" w:rsidRPr="00A502C3" w:rsidRDefault="007A14EF" w:rsidP="00621801">
            <w:pPr>
              <w:pStyle w:val="a7"/>
              <w:rPr>
                <w:sz w:val="26"/>
                <w:szCs w:val="26"/>
              </w:rPr>
            </w:pPr>
            <w:r w:rsidRPr="00A502C3">
              <w:rPr>
                <w:sz w:val="26"/>
                <w:szCs w:val="26"/>
              </w:rPr>
              <w:t>259 888 848,62</w:t>
            </w:r>
          </w:p>
        </w:tc>
      </w:tr>
      <w:tr w:rsidR="007A14EF" w:rsidRPr="00A502C3" w:rsidTr="00621801">
        <w:trPr>
          <w:trHeight w:val="295"/>
        </w:trPr>
        <w:tc>
          <w:tcPr>
            <w:tcW w:w="2977" w:type="dxa"/>
            <w:shd w:val="clear" w:color="auto" w:fill="auto"/>
          </w:tcPr>
          <w:p w:rsidR="007A14EF" w:rsidRPr="00A502C3" w:rsidRDefault="007A14EF" w:rsidP="00621801">
            <w:pPr>
              <w:pStyle w:val="a7"/>
              <w:rPr>
                <w:sz w:val="26"/>
                <w:szCs w:val="26"/>
              </w:rPr>
            </w:pPr>
            <w:r w:rsidRPr="00A502C3">
              <w:rPr>
                <w:sz w:val="26"/>
                <w:szCs w:val="26"/>
              </w:rPr>
              <w:t xml:space="preserve">Движимое имущество </w:t>
            </w:r>
          </w:p>
        </w:tc>
        <w:tc>
          <w:tcPr>
            <w:tcW w:w="3402" w:type="dxa"/>
            <w:shd w:val="clear" w:color="auto" w:fill="auto"/>
          </w:tcPr>
          <w:p w:rsidR="007A14EF" w:rsidRPr="00A502C3" w:rsidRDefault="007A14EF" w:rsidP="00621801">
            <w:pPr>
              <w:pStyle w:val="a7"/>
              <w:rPr>
                <w:sz w:val="26"/>
                <w:szCs w:val="26"/>
              </w:rPr>
            </w:pPr>
            <w:r w:rsidRPr="00A502C3">
              <w:rPr>
                <w:sz w:val="26"/>
                <w:szCs w:val="26"/>
              </w:rPr>
              <w:t>4 321 706,67</w:t>
            </w:r>
          </w:p>
        </w:tc>
        <w:tc>
          <w:tcPr>
            <w:tcW w:w="3827" w:type="dxa"/>
            <w:shd w:val="clear" w:color="auto" w:fill="auto"/>
          </w:tcPr>
          <w:p w:rsidR="007A14EF" w:rsidRPr="00A502C3" w:rsidRDefault="007A14EF" w:rsidP="00621801">
            <w:pPr>
              <w:pStyle w:val="a7"/>
              <w:rPr>
                <w:sz w:val="26"/>
                <w:szCs w:val="26"/>
              </w:rPr>
            </w:pPr>
            <w:r w:rsidRPr="00A502C3">
              <w:rPr>
                <w:sz w:val="26"/>
                <w:szCs w:val="26"/>
              </w:rPr>
              <w:t>518 615,52</w:t>
            </w:r>
          </w:p>
        </w:tc>
      </w:tr>
      <w:tr w:rsidR="007A14EF" w:rsidRPr="00A502C3" w:rsidTr="00621801">
        <w:trPr>
          <w:trHeight w:val="295"/>
        </w:trPr>
        <w:tc>
          <w:tcPr>
            <w:tcW w:w="2977" w:type="dxa"/>
            <w:shd w:val="clear" w:color="auto" w:fill="auto"/>
          </w:tcPr>
          <w:p w:rsidR="007A14EF" w:rsidRPr="00A502C3" w:rsidRDefault="007A14EF" w:rsidP="00621801">
            <w:pPr>
              <w:pStyle w:val="a7"/>
              <w:rPr>
                <w:sz w:val="26"/>
                <w:szCs w:val="26"/>
              </w:rPr>
            </w:pPr>
            <w:r w:rsidRPr="00A502C3">
              <w:rPr>
                <w:sz w:val="26"/>
                <w:szCs w:val="26"/>
              </w:rPr>
              <w:t>Земельные участки</w:t>
            </w:r>
          </w:p>
        </w:tc>
        <w:tc>
          <w:tcPr>
            <w:tcW w:w="3402" w:type="dxa"/>
            <w:shd w:val="clear" w:color="auto" w:fill="auto"/>
          </w:tcPr>
          <w:p w:rsidR="007A14EF" w:rsidRPr="00A502C3" w:rsidRDefault="007A14EF" w:rsidP="00621801">
            <w:pPr>
              <w:pStyle w:val="a7"/>
              <w:rPr>
                <w:sz w:val="26"/>
                <w:szCs w:val="26"/>
              </w:rPr>
            </w:pPr>
            <w:r w:rsidRPr="00A502C3">
              <w:rPr>
                <w:sz w:val="26"/>
                <w:szCs w:val="26"/>
              </w:rPr>
              <w:t>9 386 894,54</w:t>
            </w:r>
          </w:p>
        </w:tc>
        <w:tc>
          <w:tcPr>
            <w:tcW w:w="3827" w:type="dxa"/>
            <w:shd w:val="clear" w:color="auto" w:fill="auto"/>
          </w:tcPr>
          <w:p w:rsidR="007A14EF" w:rsidRPr="00A502C3" w:rsidRDefault="007A14EF" w:rsidP="00621801">
            <w:pPr>
              <w:pStyle w:val="a7"/>
              <w:rPr>
                <w:sz w:val="26"/>
                <w:szCs w:val="26"/>
              </w:rPr>
            </w:pPr>
            <w:r w:rsidRPr="00A502C3">
              <w:rPr>
                <w:sz w:val="26"/>
                <w:szCs w:val="26"/>
              </w:rPr>
              <w:t>0,00</w:t>
            </w:r>
          </w:p>
        </w:tc>
      </w:tr>
      <w:tr w:rsidR="007A14EF" w:rsidRPr="00A502C3" w:rsidTr="00621801">
        <w:trPr>
          <w:trHeight w:val="285"/>
        </w:trPr>
        <w:tc>
          <w:tcPr>
            <w:tcW w:w="2977" w:type="dxa"/>
            <w:shd w:val="clear" w:color="auto" w:fill="auto"/>
          </w:tcPr>
          <w:p w:rsidR="007A14EF" w:rsidRPr="00A502C3" w:rsidRDefault="007A14EF" w:rsidP="00621801">
            <w:pPr>
              <w:pStyle w:val="a7"/>
              <w:rPr>
                <w:sz w:val="26"/>
                <w:szCs w:val="26"/>
              </w:rPr>
            </w:pPr>
            <w:r w:rsidRPr="00A502C3">
              <w:rPr>
                <w:sz w:val="26"/>
                <w:szCs w:val="26"/>
              </w:rPr>
              <w:t>Итого:</w:t>
            </w:r>
          </w:p>
        </w:tc>
        <w:tc>
          <w:tcPr>
            <w:tcW w:w="3402" w:type="dxa"/>
            <w:shd w:val="clear" w:color="auto" w:fill="auto"/>
          </w:tcPr>
          <w:p w:rsidR="007A14EF" w:rsidRPr="00A502C3" w:rsidRDefault="007A14EF" w:rsidP="00621801">
            <w:pPr>
              <w:pStyle w:val="a7"/>
              <w:rPr>
                <w:sz w:val="26"/>
                <w:szCs w:val="26"/>
              </w:rPr>
            </w:pPr>
            <w:r w:rsidRPr="00A502C3">
              <w:rPr>
                <w:sz w:val="26"/>
                <w:szCs w:val="26"/>
              </w:rPr>
              <w:t>335 479 965,78</w:t>
            </w:r>
          </w:p>
        </w:tc>
        <w:tc>
          <w:tcPr>
            <w:tcW w:w="3827" w:type="dxa"/>
            <w:shd w:val="clear" w:color="auto" w:fill="auto"/>
          </w:tcPr>
          <w:p w:rsidR="007A14EF" w:rsidRPr="00A502C3" w:rsidRDefault="007A14EF" w:rsidP="00621801">
            <w:pPr>
              <w:pStyle w:val="a7"/>
              <w:rPr>
                <w:sz w:val="26"/>
                <w:szCs w:val="26"/>
              </w:rPr>
            </w:pPr>
            <w:r w:rsidRPr="00A502C3">
              <w:rPr>
                <w:sz w:val="26"/>
                <w:szCs w:val="26"/>
              </w:rPr>
              <w:t>260 772 945,20</w:t>
            </w:r>
          </w:p>
        </w:tc>
      </w:tr>
      <w:tr w:rsidR="007A14EF" w:rsidRPr="00A502C3" w:rsidTr="00621801">
        <w:trPr>
          <w:trHeight w:val="342"/>
        </w:trPr>
        <w:tc>
          <w:tcPr>
            <w:tcW w:w="10206" w:type="dxa"/>
            <w:gridSpan w:val="3"/>
            <w:shd w:val="clear" w:color="auto" w:fill="auto"/>
          </w:tcPr>
          <w:p w:rsidR="007A14EF" w:rsidRPr="00A502C3" w:rsidRDefault="007A14EF" w:rsidP="00621801">
            <w:pPr>
              <w:pStyle w:val="a7"/>
              <w:rPr>
                <w:sz w:val="26"/>
                <w:szCs w:val="26"/>
              </w:rPr>
            </w:pPr>
            <w:r w:rsidRPr="00A502C3">
              <w:rPr>
                <w:sz w:val="26"/>
                <w:szCs w:val="26"/>
              </w:rPr>
              <w:t xml:space="preserve">Остаточная стоимость основных средств </w:t>
            </w:r>
            <w:r w:rsidRPr="00A502C3">
              <w:rPr>
                <w:bCs/>
                <w:sz w:val="26"/>
                <w:szCs w:val="26"/>
              </w:rPr>
              <w:t>74 707 020,38</w:t>
            </w:r>
          </w:p>
        </w:tc>
      </w:tr>
    </w:tbl>
    <w:p w:rsidR="007A14EF" w:rsidRDefault="007A14EF" w:rsidP="007A14EF">
      <w:pPr>
        <w:spacing w:after="0" w:line="240" w:lineRule="auto"/>
        <w:ind w:left="851" w:right="-285"/>
        <w:jc w:val="both"/>
      </w:pPr>
      <w:r w:rsidRPr="00132406">
        <w:rPr>
          <w:rFonts w:ascii="Times New Roman" w:hAnsi="Times New Roman" w:cs="Times New Roman"/>
          <w:sz w:val="28"/>
          <w:szCs w:val="28"/>
        </w:rPr>
        <w:t>ООО «Тепловик» просит:</w:t>
      </w:r>
    </w:p>
    <w:p w:rsidR="007A14EF" w:rsidRPr="005D3EC5" w:rsidRDefault="007A14EF" w:rsidP="007A14EF">
      <w:pPr>
        <w:pStyle w:val="Standard"/>
        <w:ind w:right="-285"/>
        <w:jc w:val="both"/>
        <w:rPr>
          <w:rFonts w:hint="eastAsia"/>
          <w:sz w:val="28"/>
          <w:szCs w:val="28"/>
        </w:rPr>
      </w:pPr>
      <w:r>
        <w:tab/>
      </w:r>
      <w:r w:rsidRPr="005D3EC5">
        <w:rPr>
          <w:sz w:val="28"/>
          <w:szCs w:val="28"/>
        </w:rPr>
        <w:t xml:space="preserve">1. Рассмотреть вопрос о согласовании сделки по заключению договора о залоге недвижимого имущества Общества с ограниченной ответственностью «Тепловик», а именно тепловых сетей с  ООО «Газпром </w:t>
      </w:r>
      <w:proofErr w:type="spellStart"/>
      <w:r w:rsidRPr="005D3EC5">
        <w:rPr>
          <w:sz w:val="28"/>
          <w:szCs w:val="28"/>
        </w:rPr>
        <w:t>межрегионгаз</w:t>
      </w:r>
      <w:proofErr w:type="spellEnd"/>
      <w:r w:rsidRPr="005D3EC5">
        <w:rPr>
          <w:sz w:val="28"/>
          <w:szCs w:val="28"/>
        </w:rPr>
        <w:t xml:space="preserve"> Иваново».</w:t>
      </w:r>
    </w:p>
    <w:p w:rsidR="007A14EF" w:rsidRPr="005D3EC5" w:rsidRDefault="007A14EF" w:rsidP="007A14EF">
      <w:pPr>
        <w:pStyle w:val="Standard"/>
        <w:ind w:right="-285"/>
        <w:jc w:val="both"/>
        <w:rPr>
          <w:rFonts w:hint="eastAsia"/>
          <w:sz w:val="28"/>
          <w:szCs w:val="28"/>
        </w:rPr>
      </w:pPr>
      <w:r w:rsidRPr="005D3EC5">
        <w:rPr>
          <w:sz w:val="28"/>
          <w:szCs w:val="28"/>
        </w:rPr>
        <w:tab/>
      </w:r>
      <w:r w:rsidRPr="005D3EC5">
        <w:rPr>
          <w:b/>
          <w:bCs/>
          <w:sz w:val="28"/>
          <w:szCs w:val="28"/>
        </w:rPr>
        <w:t xml:space="preserve">Пояснения. </w:t>
      </w:r>
      <w:r w:rsidRPr="005D3EC5">
        <w:rPr>
          <w:sz w:val="28"/>
          <w:szCs w:val="28"/>
        </w:rPr>
        <w:t xml:space="preserve">В связи с неисполнением по оплате текущих платежей и наращиванием долговых обязательств перед поставщиком, в лице ООО «Газпром </w:t>
      </w:r>
      <w:proofErr w:type="spellStart"/>
      <w:r w:rsidRPr="005D3EC5">
        <w:rPr>
          <w:sz w:val="28"/>
          <w:szCs w:val="28"/>
        </w:rPr>
        <w:t>межрегионгаз</w:t>
      </w:r>
      <w:proofErr w:type="spellEnd"/>
      <w:r w:rsidRPr="005D3EC5">
        <w:rPr>
          <w:sz w:val="28"/>
          <w:szCs w:val="28"/>
        </w:rPr>
        <w:t xml:space="preserve"> Иваново», руководством ООО «Тепловик» рассматривается вопрос о заключении договора залоговых прав на тепловые сети, принадлежащие на праве собственности, предприятию. Заключение данного договора существенно повлияет на деловые отношения между двумя субъектами рынка услуг. В настоящее время долг перед ООО «Газпром </w:t>
      </w:r>
      <w:proofErr w:type="spellStart"/>
      <w:r w:rsidRPr="005D3EC5">
        <w:rPr>
          <w:sz w:val="28"/>
          <w:szCs w:val="28"/>
        </w:rPr>
        <w:t>межрегионгаз</w:t>
      </w:r>
      <w:proofErr w:type="spellEnd"/>
      <w:r w:rsidRPr="005D3EC5">
        <w:rPr>
          <w:sz w:val="28"/>
          <w:szCs w:val="28"/>
        </w:rPr>
        <w:t xml:space="preserve"> Иваново» составляет порядка 128 млн. рублей. В 2018 году, чтобы нивелировать ситуацию по долговым обязательствам, был заключен договор залога на основное оборудование предприятия (котельное оборудование, земля под зданиями и сооружениями, а также административное здание).</w:t>
      </w:r>
    </w:p>
    <w:p w:rsidR="007A14EF" w:rsidRPr="005D3EC5" w:rsidRDefault="007A14EF" w:rsidP="007A14EF">
      <w:pPr>
        <w:pStyle w:val="Standard"/>
        <w:ind w:right="-285"/>
        <w:jc w:val="both"/>
        <w:rPr>
          <w:rFonts w:hint="eastAsia"/>
          <w:sz w:val="28"/>
          <w:szCs w:val="28"/>
        </w:rPr>
      </w:pPr>
      <w:r w:rsidRPr="005D3EC5">
        <w:rPr>
          <w:sz w:val="28"/>
          <w:szCs w:val="28"/>
        </w:rPr>
        <w:tab/>
        <w:t>Настоящий договор заключается с целью обеспечения исполнения денежных обязательств Общества с ограниченной ответственностью «Тепловик» перед Залогодержателем по договорам поставки газа.</w:t>
      </w:r>
    </w:p>
    <w:p w:rsidR="007A14EF" w:rsidRPr="005D3EC5" w:rsidRDefault="007A14EF" w:rsidP="007A14EF">
      <w:pPr>
        <w:spacing w:after="0" w:line="240" w:lineRule="auto"/>
        <w:ind w:right="-285" w:firstLine="567"/>
        <w:jc w:val="both"/>
        <w:rPr>
          <w:rFonts w:ascii="Times New Roman" w:hAnsi="Times New Roman" w:cs="Times New Roman"/>
          <w:sz w:val="28"/>
          <w:szCs w:val="28"/>
        </w:rPr>
      </w:pPr>
    </w:p>
    <w:p w:rsidR="007A14EF" w:rsidRDefault="007A14EF" w:rsidP="007A14EF">
      <w:pPr>
        <w:spacing w:after="0" w:line="240" w:lineRule="auto"/>
        <w:ind w:right="-285" w:firstLine="567"/>
        <w:jc w:val="both"/>
        <w:rPr>
          <w:rFonts w:ascii="Times New Roman" w:hAnsi="Times New Roman" w:cs="Times New Roman"/>
          <w:sz w:val="28"/>
          <w:szCs w:val="28"/>
        </w:rPr>
      </w:pPr>
    </w:p>
    <w:p w:rsidR="00DB5C26" w:rsidRDefault="007A14EF" w:rsidP="007A14EF">
      <w:pPr>
        <w:spacing w:after="0" w:line="240" w:lineRule="auto"/>
        <w:ind w:right="-285" w:firstLine="851"/>
        <w:jc w:val="both"/>
        <w:rPr>
          <w:szCs w:val="28"/>
        </w:rPr>
      </w:pPr>
      <w:r>
        <w:rPr>
          <w:rFonts w:ascii="Times New Roman" w:hAnsi="Times New Roman" w:cs="Times New Roman"/>
          <w:sz w:val="28"/>
          <w:szCs w:val="28"/>
        </w:rPr>
        <w:t>Генеральный директор ООО «Тепловик»  _______________ Д.А. Шляпников</w:t>
      </w:r>
    </w:p>
    <w:p w:rsidR="00DB5C26" w:rsidRDefault="00DB5C26" w:rsidP="001A2E84">
      <w:pPr>
        <w:pStyle w:val="a8"/>
        <w:ind w:right="-284"/>
        <w:jc w:val="right"/>
        <w:rPr>
          <w:szCs w:val="28"/>
        </w:rPr>
      </w:pPr>
    </w:p>
    <w:p w:rsidR="00DB5C26" w:rsidRDefault="00DB5C26" w:rsidP="001A2E84">
      <w:pPr>
        <w:pStyle w:val="a8"/>
        <w:ind w:right="-284"/>
        <w:jc w:val="right"/>
        <w:rPr>
          <w:szCs w:val="28"/>
        </w:rPr>
      </w:pPr>
    </w:p>
    <w:p w:rsidR="00DB5C26" w:rsidRDefault="00DB5C26" w:rsidP="001A2E84">
      <w:pPr>
        <w:pStyle w:val="a8"/>
        <w:ind w:right="-284"/>
        <w:jc w:val="right"/>
        <w:rPr>
          <w:szCs w:val="28"/>
        </w:rPr>
      </w:pPr>
    </w:p>
    <w:p w:rsidR="00DB5C26" w:rsidRDefault="00DB5C26" w:rsidP="001A2E84">
      <w:pPr>
        <w:pStyle w:val="a8"/>
        <w:ind w:right="-284"/>
        <w:jc w:val="right"/>
        <w:rPr>
          <w:szCs w:val="28"/>
        </w:rPr>
      </w:pPr>
    </w:p>
    <w:p w:rsidR="001C2B5D" w:rsidRDefault="001A2E84" w:rsidP="001A2E84">
      <w:pPr>
        <w:pStyle w:val="a8"/>
        <w:ind w:right="-284"/>
        <w:jc w:val="right"/>
        <w:rPr>
          <w:szCs w:val="28"/>
        </w:rPr>
      </w:pPr>
      <w:r>
        <w:rPr>
          <w:szCs w:val="28"/>
        </w:rPr>
        <w:t xml:space="preserve"> </w:t>
      </w:r>
      <w:r w:rsidRPr="00E146FD">
        <w:rPr>
          <w:szCs w:val="28"/>
        </w:rPr>
        <w:t xml:space="preserve"> </w:t>
      </w:r>
    </w:p>
    <w:sectPr w:rsidR="001C2B5D" w:rsidSect="003C45C8">
      <w:pgSz w:w="11906" w:h="16838"/>
      <w:pgMar w:top="1135" w:right="850"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5"/>
    <w:lvl w:ilvl="0">
      <w:start w:val="1"/>
      <w:numFmt w:val="decimal"/>
      <w:lvlText w:val="%1."/>
      <w:lvlJc w:val="left"/>
      <w:pPr>
        <w:tabs>
          <w:tab w:val="num" w:pos="0"/>
        </w:tabs>
        <w:ind w:left="4613" w:hanging="360"/>
      </w:pPr>
      <w:rPr>
        <w:rFonts w:ascii="Times New Roman" w:eastAsia="Times New Roman" w:hAnsi="Times New Roman" w:cs="Times New Roman"/>
        <w:b w:val="0"/>
        <w:sz w:val="26"/>
        <w:szCs w:val="26"/>
        <w:lang w:eastAsia="ru-RU"/>
      </w:rPr>
    </w:lvl>
  </w:abstractNum>
  <w:abstractNum w:abstractNumId="1">
    <w:nsid w:val="20190BDF"/>
    <w:multiLevelType w:val="hybridMultilevel"/>
    <w:tmpl w:val="1964726A"/>
    <w:lvl w:ilvl="0" w:tplc="7BC6B8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3830EE1"/>
    <w:multiLevelType w:val="hybridMultilevel"/>
    <w:tmpl w:val="98707934"/>
    <w:lvl w:ilvl="0" w:tplc="4A40CE82">
      <w:start w:val="1"/>
      <w:numFmt w:val="decimal"/>
      <w:lvlText w:val="%1."/>
      <w:lvlJc w:val="left"/>
      <w:pPr>
        <w:ind w:left="4613"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F758F8"/>
    <w:multiLevelType w:val="hybridMultilevel"/>
    <w:tmpl w:val="267823E0"/>
    <w:lvl w:ilvl="0" w:tplc="05A86E34">
      <w:start w:val="1"/>
      <w:numFmt w:val="decimal"/>
      <w:lvlText w:val="%1."/>
      <w:lvlJc w:val="left"/>
      <w:pPr>
        <w:ind w:left="2014" w:hanging="13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F38150E"/>
    <w:multiLevelType w:val="hybridMultilevel"/>
    <w:tmpl w:val="BF1E7364"/>
    <w:lvl w:ilvl="0" w:tplc="E3C22FBC">
      <w:start w:val="1"/>
      <w:numFmt w:val="decimal"/>
      <w:lvlText w:val="%1."/>
      <w:lvlJc w:val="left"/>
      <w:pPr>
        <w:ind w:left="4613" w:hanging="360"/>
      </w:pPr>
      <w:rPr>
        <w:rFonts w:eastAsia="Times New Roman"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57CE1"/>
    <w:rsid w:val="000114D2"/>
    <w:rsid w:val="000114D7"/>
    <w:rsid w:val="00027306"/>
    <w:rsid w:val="00030BCB"/>
    <w:rsid w:val="00031C1E"/>
    <w:rsid w:val="00091903"/>
    <w:rsid w:val="000A011F"/>
    <w:rsid w:val="000D0DC3"/>
    <w:rsid w:val="000D5A37"/>
    <w:rsid w:val="000E612D"/>
    <w:rsid w:val="000E61F7"/>
    <w:rsid w:val="00132406"/>
    <w:rsid w:val="00134B8C"/>
    <w:rsid w:val="00143661"/>
    <w:rsid w:val="00144E1D"/>
    <w:rsid w:val="001A295C"/>
    <w:rsid w:val="001A2E84"/>
    <w:rsid w:val="001C2B5D"/>
    <w:rsid w:val="001D0B47"/>
    <w:rsid w:val="001D1FA0"/>
    <w:rsid w:val="002733D3"/>
    <w:rsid w:val="002A5034"/>
    <w:rsid w:val="002D0416"/>
    <w:rsid w:val="002E794B"/>
    <w:rsid w:val="002F0F42"/>
    <w:rsid w:val="003043E8"/>
    <w:rsid w:val="00360455"/>
    <w:rsid w:val="00374FD0"/>
    <w:rsid w:val="003C45C8"/>
    <w:rsid w:val="003D2FC1"/>
    <w:rsid w:val="00426130"/>
    <w:rsid w:val="00456CC2"/>
    <w:rsid w:val="004C2D94"/>
    <w:rsid w:val="004E3000"/>
    <w:rsid w:val="004F4755"/>
    <w:rsid w:val="00557CE1"/>
    <w:rsid w:val="005D3EC5"/>
    <w:rsid w:val="00675CE4"/>
    <w:rsid w:val="0067762A"/>
    <w:rsid w:val="00690E27"/>
    <w:rsid w:val="006B5CC5"/>
    <w:rsid w:val="006D695A"/>
    <w:rsid w:val="006E464C"/>
    <w:rsid w:val="00713F1D"/>
    <w:rsid w:val="007A14EF"/>
    <w:rsid w:val="00820FC0"/>
    <w:rsid w:val="00834654"/>
    <w:rsid w:val="0084370D"/>
    <w:rsid w:val="00860D5C"/>
    <w:rsid w:val="0089545A"/>
    <w:rsid w:val="0089703A"/>
    <w:rsid w:val="008C2E37"/>
    <w:rsid w:val="008F4C0D"/>
    <w:rsid w:val="008F5DF9"/>
    <w:rsid w:val="009034FB"/>
    <w:rsid w:val="009C1BD5"/>
    <w:rsid w:val="00A55773"/>
    <w:rsid w:val="00A5603C"/>
    <w:rsid w:val="00B43926"/>
    <w:rsid w:val="00B93D87"/>
    <w:rsid w:val="00BC21D3"/>
    <w:rsid w:val="00BC595A"/>
    <w:rsid w:val="00BE20A8"/>
    <w:rsid w:val="00BF7E2D"/>
    <w:rsid w:val="00C12B4D"/>
    <w:rsid w:val="00C43251"/>
    <w:rsid w:val="00C43A82"/>
    <w:rsid w:val="00C82736"/>
    <w:rsid w:val="00CE7F1F"/>
    <w:rsid w:val="00CF295B"/>
    <w:rsid w:val="00CF48C2"/>
    <w:rsid w:val="00CF78D1"/>
    <w:rsid w:val="00D47F6E"/>
    <w:rsid w:val="00D86421"/>
    <w:rsid w:val="00DB581B"/>
    <w:rsid w:val="00DB5C26"/>
    <w:rsid w:val="00DE5AE7"/>
    <w:rsid w:val="00E840CE"/>
    <w:rsid w:val="00F36496"/>
    <w:rsid w:val="00F76555"/>
    <w:rsid w:val="00F83F52"/>
    <w:rsid w:val="00FB0CCE"/>
    <w:rsid w:val="00FF6E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A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7C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7CE1"/>
    <w:rPr>
      <w:rFonts w:ascii="Tahoma" w:hAnsi="Tahoma" w:cs="Tahoma"/>
      <w:sz w:val="16"/>
      <w:szCs w:val="16"/>
    </w:rPr>
  </w:style>
  <w:style w:type="paragraph" w:styleId="a5">
    <w:name w:val="List Paragraph"/>
    <w:basedOn w:val="a"/>
    <w:uiPriority w:val="34"/>
    <w:qFormat/>
    <w:rsid w:val="00557CE1"/>
    <w:pPr>
      <w:ind w:left="720"/>
      <w:contextualSpacing/>
    </w:pPr>
  </w:style>
  <w:style w:type="table" w:styleId="a6">
    <w:name w:val="Table Grid"/>
    <w:basedOn w:val="a1"/>
    <w:uiPriority w:val="59"/>
    <w:rsid w:val="001A29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84370D"/>
    <w:pPr>
      <w:spacing w:after="0" w:line="240" w:lineRule="auto"/>
    </w:pPr>
    <w:rPr>
      <w:rFonts w:ascii="Times New Roman" w:eastAsia="Times New Roman" w:hAnsi="Times New Roman" w:cs="Times New Roman"/>
      <w:sz w:val="24"/>
      <w:szCs w:val="24"/>
    </w:rPr>
  </w:style>
  <w:style w:type="paragraph" w:styleId="a8">
    <w:name w:val="Body Text"/>
    <w:basedOn w:val="a"/>
    <w:link w:val="a9"/>
    <w:unhideWhenUsed/>
    <w:rsid w:val="001A2E84"/>
    <w:pPr>
      <w:spacing w:after="0" w:line="240" w:lineRule="auto"/>
      <w:jc w:val="center"/>
    </w:pPr>
    <w:rPr>
      <w:rFonts w:ascii="Times New Roman" w:eastAsia="Times New Roman" w:hAnsi="Times New Roman" w:cs="Times New Roman"/>
      <w:sz w:val="28"/>
      <w:szCs w:val="20"/>
    </w:rPr>
  </w:style>
  <w:style w:type="character" w:customStyle="1" w:styleId="a9">
    <w:name w:val="Основной текст Знак"/>
    <w:basedOn w:val="a0"/>
    <w:link w:val="a8"/>
    <w:rsid w:val="001A2E84"/>
    <w:rPr>
      <w:rFonts w:ascii="Times New Roman" w:eastAsia="Times New Roman" w:hAnsi="Times New Roman" w:cs="Times New Roman"/>
      <w:sz w:val="28"/>
      <w:szCs w:val="20"/>
    </w:rPr>
  </w:style>
  <w:style w:type="character" w:customStyle="1" w:styleId="ConsPlusNormal">
    <w:name w:val="ConsPlusNormal Знак"/>
    <w:basedOn w:val="a0"/>
    <w:link w:val="ConsPlusNormal0"/>
    <w:locked/>
    <w:rsid w:val="001A2E84"/>
    <w:rPr>
      <w:rFonts w:ascii="Calibri" w:eastAsia="Times New Roman" w:hAnsi="Calibri" w:cs="Calibri"/>
      <w:szCs w:val="20"/>
    </w:rPr>
  </w:style>
  <w:style w:type="paragraph" w:customStyle="1" w:styleId="ConsPlusNormal0">
    <w:name w:val="ConsPlusNormal"/>
    <w:link w:val="ConsPlusNormal"/>
    <w:rsid w:val="001A2E84"/>
    <w:pPr>
      <w:widowControl w:val="0"/>
      <w:autoSpaceDE w:val="0"/>
      <w:autoSpaceDN w:val="0"/>
      <w:spacing w:after="0" w:line="240" w:lineRule="auto"/>
    </w:pPr>
    <w:rPr>
      <w:rFonts w:ascii="Calibri" w:eastAsia="Times New Roman" w:hAnsi="Calibri" w:cs="Calibri"/>
      <w:szCs w:val="20"/>
    </w:rPr>
  </w:style>
  <w:style w:type="paragraph" w:customStyle="1" w:styleId="Standard">
    <w:name w:val="Standard"/>
    <w:rsid w:val="00C43A82"/>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styleId="aa">
    <w:name w:val="Hyperlink"/>
    <w:rsid w:val="001C2B5D"/>
    <w:rPr>
      <w:color w:val="0000FF"/>
      <w:u w:val="single"/>
    </w:rPr>
  </w:style>
</w:styles>
</file>

<file path=word/webSettings.xml><?xml version="1.0" encoding="utf-8"?>
<w:webSettings xmlns:r="http://schemas.openxmlformats.org/officeDocument/2006/relationships" xmlns:w="http://schemas.openxmlformats.org/wordprocessingml/2006/main">
  <w:divs>
    <w:div w:id="328408130">
      <w:bodyDiv w:val="1"/>
      <w:marLeft w:val="0"/>
      <w:marRight w:val="0"/>
      <w:marTop w:val="0"/>
      <w:marBottom w:val="0"/>
      <w:divBdr>
        <w:top w:val="none" w:sz="0" w:space="0" w:color="auto"/>
        <w:left w:val="none" w:sz="0" w:space="0" w:color="auto"/>
        <w:bottom w:val="none" w:sz="0" w:space="0" w:color="auto"/>
        <w:right w:val="none" w:sz="0" w:space="0" w:color="auto"/>
      </w:divBdr>
    </w:div>
    <w:div w:id="201379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vanovo@mrg037.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C0E97-E3DA-488C-AD71-C5B16E23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2692</Words>
  <Characters>15348</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bakshinayup</dc:creator>
  <cp:lastModifiedBy>Администратор</cp:lastModifiedBy>
  <cp:revision>13</cp:revision>
  <cp:lastPrinted>2021-03-30T09:09:00Z</cp:lastPrinted>
  <dcterms:created xsi:type="dcterms:W3CDTF">2021-03-23T07:36:00Z</dcterms:created>
  <dcterms:modified xsi:type="dcterms:W3CDTF">2021-03-31T07:26:00Z</dcterms:modified>
</cp:coreProperties>
</file>