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EE" w:rsidRPr="001834EE" w:rsidRDefault="001834EE" w:rsidP="001834EE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1834E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4EE" w:rsidRPr="00CC1C72" w:rsidRDefault="001834EE" w:rsidP="001834EE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CC1C72">
        <w:rPr>
          <w:rFonts w:ascii="Times New Roman" w:hAnsi="Times New Roman"/>
          <w:b/>
          <w:spacing w:val="-1"/>
          <w:sz w:val="28"/>
          <w:szCs w:val="28"/>
        </w:rPr>
        <w:t xml:space="preserve">ГОРОДСКАЯ ДУМА </w:t>
      </w:r>
    </w:p>
    <w:p w:rsidR="001834EE" w:rsidRPr="00CC1C72" w:rsidRDefault="001834EE" w:rsidP="001834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C72">
        <w:rPr>
          <w:rFonts w:ascii="Times New Roman" w:hAnsi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1834EE" w:rsidRPr="001834EE" w:rsidRDefault="001834EE" w:rsidP="001834EE">
      <w:pPr>
        <w:spacing w:after="0" w:line="240" w:lineRule="auto"/>
        <w:jc w:val="center"/>
        <w:rPr>
          <w:rFonts w:ascii="Times New Roman" w:hAnsi="Times New Roman"/>
          <w:bCs/>
          <w:spacing w:val="69"/>
          <w:w w:val="101"/>
          <w:sz w:val="28"/>
          <w:szCs w:val="28"/>
        </w:rPr>
      </w:pPr>
    </w:p>
    <w:p w:rsidR="001834EE" w:rsidRPr="001834EE" w:rsidRDefault="001834EE" w:rsidP="001834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4EE">
        <w:rPr>
          <w:rFonts w:ascii="Times New Roman" w:hAnsi="Times New Roman"/>
          <w:b/>
          <w:bCs/>
          <w:spacing w:val="69"/>
          <w:w w:val="101"/>
          <w:sz w:val="28"/>
          <w:szCs w:val="28"/>
        </w:rPr>
        <w:t>РЕШЕНИЕ</w:t>
      </w:r>
    </w:p>
    <w:p w:rsidR="001834EE" w:rsidRPr="001834EE" w:rsidRDefault="001834EE" w:rsidP="001834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4EE" w:rsidRPr="001834EE" w:rsidRDefault="001834EE" w:rsidP="008C425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834EE">
        <w:rPr>
          <w:rFonts w:ascii="Times New Roman" w:hAnsi="Times New Roman"/>
          <w:sz w:val="28"/>
          <w:szCs w:val="28"/>
        </w:rPr>
        <w:t xml:space="preserve">от  </w:t>
      </w:r>
      <w:r w:rsidR="009162A7">
        <w:rPr>
          <w:rFonts w:ascii="Times New Roman" w:hAnsi="Times New Roman"/>
          <w:sz w:val="28"/>
          <w:szCs w:val="28"/>
        </w:rPr>
        <w:t>26</w:t>
      </w:r>
      <w:r w:rsidRPr="001834EE">
        <w:rPr>
          <w:rFonts w:ascii="Times New Roman" w:hAnsi="Times New Roman"/>
          <w:sz w:val="28"/>
          <w:szCs w:val="28"/>
        </w:rPr>
        <w:t>.</w:t>
      </w:r>
      <w:r w:rsidR="009162A7">
        <w:rPr>
          <w:rFonts w:ascii="Times New Roman" w:hAnsi="Times New Roman"/>
          <w:sz w:val="28"/>
          <w:szCs w:val="28"/>
        </w:rPr>
        <w:t>11</w:t>
      </w:r>
      <w:r w:rsidRPr="001834EE">
        <w:rPr>
          <w:rFonts w:ascii="Times New Roman" w:hAnsi="Times New Roman"/>
          <w:sz w:val="28"/>
          <w:szCs w:val="28"/>
        </w:rPr>
        <w:t xml:space="preserve">.2021                           </w:t>
      </w:r>
      <w:r w:rsidRPr="001834EE">
        <w:rPr>
          <w:rFonts w:ascii="Times New Roman" w:hAnsi="Times New Roman"/>
          <w:sz w:val="28"/>
          <w:szCs w:val="28"/>
        </w:rPr>
        <w:tab/>
      </w:r>
      <w:r w:rsidRPr="001834EE">
        <w:rPr>
          <w:rFonts w:ascii="Times New Roman" w:hAnsi="Times New Roman"/>
          <w:sz w:val="28"/>
          <w:szCs w:val="28"/>
        </w:rPr>
        <w:tab/>
      </w:r>
      <w:r w:rsidRPr="001834EE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C972F6">
        <w:rPr>
          <w:rFonts w:ascii="Times New Roman" w:hAnsi="Times New Roman"/>
          <w:sz w:val="28"/>
          <w:szCs w:val="28"/>
        </w:rPr>
        <w:t xml:space="preserve">                              </w:t>
      </w:r>
      <w:r w:rsidRPr="001834EE">
        <w:rPr>
          <w:rFonts w:ascii="Times New Roman" w:hAnsi="Times New Roman"/>
          <w:sz w:val="28"/>
          <w:szCs w:val="28"/>
        </w:rPr>
        <w:t xml:space="preserve">    №</w:t>
      </w:r>
      <w:r w:rsidR="00C972F6">
        <w:rPr>
          <w:rFonts w:ascii="Times New Roman" w:hAnsi="Times New Roman"/>
          <w:sz w:val="28"/>
          <w:szCs w:val="28"/>
        </w:rPr>
        <w:t xml:space="preserve"> </w:t>
      </w:r>
      <w:r w:rsidR="008C4258">
        <w:rPr>
          <w:rFonts w:ascii="Times New Roman" w:hAnsi="Times New Roman"/>
          <w:sz w:val="28"/>
          <w:szCs w:val="28"/>
        </w:rPr>
        <w:t>123</w:t>
      </w:r>
      <w:r w:rsidRPr="001834EE">
        <w:rPr>
          <w:rFonts w:ascii="Times New Roman" w:hAnsi="Times New Roman"/>
          <w:sz w:val="28"/>
          <w:szCs w:val="28"/>
        </w:rPr>
        <w:t xml:space="preserve"> </w:t>
      </w:r>
    </w:p>
    <w:p w:rsidR="001834EE" w:rsidRPr="001834EE" w:rsidRDefault="001834EE" w:rsidP="001834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34EE">
        <w:rPr>
          <w:rFonts w:ascii="Times New Roman" w:hAnsi="Times New Roman"/>
          <w:sz w:val="28"/>
          <w:szCs w:val="28"/>
        </w:rPr>
        <w:t>г.о. Тейково</w:t>
      </w:r>
    </w:p>
    <w:p w:rsidR="001834EE" w:rsidRPr="001834EE" w:rsidRDefault="001834EE" w:rsidP="001834EE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13"/>
          <w:sz w:val="28"/>
          <w:szCs w:val="28"/>
        </w:rPr>
      </w:pPr>
    </w:p>
    <w:p w:rsidR="001A35C4" w:rsidRPr="006D4200" w:rsidRDefault="001A35C4" w:rsidP="001834EE">
      <w:pPr>
        <w:spacing w:after="0" w:line="240" w:lineRule="auto"/>
        <w:ind w:right="31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34EE">
        <w:rPr>
          <w:rFonts w:ascii="Times New Roman" w:hAnsi="Times New Roman"/>
          <w:sz w:val="28"/>
          <w:szCs w:val="28"/>
        </w:rPr>
        <w:t>О внесении изменений в решение городской Думы городского округа Тейково</w:t>
      </w:r>
      <w:r w:rsidR="001834EE" w:rsidRPr="001834EE">
        <w:rPr>
          <w:rFonts w:ascii="Times New Roman" w:hAnsi="Times New Roman"/>
          <w:sz w:val="28"/>
          <w:szCs w:val="28"/>
        </w:rPr>
        <w:t xml:space="preserve"> </w:t>
      </w:r>
      <w:r w:rsidRPr="001834EE">
        <w:rPr>
          <w:rFonts w:ascii="Times New Roman" w:hAnsi="Times New Roman"/>
          <w:sz w:val="28"/>
          <w:szCs w:val="28"/>
        </w:rPr>
        <w:t>от 2</w:t>
      </w:r>
      <w:r w:rsidR="009162A7">
        <w:rPr>
          <w:rFonts w:ascii="Times New Roman" w:hAnsi="Times New Roman"/>
          <w:sz w:val="28"/>
          <w:szCs w:val="28"/>
        </w:rPr>
        <w:t>4</w:t>
      </w:r>
      <w:r w:rsidRPr="001834EE">
        <w:rPr>
          <w:rFonts w:ascii="Times New Roman" w:hAnsi="Times New Roman"/>
          <w:sz w:val="28"/>
          <w:szCs w:val="28"/>
        </w:rPr>
        <w:t>.0</w:t>
      </w:r>
      <w:r w:rsidR="009162A7">
        <w:rPr>
          <w:rFonts w:ascii="Times New Roman" w:hAnsi="Times New Roman"/>
          <w:sz w:val="28"/>
          <w:szCs w:val="28"/>
        </w:rPr>
        <w:t>7</w:t>
      </w:r>
      <w:r w:rsidRPr="001834EE">
        <w:rPr>
          <w:rFonts w:ascii="Times New Roman" w:hAnsi="Times New Roman"/>
          <w:sz w:val="28"/>
          <w:szCs w:val="28"/>
        </w:rPr>
        <w:t>.201</w:t>
      </w:r>
      <w:r w:rsidR="009162A7">
        <w:rPr>
          <w:rFonts w:ascii="Times New Roman" w:hAnsi="Times New Roman"/>
          <w:sz w:val="28"/>
          <w:szCs w:val="28"/>
        </w:rPr>
        <w:t>5</w:t>
      </w:r>
      <w:r w:rsidRPr="001834EE">
        <w:rPr>
          <w:rFonts w:ascii="Times New Roman" w:hAnsi="Times New Roman"/>
          <w:sz w:val="28"/>
          <w:szCs w:val="28"/>
        </w:rPr>
        <w:t xml:space="preserve"> № </w:t>
      </w:r>
      <w:r w:rsidR="009162A7">
        <w:rPr>
          <w:rFonts w:ascii="Times New Roman" w:hAnsi="Times New Roman"/>
          <w:sz w:val="28"/>
          <w:szCs w:val="28"/>
        </w:rPr>
        <w:t>64</w:t>
      </w:r>
      <w:r w:rsidRPr="001834EE">
        <w:rPr>
          <w:rFonts w:ascii="Times New Roman" w:hAnsi="Times New Roman"/>
          <w:sz w:val="28"/>
          <w:szCs w:val="28"/>
        </w:rPr>
        <w:t xml:space="preserve"> </w:t>
      </w:r>
      <w:r w:rsidR="001834EE" w:rsidRPr="001834EE">
        <w:rPr>
          <w:rFonts w:ascii="Times New Roman" w:hAnsi="Times New Roman"/>
          <w:sz w:val="28"/>
          <w:szCs w:val="28"/>
        </w:rPr>
        <w:t xml:space="preserve">                      </w:t>
      </w:r>
      <w:r w:rsidRPr="001834EE">
        <w:rPr>
          <w:rFonts w:ascii="Times New Roman" w:hAnsi="Times New Roman"/>
          <w:sz w:val="28"/>
          <w:szCs w:val="28"/>
        </w:rPr>
        <w:t>«</w:t>
      </w:r>
      <w:r w:rsidR="0015303F">
        <w:rPr>
          <w:rFonts w:ascii="Times New Roman" w:hAnsi="Times New Roman"/>
          <w:sz w:val="28"/>
          <w:szCs w:val="28"/>
        </w:rPr>
        <w:t xml:space="preserve">О принятии </w:t>
      </w:r>
      <w:hyperlink w:anchor="P36" w:history="1">
        <w:proofErr w:type="gramStart"/>
        <w:r w:rsidR="0015303F" w:rsidRPr="006D4200">
          <w:rPr>
            <w:rFonts w:ascii="Times New Roman" w:hAnsi="Times New Roman"/>
            <w:color w:val="000000" w:themeColor="text1"/>
            <w:sz w:val="28"/>
            <w:szCs w:val="28"/>
          </w:rPr>
          <w:t>Регламент</w:t>
        </w:r>
        <w:proofErr w:type="gramEnd"/>
      </w:hyperlink>
      <w:r w:rsidR="0015303F" w:rsidRPr="006D4200">
        <w:rPr>
          <w:rFonts w:ascii="Times New Roman" w:hAnsi="Times New Roman"/>
          <w:color w:val="000000" w:themeColor="text1"/>
          <w:sz w:val="28"/>
          <w:szCs w:val="28"/>
        </w:rPr>
        <w:t>а городской Думы городского округа Тейково Ивановской области</w:t>
      </w:r>
      <w:r w:rsidRPr="006D420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1D4EEF" w:rsidRPr="001834EE" w:rsidRDefault="001D4EEF" w:rsidP="001834EE">
      <w:pPr>
        <w:pStyle w:val="ConsPlusNormal"/>
        <w:jc w:val="center"/>
        <w:rPr>
          <w:rFonts w:ascii="Times New Roman" w:hAnsi="Times New Roman" w:cs="Times New Roman"/>
        </w:rPr>
      </w:pPr>
    </w:p>
    <w:p w:rsidR="001A35C4" w:rsidRPr="001834EE" w:rsidRDefault="001A35C4" w:rsidP="0032456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834EE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1834EE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34EE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1834EE">
          <w:rPr>
            <w:rFonts w:ascii="Times New Roman" w:hAnsi="Times New Roman"/>
            <w:sz w:val="28"/>
            <w:szCs w:val="28"/>
          </w:rPr>
          <w:t>законом</w:t>
        </w:r>
      </w:hyperlink>
      <w:r w:rsidRPr="001834EE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1834EE">
        <w:rPr>
          <w:rFonts w:ascii="Times New Roman" w:hAnsi="Times New Roman"/>
          <w:bCs/>
          <w:sz w:val="28"/>
          <w:szCs w:val="28"/>
        </w:rPr>
        <w:t>Уставом городского округа Тейково</w:t>
      </w:r>
      <w:r w:rsidR="001834EE" w:rsidRPr="001834EE">
        <w:rPr>
          <w:rFonts w:ascii="Times New Roman" w:hAnsi="Times New Roman"/>
          <w:bCs/>
          <w:sz w:val="28"/>
          <w:szCs w:val="28"/>
        </w:rPr>
        <w:t xml:space="preserve"> Ивановской области, -</w:t>
      </w:r>
    </w:p>
    <w:p w:rsidR="00EE55A8" w:rsidRPr="001834EE" w:rsidRDefault="00EE55A8" w:rsidP="001834EE">
      <w:p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</w:p>
    <w:p w:rsidR="001A35C4" w:rsidRPr="001834EE" w:rsidRDefault="001A35C4" w:rsidP="001834EE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1834EE">
        <w:rPr>
          <w:rFonts w:ascii="Times New Roman" w:hAnsi="Times New Roman"/>
          <w:sz w:val="28"/>
          <w:szCs w:val="28"/>
        </w:rPr>
        <w:t>городская Дума городского округа  Тейково</w:t>
      </w:r>
      <w:r w:rsidR="004364FC" w:rsidRPr="001834EE">
        <w:rPr>
          <w:rFonts w:ascii="Times New Roman" w:hAnsi="Times New Roman"/>
          <w:sz w:val="28"/>
          <w:szCs w:val="28"/>
        </w:rPr>
        <w:t xml:space="preserve"> </w:t>
      </w:r>
      <w:r w:rsidRPr="001834EE">
        <w:rPr>
          <w:rFonts w:ascii="Times New Roman" w:hAnsi="Times New Roman"/>
          <w:sz w:val="28"/>
          <w:szCs w:val="28"/>
        </w:rPr>
        <w:t>Ивановской области</w:t>
      </w:r>
    </w:p>
    <w:p w:rsidR="001A35C4" w:rsidRPr="001834EE" w:rsidRDefault="001A35C4" w:rsidP="001834EE">
      <w:pPr>
        <w:spacing w:after="0" w:line="240" w:lineRule="auto"/>
        <w:ind w:left="-567" w:right="-284" w:firstLine="127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834EE">
        <w:rPr>
          <w:rFonts w:ascii="Times New Roman" w:hAnsi="Times New Roman"/>
          <w:sz w:val="28"/>
          <w:szCs w:val="28"/>
        </w:rPr>
        <w:t>Р</w:t>
      </w:r>
      <w:proofErr w:type="gramEnd"/>
      <w:r w:rsidRPr="001834EE">
        <w:rPr>
          <w:rFonts w:ascii="Times New Roman" w:hAnsi="Times New Roman"/>
          <w:sz w:val="28"/>
          <w:szCs w:val="28"/>
        </w:rPr>
        <w:t xml:space="preserve"> Е Ш И Л А :</w:t>
      </w:r>
    </w:p>
    <w:p w:rsidR="001A35C4" w:rsidRPr="001834EE" w:rsidRDefault="001A35C4" w:rsidP="001834EE">
      <w:pPr>
        <w:pStyle w:val="ConsPlusNormal"/>
        <w:ind w:left="-567" w:firstLine="1276"/>
        <w:jc w:val="both"/>
        <w:rPr>
          <w:rFonts w:ascii="Times New Roman" w:hAnsi="Times New Roman" w:cs="Times New Roman"/>
        </w:rPr>
      </w:pPr>
    </w:p>
    <w:p w:rsidR="006D61DD" w:rsidRPr="004C59BA" w:rsidRDefault="006D61DD" w:rsidP="004C59BA">
      <w:pPr>
        <w:pStyle w:val="a5"/>
        <w:ind w:right="-284" w:firstLine="851"/>
        <w:jc w:val="both"/>
        <w:rPr>
          <w:szCs w:val="28"/>
        </w:rPr>
      </w:pPr>
      <w:r w:rsidRPr="00324564">
        <w:rPr>
          <w:color w:val="000000" w:themeColor="text1"/>
          <w:szCs w:val="28"/>
        </w:rPr>
        <w:t xml:space="preserve">1. </w:t>
      </w:r>
      <w:r w:rsidRPr="004C59BA">
        <w:rPr>
          <w:szCs w:val="28"/>
        </w:rPr>
        <w:t xml:space="preserve">Внести </w:t>
      </w:r>
      <w:hyperlink w:anchor="P36" w:history="1">
        <w:r w:rsidR="0015303F" w:rsidRPr="004C59BA">
          <w:rPr>
            <w:szCs w:val="28"/>
          </w:rPr>
          <w:t>Регламент</w:t>
        </w:r>
      </w:hyperlink>
      <w:r w:rsidR="0015303F" w:rsidRPr="004C59BA">
        <w:rPr>
          <w:szCs w:val="28"/>
        </w:rPr>
        <w:t xml:space="preserve"> городской Думы городского округа Тейково Ивановской области</w:t>
      </w:r>
      <w:r w:rsidR="00283309" w:rsidRPr="004C59BA">
        <w:rPr>
          <w:szCs w:val="28"/>
        </w:rPr>
        <w:t xml:space="preserve">, утвержденный </w:t>
      </w:r>
      <w:r w:rsidRPr="004C59BA">
        <w:rPr>
          <w:szCs w:val="28"/>
        </w:rPr>
        <w:t xml:space="preserve"> </w:t>
      </w:r>
      <w:r w:rsidR="00283309" w:rsidRPr="004C59BA">
        <w:rPr>
          <w:szCs w:val="28"/>
        </w:rPr>
        <w:t xml:space="preserve">решением городской Думы городского округа Тейково от 24.07.2015 № 64 </w:t>
      </w:r>
      <w:r w:rsidRPr="004C59BA">
        <w:rPr>
          <w:szCs w:val="28"/>
        </w:rPr>
        <w:t>следующие изменения:</w:t>
      </w:r>
    </w:p>
    <w:p w:rsidR="004C59BA" w:rsidRPr="004C59BA" w:rsidRDefault="00324564" w:rsidP="004C59B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9BA">
        <w:rPr>
          <w:rFonts w:ascii="Times New Roman" w:hAnsi="Times New Roman" w:cs="Times New Roman"/>
          <w:sz w:val="28"/>
          <w:szCs w:val="28"/>
        </w:rPr>
        <w:t>1.1.</w:t>
      </w:r>
      <w:r w:rsidR="00B10889" w:rsidRPr="004C59BA">
        <w:rPr>
          <w:rFonts w:ascii="Times New Roman" w:hAnsi="Times New Roman" w:cs="Times New Roman"/>
          <w:sz w:val="28"/>
          <w:szCs w:val="28"/>
        </w:rPr>
        <w:t xml:space="preserve"> </w:t>
      </w:r>
      <w:r w:rsidR="00CE329A" w:rsidRPr="004C59BA">
        <w:rPr>
          <w:rFonts w:ascii="Times New Roman" w:hAnsi="Times New Roman" w:cs="Times New Roman"/>
          <w:sz w:val="28"/>
          <w:szCs w:val="28"/>
        </w:rPr>
        <w:t>в статье 8</w:t>
      </w:r>
      <w:r w:rsidR="004C59BA" w:rsidRPr="004C59BA">
        <w:rPr>
          <w:rFonts w:ascii="Times New Roman" w:hAnsi="Times New Roman" w:cs="Times New Roman"/>
          <w:sz w:val="28"/>
          <w:szCs w:val="28"/>
        </w:rPr>
        <w:t>:</w:t>
      </w:r>
    </w:p>
    <w:p w:rsidR="004C59BA" w:rsidRPr="004C59BA" w:rsidRDefault="004C59BA" w:rsidP="004C59B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9BA">
        <w:rPr>
          <w:rFonts w:ascii="Times New Roman" w:hAnsi="Times New Roman" w:cs="Times New Roman"/>
          <w:sz w:val="28"/>
          <w:szCs w:val="28"/>
        </w:rPr>
        <w:t>-  слова</w:t>
      </w:r>
      <w:r w:rsidR="00CE329A" w:rsidRPr="004C59BA">
        <w:rPr>
          <w:rFonts w:ascii="Times New Roman" w:hAnsi="Times New Roman" w:cs="Times New Roman"/>
          <w:sz w:val="28"/>
          <w:szCs w:val="28"/>
        </w:rPr>
        <w:t xml:space="preserve"> </w:t>
      </w:r>
      <w:r w:rsidRPr="004C59BA">
        <w:rPr>
          <w:rFonts w:ascii="Times New Roman" w:hAnsi="Times New Roman" w:cs="Times New Roman"/>
          <w:sz w:val="28"/>
          <w:szCs w:val="28"/>
        </w:rPr>
        <w:t>«утверждает штатное расписание на основании утвержденной решением Думы структуры Думы» заменить словами «утверждает штатное расписание и должностные инструкции работников аппарата Думы  на основании структуры и штатной численности Думы, утвержденных решением Думы»;</w:t>
      </w:r>
    </w:p>
    <w:p w:rsidR="00CE329A" w:rsidRPr="004C59BA" w:rsidRDefault="004C59BA" w:rsidP="004C59B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9BA">
        <w:rPr>
          <w:rFonts w:ascii="Times New Roman" w:hAnsi="Times New Roman" w:cs="Times New Roman"/>
          <w:sz w:val="28"/>
          <w:szCs w:val="28"/>
        </w:rPr>
        <w:t xml:space="preserve">- слова </w:t>
      </w:r>
      <w:r w:rsidR="00CE329A" w:rsidRPr="004C59BA">
        <w:rPr>
          <w:rFonts w:ascii="Times New Roman" w:hAnsi="Times New Roman" w:cs="Times New Roman"/>
          <w:sz w:val="28"/>
          <w:szCs w:val="28"/>
        </w:rPr>
        <w:t xml:space="preserve">«подписывает Почетные грамоты и Благодарственные письма Думы» заменить словами «принимает решение о награждении физических и юридических лиц Благодарностью и Благодарственным письмом Думы»;  </w:t>
      </w:r>
    </w:p>
    <w:p w:rsidR="00B10889" w:rsidRPr="004C59BA" w:rsidRDefault="00CE329A" w:rsidP="004C59B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9BA">
        <w:rPr>
          <w:rFonts w:ascii="Times New Roman" w:hAnsi="Times New Roman" w:cs="Times New Roman"/>
          <w:sz w:val="28"/>
          <w:szCs w:val="28"/>
        </w:rPr>
        <w:t xml:space="preserve">1.2. </w:t>
      </w:r>
      <w:r w:rsidR="00B10889" w:rsidRPr="004C59BA">
        <w:rPr>
          <w:rFonts w:ascii="Times New Roman" w:hAnsi="Times New Roman" w:cs="Times New Roman"/>
          <w:sz w:val="28"/>
          <w:szCs w:val="28"/>
        </w:rPr>
        <w:t>в пункте</w:t>
      </w:r>
      <w:r w:rsidR="000B09B7">
        <w:rPr>
          <w:rFonts w:ascii="Times New Roman" w:hAnsi="Times New Roman" w:cs="Times New Roman"/>
          <w:sz w:val="28"/>
          <w:szCs w:val="28"/>
        </w:rPr>
        <w:t xml:space="preserve"> </w:t>
      </w:r>
      <w:r w:rsidR="00B10889" w:rsidRPr="004C59BA">
        <w:rPr>
          <w:rFonts w:ascii="Times New Roman" w:hAnsi="Times New Roman" w:cs="Times New Roman"/>
          <w:sz w:val="28"/>
          <w:szCs w:val="28"/>
        </w:rPr>
        <w:t>5 статьи 9 исключить слова «</w:t>
      </w:r>
      <w:r w:rsidR="00B10889" w:rsidRPr="004C59B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организует хозяйственную деятельность Думы как учреждения</w:t>
      </w:r>
      <w:proofErr w:type="gramStart"/>
      <w:r w:rsidR="00B10889" w:rsidRPr="004C59BA">
        <w:rPr>
          <w:rFonts w:ascii="Times New Roman" w:hAnsi="Times New Roman" w:cs="Times New Roman"/>
          <w:sz w:val="28"/>
          <w:szCs w:val="28"/>
          <w:shd w:val="clear" w:color="auto" w:fill="FFFFFF"/>
        </w:rPr>
        <w:t>,»</w:t>
      </w:r>
      <w:proofErr w:type="gramEnd"/>
      <w:r w:rsidR="00B10889" w:rsidRPr="004C59B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E329A" w:rsidRPr="004C59BA" w:rsidRDefault="00CE329A" w:rsidP="004C59B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9BA">
        <w:rPr>
          <w:rFonts w:ascii="Times New Roman" w:hAnsi="Times New Roman" w:cs="Times New Roman"/>
          <w:sz w:val="28"/>
          <w:szCs w:val="28"/>
          <w:shd w:val="clear" w:color="auto" w:fill="FFFFFF"/>
        </w:rPr>
        <w:t>1.3. пункт 3 статьи 13 изложить в новой редакции:</w:t>
      </w:r>
    </w:p>
    <w:p w:rsidR="00CE329A" w:rsidRPr="004C59BA" w:rsidRDefault="00CE329A" w:rsidP="004C59BA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4C59BA">
        <w:rPr>
          <w:rFonts w:ascii="Times New Roman" w:hAnsi="Times New Roman"/>
          <w:sz w:val="28"/>
          <w:szCs w:val="28"/>
          <w:shd w:val="clear" w:color="auto" w:fill="FFFFFF"/>
        </w:rPr>
        <w:t xml:space="preserve">«3. </w:t>
      </w:r>
      <w:r w:rsidRPr="004C59BA">
        <w:rPr>
          <w:rFonts w:ascii="Times New Roman" w:hAnsi="Times New Roman"/>
          <w:sz w:val="28"/>
          <w:szCs w:val="28"/>
        </w:rPr>
        <w:t>Дума вправе создавать другие постоянные или временные комитеты, комиссии, депутатские группы, деятельность которых ограничивается определенным сроком и (или) конкретной задачей. Задачи таких комитетов, комиссий, депутатских групп, срок их деятельности, полномочия и персональный состав определяются отдельным решением Думы</w:t>
      </w:r>
      <w:proofErr w:type="gramStart"/>
      <w:r w:rsidRPr="004C59BA">
        <w:rPr>
          <w:rFonts w:ascii="Times New Roman" w:hAnsi="Times New Roman"/>
          <w:sz w:val="28"/>
          <w:szCs w:val="28"/>
        </w:rPr>
        <w:t>.»;</w:t>
      </w:r>
      <w:proofErr w:type="gramEnd"/>
    </w:p>
    <w:p w:rsidR="00324564" w:rsidRPr="004C59BA" w:rsidRDefault="00CE329A" w:rsidP="004C59BA">
      <w:pPr>
        <w:pStyle w:val="a5"/>
        <w:ind w:right="-284" w:firstLine="851"/>
        <w:jc w:val="both"/>
        <w:rPr>
          <w:szCs w:val="28"/>
        </w:rPr>
      </w:pPr>
      <w:r w:rsidRPr="004C59BA">
        <w:rPr>
          <w:szCs w:val="28"/>
        </w:rPr>
        <w:t xml:space="preserve">1.4. </w:t>
      </w:r>
      <w:r w:rsidR="004C59BA" w:rsidRPr="004C59BA">
        <w:rPr>
          <w:szCs w:val="28"/>
        </w:rPr>
        <w:t xml:space="preserve">пункты 9-12 </w:t>
      </w:r>
      <w:r w:rsidR="00324564" w:rsidRPr="004C59BA">
        <w:rPr>
          <w:szCs w:val="28"/>
        </w:rPr>
        <w:t xml:space="preserve"> стать</w:t>
      </w:r>
      <w:r w:rsidR="004C59BA" w:rsidRPr="004C59BA">
        <w:rPr>
          <w:szCs w:val="28"/>
        </w:rPr>
        <w:t>и</w:t>
      </w:r>
      <w:r w:rsidR="00324564" w:rsidRPr="004C59BA">
        <w:rPr>
          <w:szCs w:val="28"/>
        </w:rPr>
        <w:t xml:space="preserve"> 25 исключить;</w:t>
      </w:r>
    </w:p>
    <w:p w:rsidR="00CE329A" w:rsidRPr="004C59BA" w:rsidRDefault="00CE329A" w:rsidP="004C59B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9BA">
        <w:rPr>
          <w:rFonts w:ascii="Times New Roman" w:hAnsi="Times New Roman" w:cs="Times New Roman"/>
          <w:sz w:val="28"/>
          <w:szCs w:val="28"/>
        </w:rPr>
        <w:t>1.5. пункт 2 статьи 36</w:t>
      </w:r>
      <w:r w:rsidRPr="004C5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новой редакции:</w:t>
      </w:r>
    </w:p>
    <w:p w:rsidR="00CE329A" w:rsidRPr="004C59BA" w:rsidRDefault="00CE329A" w:rsidP="004C59BA">
      <w:pPr>
        <w:tabs>
          <w:tab w:val="num" w:pos="72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4C59BA">
        <w:rPr>
          <w:rFonts w:ascii="Times New Roman" w:hAnsi="Times New Roman"/>
          <w:sz w:val="28"/>
          <w:szCs w:val="28"/>
        </w:rPr>
        <w:lastRenderedPageBreak/>
        <w:t xml:space="preserve">«2. Функции по техническому обеспечению заседании Думы, постоянных или временных комитетов, комиссий, депутатских групп возлагаются на </w:t>
      </w:r>
      <w:r w:rsidR="004D1693" w:rsidRPr="004C59BA">
        <w:rPr>
          <w:rFonts w:ascii="Times New Roman" w:hAnsi="Times New Roman"/>
          <w:sz w:val="28"/>
          <w:szCs w:val="28"/>
        </w:rPr>
        <w:t>работников</w:t>
      </w:r>
      <w:r w:rsidRPr="004C59BA">
        <w:rPr>
          <w:rFonts w:ascii="Times New Roman" w:hAnsi="Times New Roman"/>
          <w:sz w:val="28"/>
          <w:szCs w:val="28"/>
        </w:rPr>
        <w:t xml:space="preserve"> аппарата Думы</w:t>
      </w:r>
      <w:proofErr w:type="gramStart"/>
      <w:r w:rsidRPr="004C59BA">
        <w:rPr>
          <w:rFonts w:ascii="Times New Roman" w:hAnsi="Times New Roman"/>
          <w:sz w:val="28"/>
          <w:szCs w:val="28"/>
        </w:rPr>
        <w:t>.</w:t>
      </w:r>
      <w:r w:rsidR="004D1693" w:rsidRPr="004C59BA">
        <w:rPr>
          <w:rFonts w:ascii="Times New Roman" w:hAnsi="Times New Roman"/>
          <w:sz w:val="28"/>
          <w:szCs w:val="28"/>
        </w:rPr>
        <w:t>»;</w:t>
      </w:r>
      <w:proofErr w:type="gramEnd"/>
    </w:p>
    <w:p w:rsidR="00864727" w:rsidRPr="004C59BA" w:rsidRDefault="00324564" w:rsidP="004C59BA">
      <w:pPr>
        <w:pStyle w:val="a5"/>
        <w:ind w:right="-284" w:firstLine="851"/>
        <w:jc w:val="both"/>
        <w:rPr>
          <w:szCs w:val="28"/>
        </w:rPr>
      </w:pPr>
      <w:r w:rsidRPr="004C59BA">
        <w:rPr>
          <w:szCs w:val="28"/>
        </w:rPr>
        <w:t>1.</w:t>
      </w:r>
      <w:r w:rsidR="00CE329A" w:rsidRPr="004C59BA">
        <w:rPr>
          <w:szCs w:val="28"/>
        </w:rPr>
        <w:t>6</w:t>
      </w:r>
      <w:r w:rsidRPr="004C59BA">
        <w:rPr>
          <w:szCs w:val="28"/>
        </w:rPr>
        <w:t xml:space="preserve">. </w:t>
      </w:r>
      <w:r w:rsidR="00283309" w:rsidRPr="004C59BA">
        <w:rPr>
          <w:szCs w:val="28"/>
        </w:rPr>
        <w:t>с</w:t>
      </w:r>
      <w:r w:rsidR="00864727" w:rsidRPr="004C59BA">
        <w:rPr>
          <w:szCs w:val="28"/>
        </w:rPr>
        <w:t>тать</w:t>
      </w:r>
      <w:r w:rsidR="002338E6" w:rsidRPr="004C59BA">
        <w:rPr>
          <w:szCs w:val="28"/>
        </w:rPr>
        <w:t>ю</w:t>
      </w:r>
      <w:r w:rsidR="00864727" w:rsidRPr="004C59BA">
        <w:rPr>
          <w:szCs w:val="28"/>
        </w:rPr>
        <w:t xml:space="preserve"> </w:t>
      </w:r>
      <w:r w:rsidR="002338E6" w:rsidRPr="004C59BA">
        <w:rPr>
          <w:szCs w:val="28"/>
        </w:rPr>
        <w:t>5</w:t>
      </w:r>
      <w:r w:rsidR="00864727" w:rsidRPr="004C59BA">
        <w:rPr>
          <w:szCs w:val="28"/>
        </w:rPr>
        <w:t>4</w:t>
      </w:r>
      <w:r w:rsidR="002338E6" w:rsidRPr="004C59BA">
        <w:rPr>
          <w:szCs w:val="28"/>
        </w:rPr>
        <w:t xml:space="preserve"> </w:t>
      </w:r>
      <w:r w:rsidR="00A53A38" w:rsidRPr="004C59BA">
        <w:rPr>
          <w:szCs w:val="28"/>
        </w:rPr>
        <w:t>изложить в следующей редакции</w:t>
      </w:r>
      <w:r w:rsidR="00A24520" w:rsidRPr="004C59BA">
        <w:rPr>
          <w:szCs w:val="28"/>
        </w:rPr>
        <w:t>:</w:t>
      </w:r>
    </w:p>
    <w:p w:rsidR="002338E6" w:rsidRPr="004C59BA" w:rsidRDefault="000073AE" w:rsidP="004C59BA">
      <w:pPr>
        <w:pStyle w:val="ConsPlusTitle"/>
        <w:ind w:right="-284"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59BA">
        <w:rPr>
          <w:rFonts w:ascii="Times New Roman" w:hAnsi="Times New Roman" w:cs="Times New Roman"/>
          <w:sz w:val="28"/>
          <w:szCs w:val="28"/>
        </w:rPr>
        <w:t>«</w:t>
      </w:r>
      <w:r w:rsidR="002338E6" w:rsidRPr="004C59BA">
        <w:rPr>
          <w:rFonts w:ascii="Times New Roman" w:hAnsi="Times New Roman" w:cs="Times New Roman"/>
          <w:sz w:val="28"/>
          <w:szCs w:val="28"/>
        </w:rPr>
        <w:t>Статья 54</w:t>
      </w:r>
      <w:r w:rsidR="004C59BA" w:rsidRPr="004C59BA">
        <w:rPr>
          <w:rFonts w:ascii="Times New Roman" w:hAnsi="Times New Roman" w:cs="Times New Roman"/>
          <w:sz w:val="28"/>
          <w:szCs w:val="28"/>
        </w:rPr>
        <w:t>.</w:t>
      </w:r>
    </w:p>
    <w:p w:rsidR="002338E6" w:rsidRPr="004C59BA" w:rsidRDefault="002338E6" w:rsidP="004C59B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9BA">
        <w:rPr>
          <w:rFonts w:ascii="Times New Roman" w:hAnsi="Times New Roman" w:cs="Times New Roman"/>
          <w:sz w:val="28"/>
          <w:szCs w:val="28"/>
        </w:rPr>
        <w:t xml:space="preserve">1. На рассмотрение Думы вместе с проектом решения </w:t>
      </w:r>
      <w:proofErr w:type="gramStart"/>
      <w:r w:rsidRPr="004C59BA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4C59BA">
        <w:rPr>
          <w:rFonts w:ascii="Times New Roman" w:hAnsi="Times New Roman" w:cs="Times New Roman"/>
          <w:sz w:val="28"/>
          <w:szCs w:val="28"/>
        </w:rPr>
        <w:t>:</w:t>
      </w:r>
    </w:p>
    <w:p w:rsidR="002338E6" w:rsidRPr="004C59BA" w:rsidRDefault="002338E6" w:rsidP="004C59B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9BA">
        <w:rPr>
          <w:rFonts w:ascii="Times New Roman" w:hAnsi="Times New Roman" w:cs="Times New Roman"/>
          <w:sz w:val="28"/>
          <w:szCs w:val="28"/>
        </w:rPr>
        <w:t>- финансово-экономическое обоснование (в случае внесения проекта правового акта, реализация которого потребует дополнительных материальных и иных затрат);</w:t>
      </w:r>
    </w:p>
    <w:p w:rsidR="002338E6" w:rsidRPr="004C59BA" w:rsidRDefault="002338E6" w:rsidP="004C59B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9BA">
        <w:rPr>
          <w:rFonts w:ascii="Times New Roman" w:hAnsi="Times New Roman" w:cs="Times New Roman"/>
          <w:sz w:val="28"/>
          <w:szCs w:val="28"/>
        </w:rPr>
        <w:t>- справку-обоснование необходимости его принятия, включающую развернутую характеристику правового акта, его целей, основных положений, места в системе действующего законодательства, а также ожидаемых финансово-экономических последствий его принятия;</w:t>
      </w:r>
    </w:p>
    <w:p w:rsidR="002338E6" w:rsidRPr="004C59BA" w:rsidRDefault="002338E6" w:rsidP="004C59B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9BA">
        <w:rPr>
          <w:rFonts w:ascii="Times New Roman" w:hAnsi="Times New Roman" w:cs="Times New Roman"/>
          <w:sz w:val="28"/>
          <w:szCs w:val="28"/>
        </w:rPr>
        <w:t>- заключение и согласование специалистов и служб, которые работают непосредственно со сферой, в которой будет приниматься выдвигаемый правовой акт;</w:t>
      </w:r>
    </w:p>
    <w:p w:rsidR="002338E6" w:rsidRPr="004C59BA" w:rsidRDefault="002338E6" w:rsidP="004C59B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9BA">
        <w:rPr>
          <w:rFonts w:ascii="Times New Roman" w:hAnsi="Times New Roman" w:cs="Times New Roman"/>
          <w:sz w:val="28"/>
          <w:szCs w:val="28"/>
        </w:rPr>
        <w:t xml:space="preserve">- заключение главы городского округа Тейково Ивановской области (по проектам решений, предусмотренным </w:t>
      </w:r>
      <w:hyperlink w:anchor="P847" w:history="1">
        <w:r w:rsidRPr="004C59BA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Pr="004C59BA">
        <w:rPr>
          <w:rFonts w:ascii="Times New Roman" w:hAnsi="Times New Roman" w:cs="Times New Roman"/>
          <w:sz w:val="28"/>
          <w:szCs w:val="28"/>
        </w:rPr>
        <w:t>2 настоящей статьи);</w:t>
      </w:r>
    </w:p>
    <w:p w:rsidR="002338E6" w:rsidRPr="004C59BA" w:rsidRDefault="002338E6" w:rsidP="004C59B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9B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C59BA">
        <w:rPr>
          <w:rFonts w:ascii="Times New Roman" w:hAnsi="Times New Roman" w:cs="Times New Roman"/>
          <w:sz w:val="28"/>
          <w:szCs w:val="28"/>
        </w:rPr>
        <w:t>Проекты решений Думы, предусматривающие установление, изменение и отмену местных налогов и сборов городского округа Тейково Ивановской области, осуществление расходов из средств бюджета городского округа Тейково Ивановской области, могу</w:t>
      </w:r>
      <w:r w:rsidR="00283309" w:rsidRPr="004C59BA">
        <w:rPr>
          <w:rFonts w:ascii="Times New Roman" w:hAnsi="Times New Roman" w:cs="Times New Roman"/>
          <w:sz w:val="28"/>
          <w:szCs w:val="28"/>
        </w:rPr>
        <w:t xml:space="preserve">т быть внесены на рассмотрение </w:t>
      </w:r>
      <w:r w:rsidRPr="004C59BA">
        <w:rPr>
          <w:rFonts w:ascii="Times New Roman" w:hAnsi="Times New Roman" w:cs="Times New Roman"/>
          <w:sz w:val="28"/>
          <w:szCs w:val="28"/>
        </w:rPr>
        <w:t>Думы только по инициативе главы городского округа Тейково Ивановской области или при наличии заключения главы городского округа Тейково Ивановской области.</w:t>
      </w:r>
      <w:proofErr w:type="gramEnd"/>
    </w:p>
    <w:p w:rsidR="001642B1" w:rsidRPr="004C59BA" w:rsidRDefault="00324564" w:rsidP="004C59B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9BA">
        <w:rPr>
          <w:rFonts w:ascii="Times New Roman" w:hAnsi="Times New Roman" w:cs="Times New Roman"/>
          <w:sz w:val="28"/>
          <w:szCs w:val="28"/>
        </w:rPr>
        <w:t>Проекты решений Думы, указанные в настоящем пункте, после получения</w:t>
      </w:r>
      <w:r w:rsidR="00283309" w:rsidRPr="004C59BA">
        <w:rPr>
          <w:rFonts w:ascii="Times New Roman" w:hAnsi="Times New Roman" w:cs="Times New Roman"/>
          <w:sz w:val="28"/>
          <w:szCs w:val="28"/>
        </w:rPr>
        <w:t>,</w:t>
      </w:r>
      <w:r w:rsidRPr="004C59B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B4423" w:rsidRPr="004C59BA">
        <w:rPr>
          <w:rFonts w:ascii="Times New Roman" w:hAnsi="Times New Roman" w:cs="Times New Roman"/>
          <w:sz w:val="28"/>
          <w:szCs w:val="28"/>
        </w:rPr>
        <w:t>3 рабочих дней</w:t>
      </w:r>
      <w:r w:rsidR="00283309" w:rsidRPr="004C59BA">
        <w:rPr>
          <w:rFonts w:ascii="Times New Roman" w:hAnsi="Times New Roman" w:cs="Times New Roman"/>
          <w:sz w:val="28"/>
          <w:szCs w:val="28"/>
        </w:rPr>
        <w:t>,</w:t>
      </w:r>
      <w:r w:rsidRPr="004C59BA">
        <w:rPr>
          <w:rFonts w:ascii="Times New Roman" w:hAnsi="Times New Roman" w:cs="Times New Roman"/>
          <w:sz w:val="28"/>
          <w:szCs w:val="28"/>
        </w:rPr>
        <w:t xml:space="preserve"> направляются председателем Думы </w:t>
      </w:r>
      <w:r w:rsidR="001642B1" w:rsidRPr="004C59BA">
        <w:rPr>
          <w:rFonts w:ascii="Times New Roman" w:hAnsi="Times New Roman" w:cs="Times New Roman"/>
          <w:sz w:val="28"/>
          <w:szCs w:val="28"/>
        </w:rPr>
        <w:t xml:space="preserve">на бумажных и электронных носителях в </w:t>
      </w:r>
      <w:r w:rsidR="00283309" w:rsidRPr="004C59BA">
        <w:rPr>
          <w:rFonts w:ascii="Times New Roman" w:hAnsi="Times New Roman" w:cs="Times New Roman"/>
          <w:sz w:val="28"/>
          <w:szCs w:val="28"/>
        </w:rPr>
        <w:t>к</w:t>
      </w:r>
      <w:r w:rsidR="001642B1" w:rsidRPr="004C59BA">
        <w:rPr>
          <w:rFonts w:ascii="Times New Roman" w:hAnsi="Times New Roman" w:cs="Times New Roman"/>
          <w:sz w:val="28"/>
          <w:szCs w:val="28"/>
        </w:rPr>
        <w:t xml:space="preserve">онтрольно-счетную комиссию городского округа Тейково </w:t>
      </w:r>
      <w:r w:rsidR="00283309" w:rsidRPr="004C59BA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4C59BA">
        <w:rPr>
          <w:rFonts w:ascii="Times New Roman" w:hAnsi="Times New Roman" w:cs="Times New Roman"/>
          <w:sz w:val="28"/>
          <w:szCs w:val="28"/>
        </w:rPr>
        <w:t>для подготовки заключения.</w:t>
      </w:r>
    </w:p>
    <w:p w:rsidR="002338E6" w:rsidRPr="004C59BA" w:rsidRDefault="00F078C7" w:rsidP="004C59B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9BA">
        <w:rPr>
          <w:rFonts w:ascii="Times New Roman" w:hAnsi="Times New Roman" w:cs="Times New Roman"/>
          <w:sz w:val="28"/>
          <w:szCs w:val="28"/>
        </w:rPr>
        <w:t>3</w:t>
      </w:r>
      <w:r w:rsidR="002338E6" w:rsidRPr="004C59BA">
        <w:rPr>
          <w:rFonts w:ascii="Times New Roman" w:hAnsi="Times New Roman" w:cs="Times New Roman"/>
          <w:sz w:val="28"/>
          <w:szCs w:val="28"/>
        </w:rPr>
        <w:t>. Порядок внесения в Думу проектов решений Думы о бюджете город</w:t>
      </w:r>
      <w:r w:rsidRPr="004C59BA">
        <w:rPr>
          <w:rFonts w:ascii="Times New Roman" w:hAnsi="Times New Roman" w:cs="Times New Roman"/>
          <w:sz w:val="28"/>
          <w:szCs w:val="28"/>
        </w:rPr>
        <w:t>ского округа Тейково Ивановской области</w:t>
      </w:r>
      <w:r w:rsidR="002338E6" w:rsidRPr="004C59BA">
        <w:rPr>
          <w:rFonts w:ascii="Times New Roman" w:hAnsi="Times New Roman" w:cs="Times New Roman"/>
          <w:sz w:val="28"/>
          <w:szCs w:val="28"/>
        </w:rPr>
        <w:t>, о внесении изменений и дополнений в решение Думы о бюджете город</w:t>
      </w:r>
      <w:r w:rsidRPr="004C59BA">
        <w:rPr>
          <w:rFonts w:ascii="Times New Roman" w:hAnsi="Times New Roman" w:cs="Times New Roman"/>
          <w:sz w:val="28"/>
          <w:szCs w:val="28"/>
        </w:rPr>
        <w:t>ского округа Тейково</w:t>
      </w:r>
      <w:r w:rsidR="002338E6" w:rsidRPr="004C59BA">
        <w:rPr>
          <w:rFonts w:ascii="Times New Roman" w:hAnsi="Times New Roman" w:cs="Times New Roman"/>
          <w:sz w:val="28"/>
          <w:szCs w:val="28"/>
        </w:rPr>
        <w:t xml:space="preserve"> Иванов</w:t>
      </w:r>
      <w:r w:rsidRPr="004C59BA">
        <w:rPr>
          <w:rFonts w:ascii="Times New Roman" w:hAnsi="Times New Roman" w:cs="Times New Roman"/>
          <w:sz w:val="28"/>
          <w:szCs w:val="28"/>
        </w:rPr>
        <w:t>ской области</w:t>
      </w:r>
      <w:r w:rsidR="002338E6" w:rsidRPr="004C59BA">
        <w:rPr>
          <w:rFonts w:ascii="Times New Roman" w:hAnsi="Times New Roman" w:cs="Times New Roman"/>
          <w:sz w:val="28"/>
          <w:szCs w:val="28"/>
        </w:rPr>
        <w:t xml:space="preserve"> и их предварительное рассмотрение устанавливается решени</w:t>
      </w:r>
      <w:r w:rsidRPr="004C59BA">
        <w:rPr>
          <w:rFonts w:ascii="Times New Roman" w:hAnsi="Times New Roman" w:cs="Times New Roman"/>
          <w:sz w:val="28"/>
          <w:szCs w:val="28"/>
        </w:rPr>
        <w:t>е</w:t>
      </w:r>
      <w:r w:rsidR="002338E6" w:rsidRPr="004C59BA">
        <w:rPr>
          <w:rFonts w:ascii="Times New Roman" w:hAnsi="Times New Roman" w:cs="Times New Roman"/>
          <w:sz w:val="28"/>
          <w:szCs w:val="28"/>
        </w:rPr>
        <w:t>м Думы, регулирующим бюджетный процесс на территории город</w:t>
      </w:r>
      <w:r w:rsidRPr="004C59BA">
        <w:rPr>
          <w:rFonts w:ascii="Times New Roman" w:hAnsi="Times New Roman" w:cs="Times New Roman"/>
          <w:sz w:val="28"/>
          <w:szCs w:val="28"/>
        </w:rPr>
        <w:t>ского округа Тейково</w:t>
      </w:r>
      <w:r w:rsidR="002338E6" w:rsidRPr="004C59BA">
        <w:rPr>
          <w:rFonts w:ascii="Times New Roman" w:hAnsi="Times New Roman" w:cs="Times New Roman"/>
          <w:sz w:val="28"/>
          <w:szCs w:val="28"/>
        </w:rPr>
        <w:t xml:space="preserve"> Иванов</w:t>
      </w:r>
      <w:r w:rsidRPr="004C59BA">
        <w:rPr>
          <w:rFonts w:ascii="Times New Roman" w:hAnsi="Times New Roman" w:cs="Times New Roman"/>
          <w:sz w:val="28"/>
          <w:szCs w:val="28"/>
        </w:rPr>
        <w:t>ской области</w:t>
      </w:r>
      <w:r w:rsidR="002338E6" w:rsidRPr="004C59BA">
        <w:rPr>
          <w:rFonts w:ascii="Times New Roman" w:hAnsi="Times New Roman" w:cs="Times New Roman"/>
          <w:sz w:val="28"/>
          <w:szCs w:val="28"/>
        </w:rPr>
        <w:t>.</w:t>
      </w:r>
    </w:p>
    <w:p w:rsidR="00F078C7" w:rsidRPr="004C59BA" w:rsidRDefault="00F078C7" w:rsidP="004C59B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9BA">
        <w:rPr>
          <w:rFonts w:ascii="Times New Roman" w:hAnsi="Times New Roman" w:cs="Times New Roman"/>
          <w:sz w:val="28"/>
          <w:szCs w:val="28"/>
        </w:rPr>
        <w:t xml:space="preserve">Внесенный в Думу проект решения о бюджете городского округа Тейково </w:t>
      </w:r>
      <w:r w:rsidR="00283309" w:rsidRPr="004C59BA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4C59BA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в течение </w:t>
      </w:r>
      <w:r w:rsidR="00BB4423" w:rsidRPr="004C59BA">
        <w:rPr>
          <w:rFonts w:ascii="Times New Roman" w:hAnsi="Times New Roman" w:cs="Times New Roman"/>
          <w:sz w:val="28"/>
          <w:szCs w:val="28"/>
        </w:rPr>
        <w:t xml:space="preserve">                   3 рабочих дней</w:t>
      </w:r>
      <w:r w:rsidRPr="004C59BA">
        <w:rPr>
          <w:rFonts w:ascii="Times New Roman" w:hAnsi="Times New Roman" w:cs="Times New Roman"/>
          <w:sz w:val="28"/>
          <w:szCs w:val="28"/>
        </w:rPr>
        <w:t xml:space="preserve"> направляется председателем Думы в </w:t>
      </w:r>
      <w:r w:rsidR="00283309" w:rsidRPr="004C59BA">
        <w:rPr>
          <w:rFonts w:ascii="Times New Roman" w:hAnsi="Times New Roman" w:cs="Times New Roman"/>
          <w:sz w:val="28"/>
          <w:szCs w:val="28"/>
        </w:rPr>
        <w:t>к</w:t>
      </w:r>
      <w:r w:rsidRPr="004C59BA">
        <w:rPr>
          <w:rFonts w:ascii="Times New Roman" w:hAnsi="Times New Roman" w:cs="Times New Roman"/>
          <w:sz w:val="28"/>
          <w:szCs w:val="28"/>
        </w:rPr>
        <w:t xml:space="preserve">онтрольно-счетную комиссию городского округа Тейково </w:t>
      </w:r>
      <w:r w:rsidR="00283309" w:rsidRPr="004C59BA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4C59BA">
        <w:rPr>
          <w:rFonts w:ascii="Times New Roman" w:hAnsi="Times New Roman" w:cs="Times New Roman"/>
          <w:sz w:val="28"/>
          <w:szCs w:val="28"/>
        </w:rPr>
        <w:t>для подготовки заключения.</w:t>
      </w:r>
    </w:p>
    <w:p w:rsidR="002338E6" w:rsidRPr="004C59BA" w:rsidRDefault="00F078C7" w:rsidP="004C59B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9BA">
        <w:rPr>
          <w:rFonts w:ascii="Times New Roman" w:hAnsi="Times New Roman" w:cs="Times New Roman"/>
          <w:sz w:val="28"/>
          <w:szCs w:val="28"/>
        </w:rPr>
        <w:t>4</w:t>
      </w:r>
      <w:r w:rsidR="002338E6" w:rsidRPr="004C59BA">
        <w:rPr>
          <w:rFonts w:ascii="Times New Roman" w:hAnsi="Times New Roman" w:cs="Times New Roman"/>
          <w:sz w:val="28"/>
          <w:szCs w:val="28"/>
        </w:rPr>
        <w:t>. Решение Думы считается принятым, если за него проголосовало большинство депутатов в соответствии с настоящим Регламентом</w:t>
      </w:r>
      <w:proofErr w:type="gramStart"/>
      <w:r w:rsidR="002338E6" w:rsidRPr="004C59BA">
        <w:rPr>
          <w:rFonts w:ascii="Times New Roman" w:hAnsi="Times New Roman" w:cs="Times New Roman"/>
          <w:sz w:val="28"/>
          <w:szCs w:val="28"/>
        </w:rPr>
        <w:t>.</w:t>
      </w:r>
      <w:r w:rsidRPr="004C59BA">
        <w:rPr>
          <w:rFonts w:ascii="Times New Roman" w:hAnsi="Times New Roman" w:cs="Times New Roman"/>
          <w:sz w:val="28"/>
          <w:szCs w:val="28"/>
        </w:rPr>
        <w:t>»</w:t>
      </w:r>
      <w:r w:rsidR="00324564" w:rsidRPr="004C59B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83309" w:rsidRPr="004C59BA" w:rsidRDefault="004C59BA" w:rsidP="004C59B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9BA">
        <w:rPr>
          <w:rFonts w:ascii="Times New Roman" w:hAnsi="Times New Roman" w:cs="Times New Roman"/>
          <w:sz w:val="28"/>
          <w:szCs w:val="28"/>
        </w:rPr>
        <w:t>1.7</w:t>
      </w:r>
      <w:r w:rsidR="00283309" w:rsidRPr="004C59BA">
        <w:rPr>
          <w:rFonts w:ascii="Times New Roman" w:hAnsi="Times New Roman" w:cs="Times New Roman"/>
          <w:sz w:val="28"/>
          <w:szCs w:val="28"/>
        </w:rPr>
        <w:t>. пункт 1 статьи 57 изложить в следующей редакции:</w:t>
      </w:r>
    </w:p>
    <w:p w:rsidR="00283309" w:rsidRPr="004C59BA" w:rsidRDefault="00283309" w:rsidP="004C59BA">
      <w:pPr>
        <w:pStyle w:val="ConsPlusNormal"/>
        <w:tabs>
          <w:tab w:val="left" w:pos="993"/>
        </w:tabs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9BA">
        <w:rPr>
          <w:rFonts w:ascii="Times New Roman" w:hAnsi="Times New Roman" w:cs="Times New Roman"/>
          <w:sz w:val="28"/>
          <w:szCs w:val="28"/>
        </w:rPr>
        <w:t xml:space="preserve">«1. Для обеспечения деятельности </w:t>
      </w:r>
      <w:r w:rsidR="00165114" w:rsidRPr="004C59BA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4C59BA">
        <w:rPr>
          <w:rFonts w:ascii="Times New Roman" w:hAnsi="Times New Roman" w:cs="Times New Roman"/>
          <w:sz w:val="28"/>
          <w:szCs w:val="28"/>
        </w:rPr>
        <w:t xml:space="preserve">создается аппарат </w:t>
      </w:r>
      <w:r w:rsidR="00165114" w:rsidRPr="004C59BA">
        <w:rPr>
          <w:rFonts w:ascii="Times New Roman" w:hAnsi="Times New Roman" w:cs="Times New Roman"/>
          <w:sz w:val="28"/>
          <w:szCs w:val="28"/>
        </w:rPr>
        <w:t>Думы</w:t>
      </w:r>
      <w:r w:rsidRPr="004C59BA">
        <w:rPr>
          <w:rFonts w:ascii="Times New Roman" w:hAnsi="Times New Roman" w:cs="Times New Roman"/>
          <w:sz w:val="28"/>
          <w:szCs w:val="28"/>
        </w:rPr>
        <w:t xml:space="preserve">, </w:t>
      </w:r>
      <w:r w:rsidR="00165114" w:rsidRPr="004C59BA">
        <w:rPr>
          <w:rFonts w:ascii="Times New Roman" w:hAnsi="Times New Roman" w:cs="Times New Roman"/>
          <w:sz w:val="28"/>
          <w:szCs w:val="28"/>
        </w:rPr>
        <w:t>работники которого работают</w:t>
      </w:r>
      <w:r w:rsidRPr="004C59BA">
        <w:rPr>
          <w:rFonts w:ascii="Times New Roman" w:hAnsi="Times New Roman" w:cs="Times New Roman"/>
          <w:sz w:val="28"/>
          <w:szCs w:val="28"/>
        </w:rPr>
        <w:t xml:space="preserve"> на постоянной основе в соответствии с утвержденным штатным расписанием</w:t>
      </w:r>
      <w:r w:rsidR="00165114" w:rsidRPr="004C59BA">
        <w:rPr>
          <w:rFonts w:ascii="Times New Roman" w:hAnsi="Times New Roman" w:cs="Times New Roman"/>
          <w:sz w:val="28"/>
          <w:szCs w:val="28"/>
        </w:rPr>
        <w:t xml:space="preserve"> и выполняют обязанности в соответствии с должностными инструкциями</w:t>
      </w:r>
      <w:r w:rsidRPr="004C59BA">
        <w:rPr>
          <w:rFonts w:ascii="Times New Roman" w:hAnsi="Times New Roman" w:cs="Times New Roman"/>
          <w:sz w:val="28"/>
          <w:szCs w:val="28"/>
        </w:rPr>
        <w:t>.</w:t>
      </w:r>
    </w:p>
    <w:p w:rsidR="00283309" w:rsidRPr="004C59BA" w:rsidRDefault="00283309" w:rsidP="004C59BA">
      <w:pPr>
        <w:pStyle w:val="a8"/>
        <w:spacing w:after="0" w:line="240" w:lineRule="auto"/>
        <w:ind w:left="0" w:right="-284" w:firstLine="851"/>
        <w:jc w:val="both"/>
        <w:rPr>
          <w:rFonts w:ascii="Times New Roman" w:hAnsi="Times New Roman"/>
          <w:sz w:val="28"/>
          <w:szCs w:val="28"/>
        </w:rPr>
      </w:pPr>
      <w:r w:rsidRPr="004C59BA">
        <w:rPr>
          <w:rFonts w:ascii="Times New Roman" w:hAnsi="Times New Roman"/>
          <w:sz w:val="28"/>
          <w:szCs w:val="28"/>
        </w:rPr>
        <w:t xml:space="preserve">С учетом материально-технического обеспечения </w:t>
      </w:r>
      <w:r w:rsidR="00165114" w:rsidRPr="004C59BA">
        <w:rPr>
          <w:rFonts w:ascii="Times New Roman" w:hAnsi="Times New Roman"/>
          <w:sz w:val="28"/>
          <w:szCs w:val="28"/>
        </w:rPr>
        <w:t>председателю</w:t>
      </w:r>
      <w:r w:rsidRPr="004C59BA">
        <w:rPr>
          <w:rFonts w:ascii="Times New Roman" w:hAnsi="Times New Roman"/>
          <w:sz w:val="28"/>
          <w:szCs w:val="28"/>
        </w:rPr>
        <w:t xml:space="preserve"> Думы, </w:t>
      </w:r>
      <w:r w:rsidR="00165114" w:rsidRPr="004C59BA">
        <w:rPr>
          <w:rFonts w:ascii="Times New Roman" w:hAnsi="Times New Roman"/>
          <w:sz w:val="28"/>
          <w:szCs w:val="28"/>
        </w:rPr>
        <w:t>работникам аппарата Думы</w:t>
      </w:r>
      <w:r w:rsidRPr="004C59BA">
        <w:rPr>
          <w:rFonts w:ascii="Times New Roman" w:hAnsi="Times New Roman"/>
          <w:sz w:val="28"/>
          <w:szCs w:val="28"/>
        </w:rPr>
        <w:t xml:space="preserve"> предоставляется рабочее место, оборудованное </w:t>
      </w:r>
      <w:r w:rsidRPr="004C59BA">
        <w:rPr>
          <w:rFonts w:ascii="Times New Roman" w:hAnsi="Times New Roman"/>
          <w:sz w:val="28"/>
          <w:szCs w:val="28"/>
        </w:rPr>
        <w:lastRenderedPageBreak/>
        <w:t xml:space="preserve">мебелью, копировально-множительной и другой оргтехникой, </w:t>
      </w:r>
      <w:r w:rsidR="00165114" w:rsidRPr="004C59BA">
        <w:rPr>
          <w:rFonts w:ascii="Times New Roman" w:hAnsi="Times New Roman"/>
          <w:sz w:val="28"/>
          <w:szCs w:val="28"/>
        </w:rPr>
        <w:t>канцелярскими товарами,</w:t>
      </w:r>
      <w:r w:rsidRPr="004C59BA">
        <w:rPr>
          <w:rFonts w:ascii="Times New Roman" w:hAnsi="Times New Roman"/>
          <w:sz w:val="28"/>
          <w:szCs w:val="28"/>
        </w:rPr>
        <w:t xml:space="preserve"> средствам</w:t>
      </w:r>
      <w:r w:rsidR="00165114" w:rsidRPr="004C59BA">
        <w:rPr>
          <w:rFonts w:ascii="Times New Roman" w:hAnsi="Times New Roman"/>
          <w:sz w:val="28"/>
          <w:szCs w:val="28"/>
        </w:rPr>
        <w:t>и связи, в том числе</w:t>
      </w:r>
      <w:r w:rsidR="000B09B7">
        <w:rPr>
          <w:rFonts w:ascii="Times New Roman" w:hAnsi="Times New Roman"/>
          <w:sz w:val="28"/>
          <w:szCs w:val="28"/>
        </w:rPr>
        <w:t>,</w:t>
      </w:r>
      <w:r w:rsidR="00165114" w:rsidRPr="004C59BA">
        <w:rPr>
          <w:rFonts w:ascii="Times New Roman" w:hAnsi="Times New Roman"/>
          <w:sz w:val="28"/>
          <w:szCs w:val="28"/>
        </w:rPr>
        <w:t xml:space="preserve"> мобильными. </w:t>
      </w:r>
      <w:r w:rsidRPr="004C59BA">
        <w:rPr>
          <w:rFonts w:ascii="Times New Roman" w:hAnsi="Times New Roman"/>
          <w:sz w:val="28"/>
          <w:szCs w:val="28"/>
        </w:rPr>
        <w:t xml:space="preserve"> </w:t>
      </w:r>
      <w:r w:rsidR="00165114" w:rsidRPr="004C59BA">
        <w:rPr>
          <w:rFonts w:ascii="Times New Roman" w:hAnsi="Times New Roman"/>
          <w:sz w:val="28"/>
          <w:szCs w:val="28"/>
        </w:rPr>
        <w:t xml:space="preserve">Председателю </w:t>
      </w:r>
      <w:r w:rsidR="00610FCB">
        <w:rPr>
          <w:rFonts w:ascii="Times New Roman" w:hAnsi="Times New Roman"/>
          <w:sz w:val="28"/>
          <w:szCs w:val="28"/>
        </w:rPr>
        <w:t xml:space="preserve">Думы, работникам аппарата Думы </w:t>
      </w:r>
      <w:r w:rsidR="00165114" w:rsidRPr="004C59BA">
        <w:rPr>
          <w:rFonts w:ascii="Times New Roman" w:hAnsi="Times New Roman"/>
          <w:sz w:val="28"/>
          <w:szCs w:val="28"/>
        </w:rPr>
        <w:t xml:space="preserve">предоставляется </w:t>
      </w:r>
      <w:r w:rsidRPr="004C59BA">
        <w:rPr>
          <w:rFonts w:ascii="Times New Roman" w:hAnsi="Times New Roman"/>
          <w:sz w:val="28"/>
          <w:szCs w:val="28"/>
        </w:rPr>
        <w:t>возможность пользоваться служебным транспортом, выделяемым  в распоряжении Думы</w:t>
      </w:r>
      <w:proofErr w:type="gramStart"/>
      <w:r w:rsidRPr="004C59BA">
        <w:rPr>
          <w:rFonts w:ascii="Times New Roman" w:hAnsi="Times New Roman"/>
          <w:sz w:val="28"/>
          <w:szCs w:val="28"/>
        </w:rPr>
        <w:t>.</w:t>
      </w:r>
      <w:r w:rsidR="00165114" w:rsidRPr="004C59BA">
        <w:rPr>
          <w:rFonts w:ascii="Times New Roman" w:hAnsi="Times New Roman"/>
          <w:sz w:val="28"/>
          <w:szCs w:val="28"/>
        </w:rPr>
        <w:t>»</w:t>
      </w:r>
      <w:r w:rsidR="004C59BA" w:rsidRPr="004C59BA">
        <w:rPr>
          <w:rFonts w:ascii="Times New Roman" w:hAnsi="Times New Roman"/>
          <w:sz w:val="28"/>
          <w:szCs w:val="28"/>
        </w:rPr>
        <w:t>;</w:t>
      </w:r>
      <w:proofErr w:type="gramEnd"/>
    </w:p>
    <w:p w:rsidR="00165114" w:rsidRPr="004C59BA" w:rsidRDefault="00B10889" w:rsidP="004C59BA">
      <w:pPr>
        <w:pStyle w:val="ConsPlusNormal"/>
        <w:numPr>
          <w:ilvl w:val="1"/>
          <w:numId w:val="11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9BA">
        <w:rPr>
          <w:rFonts w:ascii="Times New Roman" w:hAnsi="Times New Roman" w:cs="Times New Roman"/>
          <w:sz w:val="28"/>
          <w:szCs w:val="28"/>
        </w:rPr>
        <w:t xml:space="preserve">пункты 6, </w:t>
      </w:r>
      <w:r w:rsidR="00165114" w:rsidRPr="004C59BA">
        <w:rPr>
          <w:rFonts w:ascii="Times New Roman" w:hAnsi="Times New Roman" w:cs="Times New Roman"/>
          <w:sz w:val="28"/>
          <w:szCs w:val="28"/>
        </w:rPr>
        <w:t>7 статьи 57 изложить в следующей редакции:</w:t>
      </w:r>
    </w:p>
    <w:p w:rsidR="00165114" w:rsidRPr="004C59BA" w:rsidRDefault="004C59BA" w:rsidP="004C59BA">
      <w:pPr>
        <w:widowControl w:val="0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4C59BA">
        <w:rPr>
          <w:rFonts w:ascii="Times New Roman" w:hAnsi="Times New Roman"/>
          <w:sz w:val="28"/>
          <w:szCs w:val="28"/>
        </w:rPr>
        <w:t>«</w:t>
      </w:r>
      <w:r w:rsidR="00165114" w:rsidRPr="004C59BA">
        <w:rPr>
          <w:rFonts w:ascii="Times New Roman" w:hAnsi="Times New Roman"/>
          <w:sz w:val="28"/>
          <w:szCs w:val="28"/>
        </w:rPr>
        <w:t xml:space="preserve">6. </w:t>
      </w:r>
      <w:r w:rsidR="00B10889" w:rsidRPr="004C59BA">
        <w:rPr>
          <w:rFonts w:ascii="Times New Roman" w:hAnsi="Times New Roman"/>
          <w:sz w:val="28"/>
          <w:szCs w:val="28"/>
        </w:rPr>
        <w:t>Письменные о</w:t>
      </w:r>
      <w:r w:rsidR="00165114" w:rsidRPr="004C59BA">
        <w:rPr>
          <w:rFonts w:ascii="Times New Roman" w:hAnsi="Times New Roman"/>
          <w:sz w:val="28"/>
          <w:szCs w:val="28"/>
        </w:rPr>
        <w:t xml:space="preserve">бращения, заявления, жалобы и предложения </w:t>
      </w:r>
      <w:r w:rsidR="00D67C9E">
        <w:rPr>
          <w:rFonts w:ascii="Times New Roman" w:hAnsi="Times New Roman"/>
          <w:sz w:val="28"/>
          <w:szCs w:val="28"/>
        </w:rPr>
        <w:t>физических и юридических лиц</w:t>
      </w:r>
      <w:r w:rsidR="00B10889" w:rsidRPr="004C59BA">
        <w:rPr>
          <w:rFonts w:ascii="Times New Roman" w:hAnsi="Times New Roman"/>
          <w:sz w:val="28"/>
          <w:szCs w:val="28"/>
        </w:rPr>
        <w:t>,</w:t>
      </w:r>
      <w:r w:rsidR="00165114" w:rsidRPr="004C59BA">
        <w:rPr>
          <w:rFonts w:ascii="Times New Roman" w:hAnsi="Times New Roman"/>
          <w:sz w:val="28"/>
          <w:szCs w:val="28"/>
        </w:rPr>
        <w:t xml:space="preserve"> адресованные Думе, </w:t>
      </w:r>
      <w:r w:rsidR="00B10889" w:rsidRPr="004C59BA">
        <w:rPr>
          <w:rFonts w:ascii="Times New Roman" w:hAnsi="Times New Roman"/>
          <w:sz w:val="28"/>
          <w:szCs w:val="28"/>
        </w:rPr>
        <w:t>председателю</w:t>
      </w:r>
      <w:r w:rsidR="00165114" w:rsidRPr="004C59BA">
        <w:rPr>
          <w:rFonts w:ascii="Times New Roman" w:hAnsi="Times New Roman"/>
          <w:sz w:val="28"/>
          <w:szCs w:val="28"/>
        </w:rPr>
        <w:t xml:space="preserve"> Думы, постоянным комитетам</w:t>
      </w:r>
      <w:r w:rsidR="00B10889" w:rsidRPr="004C59BA">
        <w:rPr>
          <w:rFonts w:ascii="Times New Roman" w:hAnsi="Times New Roman"/>
          <w:sz w:val="28"/>
          <w:szCs w:val="28"/>
        </w:rPr>
        <w:t xml:space="preserve"> Думы</w:t>
      </w:r>
      <w:r w:rsidR="00165114" w:rsidRPr="004C59BA">
        <w:rPr>
          <w:rFonts w:ascii="Times New Roman" w:hAnsi="Times New Roman"/>
          <w:sz w:val="28"/>
          <w:szCs w:val="28"/>
        </w:rPr>
        <w:t xml:space="preserve">, визируются председателем Думы и направляются </w:t>
      </w:r>
      <w:r w:rsidR="00B10889" w:rsidRPr="004C59BA">
        <w:rPr>
          <w:rFonts w:ascii="Times New Roman" w:hAnsi="Times New Roman"/>
          <w:sz w:val="28"/>
          <w:szCs w:val="28"/>
        </w:rPr>
        <w:t xml:space="preserve">на рассмотрение </w:t>
      </w:r>
      <w:r w:rsidR="00165114" w:rsidRPr="004C59BA">
        <w:rPr>
          <w:rFonts w:ascii="Times New Roman" w:hAnsi="Times New Roman"/>
          <w:sz w:val="28"/>
          <w:szCs w:val="28"/>
        </w:rPr>
        <w:t>в соответствующий комитет</w:t>
      </w:r>
      <w:r w:rsidR="00B10889" w:rsidRPr="004C59BA">
        <w:rPr>
          <w:rFonts w:ascii="Times New Roman" w:hAnsi="Times New Roman"/>
          <w:sz w:val="28"/>
          <w:szCs w:val="28"/>
        </w:rPr>
        <w:t>, либо депутату по тому избирательному округу, где зарегистрирован обратившийся, о чем делается запись в соответствующем журнале.</w:t>
      </w:r>
      <w:r w:rsidR="00165114" w:rsidRPr="004C59BA">
        <w:rPr>
          <w:rFonts w:ascii="Times New Roman" w:hAnsi="Times New Roman"/>
          <w:sz w:val="28"/>
          <w:szCs w:val="28"/>
        </w:rPr>
        <w:t xml:space="preserve"> </w:t>
      </w:r>
      <w:r w:rsidR="00B10889" w:rsidRPr="004C59BA">
        <w:rPr>
          <w:rFonts w:ascii="Times New Roman" w:hAnsi="Times New Roman"/>
          <w:sz w:val="28"/>
          <w:szCs w:val="28"/>
        </w:rPr>
        <w:t>К</w:t>
      </w:r>
      <w:r w:rsidR="00165114" w:rsidRPr="004C59BA">
        <w:rPr>
          <w:rFonts w:ascii="Times New Roman" w:hAnsi="Times New Roman"/>
          <w:sz w:val="28"/>
          <w:szCs w:val="28"/>
        </w:rPr>
        <w:t>омитет</w:t>
      </w:r>
      <w:r w:rsidR="00B10889" w:rsidRPr="004C59BA">
        <w:rPr>
          <w:rFonts w:ascii="Times New Roman" w:hAnsi="Times New Roman"/>
          <w:sz w:val="28"/>
          <w:szCs w:val="28"/>
        </w:rPr>
        <w:t>, депутат</w:t>
      </w:r>
      <w:r w:rsidR="00165114" w:rsidRPr="004C59BA">
        <w:rPr>
          <w:rFonts w:ascii="Times New Roman" w:hAnsi="Times New Roman"/>
          <w:sz w:val="28"/>
          <w:szCs w:val="28"/>
        </w:rPr>
        <w:t xml:space="preserve"> в течение месяца должен дать заявителю ответ через аппарат Думы в письменном виде.</w:t>
      </w:r>
    </w:p>
    <w:p w:rsidR="00283309" w:rsidRDefault="00165114" w:rsidP="004C59BA">
      <w:pPr>
        <w:widowControl w:val="0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4C59BA">
        <w:rPr>
          <w:rFonts w:ascii="Times New Roman" w:hAnsi="Times New Roman"/>
          <w:sz w:val="28"/>
          <w:szCs w:val="28"/>
        </w:rPr>
        <w:t xml:space="preserve">7. Письменные обращения, заявления, жалобы и предложения </w:t>
      </w:r>
      <w:r w:rsidR="00D67C9E">
        <w:rPr>
          <w:rFonts w:ascii="Times New Roman" w:hAnsi="Times New Roman"/>
          <w:sz w:val="28"/>
          <w:szCs w:val="28"/>
        </w:rPr>
        <w:t>физических и юридических лиц</w:t>
      </w:r>
      <w:r w:rsidRPr="004C59BA">
        <w:rPr>
          <w:rFonts w:ascii="Times New Roman" w:hAnsi="Times New Roman"/>
          <w:sz w:val="28"/>
          <w:szCs w:val="28"/>
        </w:rPr>
        <w:t>, адресованные лично депутату, визируются им, и передаются в Думу для учета</w:t>
      </w:r>
      <w:r w:rsidR="00B10889" w:rsidRPr="004C59BA">
        <w:rPr>
          <w:rFonts w:ascii="Times New Roman" w:hAnsi="Times New Roman"/>
          <w:sz w:val="28"/>
          <w:szCs w:val="28"/>
        </w:rPr>
        <w:t xml:space="preserve">, о чем делается запись в соответствующем журнале. </w:t>
      </w:r>
      <w:r w:rsidRPr="004C59BA">
        <w:rPr>
          <w:rFonts w:ascii="Times New Roman" w:hAnsi="Times New Roman"/>
          <w:sz w:val="28"/>
          <w:szCs w:val="28"/>
        </w:rPr>
        <w:t xml:space="preserve"> В течение месяца депутат должен дать ответ заявителю в письменном виде через аппарат Думы</w:t>
      </w:r>
      <w:proofErr w:type="gramStart"/>
      <w:r w:rsidRPr="004C59BA">
        <w:rPr>
          <w:rFonts w:ascii="Times New Roman" w:hAnsi="Times New Roman"/>
          <w:sz w:val="28"/>
          <w:szCs w:val="28"/>
        </w:rPr>
        <w:t>.</w:t>
      </w:r>
      <w:r w:rsidR="00B10889" w:rsidRPr="004C59BA">
        <w:rPr>
          <w:rFonts w:ascii="Times New Roman" w:hAnsi="Times New Roman"/>
          <w:sz w:val="28"/>
          <w:szCs w:val="28"/>
        </w:rPr>
        <w:t>»</w:t>
      </w:r>
      <w:r w:rsidR="004D1693" w:rsidRPr="004C59BA">
        <w:rPr>
          <w:rFonts w:ascii="Times New Roman" w:hAnsi="Times New Roman"/>
          <w:sz w:val="28"/>
          <w:szCs w:val="28"/>
        </w:rPr>
        <w:t>.</w:t>
      </w:r>
      <w:proofErr w:type="gramEnd"/>
    </w:p>
    <w:p w:rsidR="00833979" w:rsidRPr="00833979" w:rsidRDefault="00833979" w:rsidP="00833979">
      <w:pPr>
        <w:widowControl w:val="0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33979">
        <w:rPr>
          <w:rFonts w:ascii="Times New Roman" w:hAnsi="Times New Roman"/>
          <w:sz w:val="28"/>
          <w:szCs w:val="28"/>
        </w:rPr>
        <w:t>.9. с</w:t>
      </w:r>
      <w:r w:rsidRPr="00833979">
        <w:rPr>
          <w:rFonts w:ascii="Times New Roman" w:hAnsi="Times New Roman"/>
          <w:color w:val="000000"/>
          <w:sz w:val="28"/>
          <w:szCs w:val="28"/>
        </w:rPr>
        <w:t xml:space="preserve">татью 58 </w:t>
      </w:r>
      <w:r w:rsidR="00B61514">
        <w:rPr>
          <w:rFonts w:ascii="Times New Roman" w:hAnsi="Times New Roman"/>
          <w:color w:val="000000"/>
          <w:sz w:val="28"/>
          <w:szCs w:val="28"/>
        </w:rPr>
        <w:t>считать</w:t>
      </w:r>
      <w:r w:rsidRPr="00833979">
        <w:rPr>
          <w:rFonts w:ascii="Times New Roman" w:hAnsi="Times New Roman"/>
          <w:color w:val="000000"/>
          <w:sz w:val="28"/>
          <w:szCs w:val="28"/>
        </w:rPr>
        <w:t xml:space="preserve"> стат</w:t>
      </w:r>
      <w:r w:rsidR="00B61514">
        <w:rPr>
          <w:rFonts w:ascii="Times New Roman" w:hAnsi="Times New Roman"/>
          <w:color w:val="000000"/>
          <w:sz w:val="28"/>
          <w:szCs w:val="28"/>
        </w:rPr>
        <w:t>ей</w:t>
      </w:r>
      <w:r w:rsidRPr="00833979">
        <w:rPr>
          <w:rFonts w:ascii="Times New Roman" w:hAnsi="Times New Roman"/>
          <w:color w:val="000000"/>
          <w:sz w:val="28"/>
          <w:szCs w:val="28"/>
        </w:rPr>
        <w:t xml:space="preserve"> 59;</w:t>
      </w:r>
    </w:p>
    <w:p w:rsidR="00833979" w:rsidRPr="00833979" w:rsidRDefault="00833979" w:rsidP="00833979">
      <w:pPr>
        <w:widowControl w:val="0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33979">
        <w:rPr>
          <w:rFonts w:ascii="Times New Roman" w:hAnsi="Times New Roman"/>
          <w:color w:val="000000"/>
          <w:sz w:val="28"/>
          <w:szCs w:val="28"/>
        </w:rPr>
        <w:t>1.10. дополнить Регламент статьей 58 следующего содержания:</w:t>
      </w:r>
    </w:p>
    <w:p w:rsidR="00833979" w:rsidRPr="00833979" w:rsidRDefault="00833979" w:rsidP="00833979">
      <w:pPr>
        <w:widowControl w:val="0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979">
        <w:rPr>
          <w:rFonts w:ascii="Times New Roman" w:hAnsi="Times New Roman"/>
          <w:color w:val="000000"/>
          <w:sz w:val="28"/>
          <w:szCs w:val="28"/>
        </w:rPr>
        <w:t>«</w:t>
      </w:r>
      <w:r w:rsidRPr="00833979">
        <w:rPr>
          <w:rFonts w:ascii="Times New Roman" w:hAnsi="Times New Roman"/>
          <w:b/>
          <w:color w:val="000000"/>
          <w:sz w:val="28"/>
          <w:szCs w:val="28"/>
        </w:rPr>
        <w:t>Статья 58</w:t>
      </w:r>
    </w:p>
    <w:p w:rsidR="00833979" w:rsidRPr="00833979" w:rsidRDefault="00833979" w:rsidP="00833979">
      <w:pPr>
        <w:pStyle w:val="aa"/>
        <w:spacing w:before="0" w:beforeAutospacing="0" w:after="0" w:afterAutospacing="0"/>
        <w:ind w:right="-284" w:firstLine="851"/>
        <w:jc w:val="both"/>
        <w:rPr>
          <w:color w:val="000000"/>
          <w:sz w:val="28"/>
          <w:szCs w:val="28"/>
        </w:rPr>
      </w:pPr>
      <w:r w:rsidRPr="00833979">
        <w:rPr>
          <w:color w:val="000000"/>
          <w:sz w:val="28"/>
          <w:szCs w:val="28"/>
        </w:rPr>
        <w:t>1. Настоящая статья регулирует порядок назначени</w:t>
      </w:r>
      <w:r w:rsidR="00106AE3">
        <w:rPr>
          <w:color w:val="000000"/>
          <w:sz w:val="28"/>
          <w:szCs w:val="28"/>
        </w:rPr>
        <w:t>я</w:t>
      </w:r>
      <w:r w:rsidRPr="00833979">
        <w:rPr>
          <w:color w:val="000000"/>
          <w:sz w:val="28"/>
          <w:szCs w:val="28"/>
        </w:rPr>
        <w:t xml:space="preserve"> и освобождени</w:t>
      </w:r>
      <w:r w:rsidR="00106AE3">
        <w:rPr>
          <w:color w:val="000000"/>
          <w:sz w:val="28"/>
          <w:szCs w:val="28"/>
        </w:rPr>
        <w:t>я</w:t>
      </w:r>
      <w:r w:rsidRPr="00833979">
        <w:rPr>
          <w:color w:val="000000"/>
          <w:sz w:val="28"/>
          <w:szCs w:val="28"/>
        </w:rPr>
        <w:t xml:space="preserve"> от должности председателя </w:t>
      </w:r>
      <w:r w:rsidR="009673C2">
        <w:rPr>
          <w:sz w:val="28"/>
          <w:szCs w:val="28"/>
        </w:rPr>
        <w:t xml:space="preserve">контрольно-счетной комиссии городского округа Тейково Ивановской области </w:t>
      </w:r>
      <w:r w:rsidRPr="00833979">
        <w:rPr>
          <w:color w:val="000000"/>
          <w:sz w:val="28"/>
          <w:szCs w:val="28"/>
        </w:rPr>
        <w:t>(далее - председатель КСК г.о. Тейково)</w:t>
      </w:r>
      <w:r w:rsidR="009673C2">
        <w:rPr>
          <w:color w:val="000000"/>
          <w:sz w:val="28"/>
          <w:szCs w:val="28"/>
        </w:rPr>
        <w:t>.</w:t>
      </w:r>
    </w:p>
    <w:p w:rsidR="00106AE3" w:rsidRDefault="00833979" w:rsidP="00106AE3">
      <w:pPr>
        <w:pStyle w:val="aa"/>
        <w:spacing w:before="0" w:beforeAutospacing="0" w:after="0" w:afterAutospacing="0"/>
        <w:ind w:right="-284" w:firstLine="851"/>
        <w:jc w:val="both"/>
        <w:rPr>
          <w:color w:val="000000"/>
          <w:sz w:val="28"/>
          <w:szCs w:val="28"/>
        </w:rPr>
      </w:pPr>
      <w:r w:rsidRPr="00833979">
        <w:rPr>
          <w:color w:val="000000"/>
          <w:sz w:val="28"/>
          <w:szCs w:val="28"/>
        </w:rPr>
        <w:t xml:space="preserve">2. </w:t>
      </w:r>
      <w:proofErr w:type="gramStart"/>
      <w:r w:rsidR="00106AE3">
        <w:rPr>
          <w:color w:val="000000"/>
          <w:sz w:val="28"/>
          <w:szCs w:val="28"/>
        </w:rPr>
        <w:t xml:space="preserve">Председатель </w:t>
      </w:r>
      <w:r w:rsidR="00106AE3" w:rsidRPr="00833979">
        <w:rPr>
          <w:color w:val="000000"/>
          <w:sz w:val="28"/>
          <w:szCs w:val="28"/>
        </w:rPr>
        <w:t>КСК г.о. Тейково назначается на должность и освобожда</w:t>
      </w:r>
      <w:r w:rsidR="00106AE3">
        <w:rPr>
          <w:color w:val="000000"/>
          <w:sz w:val="28"/>
          <w:szCs w:val="28"/>
        </w:rPr>
        <w:t>ется от должности решением Думы</w:t>
      </w:r>
      <w:r w:rsidR="00106AE3" w:rsidRPr="00833979">
        <w:rPr>
          <w:color w:val="000000"/>
          <w:sz w:val="28"/>
          <w:szCs w:val="28"/>
        </w:rPr>
        <w:t xml:space="preserve"> </w:t>
      </w:r>
      <w:r w:rsidR="00106AE3">
        <w:rPr>
          <w:color w:val="000000"/>
          <w:sz w:val="28"/>
          <w:szCs w:val="28"/>
        </w:rPr>
        <w:t>согласно требованиям</w:t>
      </w:r>
      <w:r w:rsidR="00106AE3" w:rsidRPr="00B80AE3">
        <w:rPr>
          <w:color w:val="000000"/>
          <w:sz w:val="28"/>
          <w:szCs w:val="28"/>
        </w:rPr>
        <w:t xml:space="preserve"> </w:t>
      </w:r>
      <w:r w:rsidR="00106AE3">
        <w:rPr>
          <w:color w:val="000000"/>
          <w:sz w:val="28"/>
          <w:szCs w:val="28"/>
        </w:rPr>
        <w:t xml:space="preserve">Федерального закона </w:t>
      </w:r>
      <w:r w:rsidR="00106AE3" w:rsidRPr="00833979">
        <w:rPr>
          <w:color w:val="000000"/>
          <w:sz w:val="28"/>
          <w:szCs w:val="28"/>
        </w:rPr>
        <w:t>от 07.02.2011</w:t>
      </w:r>
      <w:r w:rsidR="00106AE3">
        <w:rPr>
          <w:color w:val="000000"/>
          <w:sz w:val="28"/>
          <w:szCs w:val="28"/>
        </w:rPr>
        <w:t xml:space="preserve"> </w:t>
      </w:r>
      <w:r w:rsidR="00106AE3" w:rsidRPr="00833979">
        <w:rPr>
          <w:color w:val="000000"/>
          <w:sz w:val="28"/>
          <w:szCs w:val="28"/>
        </w:rPr>
        <w:t>№</w:t>
      </w:r>
      <w:r w:rsidR="00106AE3">
        <w:rPr>
          <w:color w:val="000000"/>
          <w:sz w:val="28"/>
          <w:szCs w:val="28"/>
        </w:rPr>
        <w:t xml:space="preserve"> </w:t>
      </w:r>
      <w:r w:rsidR="00106AE3" w:rsidRPr="00833979">
        <w:rPr>
          <w:color w:val="000000"/>
          <w:sz w:val="28"/>
          <w:szCs w:val="28"/>
        </w:rPr>
        <w:t>6</w:t>
      </w:r>
      <w:r w:rsidR="00106AE3">
        <w:rPr>
          <w:color w:val="000000"/>
          <w:sz w:val="28"/>
          <w:szCs w:val="28"/>
        </w:rPr>
        <w:t>-ФЗ «</w:t>
      </w:r>
      <w:r w:rsidR="00106AE3" w:rsidRPr="00833979">
        <w:rPr>
          <w:color w:val="000000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06AE3">
        <w:rPr>
          <w:color w:val="000000"/>
          <w:sz w:val="28"/>
          <w:szCs w:val="28"/>
        </w:rPr>
        <w:t xml:space="preserve">», </w:t>
      </w:r>
      <w:r w:rsidR="00106AE3" w:rsidRPr="00833979">
        <w:rPr>
          <w:color w:val="000000"/>
          <w:sz w:val="28"/>
          <w:szCs w:val="28"/>
        </w:rPr>
        <w:t>Устав</w:t>
      </w:r>
      <w:r w:rsidR="00106AE3">
        <w:rPr>
          <w:color w:val="000000"/>
          <w:sz w:val="28"/>
          <w:szCs w:val="28"/>
        </w:rPr>
        <w:t>а</w:t>
      </w:r>
      <w:r w:rsidR="00106AE3" w:rsidRPr="00833979">
        <w:rPr>
          <w:color w:val="000000"/>
          <w:sz w:val="28"/>
          <w:szCs w:val="28"/>
        </w:rPr>
        <w:t xml:space="preserve"> городского округа Тейково Ивановской</w:t>
      </w:r>
      <w:r w:rsidR="00106AE3">
        <w:rPr>
          <w:color w:val="000000"/>
          <w:sz w:val="28"/>
          <w:szCs w:val="28"/>
        </w:rPr>
        <w:t xml:space="preserve"> области </w:t>
      </w:r>
      <w:r w:rsidR="00106AE3" w:rsidRPr="00833979">
        <w:rPr>
          <w:color w:val="000000"/>
          <w:sz w:val="28"/>
          <w:szCs w:val="28"/>
        </w:rPr>
        <w:t>и Положени</w:t>
      </w:r>
      <w:r w:rsidR="00106AE3">
        <w:rPr>
          <w:color w:val="000000"/>
          <w:sz w:val="28"/>
          <w:szCs w:val="28"/>
        </w:rPr>
        <w:t>я</w:t>
      </w:r>
      <w:r w:rsidR="00106AE3" w:rsidRPr="00833979">
        <w:rPr>
          <w:color w:val="000000"/>
          <w:sz w:val="28"/>
          <w:szCs w:val="28"/>
        </w:rPr>
        <w:t xml:space="preserve"> о контрольно-счетной комиссии городского округа Тейково Ивановской области, утверждаем</w:t>
      </w:r>
      <w:r w:rsidR="00106AE3">
        <w:rPr>
          <w:color w:val="000000"/>
          <w:sz w:val="28"/>
          <w:szCs w:val="28"/>
        </w:rPr>
        <w:t>ого</w:t>
      </w:r>
      <w:r w:rsidR="00106AE3" w:rsidRPr="00833979">
        <w:rPr>
          <w:color w:val="000000"/>
          <w:sz w:val="28"/>
          <w:szCs w:val="28"/>
        </w:rPr>
        <w:t xml:space="preserve"> решением Думы. </w:t>
      </w:r>
      <w:proofErr w:type="gramEnd"/>
    </w:p>
    <w:p w:rsidR="00833979" w:rsidRPr="00833979" w:rsidRDefault="001A329E" w:rsidP="00106AE3">
      <w:pPr>
        <w:pStyle w:val="aa"/>
        <w:spacing w:before="0" w:beforeAutospacing="0" w:after="0" w:afterAutospacing="0"/>
        <w:ind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833979" w:rsidRPr="00833979">
        <w:rPr>
          <w:color w:val="000000"/>
          <w:sz w:val="28"/>
          <w:szCs w:val="28"/>
        </w:rPr>
        <w:t>Председатель КСК г.о. Тейково назначается</w:t>
      </w:r>
      <w:r>
        <w:rPr>
          <w:color w:val="000000"/>
          <w:sz w:val="28"/>
          <w:szCs w:val="28"/>
        </w:rPr>
        <w:t xml:space="preserve"> на должность сроком на</w:t>
      </w:r>
      <w:r w:rsidR="00833979" w:rsidRPr="00833979">
        <w:rPr>
          <w:color w:val="000000"/>
          <w:sz w:val="28"/>
          <w:szCs w:val="28"/>
        </w:rPr>
        <w:t xml:space="preserve"> пять лет.</w:t>
      </w:r>
    </w:p>
    <w:p w:rsidR="00833979" w:rsidRPr="00833979" w:rsidRDefault="001A329E" w:rsidP="00833979">
      <w:pPr>
        <w:pStyle w:val="aa"/>
        <w:spacing w:before="0" w:beforeAutospacing="0" w:after="0" w:afterAutospacing="0"/>
        <w:ind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33979" w:rsidRPr="00833979">
        <w:rPr>
          <w:color w:val="000000"/>
          <w:sz w:val="28"/>
          <w:szCs w:val="28"/>
        </w:rPr>
        <w:t>. Предложение о кандидатуре председателя КСК г.о. Тейково вправе вносить в Думу:</w:t>
      </w:r>
    </w:p>
    <w:p w:rsidR="00833979" w:rsidRPr="00833979" w:rsidRDefault="00833979" w:rsidP="00833979">
      <w:pPr>
        <w:pStyle w:val="aa"/>
        <w:spacing w:before="0" w:beforeAutospacing="0" w:after="0" w:afterAutospacing="0"/>
        <w:ind w:right="-284" w:firstLine="851"/>
        <w:jc w:val="both"/>
        <w:rPr>
          <w:color w:val="000000"/>
          <w:sz w:val="28"/>
          <w:szCs w:val="28"/>
        </w:rPr>
      </w:pPr>
      <w:r w:rsidRPr="00833979">
        <w:rPr>
          <w:color w:val="000000"/>
          <w:sz w:val="28"/>
          <w:szCs w:val="28"/>
        </w:rPr>
        <w:t>- председатель Думы;</w:t>
      </w:r>
    </w:p>
    <w:p w:rsidR="00833979" w:rsidRPr="00833979" w:rsidRDefault="00833979" w:rsidP="00833979">
      <w:pPr>
        <w:pStyle w:val="aa"/>
        <w:spacing w:before="0" w:beforeAutospacing="0" w:after="0" w:afterAutospacing="0"/>
        <w:ind w:right="-284" w:firstLine="851"/>
        <w:jc w:val="both"/>
        <w:rPr>
          <w:color w:val="000000"/>
          <w:sz w:val="28"/>
          <w:szCs w:val="28"/>
        </w:rPr>
      </w:pPr>
      <w:r w:rsidRPr="00833979">
        <w:rPr>
          <w:color w:val="000000"/>
          <w:sz w:val="28"/>
          <w:szCs w:val="28"/>
        </w:rPr>
        <w:t>- депутаты Думы не менее одной трети от установленного числа депутатов Думы;</w:t>
      </w:r>
    </w:p>
    <w:p w:rsidR="00833979" w:rsidRPr="00833979" w:rsidRDefault="00833979" w:rsidP="00833979">
      <w:pPr>
        <w:pStyle w:val="aa"/>
        <w:spacing w:before="0" w:beforeAutospacing="0" w:after="0" w:afterAutospacing="0"/>
        <w:ind w:right="-284" w:firstLine="851"/>
        <w:jc w:val="both"/>
        <w:rPr>
          <w:color w:val="000000"/>
          <w:sz w:val="28"/>
          <w:szCs w:val="28"/>
        </w:rPr>
      </w:pPr>
      <w:r w:rsidRPr="00833979">
        <w:rPr>
          <w:color w:val="000000"/>
          <w:sz w:val="28"/>
          <w:szCs w:val="28"/>
        </w:rPr>
        <w:t>- глава городского округа Тейково Ивановской области.</w:t>
      </w:r>
    </w:p>
    <w:p w:rsidR="00833979" w:rsidRDefault="001A329E" w:rsidP="00833979">
      <w:pPr>
        <w:pStyle w:val="aa"/>
        <w:spacing w:before="0" w:beforeAutospacing="0" w:after="0" w:afterAutospacing="0"/>
        <w:ind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33979" w:rsidRPr="00833979">
        <w:rPr>
          <w:color w:val="000000"/>
          <w:sz w:val="28"/>
          <w:szCs w:val="28"/>
        </w:rPr>
        <w:t>. Предложения групп</w:t>
      </w:r>
      <w:r>
        <w:rPr>
          <w:color w:val="000000"/>
          <w:sz w:val="28"/>
          <w:szCs w:val="28"/>
        </w:rPr>
        <w:t>ы депутатов Думы, определенной</w:t>
      </w:r>
      <w:r w:rsidR="00833979" w:rsidRPr="00833979">
        <w:rPr>
          <w:color w:val="000000"/>
          <w:sz w:val="28"/>
          <w:szCs w:val="28"/>
        </w:rPr>
        <w:t xml:space="preserve"> пункт</w:t>
      </w:r>
      <w:r w:rsidR="0093119D">
        <w:rPr>
          <w:color w:val="000000"/>
          <w:sz w:val="28"/>
          <w:szCs w:val="28"/>
        </w:rPr>
        <w:t>ом</w:t>
      </w:r>
      <w:r w:rsidR="00833979" w:rsidRPr="008339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="00833979" w:rsidRPr="00833979">
        <w:rPr>
          <w:color w:val="000000"/>
          <w:sz w:val="28"/>
          <w:szCs w:val="28"/>
        </w:rPr>
        <w:t xml:space="preserve"> настоящей статьи, вносятся с приложением списка депутатов Думы – инициаторов предложений о кандидатах на должность председателя КСК г.о. Тейково. В списке указываются фамилии, имена, отчества, проставляются дата и личные подписи депутатов Думы.</w:t>
      </w:r>
    </w:p>
    <w:p w:rsidR="00C95FFD" w:rsidRPr="00A0135E" w:rsidRDefault="00C95FFD" w:rsidP="00C95FF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95FFD"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A0135E">
        <w:rPr>
          <w:rFonts w:ascii="Times New Roman" w:hAnsi="Times New Roman"/>
          <w:sz w:val="28"/>
          <w:szCs w:val="28"/>
        </w:rPr>
        <w:t>Кандида</w:t>
      </w:r>
      <w:r>
        <w:rPr>
          <w:rFonts w:ascii="Times New Roman" w:hAnsi="Times New Roman"/>
          <w:sz w:val="28"/>
          <w:szCs w:val="28"/>
        </w:rPr>
        <w:t>туры на должность председателя КСК г.о.</w:t>
      </w:r>
      <w:r w:rsidRPr="00AC55AF">
        <w:rPr>
          <w:rFonts w:ascii="Times New Roman" w:hAnsi="Times New Roman"/>
          <w:sz w:val="28"/>
          <w:szCs w:val="28"/>
        </w:rPr>
        <w:t xml:space="preserve"> Тейково</w:t>
      </w:r>
      <w:r w:rsidRPr="00A0135E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олжны представляться в</w:t>
      </w:r>
      <w:r w:rsidRPr="00A01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Думу</w:t>
      </w:r>
      <w:r w:rsidRPr="00A0135E">
        <w:rPr>
          <w:rFonts w:ascii="Times New Roman" w:hAnsi="Times New Roman"/>
          <w:sz w:val="28"/>
          <w:szCs w:val="28"/>
        </w:rPr>
        <w:t xml:space="preserve"> не позднее, чем </w:t>
      </w:r>
      <w:r w:rsidRPr="00D45188">
        <w:rPr>
          <w:rFonts w:ascii="Times New Roman" w:hAnsi="Times New Roman"/>
          <w:sz w:val="28"/>
          <w:szCs w:val="28"/>
        </w:rPr>
        <w:t>за 20 дней до</w:t>
      </w:r>
      <w:r w:rsidRPr="00A0135E">
        <w:rPr>
          <w:rFonts w:ascii="Times New Roman" w:hAnsi="Times New Roman"/>
          <w:sz w:val="28"/>
          <w:szCs w:val="28"/>
        </w:rPr>
        <w:t xml:space="preserve"> истечения срока полномочий действующего председателя </w:t>
      </w:r>
      <w:r>
        <w:rPr>
          <w:rFonts w:ascii="Times New Roman" w:hAnsi="Times New Roman"/>
          <w:sz w:val="28"/>
          <w:szCs w:val="28"/>
        </w:rPr>
        <w:t>КСК г.о.</w:t>
      </w:r>
      <w:r w:rsidRPr="00AC55AF">
        <w:rPr>
          <w:rFonts w:ascii="Times New Roman" w:hAnsi="Times New Roman"/>
          <w:sz w:val="28"/>
          <w:szCs w:val="28"/>
        </w:rPr>
        <w:t xml:space="preserve"> Тейково</w:t>
      </w:r>
      <w:r w:rsidRPr="00A0135E">
        <w:rPr>
          <w:rFonts w:ascii="Times New Roman" w:hAnsi="Times New Roman"/>
          <w:sz w:val="28"/>
          <w:szCs w:val="28"/>
        </w:rPr>
        <w:t>.</w:t>
      </w:r>
    </w:p>
    <w:p w:rsidR="00C95FFD" w:rsidRPr="00A0135E" w:rsidRDefault="00C95FFD" w:rsidP="00C95FF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0135E">
        <w:rPr>
          <w:rFonts w:ascii="Times New Roman" w:hAnsi="Times New Roman"/>
          <w:sz w:val="28"/>
          <w:szCs w:val="28"/>
        </w:rPr>
        <w:lastRenderedPageBreak/>
        <w:t>В случае досрочного прекр</w:t>
      </w:r>
      <w:r>
        <w:rPr>
          <w:rFonts w:ascii="Times New Roman" w:hAnsi="Times New Roman"/>
          <w:sz w:val="28"/>
          <w:szCs w:val="28"/>
        </w:rPr>
        <w:t>ащения полномочий председателя КСК                              г.о.</w:t>
      </w:r>
      <w:r w:rsidRPr="00AC55AF">
        <w:rPr>
          <w:rFonts w:ascii="Times New Roman" w:hAnsi="Times New Roman"/>
          <w:sz w:val="28"/>
          <w:szCs w:val="28"/>
        </w:rPr>
        <w:t xml:space="preserve"> Тейково</w:t>
      </w:r>
      <w:r w:rsidRPr="00A0135E">
        <w:rPr>
          <w:rFonts w:ascii="Times New Roman" w:hAnsi="Times New Roman"/>
          <w:sz w:val="28"/>
          <w:szCs w:val="28"/>
        </w:rPr>
        <w:t xml:space="preserve"> предложения о кандидат</w:t>
      </w:r>
      <w:r>
        <w:rPr>
          <w:rFonts w:ascii="Times New Roman" w:hAnsi="Times New Roman"/>
          <w:sz w:val="28"/>
          <w:szCs w:val="28"/>
        </w:rPr>
        <w:t>урах на должность председателя КСК                             г.о.</w:t>
      </w:r>
      <w:r w:rsidRPr="00AC55AF">
        <w:rPr>
          <w:rFonts w:ascii="Times New Roman" w:hAnsi="Times New Roman"/>
          <w:sz w:val="28"/>
          <w:szCs w:val="28"/>
        </w:rPr>
        <w:t xml:space="preserve"> Тейково</w:t>
      </w:r>
      <w:r>
        <w:rPr>
          <w:rFonts w:ascii="Times New Roman" w:hAnsi="Times New Roman"/>
          <w:sz w:val="28"/>
          <w:szCs w:val="28"/>
        </w:rPr>
        <w:t xml:space="preserve"> вносятся в Думу </w:t>
      </w:r>
      <w:r w:rsidRPr="00A0135E">
        <w:rPr>
          <w:rFonts w:ascii="Times New Roman" w:hAnsi="Times New Roman"/>
          <w:sz w:val="28"/>
          <w:szCs w:val="28"/>
        </w:rPr>
        <w:t xml:space="preserve">не позднее, чем за </w:t>
      </w:r>
      <w:r>
        <w:rPr>
          <w:rFonts w:ascii="Times New Roman" w:hAnsi="Times New Roman"/>
          <w:sz w:val="28"/>
          <w:szCs w:val="28"/>
        </w:rPr>
        <w:t>7 дней</w:t>
      </w:r>
      <w:r w:rsidRPr="00A0135E">
        <w:rPr>
          <w:rFonts w:ascii="Times New Roman" w:hAnsi="Times New Roman"/>
          <w:sz w:val="28"/>
          <w:szCs w:val="28"/>
        </w:rPr>
        <w:t xml:space="preserve"> до даты проведения </w:t>
      </w:r>
      <w:r>
        <w:rPr>
          <w:rFonts w:ascii="Times New Roman" w:hAnsi="Times New Roman"/>
          <w:sz w:val="28"/>
          <w:szCs w:val="28"/>
        </w:rPr>
        <w:t>заседания Думы</w:t>
      </w:r>
      <w:r w:rsidRPr="00A0135E">
        <w:rPr>
          <w:rFonts w:ascii="Times New Roman" w:hAnsi="Times New Roman"/>
          <w:sz w:val="28"/>
          <w:szCs w:val="28"/>
        </w:rPr>
        <w:t>, на которой подлежит рассмотрению вопрос о назначении председателя.</w:t>
      </w:r>
    </w:p>
    <w:p w:rsidR="00C95FFD" w:rsidRDefault="00C95FFD" w:rsidP="00C95FFD">
      <w:pPr>
        <w:spacing w:after="0" w:line="240" w:lineRule="auto"/>
        <w:ind w:right="-284" w:firstLine="851"/>
        <w:jc w:val="both"/>
        <w:rPr>
          <w:color w:val="000000"/>
          <w:sz w:val="28"/>
          <w:szCs w:val="28"/>
        </w:rPr>
      </w:pPr>
      <w:r w:rsidRPr="00F66005">
        <w:rPr>
          <w:rFonts w:ascii="Times New Roman" w:hAnsi="Times New Roman"/>
          <w:sz w:val="28"/>
          <w:szCs w:val="28"/>
        </w:rPr>
        <w:t xml:space="preserve">Если по истечении срока полномочий председатель </w:t>
      </w:r>
      <w:r>
        <w:rPr>
          <w:rFonts w:ascii="Times New Roman" w:hAnsi="Times New Roman"/>
          <w:sz w:val="28"/>
          <w:szCs w:val="28"/>
        </w:rPr>
        <w:t>КСК г.о.</w:t>
      </w:r>
      <w:r w:rsidRPr="00AC55AF">
        <w:rPr>
          <w:rFonts w:ascii="Times New Roman" w:hAnsi="Times New Roman"/>
          <w:sz w:val="28"/>
          <w:szCs w:val="28"/>
        </w:rPr>
        <w:t xml:space="preserve"> Тейково</w:t>
      </w:r>
      <w:r w:rsidRPr="00F66005">
        <w:rPr>
          <w:rFonts w:ascii="Times New Roman" w:hAnsi="Times New Roman"/>
          <w:sz w:val="28"/>
          <w:szCs w:val="28"/>
        </w:rPr>
        <w:t xml:space="preserve"> не назначен Думой, то </w:t>
      </w:r>
      <w:r>
        <w:rPr>
          <w:rFonts w:ascii="Times New Roman" w:hAnsi="Times New Roman"/>
          <w:sz w:val="28"/>
          <w:szCs w:val="28"/>
        </w:rPr>
        <w:t>действующий</w:t>
      </w:r>
      <w:r w:rsidRPr="00F66005">
        <w:rPr>
          <w:rFonts w:ascii="Times New Roman" w:hAnsi="Times New Roman"/>
          <w:sz w:val="28"/>
          <w:szCs w:val="28"/>
        </w:rPr>
        <w:t xml:space="preserve"> председатель</w:t>
      </w:r>
      <w:r w:rsidR="000B4062">
        <w:rPr>
          <w:rFonts w:ascii="Times New Roman" w:hAnsi="Times New Roman"/>
          <w:sz w:val="28"/>
          <w:szCs w:val="28"/>
        </w:rPr>
        <w:t>,</w:t>
      </w:r>
      <w:r w:rsidRPr="00F66005">
        <w:rPr>
          <w:rFonts w:ascii="Times New Roman" w:hAnsi="Times New Roman"/>
          <w:sz w:val="28"/>
          <w:szCs w:val="28"/>
        </w:rPr>
        <w:t xml:space="preserve"> </w:t>
      </w:r>
      <w:r w:rsidR="000B4062">
        <w:rPr>
          <w:rFonts w:ascii="Times New Roman" w:hAnsi="Times New Roman"/>
          <w:sz w:val="28"/>
          <w:szCs w:val="28"/>
        </w:rPr>
        <w:t xml:space="preserve">по решению Думы, </w:t>
      </w:r>
      <w:r w:rsidRPr="00F66005">
        <w:rPr>
          <w:rFonts w:ascii="Times New Roman" w:hAnsi="Times New Roman"/>
          <w:sz w:val="28"/>
          <w:szCs w:val="28"/>
        </w:rPr>
        <w:t xml:space="preserve">продолжает исполнять свои обязанности до назначения нового председателя </w:t>
      </w:r>
      <w:r>
        <w:rPr>
          <w:rFonts w:ascii="Times New Roman" w:hAnsi="Times New Roman"/>
          <w:sz w:val="28"/>
          <w:szCs w:val="28"/>
        </w:rPr>
        <w:t>КСК г.о.</w:t>
      </w:r>
      <w:r w:rsidRPr="00AC55AF">
        <w:rPr>
          <w:rFonts w:ascii="Times New Roman" w:hAnsi="Times New Roman"/>
          <w:sz w:val="28"/>
          <w:szCs w:val="28"/>
        </w:rPr>
        <w:t xml:space="preserve"> Тейково</w:t>
      </w:r>
      <w:r w:rsidRPr="00F66005">
        <w:rPr>
          <w:rFonts w:ascii="Times New Roman" w:hAnsi="Times New Roman"/>
          <w:sz w:val="28"/>
          <w:szCs w:val="28"/>
        </w:rPr>
        <w:t>, но не более 3 месяцев</w:t>
      </w:r>
      <w:r w:rsidR="000B4062">
        <w:rPr>
          <w:rFonts w:ascii="Times New Roman" w:hAnsi="Times New Roman"/>
          <w:sz w:val="28"/>
          <w:szCs w:val="28"/>
        </w:rPr>
        <w:t xml:space="preserve">, </w:t>
      </w:r>
    </w:p>
    <w:p w:rsidR="00726EFD" w:rsidRDefault="00C95FFD" w:rsidP="00726EFD">
      <w:pPr>
        <w:spacing w:after="0" w:line="240" w:lineRule="auto"/>
        <w:ind w:right="-284" w:firstLine="851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726EFD" w:rsidRPr="00726EFD">
        <w:rPr>
          <w:rFonts w:ascii="Times New Roman" w:hAnsi="Times New Roman"/>
          <w:color w:val="000000"/>
          <w:sz w:val="28"/>
          <w:szCs w:val="28"/>
        </w:rPr>
        <w:t>.</w:t>
      </w:r>
      <w:r w:rsidR="00726EFD">
        <w:rPr>
          <w:color w:val="000000"/>
          <w:sz w:val="28"/>
          <w:szCs w:val="28"/>
        </w:rPr>
        <w:t xml:space="preserve"> </w:t>
      </w:r>
      <w:r w:rsidR="00726EFD">
        <w:rPr>
          <w:rFonts w:ascii="Times New Roman" w:hAnsi="Times New Roman"/>
          <w:sz w:val="28"/>
          <w:szCs w:val="28"/>
        </w:rPr>
        <w:t xml:space="preserve">Одновременно с предложением инициатора кандидат представляет в  Думу </w:t>
      </w:r>
      <w:r w:rsidR="00726EFD" w:rsidRPr="00A0135E">
        <w:rPr>
          <w:rFonts w:ascii="Times New Roman" w:hAnsi="Times New Roman"/>
          <w:sz w:val="28"/>
          <w:szCs w:val="28"/>
        </w:rPr>
        <w:t xml:space="preserve"> </w:t>
      </w:r>
      <w:r w:rsidR="00726EFD">
        <w:rPr>
          <w:rFonts w:ascii="Times New Roman" w:hAnsi="Times New Roman"/>
          <w:sz w:val="28"/>
          <w:szCs w:val="28"/>
        </w:rPr>
        <w:t>пакет</w:t>
      </w:r>
      <w:r w:rsidR="00726EFD" w:rsidRPr="00A0135E">
        <w:rPr>
          <w:rFonts w:ascii="Times New Roman" w:hAnsi="Times New Roman"/>
          <w:sz w:val="28"/>
          <w:szCs w:val="28"/>
        </w:rPr>
        <w:t xml:space="preserve"> документ</w:t>
      </w:r>
      <w:r w:rsidR="00726EFD">
        <w:rPr>
          <w:rFonts w:ascii="Times New Roman" w:hAnsi="Times New Roman"/>
          <w:sz w:val="28"/>
          <w:szCs w:val="28"/>
        </w:rPr>
        <w:t xml:space="preserve">ов в соответствии с </w:t>
      </w:r>
      <w:r w:rsidR="00726EFD" w:rsidRPr="00726EFD">
        <w:rPr>
          <w:rFonts w:ascii="Times New Roman" w:hAnsi="Times New Roman"/>
          <w:color w:val="000000"/>
          <w:sz w:val="28"/>
          <w:szCs w:val="28"/>
        </w:rPr>
        <w:t>Положением о контрольно-счетной комиссии городского округа Тейково Ивановской области</w:t>
      </w:r>
      <w:r w:rsidR="00726EF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726EFD">
        <w:rPr>
          <w:rFonts w:ascii="Times New Roman" w:hAnsi="Times New Roman"/>
          <w:color w:val="000000"/>
          <w:sz w:val="28"/>
          <w:szCs w:val="28"/>
        </w:rPr>
        <w:t>Распоряжением председателя Думы  назначается ответственный за прием документов из числа работников аппарата Думы.</w:t>
      </w:r>
      <w:proofErr w:type="gramEnd"/>
    </w:p>
    <w:p w:rsidR="003675C3" w:rsidRPr="00833979" w:rsidRDefault="00C95FFD" w:rsidP="00833979">
      <w:pPr>
        <w:pStyle w:val="aa"/>
        <w:spacing w:before="0" w:beforeAutospacing="0" w:after="0" w:afterAutospacing="0"/>
        <w:ind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675C3">
        <w:rPr>
          <w:color w:val="000000"/>
          <w:sz w:val="28"/>
          <w:szCs w:val="28"/>
        </w:rPr>
        <w:t xml:space="preserve">. </w:t>
      </w:r>
      <w:r w:rsidR="003675C3" w:rsidRPr="00A0135E">
        <w:rPr>
          <w:sz w:val="28"/>
          <w:szCs w:val="28"/>
        </w:rPr>
        <w:t>Рассмотрение кандидатур на должность предсе</w:t>
      </w:r>
      <w:r w:rsidR="003675C3">
        <w:rPr>
          <w:sz w:val="28"/>
          <w:szCs w:val="28"/>
        </w:rPr>
        <w:t>дателя КСК г.о.</w:t>
      </w:r>
      <w:r w:rsidR="003675C3" w:rsidRPr="00AC55AF">
        <w:rPr>
          <w:sz w:val="28"/>
          <w:szCs w:val="28"/>
        </w:rPr>
        <w:t xml:space="preserve"> Тейково</w:t>
      </w:r>
      <w:r w:rsidR="003675C3" w:rsidRPr="00A0135E">
        <w:rPr>
          <w:sz w:val="28"/>
          <w:szCs w:val="28"/>
        </w:rPr>
        <w:t xml:space="preserve"> осуществляется при наличии хотя бы одного предложения о кандидатуре.</w:t>
      </w:r>
    </w:p>
    <w:p w:rsidR="00833979" w:rsidRDefault="00C95FFD" w:rsidP="00833979">
      <w:pPr>
        <w:pStyle w:val="aa"/>
        <w:spacing w:before="0" w:beforeAutospacing="0" w:after="0" w:afterAutospacing="0"/>
        <w:ind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33979" w:rsidRPr="00833979">
        <w:rPr>
          <w:color w:val="000000"/>
          <w:sz w:val="28"/>
          <w:szCs w:val="28"/>
        </w:rPr>
        <w:t xml:space="preserve">. Представленная для назначения на должность председателя КСК </w:t>
      </w:r>
      <w:r w:rsidR="001A329E">
        <w:rPr>
          <w:color w:val="000000"/>
          <w:sz w:val="28"/>
          <w:szCs w:val="28"/>
        </w:rPr>
        <w:t xml:space="preserve">                          </w:t>
      </w:r>
      <w:r w:rsidR="00833979" w:rsidRPr="00833979">
        <w:rPr>
          <w:color w:val="000000"/>
          <w:sz w:val="28"/>
          <w:szCs w:val="28"/>
        </w:rPr>
        <w:t>г.о. Тейково кандидатура предварительно рассматривается на заседании постоянного комитета по бюджету, финансам, экономике и налогам, который вносит проект решения Думы по указанному вопросу на рассмотрение Думы.</w:t>
      </w:r>
    </w:p>
    <w:p w:rsidR="00726EFD" w:rsidRPr="00A0135E" w:rsidRDefault="00C95FFD" w:rsidP="00726EF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726EFD" w:rsidRPr="00726EFD">
        <w:rPr>
          <w:rFonts w:ascii="Times New Roman" w:hAnsi="Times New Roman"/>
          <w:color w:val="000000"/>
          <w:sz w:val="28"/>
          <w:szCs w:val="28"/>
        </w:rPr>
        <w:t>.</w:t>
      </w:r>
      <w:r w:rsidR="00726EFD">
        <w:rPr>
          <w:color w:val="000000"/>
          <w:sz w:val="28"/>
          <w:szCs w:val="28"/>
        </w:rPr>
        <w:t xml:space="preserve"> </w:t>
      </w:r>
      <w:r w:rsidR="00726EFD" w:rsidRPr="0040666A">
        <w:rPr>
          <w:rFonts w:ascii="Times New Roman" w:hAnsi="Times New Roman"/>
          <w:sz w:val="28"/>
          <w:szCs w:val="28"/>
        </w:rPr>
        <w:t xml:space="preserve">Дума </w:t>
      </w:r>
      <w:r w:rsidR="00726EFD">
        <w:rPr>
          <w:rFonts w:ascii="Times New Roman" w:hAnsi="Times New Roman"/>
          <w:sz w:val="28"/>
          <w:szCs w:val="28"/>
        </w:rPr>
        <w:t>вправе обратиться в</w:t>
      </w:r>
      <w:proofErr w:type="gramStart"/>
      <w:r w:rsidR="00726EFD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726EFD" w:rsidRPr="0040666A">
        <w:rPr>
          <w:rFonts w:ascii="Times New Roman" w:hAnsi="Times New Roman"/>
          <w:sz w:val="28"/>
          <w:szCs w:val="28"/>
        </w:rPr>
        <w:t>онтрольно - счетную палату Ивановской области за заключением о соответствии</w:t>
      </w:r>
      <w:r w:rsidR="00726EFD" w:rsidRPr="00A0135E">
        <w:rPr>
          <w:rFonts w:ascii="Times New Roman" w:hAnsi="Times New Roman"/>
          <w:sz w:val="28"/>
          <w:szCs w:val="28"/>
        </w:rPr>
        <w:t xml:space="preserve"> кандидатур на должность председателя </w:t>
      </w:r>
      <w:r w:rsidR="00726EFD">
        <w:rPr>
          <w:rFonts w:ascii="Times New Roman" w:hAnsi="Times New Roman"/>
          <w:sz w:val="28"/>
          <w:szCs w:val="28"/>
        </w:rPr>
        <w:t>КСК                           г.о.</w:t>
      </w:r>
      <w:r w:rsidR="00726EFD" w:rsidRPr="00AC55AF">
        <w:rPr>
          <w:rFonts w:ascii="Times New Roman" w:hAnsi="Times New Roman"/>
          <w:sz w:val="28"/>
          <w:szCs w:val="28"/>
        </w:rPr>
        <w:t xml:space="preserve"> Тейково</w:t>
      </w:r>
      <w:r w:rsidR="00726EFD" w:rsidRPr="00A0135E">
        <w:rPr>
          <w:rFonts w:ascii="Times New Roman" w:hAnsi="Times New Roman"/>
          <w:sz w:val="28"/>
          <w:szCs w:val="28"/>
        </w:rPr>
        <w:t xml:space="preserve"> квалификационным требованиям, установленным федеральным законодательством.</w:t>
      </w:r>
    </w:p>
    <w:p w:rsidR="00833979" w:rsidRPr="00833979" w:rsidRDefault="00726EFD" w:rsidP="003675C3">
      <w:pPr>
        <w:spacing w:after="0" w:line="240" w:lineRule="auto"/>
        <w:ind w:right="-284" w:firstLine="851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C95FFD">
        <w:rPr>
          <w:rFonts w:ascii="Times New Roman" w:hAnsi="Times New Roman"/>
          <w:color w:val="000000"/>
          <w:sz w:val="28"/>
          <w:szCs w:val="28"/>
        </w:rPr>
        <w:t>1</w:t>
      </w:r>
      <w:r w:rsidR="00833979" w:rsidRPr="003675C3">
        <w:rPr>
          <w:rFonts w:ascii="Times New Roman" w:hAnsi="Times New Roman"/>
          <w:color w:val="000000"/>
          <w:sz w:val="28"/>
          <w:szCs w:val="28"/>
        </w:rPr>
        <w:t>.</w:t>
      </w:r>
      <w:r w:rsidR="00833979" w:rsidRPr="00833979">
        <w:rPr>
          <w:color w:val="000000"/>
          <w:sz w:val="28"/>
          <w:szCs w:val="28"/>
        </w:rPr>
        <w:t xml:space="preserve"> </w:t>
      </w:r>
      <w:r w:rsidR="003675C3" w:rsidRPr="007B5BED">
        <w:rPr>
          <w:rFonts w:ascii="Times New Roman" w:hAnsi="Times New Roman"/>
          <w:color w:val="000000"/>
          <w:sz w:val="28"/>
          <w:szCs w:val="28"/>
        </w:rPr>
        <w:t xml:space="preserve">Рассмотрение на заседании Думы вопроса о назначении на должность председателя КСК г.о. Тейково начинается с представления </w:t>
      </w:r>
      <w:r w:rsidR="003675C3" w:rsidRPr="007B5BED">
        <w:rPr>
          <w:rFonts w:ascii="Times New Roman" w:hAnsi="Times New Roman"/>
          <w:sz w:val="28"/>
          <w:szCs w:val="28"/>
        </w:rPr>
        <w:t>инициатором, внесшим предложение о кандидатуре, либо лица, действующие по его поручению, информации о кандидате</w:t>
      </w:r>
      <w:r w:rsidR="00833979" w:rsidRPr="00833979">
        <w:rPr>
          <w:color w:val="000000"/>
          <w:sz w:val="28"/>
          <w:szCs w:val="28"/>
        </w:rPr>
        <w:t>.</w:t>
      </w:r>
    </w:p>
    <w:p w:rsidR="00833979" w:rsidRDefault="00726EFD" w:rsidP="00833979">
      <w:pPr>
        <w:pStyle w:val="aa"/>
        <w:spacing w:before="0" w:beforeAutospacing="0" w:after="0" w:afterAutospacing="0"/>
        <w:ind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95FFD">
        <w:rPr>
          <w:color w:val="000000"/>
          <w:sz w:val="28"/>
          <w:szCs w:val="28"/>
        </w:rPr>
        <w:t>2</w:t>
      </w:r>
      <w:r w:rsidR="00833979" w:rsidRPr="00833979">
        <w:rPr>
          <w:color w:val="000000"/>
          <w:sz w:val="28"/>
          <w:szCs w:val="28"/>
        </w:rPr>
        <w:t>. Кандидат на должность председателя КСК г.о. Тейково может выступать перед Думой с краткой программой предстоящей деятельности. Глава городского округа Тейково Ивановской области, депутаты Думы, присутствующие на заседании, вправе задавать вопросы кандидату, высказывать свое мнение по предложенной кандидатуре.</w:t>
      </w:r>
    </w:p>
    <w:p w:rsidR="001A329E" w:rsidRDefault="003675C3" w:rsidP="00833979">
      <w:pPr>
        <w:pStyle w:val="aa"/>
        <w:spacing w:before="0" w:beforeAutospacing="0" w:after="0" w:afterAutospacing="0"/>
        <w:ind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95FFD">
        <w:rPr>
          <w:color w:val="000000"/>
          <w:sz w:val="28"/>
          <w:szCs w:val="28"/>
        </w:rPr>
        <w:t>3</w:t>
      </w:r>
      <w:r w:rsidR="00833979" w:rsidRPr="00833979">
        <w:rPr>
          <w:color w:val="000000"/>
          <w:sz w:val="28"/>
          <w:szCs w:val="28"/>
        </w:rPr>
        <w:t xml:space="preserve">. </w:t>
      </w:r>
      <w:r w:rsidR="001A329E" w:rsidRPr="00833979">
        <w:rPr>
          <w:color w:val="000000"/>
          <w:sz w:val="28"/>
          <w:szCs w:val="28"/>
        </w:rPr>
        <w:t xml:space="preserve">Назначение на должность председателя КСК г.о. Тейково оформляется решением Думы. </w:t>
      </w:r>
    </w:p>
    <w:p w:rsidR="001A329E" w:rsidRDefault="001A329E" w:rsidP="00833979">
      <w:pPr>
        <w:pStyle w:val="aa"/>
        <w:spacing w:before="0" w:beforeAutospacing="0" w:after="0" w:afterAutospacing="0"/>
        <w:ind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95FF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833979" w:rsidRPr="00833979">
        <w:rPr>
          <w:color w:val="000000"/>
          <w:sz w:val="28"/>
          <w:szCs w:val="28"/>
        </w:rPr>
        <w:t xml:space="preserve">Решение Думы о назначении на должность председателя КСК </w:t>
      </w:r>
      <w:r>
        <w:rPr>
          <w:color w:val="000000"/>
          <w:sz w:val="28"/>
          <w:szCs w:val="28"/>
        </w:rPr>
        <w:t xml:space="preserve">                            </w:t>
      </w:r>
      <w:r w:rsidR="00833979" w:rsidRPr="00833979">
        <w:rPr>
          <w:color w:val="000000"/>
          <w:sz w:val="28"/>
          <w:szCs w:val="28"/>
        </w:rPr>
        <w:t xml:space="preserve">г.о. Тейково принимается путем открытого голосования, если иное не установлено решением Думы. </w:t>
      </w:r>
    </w:p>
    <w:p w:rsidR="00833979" w:rsidRPr="00833979" w:rsidRDefault="001A329E" w:rsidP="00833979">
      <w:pPr>
        <w:pStyle w:val="aa"/>
        <w:spacing w:before="0" w:beforeAutospacing="0" w:after="0" w:afterAutospacing="0"/>
        <w:ind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95FFD">
        <w:rPr>
          <w:color w:val="000000"/>
          <w:sz w:val="28"/>
          <w:szCs w:val="28"/>
        </w:rPr>
        <w:t>5</w:t>
      </w:r>
      <w:r w:rsidR="00833979" w:rsidRPr="00833979">
        <w:rPr>
          <w:color w:val="000000"/>
          <w:sz w:val="28"/>
          <w:szCs w:val="28"/>
        </w:rPr>
        <w:t>. Назначенным на должность председателя КСК г.о. Тейково считается кандидат, за которого проголосовало большинство от установленной численности депутатов Думы.</w:t>
      </w:r>
    </w:p>
    <w:p w:rsidR="00726EFD" w:rsidRPr="00C5056D" w:rsidRDefault="001A329E" w:rsidP="00726EF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726EFD">
        <w:rPr>
          <w:rFonts w:ascii="Times New Roman" w:hAnsi="Times New Roman"/>
          <w:color w:val="000000"/>
          <w:sz w:val="28"/>
          <w:szCs w:val="28"/>
        </w:rPr>
        <w:t>1</w:t>
      </w:r>
      <w:r w:rsidR="00C95FFD">
        <w:rPr>
          <w:rFonts w:ascii="Times New Roman" w:hAnsi="Times New Roman"/>
          <w:color w:val="000000"/>
          <w:sz w:val="28"/>
          <w:szCs w:val="28"/>
        </w:rPr>
        <w:t>6</w:t>
      </w:r>
      <w:r w:rsidR="00833979" w:rsidRPr="00726EFD">
        <w:rPr>
          <w:rFonts w:ascii="Times New Roman" w:hAnsi="Times New Roman"/>
          <w:color w:val="000000"/>
          <w:sz w:val="28"/>
          <w:szCs w:val="28"/>
        </w:rPr>
        <w:t>.</w:t>
      </w:r>
      <w:r w:rsidR="00726EFD">
        <w:rPr>
          <w:color w:val="000000"/>
          <w:sz w:val="28"/>
          <w:szCs w:val="28"/>
        </w:rPr>
        <w:t xml:space="preserve"> </w:t>
      </w:r>
      <w:r w:rsidR="00726EFD" w:rsidRPr="00A0135E">
        <w:rPr>
          <w:rFonts w:ascii="Times New Roman" w:hAnsi="Times New Roman"/>
          <w:sz w:val="28"/>
          <w:szCs w:val="28"/>
        </w:rPr>
        <w:t xml:space="preserve">Председатель </w:t>
      </w:r>
      <w:r w:rsidR="00726EFD">
        <w:rPr>
          <w:rFonts w:ascii="Times New Roman" w:hAnsi="Times New Roman"/>
          <w:sz w:val="28"/>
          <w:szCs w:val="28"/>
        </w:rPr>
        <w:t>КСК г.о.</w:t>
      </w:r>
      <w:r w:rsidR="00726EFD" w:rsidRPr="00AC55AF">
        <w:rPr>
          <w:rFonts w:ascii="Times New Roman" w:hAnsi="Times New Roman"/>
          <w:sz w:val="28"/>
          <w:szCs w:val="28"/>
        </w:rPr>
        <w:t xml:space="preserve"> Тейково</w:t>
      </w:r>
      <w:r w:rsidR="00726EFD" w:rsidRPr="00A0135E">
        <w:rPr>
          <w:rFonts w:ascii="Times New Roman" w:hAnsi="Times New Roman"/>
          <w:sz w:val="28"/>
          <w:szCs w:val="28"/>
        </w:rPr>
        <w:t xml:space="preserve"> досрочно освобождается от должности</w:t>
      </w:r>
      <w:r w:rsidR="00726EFD">
        <w:rPr>
          <w:rFonts w:ascii="Times New Roman" w:hAnsi="Times New Roman"/>
          <w:sz w:val="28"/>
          <w:szCs w:val="28"/>
        </w:rPr>
        <w:t xml:space="preserve"> на основании решения Думы </w:t>
      </w:r>
      <w:r w:rsidR="00726EFD" w:rsidRPr="00A0135E">
        <w:rPr>
          <w:rFonts w:ascii="Times New Roman" w:hAnsi="Times New Roman"/>
          <w:sz w:val="28"/>
          <w:szCs w:val="28"/>
        </w:rPr>
        <w:t>в случаях, предусмотренных Федер</w:t>
      </w:r>
      <w:r w:rsidR="00726EFD">
        <w:rPr>
          <w:rFonts w:ascii="Times New Roman" w:hAnsi="Times New Roman"/>
          <w:sz w:val="28"/>
          <w:szCs w:val="28"/>
        </w:rPr>
        <w:t>альными законами от 07.02.2011 № 6-ФЗ «</w:t>
      </w:r>
      <w:r w:rsidR="00726EFD" w:rsidRPr="00A0135E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</w:t>
      </w:r>
      <w:r w:rsidR="00726EFD">
        <w:rPr>
          <w:rFonts w:ascii="Times New Roman" w:hAnsi="Times New Roman"/>
          <w:sz w:val="28"/>
          <w:szCs w:val="28"/>
        </w:rPr>
        <w:t xml:space="preserve">ых образований», </w:t>
      </w:r>
      <w:r w:rsidR="00726EFD">
        <w:rPr>
          <w:rFonts w:ascii="Times New Roman" w:hAnsi="Times New Roman"/>
          <w:sz w:val="28"/>
          <w:szCs w:val="28"/>
        </w:rPr>
        <w:lastRenderedPageBreak/>
        <w:t>от 02.03.2007 №</w:t>
      </w:r>
      <w:r w:rsidR="00726EFD" w:rsidRPr="00A0135E">
        <w:rPr>
          <w:rFonts w:ascii="Times New Roman" w:hAnsi="Times New Roman"/>
          <w:sz w:val="28"/>
          <w:szCs w:val="28"/>
        </w:rPr>
        <w:t xml:space="preserve"> 25-ФЗ</w:t>
      </w:r>
      <w:r w:rsidR="00726EFD">
        <w:rPr>
          <w:rFonts w:ascii="Times New Roman" w:hAnsi="Times New Roman"/>
          <w:sz w:val="28"/>
          <w:szCs w:val="28"/>
        </w:rPr>
        <w:t xml:space="preserve"> «</w:t>
      </w:r>
      <w:r w:rsidR="00726EFD" w:rsidRPr="00A0135E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726EFD">
        <w:rPr>
          <w:rFonts w:ascii="Times New Roman" w:hAnsi="Times New Roman"/>
          <w:sz w:val="28"/>
          <w:szCs w:val="28"/>
        </w:rPr>
        <w:t xml:space="preserve">», а именно </w:t>
      </w:r>
      <w:r w:rsidR="00726EFD" w:rsidRPr="00C5056D">
        <w:rPr>
          <w:rFonts w:ascii="Times New Roman" w:hAnsi="Times New Roman"/>
          <w:sz w:val="28"/>
          <w:szCs w:val="28"/>
        </w:rPr>
        <w:t>в случае:</w:t>
      </w:r>
    </w:p>
    <w:p w:rsidR="00726EFD" w:rsidRPr="00C5056D" w:rsidRDefault="00726EFD" w:rsidP="00726EFD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056D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его;</w:t>
      </w:r>
    </w:p>
    <w:p w:rsidR="00726EFD" w:rsidRPr="00C5056D" w:rsidRDefault="00726EFD" w:rsidP="00726EFD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056D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726EFD" w:rsidRPr="00C5056D" w:rsidRDefault="00726EFD" w:rsidP="00726EFD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056D">
        <w:rPr>
          <w:rFonts w:ascii="Times New Roman" w:hAnsi="Times New Roman" w:cs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26EFD" w:rsidRPr="00C5056D" w:rsidRDefault="00726EFD" w:rsidP="00726EFD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056D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56D">
        <w:rPr>
          <w:rFonts w:ascii="Times New Roman" w:hAnsi="Times New Roman" w:cs="Times New Roman"/>
          <w:sz w:val="28"/>
          <w:szCs w:val="28"/>
        </w:rPr>
        <w:t>подачи письменного заявления об отставке;</w:t>
      </w:r>
    </w:p>
    <w:p w:rsidR="00726EFD" w:rsidRPr="00C5056D" w:rsidRDefault="00726EFD" w:rsidP="00726EFD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056D"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C5056D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C5056D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C5056D">
        <w:rPr>
          <w:rFonts w:ascii="Times New Roman" w:hAnsi="Times New Roman" w:cs="Times New Roman"/>
          <w:sz w:val="28"/>
          <w:szCs w:val="28"/>
        </w:rPr>
        <w:t>;</w:t>
      </w:r>
    </w:p>
    <w:p w:rsidR="00726EFD" w:rsidRPr="00C5056D" w:rsidRDefault="00726EFD" w:rsidP="00726EFD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056D">
        <w:rPr>
          <w:rFonts w:ascii="Times New Roman" w:hAnsi="Times New Roman" w:cs="Times New Roman"/>
          <w:sz w:val="28"/>
          <w:szCs w:val="28"/>
        </w:rPr>
        <w:t xml:space="preserve">6) достижения установленного законом субъекта Российской Федерации,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C5056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предельного возраста пребывания в должности;</w:t>
      </w:r>
    </w:p>
    <w:p w:rsidR="00726EFD" w:rsidRPr="00403AB0" w:rsidRDefault="00726EFD" w:rsidP="00726EFD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056D"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</w:t>
      </w:r>
      <w:hyperlink w:anchor="P123" w:history="1">
        <w:r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C5056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7,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8</w:t>
      </w:r>
      <w:hyperlink w:anchor="P133" w:history="1">
        <w:r w:rsidRPr="00C5056D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C5056D">
        <w:rPr>
          <w:rFonts w:ascii="Times New Roman" w:hAnsi="Times New Roman" w:cs="Times New Roman"/>
          <w:sz w:val="28"/>
          <w:szCs w:val="28"/>
        </w:rPr>
        <w:t xml:space="preserve"> </w:t>
      </w:r>
      <w:r w:rsidR="00403AB0" w:rsidRPr="00403AB0">
        <w:rPr>
          <w:rFonts w:ascii="Times New Roman" w:hAnsi="Times New Roman" w:cs="Times New Roman"/>
          <w:color w:val="000000"/>
          <w:sz w:val="28"/>
          <w:szCs w:val="28"/>
        </w:rPr>
        <w:t>Положения о контрольно-счетной комиссии городского округа Тейково Ивановской области</w:t>
      </w:r>
      <w:r w:rsidRPr="00403AB0">
        <w:rPr>
          <w:rFonts w:ascii="Times New Roman" w:hAnsi="Times New Roman" w:cs="Times New Roman"/>
          <w:sz w:val="28"/>
          <w:szCs w:val="28"/>
        </w:rPr>
        <w:t>;</w:t>
      </w:r>
    </w:p>
    <w:p w:rsidR="00833979" w:rsidRPr="00726EFD" w:rsidRDefault="00726EFD" w:rsidP="00726EFD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56D">
        <w:rPr>
          <w:rFonts w:ascii="Times New Roman" w:hAnsi="Times New Roman" w:cs="Times New Roman"/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8" w:history="1">
        <w:r w:rsidRPr="00C505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056D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C5056D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5056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3E9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56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56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C505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03.12.</w:t>
      </w:r>
      <w:r w:rsidRPr="00C5056D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№ 230-ФЗ </w:t>
      </w:r>
      <w:r w:rsidR="00403E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56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56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C505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056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505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C5056D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56D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56D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C5056D">
        <w:rPr>
          <w:rFonts w:ascii="Times New Roman" w:hAnsi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</w:t>
      </w:r>
      <w:r w:rsidRPr="00726EF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26EFD">
        <w:rPr>
          <w:rFonts w:ascii="Times New Roman" w:hAnsi="Times New Roman" w:cs="Times New Roman"/>
          <w:sz w:val="28"/>
          <w:szCs w:val="28"/>
        </w:rPr>
        <w:t>.</w:t>
      </w:r>
      <w:r w:rsidR="00833979" w:rsidRPr="00726EFD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="00833979" w:rsidRPr="00726E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34EE" w:rsidRPr="004C59BA" w:rsidRDefault="006D61DD" w:rsidP="00B61514">
      <w:pPr>
        <w:pStyle w:val="a5"/>
        <w:tabs>
          <w:tab w:val="left" w:pos="1134"/>
          <w:tab w:val="left" w:pos="1276"/>
        </w:tabs>
        <w:ind w:right="-284" w:firstLine="851"/>
        <w:jc w:val="both"/>
        <w:rPr>
          <w:szCs w:val="28"/>
        </w:rPr>
      </w:pPr>
      <w:r w:rsidRPr="004C59BA">
        <w:rPr>
          <w:szCs w:val="28"/>
        </w:rPr>
        <w:t xml:space="preserve">2. </w:t>
      </w:r>
      <w:r w:rsidR="001834EE" w:rsidRPr="004C59BA">
        <w:rPr>
          <w:szCs w:val="28"/>
        </w:rPr>
        <w:t>Опубликовать настоящее решение в «Вестнике органов местного самоуправления городского округа Тейково Ивановской области» и на официальном сайте администрации городского округа Тейково Ивановской области в сети «Интернет».</w:t>
      </w:r>
    </w:p>
    <w:p w:rsidR="001834EE" w:rsidRDefault="001834EE" w:rsidP="00283309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/>
          <w:i/>
          <w:sz w:val="28"/>
          <w:szCs w:val="28"/>
        </w:rPr>
      </w:pPr>
      <w:r w:rsidRPr="001834EE">
        <w:rPr>
          <w:rFonts w:ascii="Times New Roman" w:hAnsi="Times New Roman"/>
          <w:i/>
          <w:sz w:val="28"/>
          <w:szCs w:val="28"/>
        </w:rPr>
        <w:t xml:space="preserve">        </w:t>
      </w:r>
    </w:p>
    <w:p w:rsidR="008C4258" w:rsidRPr="001834EE" w:rsidRDefault="008C4258" w:rsidP="00283309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/>
          <w:i/>
          <w:sz w:val="28"/>
          <w:szCs w:val="28"/>
        </w:rPr>
      </w:pPr>
    </w:p>
    <w:p w:rsidR="004C59BA" w:rsidRPr="000071A4" w:rsidRDefault="004C59BA" w:rsidP="004C59BA">
      <w:pPr>
        <w:pStyle w:val="a5"/>
        <w:jc w:val="both"/>
        <w:rPr>
          <w:b/>
          <w:i/>
          <w:szCs w:val="28"/>
        </w:rPr>
      </w:pPr>
      <w:r w:rsidRPr="000071A4">
        <w:rPr>
          <w:b/>
          <w:i/>
          <w:szCs w:val="28"/>
        </w:rPr>
        <w:t>Председатель городской Думы</w:t>
      </w:r>
    </w:p>
    <w:p w:rsidR="00E3582A" w:rsidRPr="00F078C7" w:rsidRDefault="004C59BA" w:rsidP="008C4258">
      <w:pPr>
        <w:tabs>
          <w:tab w:val="left" w:pos="-142"/>
        </w:tabs>
        <w:ind w:right="-284"/>
        <w:contextualSpacing/>
        <w:jc w:val="both"/>
      </w:pPr>
      <w:r w:rsidRPr="000071A4">
        <w:rPr>
          <w:rFonts w:ascii="Times New Roman" w:hAnsi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sectPr w:rsidR="00E3582A" w:rsidRPr="00F078C7" w:rsidSect="00B61514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1">
    <w:nsid w:val="19870DBB"/>
    <w:multiLevelType w:val="hybridMultilevel"/>
    <w:tmpl w:val="CE0AF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E61DDF"/>
    <w:multiLevelType w:val="hybridMultilevel"/>
    <w:tmpl w:val="658665FC"/>
    <w:lvl w:ilvl="0" w:tplc="97366A1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41440F9D"/>
    <w:multiLevelType w:val="multilevel"/>
    <w:tmpl w:val="605868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44F2418D"/>
    <w:multiLevelType w:val="multilevel"/>
    <w:tmpl w:val="0E982C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45CF4A26"/>
    <w:multiLevelType w:val="hybridMultilevel"/>
    <w:tmpl w:val="DB920EC0"/>
    <w:lvl w:ilvl="0" w:tplc="44B08E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AB7E8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8646F7"/>
    <w:multiLevelType w:val="multilevel"/>
    <w:tmpl w:val="683C65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58A61303"/>
    <w:multiLevelType w:val="multilevel"/>
    <w:tmpl w:val="FD08C3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8">
    <w:nsid w:val="598A5D91"/>
    <w:multiLevelType w:val="multilevel"/>
    <w:tmpl w:val="A2D40B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5A0A0A17"/>
    <w:multiLevelType w:val="multilevel"/>
    <w:tmpl w:val="60ACFA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FF0000"/>
      </w:rPr>
    </w:lvl>
  </w:abstractNum>
  <w:abstractNum w:abstractNumId="10">
    <w:nsid w:val="6B5E4286"/>
    <w:multiLevelType w:val="multilevel"/>
    <w:tmpl w:val="C0ACF8B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EF"/>
    <w:rsid w:val="000073AE"/>
    <w:rsid w:val="000A0EDD"/>
    <w:rsid w:val="000B09B7"/>
    <w:rsid w:val="000B4062"/>
    <w:rsid w:val="00106AE3"/>
    <w:rsid w:val="00111E68"/>
    <w:rsid w:val="0015303F"/>
    <w:rsid w:val="001642B1"/>
    <w:rsid w:val="00165114"/>
    <w:rsid w:val="00166482"/>
    <w:rsid w:val="001668FC"/>
    <w:rsid w:val="001834EE"/>
    <w:rsid w:val="001A329E"/>
    <w:rsid w:val="001A35C4"/>
    <w:rsid w:val="001D4EEF"/>
    <w:rsid w:val="001E5B4F"/>
    <w:rsid w:val="002338E6"/>
    <w:rsid w:val="002775D5"/>
    <w:rsid w:val="00283309"/>
    <w:rsid w:val="002879BC"/>
    <w:rsid w:val="002A042B"/>
    <w:rsid w:val="002B78BB"/>
    <w:rsid w:val="002E4D4D"/>
    <w:rsid w:val="00315294"/>
    <w:rsid w:val="00324564"/>
    <w:rsid w:val="003617FB"/>
    <w:rsid w:val="003675C3"/>
    <w:rsid w:val="00403AB0"/>
    <w:rsid w:val="00403E96"/>
    <w:rsid w:val="0041085F"/>
    <w:rsid w:val="004364FC"/>
    <w:rsid w:val="004C59BA"/>
    <w:rsid w:val="004D1693"/>
    <w:rsid w:val="004E722A"/>
    <w:rsid w:val="00504CE7"/>
    <w:rsid w:val="00567FA6"/>
    <w:rsid w:val="00581347"/>
    <w:rsid w:val="005E7D94"/>
    <w:rsid w:val="00610FCB"/>
    <w:rsid w:val="006467B1"/>
    <w:rsid w:val="00653B39"/>
    <w:rsid w:val="00663455"/>
    <w:rsid w:val="006A4AD4"/>
    <w:rsid w:val="006D4200"/>
    <w:rsid w:val="006D61DD"/>
    <w:rsid w:val="006E0CD9"/>
    <w:rsid w:val="006E535F"/>
    <w:rsid w:val="00726EFD"/>
    <w:rsid w:val="0076060B"/>
    <w:rsid w:val="007912C4"/>
    <w:rsid w:val="007D599A"/>
    <w:rsid w:val="00833979"/>
    <w:rsid w:val="00864727"/>
    <w:rsid w:val="00885BC4"/>
    <w:rsid w:val="008C4258"/>
    <w:rsid w:val="009048D8"/>
    <w:rsid w:val="009162A7"/>
    <w:rsid w:val="00920ADD"/>
    <w:rsid w:val="0093119D"/>
    <w:rsid w:val="00944408"/>
    <w:rsid w:val="0094457A"/>
    <w:rsid w:val="00950245"/>
    <w:rsid w:val="00953EA8"/>
    <w:rsid w:val="009673C2"/>
    <w:rsid w:val="00971D1D"/>
    <w:rsid w:val="009D1F81"/>
    <w:rsid w:val="00A24496"/>
    <w:rsid w:val="00A24520"/>
    <w:rsid w:val="00A53A38"/>
    <w:rsid w:val="00A71CFA"/>
    <w:rsid w:val="00AC333B"/>
    <w:rsid w:val="00AE4333"/>
    <w:rsid w:val="00B10889"/>
    <w:rsid w:val="00B37145"/>
    <w:rsid w:val="00B61514"/>
    <w:rsid w:val="00BA71E8"/>
    <w:rsid w:val="00BB4423"/>
    <w:rsid w:val="00BE352E"/>
    <w:rsid w:val="00C30758"/>
    <w:rsid w:val="00C536A2"/>
    <w:rsid w:val="00C644CC"/>
    <w:rsid w:val="00C75B88"/>
    <w:rsid w:val="00C83721"/>
    <w:rsid w:val="00C95FFD"/>
    <w:rsid w:val="00C972F6"/>
    <w:rsid w:val="00CC1C72"/>
    <w:rsid w:val="00CE329A"/>
    <w:rsid w:val="00D252B4"/>
    <w:rsid w:val="00D3371C"/>
    <w:rsid w:val="00D375A7"/>
    <w:rsid w:val="00D67C9E"/>
    <w:rsid w:val="00D81E2F"/>
    <w:rsid w:val="00DE6F84"/>
    <w:rsid w:val="00E2645B"/>
    <w:rsid w:val="00E2663E"/>
    <w:rsid w:val="00E3582A"/>
    <w:rsid w:val="00E71778"/>
    <w:rsid w:val="00EC5932"/>
    <w:rsid w:val="00EE55A8"/>
    <w:rsid w:val="00F078C7"/>
    <w:rsid w:val="00F33281"/>
    <w:rsid w:val="00F3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4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4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4E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E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D61D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D6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4364FC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8">
    <w:name w:val="Body Text Indent"/>
    <w:basedOn w:val="a"/>
    <w:link w:val="a9"/>
    <w:uiPriority w:val="99"/>
    <w:semiHidden/>
    <w:unhideWhenUsed/>
    <w:rsid w:val="0028330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83309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83309"/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833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4D9E68E98F33A53C3BBB0BB772320E5357188B7F73AF132FC16FF3C2D9D9A6434ADFF0E78A97B1EA81D5231EhBL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B1B212C4094A7599B514BB1DD7603B834F99909614AE4AEB54772EFCD2E356A9628B6FAF0CE44E47P5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88F16FFF9261E76DC080CD6388164ECCF66ABE26342E3BEF7B9D297A452394BCA7C8C6E2313B60B708B6B4BAC0919B76CCC03CA8H8C2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04D9E68E98F33A53C3BBB0BB772320E5357188B7F72AF132FC16FF3C2D9D9A6434ADFF0E78A97B1EA81D5231EhBL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4D9E68E98F33A53C3BBB0BB772320E535A15837B76AF132FC16FF3C2D9D9A6434ADFF0E78A97B1EA81D5231EhBL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Администратор</cp:lastModifiedBy>
  <cp:revision>55</cp:revision>
  <cp:lastPrinted>2021-11-29T06:11:00Z</cp:lastPrinted>
  <dcterms:created xsi:type="dcterms:W3CDTF">2021-07-28T11:02:00Z</dcterms:created>
  <dcterms:modified xsi:type="dcterms:W3CDTF">2021-11-29T06:11:00Z</dcterms:modified>
</cp:coreProperties>
</file>