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6F" w:rsidRPr="006153DE" w:rsidRDefault="007D306F" w:rsidP="007D306F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6153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06F" w:rsidRPr="006153DE" w:rsidRDefault="007D306F" w:rsidP="007D306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6153DE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ГОРОДСКАЯ ДУМА </w:t>
      </w:r>
    </w:p>
    <w:p w:rsidR="007D306F" w:rsidRPr="006153DE" w:rsidRDefault="007D306F" w:rsidP="007D306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3DE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7D306F" w:rsidRPr="006153DE" w:rsidRDefault="007D306F" w:rsidP="007D306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</w:pPr>
    </w:p>
    <w:p w:rsidR="007D306F" w:rsidRPr="006153DE" w:rsidRDefault="007D306F" w:rsidP="007D306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6153DE"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  <w:t>РЕШЕНИЕ</w:t>
      </w:r>
    </w:p>
    <w:p w:rsidR="007D306F" w:rsidRPr="006153DE" w:rsidRDefault="007D306F" w:rsidP="007D306F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7D306F" w:rsidRPr="006153DE" w:rsidRDefault="007D306F" w:rsidP="007D306F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6153DE">
        <w:rPr>
          <w:rFonts w:ascii="Times New Roman" w:hAnsi="Times New Roman" w:cs="Times New Roman"/>
          <w:sz w:val="28"/>
          <w:szCs w:val="28"/>
        </w:rPr>
        <w:t xml:space="preserve">от 29.10.2021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107</w:t>
      </w:r>
      <w:r w:rsidRPr="006153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7D306F" w:rsidRPr="006153DE" w:rsidRDefault="007D306F" w:rsidP="007D306F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6153DE">
        <w:rPr>
          <w:rFonts w:ascii="Times New Roman" w:hAnsi="Times New Roman" w:cs="Times New Roman"/>
          <w:sz w:val="28"/>
          <w:szCs w:val="28"/>
        </w:rPr>
        <w:t>г.о. Тейково</w:t>
      </w:r>
    </w:p>
    <w:p w:rsidR="007D306F" w:rsidRPr="006153DE" w:rsidRDefault="007D306F" w:rsidP="007D306F">
      <w:pPr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D306F" w:rsidRPr="006153DE" w:rsidRDefault="007D306F" w:rsidP="007D306F">
      <w:pPr>
        <w:tabs>
          <w:tab w:val="left" w:pos="6804"/>
        </w:tabs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DE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дополнений </w:t>
      </w:r>
      <w:r w:rsidRPr="006153DE">
        <w:rPr>
          <w:rFonts w:ascii="Times New Roman" w:eastAsia="Times New Roman" w:hAnsi="Times New Roman" w:cs="Times New Roman"/>
          <w:sz w:val="28"/>
          <w:szCs w:val="28"/>
        </w:rPr>
        <w:t>в решение городской Думы городского округа Тейково от  31.07.2020 № 73 «Об утверждении Положения о составе, источниках формирования и учете местной казны городского округа Тейково»</w:t>
      </w:r>
    </w:p>
    <w:p w:rsidR="007D306F" w:rsidRPr="006153DE" w:rsidRDefault="007D306F" w:rsidP="007D306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7D306F" w:rsidRPr="006153DE" w:rsidRDefault="007D306F" w:rsidP="007D306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DE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06.10.2003  № 131-ФЗ «Об общих принципах организации местного самоуправления в Российской Федерации», Уставом городского округа Тейково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</w:t>
      </w:r>
      <w:r w:rsidRPr="006153DE">
        <w:rPr>
          <w:rFonts w:ascii="Times New Roman" w:eastAsia="Times New Roman" w:hAnsi="Times New Roman" w:cs="Times New Roman"/>
          <w:sz w:val="28"/>
          <w:szCs w:val="28"/>
        </w:rPr>
        <w:t xml:space="preserve">, решением городской Думы городского округа Тейково от 28.10.2011 № 115 «Об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153DE">
        <w:rPr>
          <w:rFonts w:ascii="Times New Roman" w:eastAsia="Times New Roman" w:hAnsi="Times New Roman" w:cs="Times New Roman"/>
          <w:sz w:val="28"/>
          <w:szCs w:val="28"/>
        </w:rPr>
        <w:t>оложения о порядке управления и распоряжения муниципальным имуществом, находящимся в собственности городского округа Тейково Ивановской области», -</w:t>
      </w:r>
    </w:p>
    <w:p w:rsidR="007D306F" w:rsidRPr="006153DE" w:rsidRDefault="007D306F" w:rsidP="007D306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06F" w:rsidRPr="006153DE" w:rsidRDefault="007D306F" w:rsidP="007D306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53DE">
        <w:rPr>
          <w:rFonts w:ascii="Times New Roman" w:eastAsia="Times New Roman" w:hAnsi="Times New Roman" w:cs="Times New Roman"/>
          <w:sz w:val="28"/>
          <w:szCs w:val="28"/>
        </w:rPr>
        <w:t>городская Дума городского округа  Тейково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3DE"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</w:p>
    <w:p w:rsidR="007D306F" w:rsidRPr="006153DE" w:rsidRDefault="007D306F" w:rsidP="007D306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53DE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7D306F" w:rsidRPr="006153DE" w:rsidRDefault="007D306F" w:rsidP="007D306F">
      <w:pPr>
        <w:tabs>
          <w:tab w:val="left" w:pos="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306F" w:rsidRPr="006153DE" w:rsidRDefault="007D306F" w:rsidP="007D306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</w:t>
      </w:r>
      <w:r w:rsidRPr="006153DE">
        <w:rPr>
          <w:rFonts w:ascii="Times New Roman" w:eastAsia="Times New Roman" w:hAnsi="Times New Roman" w:cs="Times New Roman"/>
          <w:sz w:val="28"/>
          <w:szCs w:val="28"/>
        </w:rPr>
        <w:t xml:space="preserve"> изменения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дополнения </w:t>
      </w:r>
      <w:r w:rsidRPr="006153DE">
        <w:rPr>
          <w:rFonts w:ascii="Times New Roman" w:eastAsia="Times New Roman" w:hAnsi="Times New Roman" w:cs="Times New Roman"/>
          <w:sz w:val="28"/>
          <w:szCs w:val="28"/>
        </w:rPr>
        <w:t>в решение городской Думы городского округа Тейково от  31.07.2020 № 73 «Об утверждении Положения о составе, источниках формирования и учете местной казны городского округа Тейково»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7D306F" w:rsidRPr="006153DE" w:rsidRDefault="007D306F" w:rsidP="007D306F">
      <w:pPr>
        <w:pStyle w:val="a6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3DE">
        <w:rPr>
          <w:rFonts w:ascii="Times New Roman" w:hAnsi="Times New Roman" w:cs="Times New Roman"/>
          <w:sz w:val="28"/>
          <w:szCs w:val="28"/>
        </w:rPr>
        <w:t>Опубликовать настоящее решение в «Вестнике органов местного самоуправления городского округа Тейково Ивановской области» и на официальном сайте администрации городского округа Тейково Ивановской области в сети «Интернет».</w:t>
      </w:r>
    </w:p>
    <w:p w:rsidR="007D306F" w:rsidRPr="006153DE" w:rsidRDefault="007D306F" w:rsidP="007D306F">
      <w:pPr>
        <w:pStyle w:val="a6"/>
        <w:tabs>
          <w:tab w:val="left" w:pos="1134"/>
        </w:tabs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D306F" w:rsidRPr="006153DE" w:rsidRDefault="007D306F" w:rsidP="007D306F">
      <w:pPr>
        <w:tabs>
          <w:tab w:val="left" w:pos="900"/>
          <w:tab w:val="left" w:pos="7200"/>
        </w:tabs>
        <w:spacing w:after="0" w:line="240" w:lineRule="auto"/>
        <w:ind w:right="-285" w:firstLine="851"/>
        <w:jc w:val="both"/>
        <w:rPr>
          <w:rFonts w:ascii="Times New Roman" w:hAnsi="Times New Roman" w:cs="Times New Roman"/>
          <w:i/>
          <w:color w:val="FF0000"/>
          <w:szCs w:val="28"/>
        </w:rPr>
      </w:pPr>
    </w:p>
    <w:p w:rsidR="007D306F" w:rsidRPr="006153DE" w:rsidRDefault="007D306F" w:rsidP="007D306F">
      <w:pPr>
        <w:pStyle w:val="a7"/>
        <w:jc w:val="both"/>
        <w:rPr>
          <w:b/>
          <w:i/>
        </w:rPr>
      </w:pPr>
      <w:r w:rsidRPr="006153DE">
        <w:rPr>
          <w:b/>
          <w:i/>
        </w:rPr>
        <w:t>Председатель городской Думы</w:t>
      </w:r>
    </w:p>
    <w:p w:rsidR="007D306F" w:rsidRPr="006153DE" w:rsidRDefault="007D306F" w:rsidP="007D306F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53DE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7D306F" w:rsidRPr="006153DE" w:rsidRDefault="007D306F" w:rsidP="007D306F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306F" w:rsidRDefault="007D306F" w:rsidP="007D306F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306F" w:rsidRPr="006153DE" w:rsidRDefault="007D306F" w:rsidP="007D306F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53DE">
        <w:rPr>
          <w:rFonts w:ascii="Times New Roman" w:hAnsi="Times New Roman" w:cs="Times New Roman"/>
          <w:b/>
          <w:i/>
          <w:sz w:val="28"/>
          <w:szCs w:val="28"/>
        </w:rPr>
        <w:t xml:space="preserve">Глава городского округа Тейково </w:t>
      </w:r>
    </w:p>
    <w:p w:rsidR="007D306F" w:rsidRPr="006153DE" w:rsidRDefault="007D306F" w:rsidP="007D306F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53DE">
        <w:rPr>
          <w:rFonts w:ascii="Times New Roman" w:hAnsi="Times New Roman" w:cs="Times New Roman"/>
          <w:b/>
          <w:i/>
          <w:sz w:val="28"/>
          <w:szCs w:val="28"/>
        </w:rPr>
        <w:t xml:space="preserve">Ивановской области                                                                                  С.А. Семенова </w:t>
      </w:r>
    </w:p>
    <w:p w:rsidR="007D306F" w:rsidRPr="006153DE" w:rsidRDefault="007D306F" w:rsidP="007D306F">
      <w:pPr>
        <w:pStyle w:val="1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D306F" w:rsidRPr="006153DE" w:rsidRDefault="007D306F" w:rsidP="007D306F">
      <w:pPr>
        <w:pStyle w:val="1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D306F" w:rsidRPr="006153DE" w:rsidRDefault="007D306F" w:rsidP="007D306F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6153D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D306F" w:rsidRPr="006153DE" w:rsidRDefault="007D306F" w:rsidP="007D306F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6153DE">
        <w:rPr>
          <w:rFonts w:ascii="Times New Roman" w:hAnsi="Times New Roman" w:cs="Times New Roman"/>
          <w:sz w:val="28"/>
          <w:szCs w:val="28"/>
        </w:rPr>
        <w:t xml:space="preserve"> к решению городской Думы</w:t>
      </w:r>
    </w:p>
    <w:p w:rsidR="007D306F" w:rsidRPr="006153DE" w:rsidRDefault="007D306F" w:rsidP="007D306F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6153DE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</w:p>
    <w:p w:rsidR="007D306F" w:rsidRPr="006153DE" w:rsidRDefault="007D306F" w:rsidP="007D306F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6153DE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7D306F" w:rsidRDefault="007D306F" w:rsidP="007D306F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6153DE">
        <w:rPr>
          <w:rFonts w:ascii="Times New Roman" w:hAnsi="Times New Roman" w:cs="Times New Roman"/>
          <w:sz w:val="28"/>
          <w:szCs w:val="28"/>
        </w:rPr>
        <w:t xml:space="preserve">от  29.10.2021   № </w:t>
      </w:r>
      <w:r>
        <w:rPr>
          <w:rFonts w:ascii="Times New Roman" w:hAnsi="Times New Roman" w:cs="Times New Roman"/>
          <w:sz w:val="28"/>
          <w:szCs w:val="28"/>
        </w:rPr>
        <w:t>107</w:t>
      </w:r>
      <w:r w:rsidRPr="006153D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D306F" w:rsidRPr="006153DE" w:rsidRDefault="007D306F" w:rsidP="007D306F">
      <w:pPr>
        <w:pStyle w:val="ConsPlusNormal"/>
        <w:tabs>
          <w:tab w:val="left" w:pos="0"/>
        </w:tabs>
        <w:ind w:left="360"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306F" w:rsidRPr="006153DE" w:rsidRDefault="007D306F" w:rsidP="007D306F">
      <w:pPr>
        <w:pStyle w:val="a3"/>
        <w:ind w:right="-284"/>
        <w:jc w:val="center"/>
        <w:rPr>
          <w:rStyle w:val="a4"/>
          <w:b w:val="0"/>
          <w:sz w:val="28"/>
          <w:szCs w:val="28"/>
        </w:rPr>
      </w:pPr>
      <w:r w:rsidRPr="006153DE">
        <w:rPr>
          <w:rStyle w:val="a4"/>
          <w:sz w:val="28"/>
          <w:szCs w:val="28"/>
        </w:rPr>
        <w:t>Изменения</w:t>
      </w:r>
      <w:r>
        <w:rPr>
          <w:rStyle w:val="a4"/>
          <w:sz w:val="28"/>
          <w:szCs w:val="28"/>
        </w:rPr>
        <w:t xml:space="preserve"> и дополнения,</w:t>
      </w:r>
      <w:r w:rsidRPr="006153DE">
        <w:rPr>
          <w:sz w:val="28"/>
          <w:szCs w:val="28"/>
        </w:rPr>
        <w:br/>
      </w:r>
      <w:r w:rsidRPr="006153DE">
        <w:rPr>
          <w:rStyle w:val="a4"/>
          <w:sz w:val="28"/>
          <w:szCs w:val="28"/>
        </w:rPr>
        <w:t xml:space="preserve">которые вносятся в решение городской Думы городского округа Тейково </w:t>
      </w:r>
      <w:r>
        <w:rPr>
          <w:rStyle w:val="a4"/>
          <w:sz w:val="28"/>
          <w:szCs w:val="28"/>
        </w:rPr>
        <w:t xml:space="preserve">                       </w:t>
      </w:r>
      <w:r w:rsidRPr="006153DE">
        <w:rPr>
          <w:rStyle w:val="a4"/>
          <w:sz w:val="28"/>
          <w:szCs w:val="28"/>
        </w:rPr>
        <w:t>№ 73 от 31.07.2020 «Об утверждении Положения о составе, источниках формирования и учете местной казны городского округа Тейково»</w:t>
      </w:r>
      <w:r>
        <w:rPr>
          <w:rStyle w:val="a4"/>
          <w:sz w:val="28"/>
          <w:szCs w:val="28"/>
        </w:rPr>
        <w:t xml:space="preserve">                            </w:t>
      </w:r>
      <w:r w:rsidRPr="006153DE">
        <w:rPr>
          <w:rStyle w:val="a4"/>
          <w:sz w:val="28"/>
          <w:szCs w:val="28"/>
        </w:rPr>
        <w:t>(далее – решение)</w:t>
      </w:r>
    </w:p>
    <w:p w:rsidR="007D306F" w:rsidRPr="0042020A" w:rsidRDefault="007D306F" w:rsidP="0042020A">
      <w:pPr>
        <w:pStyle w:val="a7"/>
        <w:numPr>
          <w:ilvl w:val="0"/>
          <w:numId w:val="2"/>
        </w:numPr>
        <w:ind w:left="0" w:right="-284" w:firstLine="851"/>
        <w:jc w:val="both"/>
        <w:rPr>
          <w:szCs w:val="28"/>
        </w:rPr>
      </w:pPr>
      <w:r w:rsidRPr="0042020A">
        <w:rPr>
          <w:szCs w:val="28"/>
        </w:rPr>
        <w:t>В наименовании, преамбуле и пункте 1 решения, в приложении к решению слова «городской округ Тейково» заменить словами «городской  округ Тейково Ивановской области» в соответствующем падеже.</w:t>
      </w:r>
    </w:p>
    <w:p w:rsidR="007D306F" w:rsidRPr="0042020A" w:rsidRDefault="007D306F" w:rsidP="0042020A">
      <w:pPr>
        <w:pStyle w:val="a3"/>
        <w:numPr>
          <w:ilvl w:val="0"/>
          <w:numId w:val="2"/>
        </w:numPr>
        <w:spacing w:before="0" w:beforeAutospacing="0" w:after="0" w:afterAutospacing="0"/>
        <w:ind w:left="0" w:right="-284" w:firstLine="851"/>
        <w:jc w:val="both"/>
        <w:rPr>
          <w:b/>
          <w:bCs/>
          <w:sz w:val="28"/>
          <w:szCs w:val="28"/>
        </w:rPr>
      </w:pPr>
      <w:r w:rsidRPr="0042020A">
        <w:rPr>
          <w:sz w:val="28"/>
          <w:szCs w:val="28"/>
        </w:rPr>
        <w:t>В приложении к решению:</w:t>
      </w:r>
    </w:p>
    <w:p w:rsidR="007D306F" w:rsidRPr="0042020A" w:rsidRDefault="007D306F" w:rsidP="0042020A">
      <w:pPr>
        <w:pStyle w:val="a3"/>
        <w:numPr>
          <w:ilvl w:val="1"/>
          <w:numId w:val="2"/>
        </w:numPr>
        <w:spacing w:before="0" w:beforeAutospacing="0" w:after="0" w:afterAutospacing="0"/>
        <w:ind w:left="0" w:right="-284" w:firstLine="851"/>
        <w:jc w:val="both"/>
        <w:rPr>
          <w:sz w:val="28"/>
          <w:szCs w:val="28"/>
        </w:rPr>
      </w:pPr>
      <w:r w:rsidRPr="0042020A">
        <w:rPr>
          <w:sz w:val="28"/>
          <w:szCs w:val="28"/>
        </w:rPr>
        <w:t>в разделе II «Состав и источники формирования казны городского округа Тейково»</w:t>
      </w:r>
      <w:r w:rsidR="0042020A" w:rsidRPr="0042020A">
        <w:rPr>
          <w:sz w:val="28"/>
          <w:szCs w:val="28"/>
        </w:rPr>
        <w:t xml:space="preserve"> </w:t>
      </w:r>
      <w:r w:rsidRPr="0042020A">
        <w:rPr>
          <w:sz w:val="28"/>
          <w:szCs w:val="28"/>
        </w:rPr>
        <w:t>пункты 1 и 2 считать пунктами 6 и 7 соответственно.</w:t>
      </w:r>
    </w:p>
    <w:p w:rsidR="007D306F" w:rsidRPr="0042020A" w:rsidRDefault="007D306F" w:rsidP="0042020A">
      <w:pPr>
        <w:pStyle w:val="a3"/>
        <w:numPr>
          <w:ilvl w:val="1"/>
          <w:numId w:val="2"/>
        </w:numPr>
        <w:spacing w:before="0" w:beforeAutospacing="0" w:after="0" w:afterAutospacing="0"/>
        <w:ind w:left="0" w:right="-284" w:firstLine="851"/>
        <w:jc w:val="both"/>
        <w:rPr>
          <w:sz w:val="28"/>
          <w:szCs w:val="28"/>
        </w:rPr>
      </w:pPr>
      <w:r w:rsidRPr="0042020A">
        <w:rPr>
          <w:sz w:val="28"/>
          <w:szCs w:val="28"/>
        </w:rPr>
        <w:t>в разделе III «Учет и содержание имущества местной казны городского округа Тейково»:</w:t>
      </w:r>
    </w:p>
    <w:p w:rsidR="007D306F" w:rsidRPr="0042020A" w:rsidRDefault="007D306F" w:rsidP="0042020A">
      <w:pPr>
        <w:pStyle w:val="a3"/>
        <w:numPr>
          <w:ilvl w:val="2"/>
          <w:numId w:val="2"/>
        </w:numPr>
        <w:spacing w:before="0" w:beforeAutospacing="0" w:after="0" w:afterAutospacing="0"/>
        <w:ind w:left="0" w:right="-284" w:firstLine="851"/>
        <w:jc w:val="both"/>
        <w:rPr>
          <w:sz w:val="28"/>
          <w:szCs w:val="28"/>
        </w:rPr>
      </w:pPr>
      <w:r w:rsidRPr="0042020A">
        <w:rPr>
          <w:sz w:val="28"/>
          <w:szCs w:val="28"/>
        </w:rPr>
        <w:t>пункты 1 и 2 считать пунктами 8 и 9 соответственно</w:t>
      </w:r>
      <w:r w:rsidR="0042020A" w:rsidRPr="0042020A">
        <w:rPr>
          <w:sz w:val="28"/>
          <w:szCs w:val="28"/>
        </w:rPr>
        <w:t>;</w:t>
      </w:r>
    </w:p>
    <w:p w:rsidR="007D306F" w:rsidRPr="0042020A" w:rsidRDefault="00064B4F" w:rsidP="0042020A">
      <w:pPr>
        <w:pStyle w:val="ConsPlusNormal"/>
        <w:numPr>
          <w:ilvl w:val="2"/>
          <w:numId w:val="2"/>
        </w:numPr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D306F" w:rsidRPr="0042020A">
          <w:rPr>
            <w:rFonts w:ascii="Times New Roman" w:hAnsi="Times New Roman" w:cs="Times New Roman"/>
            <w:sz w:val="28"/>
            <w:szCs w:val="28"/>
          </w:rPr>
          <w:t>пункт 3</w:t>
        </w:r>
      </w:hyperlink>
      <w:r w:rsidR="007D306F" w:rsidRPr="0042020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D306F" w:rsidRPr="0042020A" w:rsidRDefault="007D306F" w:rsidP="0042020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20A">
        <w:rPr>
          <w:rFonts w:ascii="Times New Roman" w:hAnsi="Times New Roman" w:cs="Times New Roman"/>
          <w:sz w:val="28"/>
          <w:szCs w:val="28"/>
        </w:rPr>
        <w:t>«10. Исключение имущества местной казны городского округа Тейково Ивановской области осуществляется по следующим основаниям:</w:t>
      </w:r>
    </w:p>
    <w:p w:rsidR="007D306F" w:rsidRPr="0042020A" w:rsidRDefault="007D306F" w:rsidP="0042020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20A">
        <w:rPr>
          <w:rFonts w:ascii="Times New Roman" w:hAnsi="Times New Roman" w:cs="Times New Roman"/>
          <w:sz w:val="28"/>
          <w:szCs w:val="28"/>
        </w:rPr>
        <w:t>а) передача имущества в собственность Российской Федерации, субъекта Российской Федерации, муниципального образования;</w:t>
      </w:r>
    </w:p>
    <w:p w:rsidR="007D306F" w:rsidRPr="0042020A" w:rsidRDefault="007D306F" w:rsidP="0042020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20A">
        <w:rPr>
          <w:rFonts w:ascii="Times New Roman" w:hAnsi="Times New Roman" w:cs="Times New Roman"/>
          <w:sz w:val="28"/>
          <w:szCs w:val="28"/>
        </w:rPr>
        <w:t>б) списание имущества по основаниям, предусмотренным муниципальным правовым актом, регулирующим порядок списания имущества в городском округе Тейково</w:t>
      </w:r>
      <w:r w:rsidR="00C820CC" w:rsidRPr="00C820C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C820CC" w:rsidRPr="00B317C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Ивановской области</w:t>
      </w:r>
      <w:r w:rsidRPr="0042020A">
        <w:rPr>
          <w:rFonts w:ascii="Times New Roman" w:hAnsi="Times New Roman" w:cs="Times New Roman"/>
          <w:sz w:val="28"/>
          <w:szCs w:val="28"/>
        </w:rPr>
        <w:t>;</w:t>
      </w:r>
    </w:p>
    <w:p w:rsidR="007D306F" w:rsidRPr="0042020A" w:rsidRDefault="007D306F" w:rsidP="0042020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20A">
        <w:rPr>
          <w:rFonts w:ascii="Times New Roman" w:hAnsi="Times New Roman" w:cs="Times New Roman"/>
          <w:sz w:val="28"/>
          <w:szCs w:val="28"/>
        </w:rPr>
        <w:t>в) ликвидация имущества вследствие реализации структурными подразделениями администрации городского округа Тейково Ивановской области и муниципальными учреждениями мероприятий, предусмотренных муниципальными программами городского округа Тейково Ивановской области</w:t>
      </w:r>
      <w:proofErr w:type="gramStart"/>
      <w:r w:rsidRPr="0042020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D306F" w:rsidRPr="0042020A" w:rsidRDefault="007D306F" w:rsidP="0042020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20A">
        <w:rPr>
          <w:rFonts w:ascii="Times New Roman" w:hAnsi="Times New Roman" w:cs="Times New Roman"/>
          <w:sz w:val="28"/>
          <w:szCs w:val="28"/>
        </w:rPr>
        <w:t>г) передача земельных участков на праве постоянного (бессрочного) пользования, иного имущества в хозяйственное ведение муниципальным предприятиям, оперативное управление муниципальным учреждениям, а также в уставный капитал хозяйственных обществ;</w:t>
      </w:r>
    </w:p>
    <w:p w:rsidR="007D306F" w:rsidRPr="0042020A" w:rsidRDefault="007D306F" w:rsidP="0042020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02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2020A">
        <w:rPr>
          <w:rFonts w:ascii="Times New Roman" w:hAnsi="Times New Roman" w:cs="Times New Roman"/>
          <w:sz w:val="28"/>
          <w:szCs w:val="28"/>
        </w:rPr>
        <w:t>) в рамках гражданско-правовых сделок, предусмотренных действующим законодательством Российской Федерации;</w:t>
      </w:r>
    </w:p>
    <w:p w:rsidR="007D306F" w:rsidRPr="0042020A" w:rsidRDefault="007D306F" w:rsidP="0042020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20A">
        <w:rPr>
          <w:rFonts w:ascii="Times New Roman" w:hAnsi="Times New Roman" w:cs="Times New Roman"/>
          <w:sz w:val="28"/>
          <w:szCs w:val="28"/>
        </w:rPr>
        <w:t>е) по решению суда;</w:t>
      </w:r>
    </w:p>
    <w:p w:rsidR="007D306F" w:rsidRPr="0042020A" w:rsidRDefault="007D306F" w:rsidP="0042020A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20A">
        <w:rPr>
          <w:rFonts w:ascii="Times New Roman" w:hAnsi="Times New Roman" w:cs="Times New Roman"/>
          <w:sz w:val="28"/>
          <w:szCs w:val="28"/>
        </w:rPr>
        <w:t>ж) иные основания, предусмотренные действующим законодательством</w:t>
      </w:r>
      <w:proofErr w:type="gramStart"/>
      <w:r w:rsidRPr="0042020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E6EF8" w:rsidRPr="0042020A" w:rsidRDefault="00DE6EF8" w:rsidP="0042020A">
      <w:pPr>
        <w:pStyle w:val="a3"/>
        <w:numPr>
          <w:ilvl w:val="2"/>
          <w:numId w:val="2"/>
        </w:numPr>
        <w:spacing w:before="0" w:beforeAutospacing="0" w:after="0" w:afterAutospacing="0"/>
        <w:ind w:left="0" w:right="-284" w:firstLine="851"/>
        <w:jc w:val="both"/>
        <w:rPr>
          <w:sz w:val="28"/>
          <w:szCs w:val="28"/>
        </w:rPr>
      </w:pPr>
      <w:r w:rsidRPr="0042020A">
        <w:rPr>
          <w:sz w:val="28"/>
          <w:szCs w:val="28"/>
        </w:rPr>
        <w:t>пункты 4,5, 6 и 7 считать пунктами 11,12, 13 и 14 соответственно.</w:t>
      </w:r>
    </w:p>
    <w:p w:rsidR="007D306F" w:rsidRPr="0042020A" w:rsidRDefault="007D306F" w:rsidP="0042020A">
      <w:pPr>
        <w:pStyle w:val="a3"/>
        <w:numPr>
          <w:ilvl w:val="2"/>
          <w:numId w:val="2"/>
        </w:numPr>
        <w:spacing w:before="0" w:beforeAutospacing="0" w:after="0" w:afterAutospacing="0"/>
        <w:ind w:left="0" w:right="-284" w:firstLine="851"/>
        <w:jc w:val="both"/>
        <w:rPr>
          <w:sz w:val="28"/>
          <w:szCs w:val="28"/>
        </w:rPr>
      </w:pPr>
      <w:r w:rsidRPr="0042020A">
        <w:rPr>
          <w:sz w:val="28"/>
          <w:szCs w:val="28"/>
        </w:rPr>
        <w:t>пункт 8  изложить в следующей редакции:</w:t>
      </w:r>
    </w:p>
    <w:p w:rsidR="007D306F" w:rsidRPr="0042020A" w:rsidRDefault="00DE6EF8" w:rsidP="0042020A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20A">
        <w:rPr>
          <w:rFonts w:ascii="Times New Roman" w:hAnsi="Times New Roman" w:cs="Times New Roman"/>
          <w:sz w:val="28"/>
          <w:szCs w:val="28"/>
        </w:rPr>
        <w:t>«15</w:t>
      </w:r>
      <w:r w:rsidR="007D306F" w:rsidRPr="004202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D306F" w:rsidRPr="0042020A">
        <w:rPr>
          <w:rFonts w:ascii="Times New Roman" w:hAnsi="Times New Roman" w:cs="Times New Roman"/>
          <w:sz w:val="28"/>
          <w:szCs w:val="28"/>
        </w:rPr>
        <w:t xml:space="preserve">В период, когда имущество местной казны городского округа Тейково Ивановской области не обременено договорными обязательствами, риск его </w:t>
      </w:r>
      <w:r w:rsidR="007D306F" w:rsidRPr="0042020A">
        <w:rPr>
          <w:rFonts w:ascii="Times New Roman" w:hAnsi="Times New Roman" w:cs="Times New Roman"/>
          <w:sz w:val="28"/>
          <w:szCs w:val="28"/>
        </w:rPr>
        <w:lastRenderedPageBreak/>
        <w:t>случайной гибели ложится на муниципальное образование городской округ Тейково Ивановской области, а обязанности по его содержанию и утилизации выполняют структурные подразделения администрации городского округа Тейково Ивановской области и муниципальные учреждения в рамках мероприятий, предусмотренных муниципальными программами городского округа Тейково Ивановской области, за счет</w:t>
      </w:r>
      <w:proofErr w:type="gramEnd"/>
      <w:r w:rsidR="007D306F" w:rsidRPr="0042020A">
        <w:rPr>
          <w:rFonts w:ascii="Times New Roman" w:hAnsi="Times New Roman" w:cs="Times New Roman"/>
          <w:sz w:val="28"/>
          <w:szCs w:val="28"/>
        </w:rPr>
        <w:t xml:space="preserve"> средств, выделенных из бюджета города Тейково</w:t>
      </w:r>
      <w:proofErr w:type="gramStart"/>
      <w:r w:rsidR="007D306F" w:rsidRPr="0042020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E6EF8" w:rsidRPr="0042020A" w:rsidRDefault="00DE6EF8" w:rsidP="0042020A">
      <w:pPr>
        <w:pStyle w:val="a3"/>
        <w:numPr>
          <w:ilvl w:val="2"/>
          <w:numId w:val="2"/>
        </w:numPr>
        <w:spacing w:before="0" w:beforeAutospacing="0" w:after="0" w:afterAutospacing="0"/>
        <w:ind w:left="0" w:right="-284" w:firstLine="851"/>
        <w:jc w:val="both"/>
        <w:rPr>
          <w:sz w:val="28"/>
          <w:szCs w:val="28"/>
        </w:rPr>
      </w:pPr>
      <w:r w:rsidRPr="0042020A">
        <w:rPr>
          <w:sz w:val="28"/>
          <w:szCs w:val="28"/>
        </w:rPr>
        <w:t xml:space="preserve"> пункты 15 и 16 считать пунктами 17 и 18 соответственно.</w:t>
      </w:r>
    </w:p>
    <w:p w:rsidR="007D306F" w:rsidRPr="0042020A" w:rsidRDefault="007D306F" w:rsidP="0042020A">
      <w:pPr>
        <w:pStyle w:val="a6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20A">
        <w:rPr>
          <w:rFonts w:ascii="Times New Roman" w:hAnsi="Times New Roman" w:cs="Times New Roman"/>
          <w:sz w:val="28"/>
          <w:szCs w:val="28"/>
        </w:rPr>
        <w:t>д</w:t>
      </w:r>
      <w:r w:rsidR="00DE6EF8" w:rsidRPr="0042020A">
        <w:rPr>
          <w:rFonts w:ascii="Times New Roman" w:hAnsi="Times New Roman" w:cs="Times New Roman"/>
          <w:sz w:val="28"/>
          <w:szCs w:val="28"/>
        </w:rPr>
        <w:t>ополнить пунктом 16</w:t>
      </w:r>
      <w:r w:rsidRPr="0042020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E6EF8" w:rsidRPr="0042020A" w:rsidRDefault="00DE6EF8" w:rsidP="0042020A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20A">
        <w:rPr>
          <w:rFonts w:ascii="Times New Roman" w:hAnsi="Times New Roman" w:cs="Times New Roman"/>
          <w:sz w:val="28"/>
          <w:szCs w:val="28"/>
        </w:rPr>
        <w:t xml:space="preserve"> «16</w:t>
      </w:r>
      <w:r w:rsidR="007D306F" w:rsidRPr="004202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D306F" w:rsidRPr="0042020A">
        <w:rPr>
          <w:rFonts w:ascii="Times New Roman" w:hAnsi="Times New Roman" w:cs="Times New Roman"/>
          <w:sz w:val="28"/>
          <w:szCs w:val="28"/>
        </w:rPr>
        <w:t>В целях учета имущества местной казны городского округа Тейково Ивановской области структурные подразделения администрации городского округа Тейково Ивановской области и муниципальные учреждения, осуществляющие в соответствии с муниципальными программами городского округа Тейково Ивановской области обязанности по содержанию и утилизации имущества местной казны городского округа Тейково Ивановской области, ежегодно не позднее 1 марта года, следующего за отчетным, направляют в Комитет по управлению</w:t>
      </w:r>
      <w:proofErr w:type="gramEnd"/>
      <w:r w:rsidR="007D306F" w:rsidRPr="0042020A">
        <w:rPr>
          <w:rFonts w:ascii="Times New Roman" w:hAnsi="Times New Roman" w:cs="Times New Roman"/>
          <w:sz w:val="28"/>
          <w:szCs w:val="28"/>
        </w:rPr>
        <w:t xml:space="preserve"> имуществом и земельным отношениям администрации городского округа Тейково Ивановской области </w:t>
      </w:r>
      <w:hyperlink r:id="rId7" w:history="1">
        <w:r w:rsidR="007D306F" w:rsidRPr="0042020A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7D306F" w:rsidRPr="0042020A">
        <w:rPr>
          <w:rFonts w:ascii="Times New Roman" w:hAnsi="Times New Roman" w:cs="Times New Roman"/>
          <w:sz w:val="28"/>
          <w:szCs w:val="28"/>
        </w:rPr>
        <w:t xml:space="preserve"> о выбытии и поступлении объектов местной казны городского округа Тейково Ивановской области по форме согласно приложению к настоящему Положению. Указанное уведомление является основанием для подготовки Комитетом по управлению муниципальным имуществом и земельным отношениям администрации городского округа Тейково Ивановской области правового акта о включении имущества в состав местной казны городского округа Тейково Ивановской области либо о его исключении из состава местной казны городского округа Тейково Ивановской области</w:t>
      </w:r>
      <w:proofErr w:type="gramStart"/>
      <w:r w:rsidR="007D306F" w:rsidRPr="0042020A">
        <w:rPr>
          <w:rFonts w:ascii="Times New Roman" w:hAnsi="Times New Roman" w:cs="Times New Roman"/>
          <w:sz w:val="28"/>
          <w:szCs w:val="28"/>
        </w:rPr>
        <w:t>.»</w:t>
      </w:r>
      <w:r w:rsidR="0042020A" w:rsidRPr="004202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6EF8" w:rsidRPr="0042020A" w:rsidRDefault="007D306F" w:rsidP="0042020A">
      <w:pPr>
        <w:pStyle w:val="a5"/>
        <w:numPr>
          <w:ilvl w:val="1"/>
          <w:numId w:val="2"/>
        </w:numPr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20A">
        <w:rPr>
          <w:rFonts w:ascii="Times New Roman" w:hAnsi="Times New Roman" w:cs="Times New Roman"/>
          <w:sz w:val="28"/>
          <w:szCs w:val="28"/>
        </w:rPr>
        <w:t xml:space="preserve">дополнить Положение приложением:       </w:t>
      </w:r>
    </w:p>
    <w:p w:rsidR="00DE6EF8" w:rsidRDefault="00DE6EF8" w:rsidP="007D306F">
      <w:pPr>
        <w:pStyle w:val="a5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7D306F" w:rsidRPr="006153DE" w:rsidRDefault="007D306F" w:rsidP="007D306F">
      <w:pPr>
        <w:pStyle w:val="a5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6153DE">
        <w:rPr>
          <w:rFonts w:ascii="Times New Roman" w:hAnsi="Times New Roman" w:cs="Times New Roman"/>
          <w:sz w:val="28"/>
          <w:szCs w:val="28"/>
        </w:rPr>
        <w:t>«Приложение</w:t>
      </w:r>
    </w:p>
    <w:p w:rsidR="007D306F" w:rsidRPr="006153DE" w:rsidRDefault="007D306F" w:rsidP="007D306F">
      <w:pPr>
        <w:pStyle w:val="a5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6153DE">
        <w:rPr>
          <w:rFonts w:ascii="Times New Roman" w:hAnsi="Times New Roman" w:cs="Times New Roman"/>
          <w:sz w:val="28"/>
          <w:szCs w:val="28"/>
        </w:rPr>
        <w:t>к Положению о составе, источниках</w:t>
      </w:r>
    </w:p>
    <w:p w:rsidR="007D306F" w:rsidRPr="006153DE" w:rsidRDefault="007D306F" w:rsidP="007D306F">
      <w:pPr>
        <w:pStyle w:val="a5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6153DE">
        <w:rPr>
          <w:rFonts w:ascii="Times New Roman" w:hAnsi="Times New Roman" w:cs="Times New Roman"/>
          <w:sz w:val="28"/>
          <w:szCs w:val="28"/>
        </w:rPr>
        <w:t xml:space="preserve">формирования и учете </w:t>
      </w:r>
      <w:proofErr w:type="gramStart"/>
      <w:r w:rsidRPr="006153DE">
        <w:rPr>
          <w:rFonts w:ascii="Times New Roman" w:hAnsi="Times New Roman" w:cs="Times New Roman"/>
          <w:sz w:val="28"/>
          <w:szCs w:val="28"/>
        </w:rPr>
        <w:t>местной</w:t>
      </w:r>
      <w:proofErr w:type="gramEnd"/>
    </w:p>
    <w:p w:rsidR="007D306F" w:rsidRPr="006153DE" w:rsidRDefault="007D306F" w:rsidP="007D306F">
      <w:pPr>
        <w:pStyle w:val="a5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6153DE">
        <w:rPr>
          <w:rFonts w:ascii="Times New Roman" w:hAnsi="Times New Roman" w:cs="Times New Roman"/>
          <w:sz w:val="28"/>
          <w:szCs w:val="28"/>
        </w:rPr>
        <w:t>казны городского округа Тейково</w:t>
      </w:r>
    </w:p>
    <w:p w:rsidR="007D306F" w:rsidRPr="006153DE" w:rsidRDefault="007D306F" w:rsidP="007D306F">
      <w:pPr>
        <w:pStyle w:val="a5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6153DE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7D306F" w:rsidRPr="00EB4AF7" w:rsidRDefault="007D306F" w:rsidP="007D3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AF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D306F" w:rsidRPr="00EB4AF7" w:rsidRDefault="007D306F" w:rsidP="007D3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AF7">
        <w:rPr>
          <w:rFonts w:ascii="Times New Roman" w:hAnsi="Times New Roman" w:cs="Times New Roman"/>
          <w:sz w:val="28"/>
          <w:szCs w:val="28"/>
        </w:rPr>
        <w:t>о выбытии и поступлении объектов местной казны</w:t>
      </w:r>
    </w:p>
    <w:p w:rsidR="007D306F" w:rsidRPr="00EB4AF7" w:rsidRDefault="007D306F" w:rsidP="007D3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AF7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</w:p>
    <w:p w:rsidR="007D306F" w:rsidRPr="00027A08" w:rsidRDefault="007D306F" w:rsidP="007D30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324"/>
        <w:gridCol w:w="2721"/>
        <w:gridCol w:w="4203"/>
      </w:tblGrid>
      <w:tr w:rsidR="007D306F" w:rsidRPr="00027A08" w:rsidTr="00F63A37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Перечень имущества местной казны городского округа Тейково Ивановской области,</w:t>
            </w:r>
          </w:p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подлежащего исключению из состава местной казны городского округа Тейково Ивановской области на основании </w:t>
            </w:r>
            <w:hyperlink r:id="rId8" w:history="1">
              <w:r w:rsidRPr="00027A08">
                <w:rPr>
                  <w:rFonts w:ascii="Times New Roman" w:hAnsi="Times New Roman" w:cs="Times New Roman"/>
                  <w:sz w:val="24"/>
                  <w:szCs w:val="24"/>
                </w:rPr>
                <w:t>подпункта "в" пункта 3 раздела III</w:t>
              </w:r>
            </w:hyperlink>
            <w:r w:rsidRPr="00027A08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составе, источниках формирования и учете местной казны городского округа Тейково Ивановской области</w:t>
            </w:r>
          </w:p>
        </w:tc>
      </w:tr>
      <w:tr w:rsidR="007D306F" w:rsidRPr="00027A08" w:rsidTr="00F63A3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</w:t>
            </w:r>
          </w:p>
        </w:tc>
      </w:tr>
      <w:tr w:rsidR="007D306F" w:rsidRPr="00027A08" w:rsidTr="00F63A3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06F" w:rsidRPr="00027A08" w:rsidTr="00F63A3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06F" w:rsidRPr="00027A08" w:rsidTr="00F63A3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06F" w:rsidRPr="00027A08" w:rsidRDefault="007D306F" w:rsidP="007D3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1984"/>
        <w:gridCol w:w="2211"/>
        <w:gridCol w:w="2721"/>
        <w:gridCol w:w="2332"/>
      </w:tblGrid>
      <w:tr w:rsidR="007D306F" w:rsidRPr="00027A08" w:rsidTr="00F63A37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Перечень имущества,</w:t>
            </w:r>
          </w:p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подлежащего включению в состав местной казны городского округа Тейково Ивановской области на основании </w:t>
            </w:r>
            <w:hyperlink r:id="rId9" w:history="1">
              <w:r w:rsidRPr="00027A08">
                <w:rPr>
                  <w:rFonts w:ascii="Times New Roman" w:hAnsi="Times New Roman" w:cs="Times New Roman"/>
                  <w:sz w:val="24"/>
                  <w:szCs w:val="24"/>
                </w:rPr>
                <w:t>подпункта "а" пункта 2 раздела II</w:t>
              </w:r>
            </w:hyperlink>
            <w:r w:rsidRPr="00027A08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составе, источниках формирования и учете местной казны городского округа Тейково Ивановской области</w:t>
            </w:r>
          </w:p>
        </w:tc>
      </w:tr>
      <w:tr w:rsidR="007D306F" w:rsidRPr="00027A08" w:rsidTr="00F63A3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тыс. руб.</w:t>
            </w:r>
          </w:p>
        </w:tc>
      </w:tr>
      <w:tr w:rsidR="007D306F" w:rsidRPr="00027A08" w:rsidTr="00F63A3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06F" w:rsidRPr="00027A08" w:rsidTr="00F63A3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06F" w:rsidRPr="00027A08" w:rsidTr="00F63A3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06F" w:rsidRPr="00027A08" w:rsidRDefault="007D306F" w:rsidP="007D3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01"/>
        <w:gridCol w:w="2115"/>
        <w:gridCol w:w="2707"/>
        <w:gridCol w:w="1947"/>
      </w:tblGrid>
      <w:tr w:rsidR="007D306F" w:rsidRPr="00027A08" w:rsidTr="00F63A37">
        <w:tc>
          <w:tcPr>
            <w:tcW w:w="2301" w:type="dxa"/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15" w:type="dxa"/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07" w:type="dxa"/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1947" w:type="dxa"/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7D306F" w:rsidRPr="00027A08" w:rsidTr="00F63A37">
        <w:tc>
          <w:tcPr>
            <w:tcW w:w="2301" w:type="dxa"/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15" w:type="dxa"/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07" w:type="dxa"/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1947" w:type="dxa"/>
          </w:tcPr>
          <w:p w:rsidR="007D306F" w:rsidRPr="00027A08" w:rsidRDefault="007D306F" w:rsidP="00F6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7D306F" w:rsidRPr="00027A08" w:rsidRDefault="00DC6A04" w:rsidP="00DC6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D306F" w:rsidRPr="00027A08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»</w:t>
            </w:r>
          </w:p>
        </w:tc>
      </w:tr>
    </w:tbl>
    <w:p w:rsidR="007D306F" w:rsidRPr="00027A08" w:rsidRDefault="007D306F" w:rsidP="007D306F">
      <w:pPr>
        <w:pStyle w:val="a3"/>
        <w:jc w:val="both"/>
      </w:pPr>
    </w:p>
    <w:p w:rsidR="007D306F" w:rsidRPr="00135FF6" w:rsidRDefault="007D306F" w:rsidP="007D306F">
      <w:pPr>
        <w:spacing w:after="0"/>
        <w:ind w:right="-284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7D306F" w:rsidRPr="001A74E8" w:rsidRDefault="007D306F" w:rsidP="007D306F">
      <w:pPr>
        <w:ind w:right="-284" w:firstLine="851"/>
        <w:rPr>
          <w:rFonts w:ascii="Times New Roman" w:hAnsi="Times New Roman" w:cs="Times New Roman"/>
          <w:sz w:val="28"/>
          <w:szCs w:val="28"/>
        </w:rPr>
      </w:pPr>
    </w:p>
    <w:p w:rsidR="007D306F" w:rsidRPr="001A74E8" w:rsidRDefault="007D306F" w:rsidP="007D306F">
      <w:pPr>
        <w:ind w:right="-284" w:firstLine="851"/>
        <w:rPr>
          <w:rFonts w:ascii="Times New Roman" w:hAnsi="Times New Roman" w:cs="Times New Roman"/>
          <w:sz w:val="28"/>
          <w:szCs w:val="28"/>
        </w:rPr>
      </w:pPr>
    </w:p>
    <w:p w:rsidR="003449C7" w:rsidRDefault="003449C7"/>
    <w:sectPr w:rsidR="003449C7" w:rsidSect="00EB4AF7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53D0"/>
    <w:multiLevelType w:val="multilevel"/>
    <w:tmpl w:val="BE3484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3161B88"/>
    <w:multiLevelType w:val="multilevel"/>
    <w:tmpl w:val="286AF79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">
    <w:nsid w:val="6ED3749A"/>
    <w:multiLevelType w:val="multilevel"/>
    <w:tmpl w:val="1F1E0D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306F"/>
    <w:rsid w:val="00064B4F"/>
    <w:rsid w:val="003449C7"/>
    <w:rsid w:val="0042020A"/>
    <w:rsid w:val="007D306F"/>
    <w:rsid w:val="00C820CC"/>
    <w:rsid w:val="00DC6A04"/>
    <w:rsid w:val="00DE6EF8"/>
    <w:rsid w:val="00D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30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7D306F"/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7D3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306F"/>
    <w:rPr>
      <w:b/>
      <w:bCs/>
    </w:rPr>
  </w:style>
  <w:style w:type="paragraph" w:styleId="a5">
    <w:name w:val="No Spacing"/>
    <w:uiPriority w:val="1"/>
    <w:qFormat/>
    <w:rsid w:val="007D306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D306F"/>
    <w:pPr>
      <w:ind w:left="720"/>
      <w:contextualSpacing/>
    </w:pPr>
  </w:style>
  <w:style w:type="paragraph" w:styleId="a7">
    <w:name w:val="Body Text"/>
    <w:basedOn w:val="a"/>
    <w:link w:val="a8"/>
    <w:rsid w:val="007D30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7D306F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rsid w:val="007D306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D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3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DF021C0A10496949D6FC64B3B57B9A2674C6DCC45DC91FC17759D3004A77F6AA7D8F5D97BA5ADE357E8D2E047116C1ED8DE23FEC0473448FD3B6DFc1M8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7D747A7CC28764A4CF26730F53A24833D636F216E5F136F1FCA1A44E0F2BB86D0E8093B1E54B5F84501729650D5784937CB7E27FF46E10E3B91156tDB1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6E04F5E99C5B206DD83A2A01AABB11AE033C29BF07014554198245DB7ACCF21A91990203DB26A395660FD94CB264B8A0473E0DE948C06DC485E12E9x0Y1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DF021C0A10496949D6FC64B3B57B9A2674C6DCC45DC91FC17759D3004A77F6AA7D8F5D97BA5ADE357E8D2A057116C1ED8DE23FEC0473448FD3B6DFc1M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yuferovaa</dc:creator>
  <cp:keywords/>
  <dc:description/>
  <cp:lastModifiedBy>Администратор</cp:lastModifiedBy>
  <cp:revision>4</cp:revision>
  <cp:lastPrinted>2021-11-02T06:59:00Z</cp:lastPrinted>
  <dcterms:created xsi:type="dcterms:W3CDTF">2021-11-02T07:04:00Z</dcterms:created>
  <dcterms:modified xsi:type="dcterms:W3CDTF">2021-11-02T07:58:00Z</dcterms:modified>
</cp:coreProperties>
</file>