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97" w:rsidRDefault="009E3497" w:rsidP="005A36DF">
      <w:pPr>
        <w:pStyle w:val="ConsPlusTitlePage"/>
        <w:jc w:val="right"/>
      </w:pPr>
      <w:r>
        <w:br/>
      </w:r>
      <w:r w:rsidR="005A36DF">
        <w:t>У</w:t>
      </w:r>
      <w:r>
        <w:t>тверждена</w:t>
      </w:r>
    </w:p>
    <w:p w:rsidR="009E3497" w:rsidRDefault="009E3497">
      <w:pPr>
        <w:pStyle w:val="ConsPlusNormal"/>
        <w:jc w:val="right"/>
      </w:pPr>
      <w:r>
        <w:t>распоряжением Правительства</w:t>
      </w:r>
    </w:p>
    <w:p w:rsidR="009E3497" w:rsidRDefault="009E3497">
      <w:pPr>
        <w:pStyle w:val="ConsPlusNormal"/>
        <w:jc w:val="right"/>
      </w:pPr>
      <w:r>
        <w:t>Российской Федерации</w:t>
      </w:r>
    </w:p>
    <w:p w:rsidR="009E3497" w:rsidRDefault="009E3497">
      <w:pPr>
        <w:pStyle w:val="ConsPlusNormal"/>
        <w:jc w:val="right"/>
      </w:pPr>
      <w:r>
        <w:t>от 28 декабря 2016 г. N 2867-р</w:t>
      </w: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9E3497" w:rsidRDefault="009E3497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9E3497" w:rsidRDefault="009E3497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9E3497" w:rsidRDefault="009E3497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9E3497" w:rsidRDefault="009E3497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9E3497" w:rsidRDefault="009E3497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9E3497" w:rsidRDefault="009E3497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9E3497" w:rsidRDefault="009E3497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9E3497" w:rsidRDefault="009E3497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Я, 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9E3497" w:rsidRDefault="009E3497">
      <w:pPr>
        <w:pStyle w:val="ConsPlusNonformat"/>
        <w:jc w:val="both"/>
      </w:pPr>
      <w:r>
        <w:t>___________________________________________________________________________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E3497" w:rsidRDefault="009E3497">
      <w:pPr>
        <w:pStyle w:val="ConsPlusNonformat"/>
        <w:jc w:val="both"/>
      </w:pPr>
      <w:r>
        <w:t>__________________________________________________________________________,</w:t>
      </w:r>
    </w:p>
    <w:p w:rsidR="009E3497" w:rsidRDefault="009E3497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9E3497" w:rsidRDefault="009E3497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9E3497" w:rsidRDefault="009E3497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9E3497" w:rsidRDefault="009E3497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9E3497" w:rsidRDefault="009E3497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9E3497" w:rsidRDefault="009E3497">
      <w:pPr>
        <w:pStyle w:val="ConsPlusNonformat"/>
        <w:jc w:val="both"/>
      </w:pPr>
      <w:r>
        <w:t xml:space="preserve">общедоступной   информации   </w:t>
      </w:r>
      <w:hyperlink w:anchor="P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9E3497" w:rsidRDefault="009E3497">
      <w:pPr>
        <w:pStyle w:val="ConsPlusNonformat"/>
        <w:jc w:val="both"/>
      </w:pPr>
      <w:r>
        <w:t>идентифицировать:</w:t>
      </w:r>
    </w:p>
    <w:p w:rsidR="009E3497" w:rsidRDefault="009E34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9E3497">
        <w:tc>
          <w:tcPr>
            <w:tcW w:w="510" w:type="dxa"/>
          </w:tcPr>
          <w:p w:rsidR="009E3497" w:rsidRDefault="009E34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  <w:tr w:rsidR="009E3497">
        <w:tc>
          <w:tcPr>
            <w:tcW w:w="510" w:type="dxa"/>
          </w:tcPr>
          <w:p w:rsidR="009E3497" w:rsidRDefault="009E3497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9E3497" w:rsidRDefault="009E3497">
            <w:pPr>
              <w:pStyle w:val="ConsPlusNormal"/>
            </w:pPr>
          </w:p>
        </w:tc>
      </w:tr>
    </w:tbl>
    <w:p w:rsidR="009E3497" w:rsidRDefault="009E3497">
      <w:pPr>
        <w:pStyle w:val="ConsPlusNormal"/>
        <w:jc w:val="both"/>
      </w:pPr>
    </w:p>
    <w:p w:rsidR="009E3497" w:rsidRDefault="009E3497">
      <w:pPr>
        <w:pStyle w:val="ConsPlusNonformat"/>
        <w:jc w:val="both"/>
      </w:pPr>
      <w:r>
        <w:t>Достоверность настоящих сведений подтверждаю.</w:t>
      </w:r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"__" __________ 20__ г.   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9E3497" w:rsidRDefault="009E3497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9E3497" w:rsidRDefault="009E3497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9E3497" w:rsidRDefault="009E3497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9E3497" w:rsidRDefault="009E3497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9E3497" w:rsidRDefault="009E3497">
      <w:pPr>
        <w:pStyle w:val="ConsPlusNonformat"/>
        <w:jc w:val="both"/>
      </w:pPr>
    </w:p>
    <w:p w:rsidR="009E3497" w:rsidRDefault="009E3497">
      <w:pPr>
        <w:pStyle w:val="ConsPlusNonformat"/>
        <w:jc w:val="both"/>
      </w:pPr>
      <w:r>
        <w:t>___________________________________________________________________________</w:t>
      </w:r>
    </w:p>
    <w:p w:rsidR="009E3497" w:rsidRDefault="009E3497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E3497" w:rsidRDefault="009E3497">
      <w:pPr>
        <w:pStyle w:val="ConsPlusNormal"/>
        <w:jc w:val="both"/>
      </w:pPr>
    </w:p>
    <w:p w:rsidR="005A36DF" w:rsidRDefault="005A36D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E3497" w:rsidRDefault="009E349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1" w:name="P66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2" w:name="P67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9E3497" w:rsidRDefault="009E3497">
      <w:pPr>
        <w:pStyle w:val="ConsPlusNormal"/>
        <w:spacing w:before="220"/>
        <w:ind w:firstLine="540"/>
        <w:jc w:val="both"/>
      </w:pPr>
      <w:bookmarkStart w:id="3" w:name="P68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rmal"/>
        <w:jc w:val="both"/>
      </w:pPr>
    </w:p>
    <w:p w:rsidR="009E3497" w:rsidRDefault="009E34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64E" w:rsidRDefault="0084664E"/>
    <w:sectPr w:rsidR="0084664E" w:rsidSect="00A8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3497"/>
    <w:rsid w:val="00276197"/>
    <w:rsid w:val="00305472"/>
    <w:rsid w:val="005A36DF"/>
    <w:rsid w:val="006F7C3E"/>
    <w:rsid w:val="007C1D0F"/>
    <w:rsid w:val="0084664E"/>
    <w:rsid w:val="009E3497"/>
    <w:rsid w:val="00DD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4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E74638F32AFF3663297EDA85B68C2FC9FCAF4DD829769B15A091C82E9F29A600424933C474D44018CC903373D61D4AE670CQ4x7I" TargetMode="External"/><Relationship Id="rId5" Type="http://schemas.openxmlformats.org/officeDocument/2006/relationships/hyperlink" Target="consultantplus://offline/ref=5C1E74638F32AFF3663297EDA85B68C2FC9FCAF4DD829769B15A091C82E9F29A600424993218485110D4C5002B2360CBB2650E44Q5x0I" TargetMode="External"/><Relationship Id="rId4" Type="http://schemas.openxmlformats.org/officeDocument/2006/relationships/hyperlink" Target="consultantplus://offline/ref=5C1E74638F32AFF3663297EDA85B68C2FC9FCAF4DD829769B15A091C82E9F29A6004249B37131C06518A9C506D686DCBAE790E474FE8907FQE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cp:lastPrinted>2021-01-12T08:52:00Z</cp:lastPrinted>
  <dcterms:created xsi:type="dcterms:W3CDTF">2023-03-24T12:08:00Z</dcterms:created>
  <dcterms:modified xsi:type="dcterms:W3CDTF">2023-03-24T12:08:00Z</dcterms:modified>
</cp:coreProperties>
</file>