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CC" w:rsidRPr="000237FE" w:rsidRDefault="005559CC" w:rsidP="005559CC">
      <w:pPr>
        <w:spacing w:after="0" w:line="240" w:lineRule="auto"/>
        <w:ind w:right="-1"/>
        <w:jc w:val="center"/>
        <w:rPr>
          <w:rFonts w:ascii="Times New Roman" w:hAnsi="Times New Roman" w:cs="Times New Roman"/>
          <w:b/>
          <w:bCs/>
          <w:color w:val="000000"/>
          <w:sz w:val="32"/>
          <w:szCs w:val="32"/>
        </w:rPr>
      </w:pP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r w:rsidRPr="00EB4389">
        <w:rPr>
          <w:rFonts w:ascii="Times New Roman" w:hAnsi="Times New Roman" w:cs="Times New Roman"/>
          <w:b/>
          <w:bCs/>
          <w:color w:val="000000"/>
          <w:sz w:val="24"/>
          <w:szCs w:val="24"/>
        </w:rPr>
        <w:t>АДМИНИСТРАЦИЯ ГОРОДСКОГО ОКРУГА ТЕЙКОВО ИВАНОВСКОЙ ОБЛАСТИ</w:t>
      </w: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r w:rsidRPr="00EB4389">
        <w:rPr>
          <w:rFonts w:ascii="Times New Roman" w:hAnsi="Times New Roman" w:cs="Times New Roman"/>
          <w:b/>
          <w:bCs/>
          <w:color w:val="000000"/>
          <w:sz w:val="24"/>
          <w:szCs w:val="24"/>
        </w:rPr>
        <w:t>________________________________________________________________________</w:t>
      </w: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proofErr w:type="gramStart"/>
      <w:r w:rsidRPr="00EB4389">
        <w:rPr>
          <w:rFonts w:ascii="Times New Roman" w:hAnsi="Times New Roman" w:cs="Times New Roman"/>
          <w:b/>
          <w:bCs/>
          <w:color w:val="000000"/>
          <w:sz w:val="24"/>
          <w:szCs w:val="24"/>
        </w:rPr>
        <w:t>П</w:t>
      </w:r>
      <w:proofErr w:type="gramEnd"/>
      <w:r w:rsidRPr="00EB4389">
        <w:rPr>
          <w:rFonts w:ascii="Times New Roman" w:hAnsi="Times New Roman" w:cs="Times New Roman"/>
          <w:b/>
          <w:bCs/>
          <w:color w:val="000000"/>
          <w:sz w:val="24"/>
          <w:szCs w:val="24"/>
        </w:rPr>
        <w:t xml:space="preserve"> О С Т А Н О В Л Е Н И Е</w:t>
      </w: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p>
    <w:p w:rsidR="005559CC" w:rsidRPr="00EB4389" w:rsidRDefault="003B4AE7" w:rsidP="005559CC">
      <w:pPr>
        <w:spacing w:after="0" w:line="240" w:lineRule="auto"/>
        <w:ind w:right="-1"/>
        <w:jc w:val="center"/>
        <w:rPr>
          <w:rFonts w:ascii="Times New Roman" w:hAnsi="Times New Roman" w:cs="Times New Roman"/>
          <w:b/>
          <w:bCs/>
          <w:color w:val="000000"/>
          <w:sz w:val="24"/>
          <w:szCs w:val="24"/>
        </w:rPr>
      </w:pPr>
      <w:r w:rsidRPr="00EB4389">
        <w:rPr>
          <w:rFonts w:ascii="Times New Roman" w:hAnsi="Times New Roman" w:cs="Times New Roman"/>
          <w:b/>
          <w:bCs/>
          <w:color w:val="000000"/>
          <w:sz w:val="24"/>
          <w:szCs w:val="24"/>
        </w:rPr>
        <w:t xml:space="preserve">от </w:t>
      </w:r>
      <w:r w:rsidR="00107935" w:rsidRPr="00EB4389">
        <w:rPr>
          <w:rFonts w:ascii="Times New Roman" w:hAnsi="Times New Roman" w:cs="Times New Roman"/>
          <w:b/>
          <w:bCs/>
          <w:color w:val="000000"/>
          <w:sz w:val="24"/>
          <w:szCs w:val="24"/>
        </w:rPr>
        <w:t>28.05.2021</w:t>
      </w:r>
      <w:r w:rsidR="00401D61" w:rsidRPr="00EB4389">
        <w:rPr>
          <w:rFonts w:ascii="Times New Roman" w:hAnsi="Times New Roman" w:cs="Times New Roman"/>
          <w:b/>
          <w:bCs/>
          <w:color w:val="000000"/>
          <w:sz w:val="24"/>
          <w:szCs w:val="24"/>
        </w:rPr>
        <w:t xml:space="preserve"> </w:t>
      </w:r>
      <w:r w:rsidRPr="00EB4389">
        <w:rPr>
          <w:rFonts w:ascii="Times New Roman" w:hAnsi="Times New Roman" w:cs="Times New Roman"/>
          <w:b/>
          <w:bCs/>
          <w:color w:val="000000"/>
          <w:sz w:val="24"/>
          <w:szCs w:val="24"/>
        </w:rPr>
        <w:t xml:space="preserve">№ </w:t>
      </w:r>
      <w:r w:rsidR="00107935" w:rsidRPr="00EB4389">
        <w:rPr>
          <w:rFonts w:ascii="Times New Roman" w:hAnsi="Times New Roman" w:cs="Times New Roman"/>
          <w:b/>
          <w:bCs/>
          <w:color w:val="000000"/>
          <w:sz w:val="24"/>
          <w:szCs w:val="24"/>
        </w:rPr>
        <w:t>217</w:t>
      </w:r>
      <w:r w:rsidR="00401D61" w:rsidRPr="00EB4389">
        <w:rPr>
          <w:rFonts w:ascii="Times New Roman" w:hAnsi="Times New Roman" w:cs="Times New Roman"/>
          <w:b/>
          <w:bCs/>
          <w:color w:val="000000"/>
          <w:sz w:val="24"/>
          <w:szCs w:val="24"/>
        </w:rPr>
        <w:t xml:space="preserve">  </w:t>
      </w:r>
    </w:p>
    <w:p w:rsidR="005559CC" w:rsidRPr="00EB4389" w:rsidRDefault="005559CC" w:rsidP="005559CC">
      <w:pPr>
        <w:spacing w:after="0" w:line="240" w:lineRule="auto"/>
        <w:ind w:right="-1"/>
        <w:jc w:val="center"/>
        <w:rPr>
          <w:rFonts w:ascii="Times New Roman" w:hAnsi="Times New Roman" w:cs="Times New Roman"/>
          <w:b/>
          <w:bCs/>
          <w:color w:val="000000"/>
          <w:sz w:val="24"/>
          <w:szCs w:val="24"/>
        </w:rPr>
      </w:pPr>
    </w:p>
    <w:p w:rsidR="005559CC" w:rsidRPr="00EB4389" w:rsidRDefault="005559CC" w:rsidP="005559CC">
      <w:pPr>
        <w:spacing w:after="0" w:line="240" w:lineRule="auto"/>
        <w:ind w:right="-1"/>
        <w:jc w:val="center"/>
        <w:rPr>
          <w:rFonts w:ascii="Times New Roman" w:hAnsi="Times New Roman" w:cs="Times New Roman"/>
          <w:bCs/>
          <w:color w:val="000000"/>
          <w:sz w:val="24"/>
          <w:szCs w:val="24"/>
        </w:rPr>
      </w:pPr>
      <w:r w:rsidRPr="00EB4389">
        <w:rPr>
          <w:rFonts w:ascii="Times New Roman" w:hAnsi="Times New Roman" w:cs="Times New Roman"/>
          <w:bCs/>
          <w:color w:val="000000"/>
          <w:sz w:val="24"/>
          <w:szCs w:val="24"/>
        </w:rPr>
        <w:t>г. Тейково</w:t>
      </w:r>
    </w:p>
    <w:p w:rsidR="005559CC" w:rsidRPr="00EB4389" w:rsidRDefault="005559CC" w:rsidP="005559CC">
      <w:pPr>
        <w:spacing w:after="0" w:line="240" w:lineRule="auto"/>
        <w:ind w:right="-1"/>
        <w:jc w:val="center"/>
        <w:rPr>
          <w:rFonts w:ascii="Times New Roman" w:hAnsi="Times New Roman" w:cs="Times New Roman"/>
          <w:bCs/>
          <w:color w:val="000000"/>
          <w:sz w:val="24"/>
          <w:szCs w:val="24"/>
        </w:rPr>
      </w:pPr>
    </w:p>
    <w:p w:rsidR="005559CC" w:rsidRPr="00EB4389"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EB4389">
        <w:rPr>
          <w:rFonts w:ascii="Times New Roman" w:hAnsi="Times New Roman" w:cs="Times New Roman"/>
          <w:b/>
          <w:bCs/>
          <w:color w:val="000000"/>
          <w:sz w:val="24"/>
          <w:szCs w:val="24"/>
        </w:rPr>
        <w:t>О внесении изменений в постановление администрации</w:t>
      </w:r>
    </w:p>
    <w:p w:rsidR="005559CC" w:rsidRPr="00EB4389" w:rsidRDefault="005559CC" w:rsidP="005559CC">
      <w:pPr>
        <w:widowControl w:val="0"/>
        <w:autoSpaceDE w:val="0"/>
        <w:autoSpaceDN w:val="0"/>
        <w:adjustRightInd w:val="0"/>
        <w:spacing w:after="0" w:line="240" w:lineRule="auto"/>
        <w:ind w:right="-1"/>
        <w:jc w:val="center"/>
        <w:rPr>
          <w:rFonts w:ascii="Times New Roman" w:hAnsi="Times New Roman" w:cs="Times New Roman"/>
          <w:b/>
          <w:bCs/>
          <w:color w:val="000000"/>
          <w:sz w:val="24"/>
          <w:szCs w:val="24"/>
        </w:rPr>
      </w:pPr>
      <w:r w:rsidRPr="00EB4389">
        <w:rPr>
          <w:rFonts w:ascii="Times New Roman" w:hAnsi="Times New Roman" w:cs="Times New Roman"/>
          <w:b/>
          <w:bCs/>
          <w:color w:val="000000"/>
          <w:sz w:val="24"/>
          <w:szCs w:val="24"/>
        </w:rPr>
        <w:t xml:space="preserve">городского округа Тейково от 11.11.2013 № 688 </w:t>
      </w:r>
      <w:r w:rsidRPr="00EB4389">
        <w:rPr>
          <w:rFonts w:ascii="Times New Roman" w:hAnsi="Times New Roman" w:cs="Times New Roman"/>
          <w:b/>
          <w:color w:val="000000"/>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5559CC" w:rsidRPr="00EB4389" w:rsidRDefault="005559CC" w:rsidP="005559CC">
      <w:pPr>
        <w:pStyle w:val="Default"/>
        <w:ind w:right="-1"/>
        <w:jc w:val="both"/>
      </w:pPr>
    </w:p>
    <w:p w:rsidR="005559CC" w:rsidRPr="00EB4389" w:rsidRDefault="005559CC" w:rsidP="005559CC">
      <w:pPr>
        <w:pStyle w:val="Default"/>
        <w:ind w:right="-1"/>
        <w:jc w:val="both"/>
        <w:rPr>
          <w:color w:val="auto"/>
        </w:rPr>
      </w:pPr>
    </w:p>
    <w:p w:rsidR="005559CC" w:rsidRPr="00EB4389" w:rsidRDefault="005559CC" w:rsidP="005559CC">
      <w:pPr>
        <w:pStyle w:val="a5"/>
      </w:pPr>
      <w:r w:rsidRPr="00EB4389">
        <w:t xml:space="preserve">В соответствии с решением городской Думы городского округа Тейково Ивановской области от </w:t>
      </w:r>
      <w:r w:rsidR="00401D61" w:rsidRPr="00EB4389">
        <w:t>28.05</w:t>
      </w:r>
      <w:r w:rsidRPr="00EB4389">
        <w:t xml:space="preserve">.2021 № </w:t>
      </w:r>
      <w:r w:rsidR="00401D61" w:rsidRPr="00EB4389">
        <w:t>52</w:t>
      </w:r>
      <w:r w:rsidRPr="00EB4389">
        <w:t xml:space="preserve"> «</w:t>
      </w:r>
      <w:hyperlink r:id="rId6" w:history="1">
        <w:r w:rsidRPr="00EB4389">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EB4389">
        <w:t>», администрация городского округа Тейково Ивановской области</w:t>
      </w:r>
    </w:p>
    <w:p w:rsidR="005559CC" w:rsidRPr="00EB4389" w:rsidRDefault="005559CC" w:rsidP="005559CC">
      <w:pPr>
        <w:pStyle w:val="Default"/>
        <w:ind w:right="-1"/>
        <w:jc w:val="center"/>
        <w:rPr>
          <w:b/>
        </w:rPr>
      </w:pPr>
    </w:p>
    <w:p w:rsidR="005559CC" w:rsidRPr="00EB4389" w:rsidRDefault="005559CC" w:rsidP="005559CC">
      <w:pPr>
        <w:pStyle w:val="Default"/>
        <w:ind w:right="-1"/>
        <w:jc w:val="center"/>
        <w:rPr>
          <w:b/>
        </w:rPr>
      </w:pPr>
      <w:proofErr w:type="gramStart"/>
      <w:r w:rsidRPr="00EB4389">
        <w:rPr>
          <w:b/>
        </w:rPr>
        <w:t>П</w:t>
      </w:r>
      <w:proofErr w:type="gramEnd"/>
      <w:r w:rsidRPr="00EB4389">
        <w:rPr>
          <w:b/>
        </w:rPr>
        <w:t xml:space="preserve"> О С Т А Н О В Л Я Е Т:</w:t>
      </w:r>
    </w:p>
    <w:p w:rsidR="005559CC" w:rsidRPr="00EB4389" w:rsidRDefault="005559CC" w:rsidP="005559CC">
      <w:pPr>
        <w:pStyle w:val="Default"/>
        <w:ind w:right="-1"/>
        <w:jc w:val="both"/>
        <w:rPr>
          <w:b/>
        </w:rPr>
      </w:pPr>
    </w:p>
    <w:p w:rsidR="005559CC" w:rsidRPr="00EB4389" w:rsidRDefault="005559CC" w:rsidP="005559CC">
      <w:pPr>
        <w:spacing w:after="0" w:line="240" w:lineRule="auto"/>
        <w:ind w:right="-1" w:firstLine="708"/>
        <w:jc w:val="both"/>
        <w:rPr>
          <w:rFonts w:ascii="Times New Roman" w:hAnsi="Times New Roman" w:cs="Times New Roman"/>
          <w:color w:val="000000"/>
          <w:sz w:val="24"/>
          <w:szCs w:val="24"/>
        </w:rPr>
      </w:pPr>
      <w:r w:rsidRPr="00EB4389">
        <w:rPr>
          <w:rFonts w:ascii="Times New Roman" w:hAnsi="Times New Roman" w:cs="Times New Roman"/>
          <w:color w:val="000000"/>
          <w:sz w:val="24"/>
          <w:szCs w:val="24"/>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5559CC" w:rsidRPr="00EB4389" w:rsidRDefault="005559CC" w:rsidP="005559CC">
      <w:pPr>
        <w:spacing w:after="0" w:line="240" w:lineRule="auto"/>
        <w:ind w:right="-1" w:firstLine="708"/>
        <w:jc w:val="both"/>
        <w:rPr>
          <w:rFonts w:ascii="Times New Roman" w:hAnsi="Times New Roman" w:cs="Times New Roman"/>
          <w:color w:val="000000"/>
          <w:sz w:val="24"/>
          <w:szCs w:val="24"/>
        </w:rPr>
      </w:pPr>
      <w:r w:rsidRPr="00EB4389">
        <w:rPr>
          <w:rFonts w:ascii="Times New Roman" w:hAnsi="Times New Roman" w:cs="Times New Roman"/>
          <w:color w:val="000000"/>
          <w:sz w:val="24"/>
          <w:szCs w:val="24"/>
        </w:rPr>
        <w:t>в приложении к постановлению:</w:t>
      </w:r>
    </w:p>
    <w:p w:rsidR="005559CC" w:rsidRPr="00EB4389" w:rsidRDefault="005559CC" w:rsidP="005559CC">
      <w:pPr>
        <w:spacing w:after="0" w:line="240" w:lineRule="auto"/>
        <w:ind w:right="-1" w:firstLine="708"/>
        <w:jc w:val="both"/>
        <w:rPr>
          <w:rFonts w:ascii="Times New Roman" w:hAnsi="Times New Roman" w:cs="Times New Roman"/>
          <w:sz w:val="24"/>
          <w:szCs w:val="24"/>
        </w:rPr>
      </w:pPr>
      <w:r w:rsidRPr="00EB4389">
        <w:rPr>
          <w:rFonts w:ascii="Times New Roman" w:hAnsi="Times New Roman" w:cs="Times New Roman"/>
          <w:sz w:val="24"/>
          <w:szCs w:val="24"/>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EA09C7" w:rsidRPr="00EB4389" w:rsidRDefault="00EA09C7" w:rsidP="005559CC">
      <w:pPr>
        <w:spacing w:after="0" w:line="240" w:lineRule="auto"/>
        <w:ind w:right="-1" w:firstLine="708"/>
        <w:jc w:val="both"/>
        <w:rPr>
          <w:rFonts w:ascii="Times New Roman" w:hAnsi="Times New Roman" w:cs="Times New Roman"/>
          <w:sz w:val="24"/>
          <w:szCs w:val="24"/>
        </w:rPr>
      </w:pPr>
      <w:r w:rsidRPr="00EB4389">
        <w:rPr>
          <w:rFonts w:ascii="Times New Roman" w:hAnsi="Times New Roman" w:cs="Times New Roman"/>
          <w:sz w:val="24"/>
          <w:szCs w:val="24"/>
        </w:rPr>
        <w:t>1.</w:t>
      </w:r>
      <w:r w:rsidR="004332FA" w:rsidRPr="00EB4389">
        <w:rPr>
          <w:rFonts w:ascii="Times New Roman" w:hAnsi="Times New Roman" w:cs="Times New Roman"/>
          <w:sz w:val="24"/>
          <w:szCs w:val="24"/>
        </w:rPr>
        <w:t>2</w:t>
      </w:r>
      <w:r w:rsidRPr="00EB4389">
        <w:rPr>
          <w:rFonts w:ascii="Times New Roman" w:hAnsi="Times New Roman" w:cs="Times New Roman"/>
          <w:sz w:val="24"/>
          <w:szCs w:val="24"/>
        </w:rPr>
        <w:t xml:space="preserve">. </w:t>
      </w:r>
      <w:r w:rsidR="00843636" w:rsidRPr="00EB4389">
        <w:rPr>
          <w:rFonts w:ascii="Times New Roman" w:hAnsi="Times New Roman" w:cs="Times New Roman"/>
          <w:sz w:val="24"/>
          <w:szCs w:val="24"/>
        </w:rPr>
        <w:t>Раздел 4</w:t>
      </w:r>
      <w:r w:rsidRPr="00EB4389">
        <w:rPr>
          <w:rFonts w:ascii="Times New Roman" w:hAnsi="Times New Roman" w:cs="Times New Roman"/>
          <w:sz w:val="24"/>
          <w:szCs w:val="24"/>
        </w:rPr>
        <w:t xml:space="preserve"> «Ресурсное обеспечение муниципальной программы»</w:t>
      </w:r>
      <w:r w:rsidR="00843636" w:rsidRPr="00EB4389">
        <w:rPr>
          <w:rFonts w:ascii="Times New Roman" w:hAnsi="Times New Roman" w:cs="Times New Roman"/>
          <w:sz w:val="24"/>
          <w:szCs w:val="24"/>
        </w:rPr>
        <w:t xml:space="preserve"> изложить в новой редакции согласно приложению № </w:t>
      </w:r>
      <w:r w:rsidR="004332FA" w:rsidRPr="00EB4389">
        <w:rPr>
          <w:rFonts w:ascii="Times New Roman" w:hAnsi="Times New Roman" w:cs="Times New Roman"/>
          <w:sz w:val="24"/>
          <w:szCs w:val="24"/>
        </w:rPr>
        <w:t>2</w:t>
      </w:r>
      <w:r w:rsidR="00843636" w:rsidRPr="00EB4389">
        <w:rPr>
          <w:rFonts w:ascii="Times New Roman" w:hAnsi="Times New Roman" w:cs="Times New Roman"/>
          <w:sz w:val="24"/>
          <w:szCs w:val="24"/>
        </w:rPr>
        <w:t xml:space="preserve"> к постановлению;</w:t>
      </w:r>
    </w:p>
    <w:p w:rsidR="004332FA" w:rsidRPr="00EB4389" w:rsidRDefault="004332FA" w:rsidP="004332FA">
      <w:pPr>
        <w:spacing w:after="0" w:line="240" w:lineRule="auto"/>
        <w:ind w:firstLine="708"/>
        <w:jc w:val="both"/>
        <w:rPr>
          <w:rFonts w:ascii="Times New Roman" w:hAnsi="Times New Roman"/>
          <w:sz w:val="24"/>
          <w:szCs w:val="24"/>
        </w:rPr>
      </w:pPr>
      <w:r w:rsidRPr="00EB4389">
        <w:rPr>
          <w:rFonts w:ascii="Times New Roman" w:hAnsi="Times New Roman" w:cs="Times New Roman"/>
          <w:color w:val="000000" w:themeColor="text1"/>
          <w:sz w:val="24"/>
          <w:szCs w:val="24"/>
        </w:rPr>
        <w:t xml:space="preserve">1.3.  В приложении № 2 к муниципальной программе </w:t>
      </w:r>
      <w:r w:rsidRPr="00EB4389">
        <w:rPr>
          <w:rFonts w:ascii="Times New Roman" w:hAnsi="Times New Roman" w:cs="Times New Roman"/>
          <w:sz w:val="24"/>
          <w:szCs w:val="24"/>
        </w:rPr>
        <w:t>Подпрограмма «</w:t>
      </w:r>
      <w:r w:rsidRPr="00EB4389">
        <w:rPr>
          <w:rFonts w:ascii="Times New Roman" w:hAnsi="Times New Roman"/>
          <w:sz w:val="24"/>
          <w:szCs w:val="24"/>
        </w:rPr>
        <w:t>Ремонт, капитальный ремонт и содержание автомобильных дорог общего пользования местного значения»:</w:t>
      </w:r>
    </w:p>
    <w:p w:rsidR="004332FA" w:rsidRPr="00EB4389" w:rsidRDefault="004332FA" w:rsidP="004332FA">
      <w:pPr>
        <w:spacing w:after="0" w:line="240" w:lineRule="auto"/>
        <w:ind w:right="-1" w:firstLine="708"/>
        <w:jc w:val="both"/>
        <w:rPr>
          <w:rFonts w:ascii="Times New Roman" w:hAnsi="Times New Roman" w:cs="Times New Roman"/>
          <w:sz w:val="24"/>
          <w:szCs w:val="24"/>
        </w:rPr>
      </w:pPr>
      <w:r w:rsidRPr="00EB4389">
        <w:rPr>
          <w:rFonts w:ascii="Times New Roman" w:hAnsi="Times New Roman" w:cs="Times New Roman"/>
          <w:sz w:val="24"/>
          <w:szCs w:val="24"/>
        </w:rPr>
        <w:t xml:space="preserve">1.3.1. </w:t>
      </w:r>
      <w:r w:rsidRPr="00EB4389">
        <w:rPr>
          <w:rFonts w:ascii="Times New Roman" w:hAnsi="Times New Roman"/>
          <w:sz w:val="24"/>
          <w:szCs w:val="24"/>
        </w:rPr>
        <w:t xml:space="preserve">Раздел 1 «Паспорт подпрограммы» </w:t>
      </w:r>
      <w:r w:rsidRPr="00EB4389">
        <w:rPr>
          <w:rFonts w:ascii="Times New Roman" w:hAnsi="Times New Roman" w:cs="Times New Roman"/>
          <w:sz w:val="24"/>
          <w:szCs w:val="24"/>
        </w:rPr>
        <w:t xml:space="preserve">изложить в новой редакции согласно приложению № </w:t>
      </w:r>
      <w:r w:rsidR="000B35D6" w:rsidRPr="00EB4389">
        <w:rPr>
          <w:rFonts w:ascii="Times New Roman" w:hAnsi="Times New Roman" w:cs="Times New Roman"/>
          <w:sz w:val="24"/>
          <w:szCs w:val="24"/>
        </w:rPr>
        <w:t>3</w:t>
      </w:r>
      <w:r w:rsidRPr="00EB4389">
        <w:rPr>
          <w:rFonts w:ascii="Times New Roman" w:hAnsi="Times New Roman" w:cs="Times New Roman"/>
          <w:sz w:val="24"/>
          <w:szCs w:val="24"/>
        </w:rPr>
        <w:t xml:space="preserve">  к постановлению;</w:t>
      </w:r>
    </w:p>
    <w:p w:rsidR="004332FA" w:rsidRPr="00EB4389" w:rsidRDefault="004332FA" w:rsidP="004332FA">
      <w:pPr>
        <w:autoSpaceDE w:val="0"/>
        <w:autoSpaceDN w:val="0"/>
        <w:adjustRightInd w:val="0"/>
        <w:spacing w:after="0" w:line="240" w:lineRule="auto"/>
        <w:ind w:firstLine="709"/>
        <w:jc w:val="both"/>
        <w:rPr>
          <w:rFonts w:ascii="Times New Roman" w:hAnsi="Times New Roman" w:cs="Times New Roman"/>
          <w:sz w:val="24"/>
          <w:szCs w:val="24"/>
        </w:rPr>
      </w:pPr>
      <w:r w:rsidRPr="00EB4389">
        <w:rPr>
          <w:rFonts w:ascii="Times New Roman" w:hAnsi="Times New Roman" w:cs="Times New Roman"/>
          <w:sz w:val="24"/>
          <w:szCs w:val="24"/>
        </w:rPr>
        <w:t xml:space="preserve">1.3.2. Раздел 5 </w:t>
      </w:r>
      <w:r w:rsidRPr="00EB4389">
        <w:rPr>
          <w:rFonts w:ascii="Times New Roman" w:hAnsi="Times New Roman" w:cs="Times New Roman"/>
          <w:color w:val="000000" w:themeColor="text1"/>
          <w:sz w:val="24"/>
          <w:szCs w:val="24"/>
        </w:rPr>
        <w:t xml:space="preserve">«Ресурсное обеспечение мероприятий подпрограммы» </w:t>
      </w:r>
      <w:r w:rsidRPr="00EB4389">
        <w:rPr>
          <w:rFonts w:ascii="Times New Roman" w:hAnsi="Times New Roman" w:cs="Times New Roman"/>
          <w:sz w:val="24"/>
          <w:szCs w:val="24"/>
        </w:rPr>
        <w:t xml:space="preserve">изложить в новой редакции согласно приложению № </w:t>
      </w:r>
      <w:r w:rsidR="000B35D6" w:rsidRPr="00EB4389">
        <w:rPr>
          <w:rFonts w:ascii="Times New Roman" w:hAnsi="Times New Roman" w:cs="Times New Roman"/>
          <w:sz w:val="24"/>
          <w:szCs w:val="24"/>
        </w:rPr>
        <w:t>4</w:t>
      </w:r>
      <w:r w:rsidRPr="00EB4389">
        <w:rPr>
          <w:rFonts w:ascii="Times New Roman" w:hAnsi="Times New Roman" w:cs="Times New Roman"/>
          <w:sz w:val="24"/>
          <w:szCs w:val="24"/>
        </w:rPr>
        <w:t xml:space="preserve"> к постановлению;</w:t>
      </w:r>
    </w:p>
    <w:p w:rsidR="003D0D6A" w:rsidRPr="00EB4389" w:rsidRDefault="00F72783" w:rsidP="003D0D6A">
      <w:pPr>
        <w:pStyle w:val="ConsPlusNonformat"/>
        <w:widowControl/>
        <w:ind w:firstLine="708"/>
        <w:jc w:val="both"/>
        <w:rPr>
          <w:rFonts w:ascii="Times New Roman" w:hAnsi="Times New Roman" w:cs="Times New Roman"/>
          <w:sz w:val="24"/>
          <w:szCs w:val="24"/>
        </w:rPr>
      </w:pPr>
      <w:r w:rsidRPr="00EB4389">
        <w:rPr>
          <w:rFonts w:ascii="Times New Roman" w:hAnsi="Times New Roman" w:cs="Times New Roman"/>
          <w:sz w:val="24"/>
          <w:szCs w:val="24"/>
        </w:rPr>
        <w:t>1.4.</w:t>
      </w:r>
      <w:r w:rsidR="003D0D6A" w:rsidRPr="00EB4389">
        <w:rPr>
          <w:rFonts w:ascii="Times New Roman" w:hAnsi="Times New Roman" w:cs="Times New Roman"/>
          <w:sz w:val="24"/>
          <w:szCs w:val="24"/>
        </w:rPr>
        <w:t xml:space="preserve"> </w:t>
      </w:r>
      <w:r w:rsidR="003D0D6A" w:rsidRPr="00EB4389">
        <w:rPr>
          <w:rFonts w:ascii="Times New Roman" w:hAnsi="Times New Roman"/>
          <w:sz w:val="24"/>
          <w:szCs w:val="24"/>
        </w:rPr>
        <w:t xml:space="preserve">В приложении № 5 к муниципальной программе </w:t>
      </w:r>
      <w:r w:rsidR="003D0D6A" w:rsidRPr="00EB4389">
        <w:rPr>
          <w:rFonts w:ascii="Times New Roman" w:hAnsi="Times New Roman" w:cs="Times New Roman"/>
          <w:sz w:val="24"/>
          <w:szCs w:val="24"/>
        </w:rPr>
        <w:t>Подпрограмма «Обеспечение деятельности муниципального казенного учреждения городского округа Тейково «Служба заказчика» на 2014 - 2024 годы»:</w:t>
      </w:r>
    </w:p>
    <w:p w:rsidR="00F72783" w:rsidRPr="00EB4389" w:rsidRDefault="003D0D6A" w:rsidP="003D0D6A">
      <w:pPr>
        <w:autoSpaceDE w:val="0"/>
        <w:autoSpaceDN w:val="0"/>
        <w:adjustRightInd w:val="0"/>
        <w:spacing w:after="0" w:line="240" w:lineRule="auto"/>
        <w:ind w:firstLine="709"/>
        <w:jc w:val="both"/>
        <w:rPr>
          <w:rFonts w:ascii="Times New Roman" w:hAnsi="Times New Roman" w:cs="Times New Roman"/>
          <w:sz w:val="24"/>
          <w:szCs w:val="24"/>
        </w:rPr>
      </w:pPr>
      <w:r w:rsidRPr="00EB4389">
        <w:rPr>
          <w:rFonts w:ascii="Times New Roman" w:hAnsi="Times New Roman" w:cs="Times New Roman"/>
          <w:sz w:val="24"/>
          <w:szCs w:val="24"/>
        </w:rPr>
        <w:t xml:space="preserve">1.4.1. Раздел 2 «Краткая характеристика сферы реализации подпрограммы» </w:t>
      </w:r>
      <w:r w:rsidRPr="00EB4389">
        <w:rPr>
          <w:rFonts w:ascii="Times New Roman" w:hAnsi="Times New Roman"/>
          <w:sz w:val="24"/>
          <w:szCs w:val="24"/>
        </w:rPr>
        <w:t>изложить в новой редакции согласно приложению № 5 к постановлению.</w:t>
      </w:r>
    </w:p>
    <w:p w:rsidR="005559CC" w:rsidRPr="00EB4389" w:rsidRDefault="005559CC" w:rsidP="005559CC">
      <w:pPr>
        <w:pStyle w:val="Default"/>
        <w:ind w:right="-1"/>
        <w:jc w:val="both"/>
      </w:pPr>
    </w:p>
    <w:p w:rsidR="005559CC" w:rsidRPr="00EB4389" w:rsidRDefault="005559CC" w:rsidP="005559CC">
      <w:pPr>
        <w:pStyle w:val="Default"/>
        <w:ind w:right="-1"/>
        <w:jc w:val="both"/>
      </w:pPr>
    </w:p>
    <w:p w:rsidR="004776D5" w:rsidRPr="00EB4389" w:rsidRDefault="004776D5" w:rsidP="005559CC">
      <w:pPr>
        <w:pStyle w:val="Default"/>
        <w:ind w:right="-1"/>
        <w:jc w:val="both"/>
      </w:pPr>
    </w:p>
    <w:p w:rsidR="003F08D1" w:rsidRPr="00EB4389" w:rsidRDefault="005559CC" w:rsidP="005559CC">
      <w:pPr>
        <w:spacing w:after="0" w:line="240" w:lineRule="auto"/>
        <w:rPr>
          <w:rFonts w:ascii="Times New Roman" w:hAnsi="Times New Roman" w:cs="Times New Roman"/>
          <w:b/>
          <w:iCs/>
          <w:sz w:val="24"/>
          <w:szCs w:val="24"/>
        </w:rPr>
      </w:pPr>
      <w:r w:rsidRPr="00EB4389">
        <w:rPr>
          <w:rFonts w:ascii="Times New Roman" w:hAnsi="Times New Roman" w:cs="Times New Roman"/>
          <w:b/>
          <w:iCs/>
          <w:sz w:val="24"/>
          <w:szCs w:val="24"/>
        </w:rPr>
        <w:t>Глава городского округа Тейково</w:t>
      </w:r>
    </w:p>
    <w:p w:rsidR="004325A8" w:rsidRPr="00EB4389" w:rsidRDefault="003F08D1" w:rsidP="005559CC">
      <w:pPr>
        <w:spacing w:after="0" w:line="240" w:lineRule="auto"/>
        <w:rPr>
          <w:rFonts w:ascii="Times New Roman" w:hAnsi="Times New Roman" w:cs="Times New Roman"/>
          <w:b/>
          <w:iCs/>
          <w:sz w:val="24"/>
          <w:szCs w:val="24"/>
        </w:rPr>
      </w:pPr>
      <w:r w:rsidRPr="00EB4389">
        <w:rPr>
          <w:rFonts w:ascii="Times New Roman" w:hAnsi="Times New Roman" w:cs="Times New Roman"/>
          <w:b/>
          <w:iCs/>
          <w:sz w:val="24"/>
          <w:szCs w:val="24"/>
        </w:rPr>
        <w:lastRenderedPageBreak/>
        <w:t xml:space="preserve">Ивановской области                                                                               </w:t>
      </w:r>
      <w:r w:rsidR="005559CC" w:rsidRPr="00EB4389">
        <w:rPr>
          <w:rFonts w:ascii="Times New Roman" w:hAnsi="Times New Roman" w:cs="Times New Roman"/>
          <w:b/>
          <w:iCs/>
          <w:sz w:val="24"/>
          <w:szCs w:val="24"/>
        </w:rPr>
        <w:t>С.А. Семенова</w:t>
      </w:r>
    </w:p>
    <w:p w:rsidR="004C1105" w:rsidRPr="00EB4389" w:rsidRDefault="004C1105">
      <w:pPr>
        <w:rPr>
          <w:rFonts w:ascii="Times New Roman" w:hAnsi="Times New Roman" w:cs="Times New Roman"/>
          <w:b/>
          <w:iCs/>
          <w:sz w:val="24"/>
          <w:szCs w:val="24"/>
        </w:rPr>
      </w:pPr>
      <w:r w:rsidRPr="00EB4389">
        <w:rPr>
          <w:rFonts w:ascii="Times New Roman" w:hAnsi="Times New Roman" w:cs="Times New Roman"/>
          <w:b/>
          <w:iCs/>
          <w:sz w:val="24"/>
          <w:szCs w:val="24"/>
        </w:rPr>
        <w:br w:type="page"/>
      </w:r>
    </w:p>
    <w:p w:rsidR="004C1105" w:rsidRPr="000237FE" w:rsidRDefault="004C1105" w:rsidP="004C1105">
      <w:pPr>
        <w:spacing w:after="0" w:line="240" w:lineRule="auto"/>
        <w:ind w:right="-1"/>
        <w:jc w:val="right"/>
        <w:rPr>
          <w:rFonts w:ascii="Times New Roman" w:hAnsi="Times New Roman" w:cs="Times New Roman"/>
          <w:sz w:val="24"/>
          <w:szCs w:val="24"/>
        </w:rPr>
      </w:pPr>
      <w:bookmarkStart w:id="0" w:name="_GoBack"/>
      <w:bookmarkEnd w:id="0"/>
      <w:r w:rsidRPr="000237FE">
        <w:rPr>
          <w:rFonts w:ascii="Times New Roman" w:hAnsi="Times New Roman" w:cs="Times New Roman"/>
          <w:sz w:val="24"/>
          <w:szCs w:val="24"/>
        </w:rPr>
        <w:lastRenderedPageBreak/>
        <w:t>Приложение № 1</w:t>
      </w:r>
    </w:p>
    <w:p w:rsidR="00350082" w:rsidRDefault="004C1105" w:rsidP="004C1105">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4C1105" w:rsidRDefault="00350082" w:rsidP="004C110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004C1105" w:rsidRPr="000237FE">
        <w:rPr>
          <w:rFonts w:ascii="Times New Roman" w:hAnsi="Times New Roman" w:cs="Times New Roman"/>
          <w:sz w:val="24"/>
          <w:szCs w:val="24"/>
        </w:rPr>
        <w:t xml:space="preserve"> Тейково</w:t>
      </w:r>
    </w:p>
    <w:p w:rsidR="00350082" w:rsidRPr="000237FE" w:rsidRDefault="00350082" w:rsidP="004C1105">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4C1105" w:rsidRPr="000237FE" w:rsidRDefault="004C1105" w:rsidP="004C1105">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EB4389">
        <w:rPr>
          <w:rFonts w:ascii="Times New Roman" w:hAnsi="Times New Roman" w:cs="Times New Roman"/>
          <w:sz w:val="24"/>
          <w:szCs w:val="24"/>
        </w:rPr>
        <w:t xml:space="preserve">                  от     28.05.2021</w:t>
      </w:r>
      <w:r w:rsidRPr="000237FE">
        <w:rPr>
          <w:rFonts w:ascii="Times New Roman" w:hAnsi="Times New Roman" w:cs="Times New Roman"/>
          <w:sz w:val="24"/>
          <w:szCs w:val="24"/>
        </w:rPr>
        <w:t xml:space="preserve">     № </w:t>
      </w:r>
      <w:r w:rsidR="00EB4389">
        <w:rPr>
          <w:rFonts w:ascii="Times New Roman" w:hAnsi="Times New Roman" w:cs="Times New Roman"/>
          <w:sz w:val="24"/>
          <w:szCs w:val="24"/>
        </w:rPr>
        <w:t>217</w:t>
      </w:r>
      <w:r>
        <w:rPr>
          <w:rFonts w:ascii="Times New Roman" w:hAnsi="Times New Roman" w:cs="Times New Roman"/>
          <w:sz w:val="24"/>
          <w:szCs w:val="24"/>
        </w:rPr>
        <w:t xml:space="preserve">    </w:t>
      </w:r>
    </w:p>
    <w:p w:rsidR="004C1105" w:rsidRDefault="004C1105" w:rsidP="004C1105">
      <w:pPr>
        <w:spacing w:after="0" w:line="240" w:lineRule="auto"/>
        <w:jc w:val="right"/>
        <w:rPr>
          <w:rFonts w:ascii="Times New Roman" w:hAnsi="Times New Roman" w:cs="Times New Roman"/>
          <w:b/>
          <w:iCs/>
          <w:sz w:val="28"/>
          <w:szCs w:val="28"/>
        </w:rPr>
      </w:pPr>
    </w:p>
    <w:p w:rsidR="004332FA" w:rsidRPr="007404B0" w:rsidRDefault="004332FA" w:rsidP="004332FA">
      <w:pPr>
        <w:spacing w:after="0" w:line="240" w:lineRule="auto"/>
        <w:ind w:right="-1"/>
        <w:jc w:val="center"/>
        <w:rPr>
          <w:rFonts w:ascii="Times New Roman" w:hAnsi="Times New Roman" w:cs="Times New Roman"/>
          <w:sz w:val="24"/>
          <w:szCs w:val="24"/>
        </w:rPr>
      </w:pPr>
      <w:r w:rsidRPr="007404B0">
        <w:rPr>
          <w:rFonts w:ascii="Times New Roman" w:hAnsi="Times New Roman" w:cs="Times New Roman"/>
          <w:sz w:val="24"/>
          <w:szCs w:val="24"/>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654"/>
      </w:tblGrid>
      <w:tr w:rsidR="004332FA" w:rsidRPr="007404B0" w:rsidTr="004332FA">
        <w:trPr>
          <w:trHeight w:val="800"/>
        </w:trPr>
        <w:tc>
          <w:tcPr>
            <w:tcW w:w="2060" w:type="dxa"/>
          </w:tcPr>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Наименование муниципальной программы</w:t>
            </w:r>
          </w:p>
        </w:tc>
        <w:tc>
          <w:tcPr>
            <w:tcW w:w="7654" w:type="dxa"/>
          </w:tcPr>
          <w:p w:rsidR="004332FA" w:rsidRPr="007404B0" w:rsidRDefault="004332FA" w:rsidP="004332FA">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4332FA" w:rsidRPr="007404B0" w:rsidTr="004332FA">
        <w:trPr>
          <w:trHeight w:val="330"/>
        </w:trPr>
        <w:tc>
          <w:tcPr>
            <w:tcW w:w="2060" w:type="dxa"/>
          </w:tcPr>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Подпрограммы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4332FA" w:rsidRPr="007404B0" w:rsidRDefault="004332FA" w:rsidP="004332FA">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4332FA" w:rsidRPr="007404B0" w:rsidRDefault="004332FA" w:rsidP="004332F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lastRenderedPageBreak/>
              <w:t>17. «Снос домов и хозяйственных построек» (приложение 17).</w:t>
            </w:r>
          </w:p>
          <w:p w:rsidR="004332FA" w:rsidRPr="007404B0" w:rsidRDefault="004332FA" w:rsidP="004332FA">
            <w:pPr>
              <w:tabs>
                <w:tab w:val="left" w:pos="7221"/>
              </w:tabs>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4332FA" w:rsidRPr="007404B0" w:rsidTr="004332FA">
        <w:trPr>
          <w:trHeight w:val="503"/>
        </w:trPr>
        <w:tc>
          <w:tcPr>
            <w:tcW w:w="2060" w:type="dxa"/>
          </w:tcPr>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lastRenderedPageBreak/>
              <w:t xml:space="preserve">Ответственный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исполнитель  (разработчик)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332FA" w:rsidRPr="007404B0" w:rsidRDefault="004332FA" w:rsidP="004332FA">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4332FA" w:rsidRPr="007404B0" w:rsidRDefault="004332FA" w:rsidP="004332FA">
            <w:pPr>
              <w:pStyle w:val="ListParagraph1"/>
              <w:tabs>
                <w:tab w:val="left" w:pos="7221"/>
              </w:tabs>
              <w:spacing w:after="0" w:line="240" w:lineRule="auto"/>
              <w:ind w:left="0" w:right="-1" w:firstLine="709"/>
              <w:rPr>
                <w:rFonts w:ascii="Times New Roman" w:hAnsi="Times New Roman" w:cs="Times New Roman"/>
                <w:sz w:val="24"/>
                <w:szCs w:val="24"/>
              </w:rPr>
            </w:pPr>
          </w:p>
        </w:tc>
      </w:tr>
      <w:tr w:rsidR="004332FA" w:rsidRPr="007404B0" w:rsidTr="004332FA">
        <w:trPr>
          <w:trHeight w:val="600"/>
        </w:trPr>
        <w:tc>
          <w:tcPr>
            <w:tcW w:w="2060" w:type="dxa"/>
          </w:tcPr>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Исполнители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332FA" w:rsidRPr="007404B0" w:rsidRDefault="004332FA" w:rsidP="004332FA">
            <w:pPr>
              <w:autoSpaceDE w:val="0"/>
              <w:autoSpaceDN w:val="0"/>
              <w:adjustRightInd w:val="0"/>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Отдел городской инфраструктуры администрации городского округа Тейково.</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социальной сферы администрации г.о. Тейково.</w:t>
            </w:r>
          </w:p>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4332FA" w:rsidRPr="007404B0" w:rsidTr="004332FA">
        <w:trPr>
          <w:trHeight w:val="800"/>
        </w:trPr>
        <w:tc>
          <w:tcPr>
            <w:tcW w:w="2060" w:type="dxa"/>
          </w:tcPr>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Срок реализации муниципальной программы</w:t>
            </w:r>
          </w:p>
        </w:tc>
        <w:tc>
          <w:tcPr>
            <w:tcW w:w="7654" w:type="dxa"/>
          </w:tcPr>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4332FA" w:rsidRPr="007404B0" w:rsidTr="004332FA">
        <w:trPr>
          <w:trHeight w:val="600"/>
        </w:trPr>
        <w:tc>
          <w:tcPr>
            <w:tcW w:w="2060" w:type="dxa"/>
          </w:tcPr>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Цели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w:t>
            </w:r>
          </w:p>
        </w:tc>
        <w:tc>
          <w:tcPr>
            <w:tcW w:w="7654" w:type="dxa"/>
          </w:tcPr>
          <w:p w:rsidR="004332FA" w:rsidRPr="007404B0" w:rsidRDefault="004332FA" w:rsidP="004332FA">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 Обеспечение </w:t>
            </w:r>
            <w:proofErr w:type="gramStart"/>
            <w:r w:rsidRPr="007404B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4332FA" w:rsidRPr="007404B0" w:rsidRDefault="004332FA" w:rsidP="004332FA">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4332FA" w:rsidRPr="007404B0" w:rsidRDefault="004332FA" w:rsidP="004332FA">
            <w:pPr>
              <w:spacing w:after="0" w:line="240" w:lineRule="auto"/>
              <w:ind w:right="-1"/>
              <w:jc w:val="both"/>
              <w:rPr>
                <w:rFonts w:ascii="Times New Roman" w:hAnsi="Times New Roman" w:cs="Times New Roman"/>
                <w:sz w:val="24"/>
                <w:szCs w:val="24"/>
              </w:rPr>
            </w:pPr>
            <w:r w:rsidRPr="007404B0">
              <w:rPr>
                <w:rFonts w:ascii="Times New Roman" w:hAnsi="Times New Roman" w:cs="Times New Roman"/>
                <w:sz w:val="24"/>
                <w:szCs w:val="24"/>
              </w:rPr>
              <w:t>3.Улучшение условий проживания и коммунального обслуживания в городском округе Тейково.</w:t>
            </w:r>
          </w:p>
        </w:tc>
      </w:tr>
      <w:tr w:rsidR="004332FA" w:rsidRPr="007404B0" w:rsidTr="004332FA">
        <w:trPr>
          <w:trHeight w:val="323"/>
        </w:trPr>
        <w:tc>
          <w:tcPr>
            <w:tcW w:w="2060" w:type="dxa"/>
          </w:tcPr>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Объемы   </w:t>
            </w:r>
            <w:proofErr w:type="gramStart"/>
            <w:r w:rsidRPr="007404B0">
              <w:rPr>
                <w:rFonts w:ascii="Times New Roman" w:hAnsi="Times New Roman" w:cs="Times New Roman"/>
                <w:sz w:val="24"/>
                <w:szCs w:val="24"/>
              </w:rPr>
              <w:t>бюджетных</w:t>
            </w:r>
            <w:proofErr w:type="gramEnd"/>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ассигнований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муниципальной  </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программы (в ред. постановления от 09.01.2020 № 1)        </w:t>
            </w:r>
          </w:p>
        </w:tc>
        <w:tc>
          <w:tcPr>
            <w:tcW w:w="7654" w:type="dxa"/>
            <w:shd w:val="clear" w:color="auto" w:fill="FFFFFF"/>
          </w:tcPr>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3D0D6A">
              <w:rPr>
                <w:rFonts w:ascii="Times New Roman" w:hAnsi="Times New Roman" w:cs="Times New Roman"/>
                <w:sz w:val="24"/>
                <w:szCs w:val="24"/>
              </w:rPr>
              <w:t>1 092 604,16239</w:t>
            </w:r>
            <w:r w:rsidRPr="00831670">
              <w:rPr>
                <w:rFonts w:ascii="Times New Roman" w:hAnsi="Times New Roman" w:cs="Times New Roman"/>
                <w:sz w:val="24"/>
                <w:szCs w:val="24"/>
              </w:rPr>
              <w:t xml:space="preserve"> тыс. руб., в том числе по годам:</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2014 год – 104 021,88366 тыс. руб.;                                                                                                                                                                                                                                                                                                                                                                                                                                                                                                                                                                                                                                                                                                                                                                                                                                                                                 </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2015 год – 90 079,13120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83 192,27573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72 618,74671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66 405,33775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146 622,05213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267 126,74988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2021 год – </w:t>
            </w:r>
            <w:r w:rsidRPr="003D0D6A">
              <w:rPr>
                <w:rFonts w:ascii="Times New Roman" w:hAnsi="Times New Roman" w:cs="Times New Roman"/>
                <w:sz w:val="24"/>
                <w:szCs w:val="24"/>
              </w:rPr>
              <w:t>159 397,57061</w:t>
            </w:r>
            <w:r w:rsidRPr="00831670">
              <w:rPr>
                <w:rFonts w:ascii="Times New Roman" w:hAnsi="Times New Roman" w:cs="Times New Roman"/>
                <w:sz w:val="24"/>
                <w:szCs w:val="24"/>
              </w:rPr>
              <w:t xml:space="preserve">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2022 год – 38 804,10419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2023 год – 28 379,91290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2024 год – 35 956,39763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в том числе в разрезе бюджетов всех уровней:</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 xml:space="preserve"> - местный бюджет:</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2014 год – 69 510,33666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lastRenderedPageBreak/>
              <w:t>2015 год – 56 263,29710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2016 год – 57 204,91773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2017 год – 44 900,53473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2018 год – 46 059,72137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2019 год – 55 596,40119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2020 год – 56 035,16560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shd w:val="clear" w:color="auto" w:fill="FFFF00"/>
              </w:rPr>
            </w:pPr>
            <w:r w:rsidRPr="00831670">
              <w:rPr>
                <w:rFonts w:ascii="Times New Roman" w:hAnsi="Times New Roman" w:cs="Times New Roman"/>
                <w:sz w:val="24"/>
                <w:szCs w:val="24"/>
              </w:rPr>
              <w:t>2021 год – 55 394,91729 тыс.</w:t>
            </w:r>
            <w:r w:rsidRPr="007404B0">
              <w:rPr>
                <w:rFonts w:ascii="Times New Roman" w:hAnsi="Times New Roman" w:cs="Times New Roman"/>
                <w:sz w:val="24"/>
                <w:szCs w:val="24"/>
              </w:rPr>
              <w:t xml:space="preserve">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25 920,96603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22 825,87775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33 791,61563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областной бюджет:</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29 174,01400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28 607,85043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10 608,11767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21 355,81007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2018 год – 20 345,61638  тыс. руб.; </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16 025,65094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139 554,38428  тыс. руб.;</w:t>
            </w:r>
          </w:p>
          <w:p w:rsidR="004332FA" w:rsidRPr="0083167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sidR="00FF6423">
              <w:rPr>
                <w:rFonts w:ascii="Times New Roman" w:hAnsi="Times New Roman" w:cs="Times New Roman"/>
                <w:sz w:val="24"/>
                <w:szCs w:val="24"/>
              </w:rPr>
              <w:t>104 002,65332</w:t>
            </w:r>
            <w:r w:rsidRPr="00831670">
              <w:rPr>
                <w:rFonts w:ascii="Times New Roman" w:hAnsi="Times New Roman" w:cs="Times New Roman"/>
                <w:sz w:val="24"/>
                <w:szCs w:val="24"/>
              </w:rPr>
              <w:t xml:space="preserve">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831670">
              <w:rPr>
                <w:rFonts w:ascii="Times New Roman" w:hAnsi="Times New Roman" w:cs="Times New Roman"/>
                <w:sz w:val="24"/>
                <w:szCs w:val="24"/>
              </w:rPr>
              <w:t>2022 год – 12 883,13816  тыс</w:t>
            </w:r>
            <w:r w:rsidRPr="007404B0">
              <w:rPr>
                <w:rFonts w:ascii="Times New Roman" w:hAnsi="Times New Roman" w:cs="Times New Roman"/>
                <w:sz w:val="24"/>
                <w:szCs w:val="24"/>
              </w:rPr>
              <w:t>.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4332FA" w:rsidRPr="007404B0" w:rsidRDefault="004332FA" w:rsidP="004332FA">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2017 год –  6 362,40191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2018 год –  0,0000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2019 год –  75 000,00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2020 год –  71 537,20000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sidR="00FF6423">
              <w:rPr>
                <w:rFonts w:ascii="Times New Roman" w:hAnsi="Times New Roman" w:cs="Times New Roman"/>
                <w:sz w:val="24"/>
                <w:szCs w:val="24"/>
              </w:rPr>
              <w:t>0,0000</w:t>
            </w:r>
            <w:r w:rsidRPr="007404B0">
              <w:rPr>
                <w:rFonts w:ascii="Times New Roman" w:hAnsi="Times New Roman" w:cs="Times New Roman"/>
                <w:sz w:val="24"/>
                <w:szCs w:val="24"/>
              </w:rPr>
              <w:t xml:space="preserve">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2022 год –  0,0000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2023 год –  0,0000  тыс. руб.;</w:t>
            </w:r>
          </w:p>
          <w:p w:rsidR="004332FA" w:rsidRPr="007404B0" w:rsidRDefault="004332FA" w:rsidP="004332FA">
            <w:pPr>
              <w:autoSpaceDE w:val="0"/>
              <w:autoSpaceDN w:val="0"/>
              <w:adjustRightInd w:val="0"/>
              <w:spacing w:after="0" w:line="240" w:lineRule="auto"/>
              <w:ind w:right="-1"/>
              <w:rPr>
                <w:rFonts w:ascii="Times New Roman" w:hAnsi="Times New Roman" w:cs="Times New Roman"/>
                <w:sz w:val="24"/>
                <w:szCs w:val="24"/>
              </w:rPr>
            </w:pPr>
            <w:r w:rsidRPr="007404B0">
              <w:rPr>
                <w:rFonts w:ascii="Times New Roman" w:hAnsi="Times New Roman" w:cs="Times New Roman"/>
                <w:sz w:val="24"/>
                <w:szCs w:val="24"/>
              </w:rPr>
              <w:t>2024 год –  0,0000  тыс. руб.</w:t>
            </w:r>
          </w:p>
        </w:tc>
      </w:tr>
    </w:tbl>
    <w:p w:rsidR="004332FA" w:rsidRDefault="004332FA" w:rsidP="00250530">
      <w:pPr>
        <w:spacing w:after="0" w:line="240" w:lineRule="auto"/>
        <w:jc w:val="right"/>
        <w:rPr>
          <w:rFonts w:ascii="Times New Roman" w:hAnsi="Times New Roman" w:cs="Times New Roman"/>
          <w:b/>
          <w:iCs/>
          <w:sz w:val="28"/>
          <w:szCs w:val="28"/>
        </w:rPr>
      </w:pPr>
    </w:p>
    <w:p w:rsidR="004332FA" w:rsidRDefault="004332FA">
      <w:pPr>
        <w:rPr>
          <w:rFonts w:ascii="Times New Roman" w:hAnsi="Times New Roman" w:cs="Times New Roman"/>
          <w:b/>
          <w:iCs/>
          <w:sz w:val="28"/>
          <w:szCs w:val="28"/>
        </w:rPr>
      </w:pPr>
      <w:r>
        <w:rPr>
          <w:rFonts w:ascii="Times New Roman" w:hAnsi="Times New Roman" w:cs="Times New Roman"/>
          <w:b/>
          <w:iCs/>
          <w:sz w:val="28"/>
          <w:szCs w:val="28"/>
        </w:rPr>
        <w:br w:type="page"/>
      </w:r>
    </w:p>
    <w:p w:rsidR="004332FA" w:rsidRPr="000237FE" w:rsidRDefault="004332FA" w:rsidP="004332FA">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4332FA" w:rsidRDefault="004332FA" w:rsidP="004332FA">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4332FA" w:rsidRDefault="004332FA" w:rsidP="004332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4332FA" w:rsidRPr="000237FE" w:rsidRDefault="004332FA" w:rsidP="004332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4332FA" w:rsidRPr="000237FE" w:rsidRDefault="004332FA" w:rsidP="004332FA">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EB4389">
        <w:rPr>
          <w:rFonts w:ascii="Times New Roman" w:hAnsi="Times New Roman" w:cs="Times New Roman"/>
          <w:sz w:val="24"/>
          <w:szCs w:val="24"/>
        </w:rPr>
        <w:t xml:space="preserve">                  от    28.05.2021</w:t>
      </w:r>
      <w:r w:rsidRPr="000237FE">
        <w:rPr>
          <w:rFonts w:ascii="Times New Roman" w:hAnsi="Times New Roman" w:cs="Times New Roman"/>
          <w:sz w:val="24"/>
          <w:szCs w:val="24"/>
        </w:rPr>
        <w:t xml:space="preserve">     №</w:t>
      </w:r>
      <w:r w:rsidR="00EB4389">
        <w:rPr>
          <w:rFonts w:ascii="Times New Roman" w:hAnsi="Times New Roman" w:cs="Times New Roman"/>
          <w:sz w:val="24"/>
          <w:szCs w:val="24"/>
        </w:rPr>
        <w:t>217</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D0FF2" w:rsidRDefault="000D0FF2" w:rsidP="00250530">
      <w:pPr>
        <w:spacing w:after="0" w:line="240" w:lineRule="auto"/>
        <w:jc w:val="right"/>
        <w:rPr>
          <w:rFonts w:ascii="Times New Roman" w:hAnsi="Times New Roman" w:cs="Times New Roman"/>
          <w:b/>
          <w:iCs/>
          <w:sz w:val="28"/>
          <w:szCs w:val="28"/>
        </w:rPr>
      </w:pPr>
    </w:p>
    <w:p w:rsidR="004332FA" w:rsidRPr="007404B0" w:rsidRDefault="004332FA" w:rsidP="004332FA">
      <w:pPr>
        <w:pStyle w:val="ConsPlusNormal0"/>
        <w:ind w:firstLine="709"/>
        <w:rPr>
          <w:sz w:val="24"/>
          <w:szCs w:val="24"/>
        </w:rPr>
      </w:pPr>
      <w:r w:rsidRPr="007404B0">
        <w:rPr>
          <w:sz w:val="24"/>
          <w:szCs w:val="24"/>
        </w:rPr>
        <w:t xml:space="preserve">4. Ресурсное обеспечение муниципальной программы </w:t>
      </w:r>
    </w:p>
    <w:tbl>
      <w:tblPr>
        <w:tblW w:w="5236" w:type="pct"/>
        <w:tblInd w:w="-176" w:type="dxa"/>
        <w:tblLayout w:type="fixed"/>
        <w:tblLook w:val="00A0" w:firstRow="1" w:lastRow="0" w:firstColumn="1" w:lastColumn="0" w:noHBand="0" w:noVBand="0"/>
      </w:tblPr>
      <w:tblGrid>
        <w:gridCol w:w="567"/>
        <w:gridCol w:w="1563"/>
        <w:gridCol w:w="849"/>
        <w:gridCol w:w="755"/>
        <w:gridCol w:w="670"/>
        <w:gridCol w:w="670"/>
        <w:gridCol w:w="670"/>
        <w:gridCol w:w="766"/>
        <w:gridCol w:w="7"/>
        <w:gridCol w:w="668"/>
        <w:gridCol w:w="670"/>
        <w:gridCol w:w="766"/>
        <w:gridCol w:w="877"/>
        <w:gridCol w:w="751"/>
        <w:gridCol w:w="664"/>
      </w:tblGrid>
      <w:tr w:rsidR="004332FA" w:rsidRPr="007404B0" w:rsidTr="004332FA">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8"/>
                <w:szCs w:val="18"/>
              </w:rPr>
            </w:pPr>
            <w:r w:rsidRPr="007404B0">
              <w:rPr>
                <w:rFonts w:ascii="Times New Roman" w:hAnsi="Times New Roman" w:cs="Times New Roman"/>
                <w:sz w:val="18"/>
                <w:szCs w:val="18"/>
              </w:rPr>
              <w:t>2024</w:t>
            </w:r>
          </w:p>
        </w:tc>
      </w:tr>
      <w:tr w:rsidR="004332FA" w:rsidRPr="007404B0" w:rsidTr="003D0D6A">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jc w:val="center"/>
              <w:rPr>
                <w:rFonts w:ascii="Times New Roman" w:hAnsi="Times New Roman" w:cs="Times New Roman"/>
                <w:sz w:val="12"/>
                <w:szCs w:val="18"/>
              </w:rPr>
            </w:pPr>
            <w:r>
              <w:rPr>
                <w:rFonts w:ascii="Times New Roman" w:hAnsi="Times New Roman" w:cs="Times New Roman"/>
                <w:sz w:val="12"/>
                <w:szCs w:val="18"/>
              </w:rPr>
              <w:t>1 092 604,16239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159 397,57061</w:t>
            </w:r>
          </w:p>
        </w:tc>
        <w:tc>
          <w:tcPr>
            <w:tcW w:w="402"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38 804,10419</w:t>
            </w:r>
          </w:p>
        </w:tc>
        <w:tc>
          <w:tcPr>
            <w:tcW w:w="344"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28 379,91290</w:t>
            </w:r>
          </w:p>
        </w:tc>
        <w:tc>
          <w:tcPr>
            <w:tcW w:w="304" w:type="pct"/>
            <w:tcBorders>
              <w:top w:val="single" w:sz="4" w:space="0" w:color="auto"/>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35 956,39763</w:t>
            </w:r>
          </w:p>
        </w:tc>
      </w:tr>
      <w:tr w:rsidR="004332FA" w:rsidRPr="007404B0" w:rsidTr="004332F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jc w:val="center"/>
              <w:rPr>
                <w:rFonts w:ascii="Times New Roman" w:hAnsi="Times New Roman" w:cs="Times New Roman"/>
                <w:sz w:val="18"/>
                <w:szCs w:val="18"/>
              </w:rPr>
            </w:pPr>
            <w:r>
              <w:rPr>
                <w:rFonts w:ascii="Times New Roman" w:hAnsi="Times New Roman" w:cs="Times New Roman"/>
                <w:sz w:val="12"/>
                <w:szCs w:val="18"/>
              </w:rPr>
              <w:t>523 503,75108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55 394,91729</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25 920,96603</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22 825,87775</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33 791,61563</w:t>
            </w:r>
          </w:p>
        </w:tc>
      </w:tr>
      <w:tr w:rsidR="004332FA" w:rsidRPr="007404B0" w:rsidTr="004332F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FF6423" w:rsidP="00487AD7">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390 </w:t>
            </w:r>
            <w:r w:rsidR="00487AD7">
              <w:rPr>
                <w:rFonts w:ascii="Times New Roman" w:hAnsi="Times New Roman" w:cs="Times New Roman"/>
                <w:sz w:val="12"/>
                <w:szCs w:val="12"/>
              </w:rPr>
              <w:t>27</w:t>
            </w:r>
            <w:r>
              <w:rPr>
                <w:rFonts w:ascii="Times New Roman" w:hAnsi="Times New Roman" w:cs="Times New Roman"/>
                <w:sz w:val="12"/>
                <w:szCs w:val="12"/>
              </w:rPr>
              <w:t>6,05240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FF6423"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104 002,65332</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2 164,78200</w:t>
            </w:r>
          </w:p>
        </w:tc>
      </w:tr>
      <w:tr w:rsidR="004332FA" w:rsidRPr="007404B0" w:rsidTr="003D0D6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FF6423"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4332FA" w:rsidRPr="007404B0" w:rsidRDefault="00FF6423"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55 411,39042</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1 816,29133</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28 517,07042</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1 816,29133</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p>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3D0D6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428 541,61826</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111 901,63208</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4332FA" w:rsidRPr="007404B0" w:rsidTr="004332F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156 729,74640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19 994,58035</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4 893,00000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9 364,31000</w:t>
            </w:r>
          </w:p>
        </w:tc>
      </w:tr>
      <w:tr w:rsidR="004332FA" w:rsidRPr="007404B0" w:rsidTr="004332F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FF6423"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256 514,18186</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FF6423"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91 907,05173</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3D0D6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FF6423"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FF6423"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p>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p>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4332FA" w:rsidRPr="007404B0" w:rsidTr="004332FA">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250,00000</w:t>
            </w:r>
          </w:p>
        </w:tc>
      </w:tr>
      <w:tr w:rsidR="004332FA" w:rsidRPr="007404B0" w:rsidTr="004332F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4332FA" w:rsidRPr="007404B0" w:rsidTr="004332F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1 280,59158</w:t>
            </w:r>
          </w:p>
        </w:tc>
      </w:tr>
      <w:tr w:rsidR="004332FA" w:rsidRPr="007404B0" w:rsidTr="004332F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266 9</w:t>
            </w:r>
            <w:r>
              <w:rPr>
                <w:rFonts w:ascii="Times New Roman" w:hAnsi="Times New Roman" w:cs="Times New Roman"/>
                <w:sz w:val="12"/>
                <w:szCs w:val="12"/>
              </w:rPr>
              <w:t>4</w:t>
            </w:r>
            <w:r w:rsidRPr="007404B0">
              <w:rPr>
                <w:rFonts w:ascii="Times New Roman" w:hAnsi="Times New Roman" w:cs="Times New Roman"/>
                <w:sz w:val="12"/>
                <w:szCs w:val="12"/>
              </w:rPr>
              <w:t>5,</w:t>
            </w:r>
            <w:r>
              <w:rPr>
                <w:rFonts w:ascii="Times New Roman" w:hAnsi="Times New Roman" w:cs="Times New Roman"/>
                <w:sz w:val="12"/>
                <w:szCs w:val="12"/>
              </w:rPr>
              <w:t>91158</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24 838,05960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12 031,88424</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9 408,10596</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4332FA" w:rsidRPr="007404B0" w:rsidTr="004332FA">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260 625,01158</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23 463,05960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12 031,88424</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9 408,10596</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18 591,0833</w:t>
            </w:r>
          </w:p>
        </w:tc>
      </w:tr>
      <w:tr w:rsidR="004332FA" w:rsidRPr="007404B0" w:rsidTr="004332F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4332FA" w:rsidRPr="007404B0" w:rsidTr="004332F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3 303,45075</w:t>
            </w:r>
          </w:p>
        </w:tc>
      </w:tr>
      <w:tr w:rsidR="004332FA" w:rsidRPr="007404B0" w:rsidTr="004332FA">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2 826,74199</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462,10999</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161,36800</w:t>
            </w:r>
          </w:p>
        </w:tc>
      </w:tr>
      <w:tr w:rsidR="004332FA" w:rsidRPr="007404B0" w:rsidTr="004332F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2 321,69397</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370,00000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143,50000</w:t>
            </w:r>
          </w:p>
        </w:tc>
      </w:tr>
      <w:tr w:rsidR="004332FA" w:rsidRPr="007404B0" w:rsidTr="004332FA">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17,86800</w:t>
            </w:r>
          </w:p>
        </w:tc>
      </w:tr>
      <w:tr w:rsidR="004332FA" w:rsidRPr="007404B0" w:rsidTr="004332FA">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35 057,26123</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4332FA" w:rsidRPr="007404B0" w:rsidTr="004332FA">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21 165,67623</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1 380,09960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2 146,91400</w:t>
            </w:r>
          </w:p>
        </w:tc>
      </w:tr>
      <w:tr w:rsidR="004332FA" w:rsidRPr="007404B0" w:rsidTr="004332FA">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«Расчистка русла реки Вязьма на участке от ул</w:t>
            </w:r>
            <w:proofErr w:type="gramStart"/>
            <w:r w:rsidRPr="007404B0">
              <w:rPr>
                <w:rFonts w:ascii="Times New Roman" w:hAnsi="Times New Roman" w:cs="Times New Roman"/>
                <w:sz w:val="14"/>
                <w:szCs w:val="14"/>
              </w:rPr>
              <w:t>.С</w:t>
            </w:r>
            <w:proofErr w:type="gramEnd"/>
            <w:r w:rsidRPr="007404B0">
              <w:rPr>
                <w:rFonts w:ascii="Times New Roman" w:hAnsi="Times New Roman" w:cs="Times New Roman"/>
                <w:sz w:val="14"/>
                <w:szCs w:val="14"/>
              </w:rPr>
              <w:t xml:space="preserve">оветской Армии до ул. Октябрьская в </w:t>
            </w:r>
            <w:proofErr w:type="spellStart"/>
            <w:r w:rsidRPr="007404B0">
              <w:rPr>
                <w:rFonts w:ascii="Times New Roman" w:hAnsi="Times New Roman" w:cs="Times New Roman"/>
                <w:sz w:val="14"/>
                <w:szCs w:val="14"/>
              </w:rPr>
              <w:t>г.ТейковоИв.обл</w:t>
            </w:r>
            <w:proofErr w:type="spellEnd"/>
            <w:r w:rsidRPr="007404B0">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210 797,96711</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11 428,37000</w:t>
            </w:r>
          </w:p>
        </w:tc>
        <w:tc>
          <w:tcPr>
            <w:tcW w:w="402"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10 001,05181</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3 530,87000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jc w:val="center"/>
              <w:rPr>
                <w:rFonts w:ascii="Times New Roman" w:hAnsi="Times New Roman" w:cs="Times New Roman"/>
              </w:rPr>
            </w:pPr>
            <w:r w:rsidRPr="007404B0">
              <w:rPr>
                <w:rFonts w:ascii="Times New Roman" w:hAnsi="Times New Roman" w:cs="Times New Roman"/>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858,68000</w:t>
            </w:r>
          </w:p>
        </w:tc>
      </w:tr>
      <w:tr w:rsidR="004332FA" w:rsidRPr="007404B0" w:rsidTr="004332FA">
        <w:trPr>
          <w:trHeight w:val="50"/>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54 249,71530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7 897,50000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4"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4332FA" w:rsidRPr="007404B0" w:rsidRDefault="004332FA" w:rsidP="004332FA">
            <w:pPr>
              <w:spacing w:after="0" w:line="240" w:lineRule="auto"/>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single" w:sz="4" w:space="0" w:color="auto"/>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335,49385</w:t>
            </w:r>
          </w:p>
          <w:p w:rsidR="004332FA" w:rsidRPr="007404B0" w:rsidRDefault="004332FA" w:rsidP="004332FA">
            <w:pPr>
              <w:spacing w:after="0" w:line="240" w:lineRule="auto"/>
              <w:ind w:right="-1"/>
              <w:rPr>
                <w:rFonts w:ascii="Times New Roman" w:hAnsi="Times New Roman" w:cs="Times New Roman"/>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nil"/>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r w:rsidRPr="007404B0">
              <w:rPr>
                <w:rFonts w:ascii="Times New Roman" w:hAnsi="Times New Roman" w:cs="Times New Roman"/>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Подпрограмма «Переселение </w:t>
            </w:r>
            <w:r w:rsidRPr="007404B0">
              <w:rPr>
                <w:rFonts w:ascii="Times New Roman" w:hAnsi="Times New Roman" w:cs="Times New Roman"/>
                <w:sz w:val="14"/>
                <w:szCs w:val="14"/>
              </w:rPr>
              <w:lastRenderedPageBreak/>
              <w:t>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4332FA" w:rsidRPr="007404B0" w:rsidRDefault="004332FA" w:rsidP="004332FA">
            <w:pPr>
              <w:spacing w:after="0" w:line="240" w:lineRule="auto"/>
              <w:ind w:right="-1"/>
              <w:jc w:val="center"/>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r w:rsidR="004332FA" w:rsidRPr="007404B0" w:rsidTr="004332FA">
        <w:trPr>
          <w:trHeight w:val="53"/>
        </w:trPr>
        <w:tc>
          <w:tcPr>
            <w:tcW w:w="260" w:type="pct"/>
            <w:tcBorders>
              <w:top w:val="nil"/>
              <w:left w:val="single" w:sz="8" w:space="0" w:color="auto"/>
              <w:bottom w:val="single" w:sz="8" w:space="0" w:color="auto"/>
              <w:right w:val="nil"/>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32FA" w:rsidRPr="007404B0" w:rsidRDefault="004332FA" w:rsidP="004332FA">
            <w:pPr>
              <w:spacing w:after="0" w:line="240" w:lineRule="auto"/>
              <w:ind w:right="-1"/>
              <w:rPr>
                <w:rFonts w:ascii="Times New Roman" w:hAnsi="Times New Roman" w:cs="Times New Roman"/>
                <w:sz w:val="14"/>
                <w:szCs w:val="14"/>
              </w:rPr>
            </w:pPr>
            <w:r w:rsidRPr="007404B0">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332FA" w:rsidRPr="007404B0" w:rsidRDefault="004332FA" w:rsidP="004332FA">
            <w:pPr>
              <w:spacing w:after="0" w:line="240" w:lineRule="auto"/>
              <w:ind w:right="-1"/>
              <w:rPr>
                <w:rFonts w:ascii="Times New Roman" w:hAnsi="Times New Roman" w:cs="Times New Roman"/>
                <w:sz w:val="12"/>
                <w:szCs w:val="12"/>
              </w:rPr>
            </w:pPr>
            <w:r w:rsidRPr="007404B0">
              <w:rPr>
                <w:rFonts w:ascii="Times New Roman" w:hAnsi="Times New Roman" w:cs="Times New Roman"/>
                <w:sz w:val="12"/>
                <w:szCs w:val="12"/>
              </w:rPr>
              <w:t>0,00000</w:t>
            </w:r>
          </w:p>
        </w:tc>
      </w:tr>
    </w:tbl>
    <w:p w:rsidR="004332FA" w:rsidRPr="007404B0" w:rsidRDefault="004332FA" w:rsidP="004332FA">
      <w:pPr>
        <w:autoSpaceDE w:val="0"/>
        <w:autoSpaceDN w:val="0"/>
        <w:adjustRightInd w:val="0"/>
        <w:spacing w:after="0" w:line="240" w:lineRule="auto"/>
        <w:jc w:val="both"/>
        <w:rPr>
          <w:rFonts w:ascii="Times New Roman" w:hAnsi="Times New Roman" w:cs="Times New Roman"/>
          <w:sz w:val="28"/>
          <w:szCs w:val="28"/>
        </w:rPr>
      </w:pPr>
    </w:p>
    <w:p w:rsidR="004332FA" w:rsidRPr="007404B0" w:rsidRDefault="004332FA" w:rsidP="004332FA">
      <w:pPr>
        <w:autoSpaceDE w:val="0"/>
        <w:autoSpaceDN w:val="0"/>
        <w:adjustRightInd w:val="0"/>
        <w:spacing w:after="0" w:line="240" w:lineRule="auto"/>
        <w:jc w:val="both"/>
        <w:rPr>
          <w:rFonts w:ascii="Times New Roman" w:hAnsi="Times New Roman" w:cs="Times New Roman"/>
          <w:sz w:val="16"/>
          <w:szCs w:val="16"/>
        </w:rPr>
      </w:pPr>
    </w:p>
    <w:p w:rsidR="004332FA" w:rsidRPr="007404B0" w:rsidRDefault="004332FA" w:rsidP="004332FA">
      <w:pPr>
        <w:autoSpaceDE w:val="0"/>
        <w:autoSpaceDN w:val="0"/>
        <w:adjustRightInd w:val="0"/>
        <w:spacing w:after="0" w:line="240" w:lineRule="auto"/>
        <w:jc w:val="both"/>
        <w:rPr>
          <w:rFonts w:ascii="Times New Roman" w:hAnsi="Times New Roman" w:cs="Times New Roman"/>
          <w:sz w:val="16"/>
          <w:szCs w:val="16"/>
        </w:rPr>
      </w:pPr>
      <w:r w:rsidRPr="007404B0">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4332FA" w:rsidRDefault="004332FA">
      <w:pPr>
        <w:rPr>
          <w:rFonts w:ascii="Times New Roman" w:hAnsi="Times New Roman" w:cs="Times New Roman"/>
          <w:b/>
          <w:iCs/>
          <w:sz w:val="28"/>
          <w:szCs w:val="28"/>
        </w:rPr>
      </w:pPr>
      <w:r>
        <w:rPr>
          <w:rFonts w:ascii="Times New Roman" w:hAnsi="Times New Roman" w:cs="Times New Roman"/>
          <w:b/>
          <w:iCs/>
          <w:sz w:val="28"/>
          <w:szCs w:val="28"/>
        </w:rPr>
        <w:br w:type="page"/>
      </w:r>
    </w:p>
    <w:p w:rsidR="004332FA" w:rsidRPr="000237FE" w:rsidRDefault="004332FA" w:rsidP="004332FA">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4332FA" w:rsidRDefault="004332FA" w:rsidP="004332FA">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4332FA" w:rsidRDefault="004332FA" w:rsidP="004332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4332FA" w:rsidRPr="000237FE" w:rsidRDefault="004332FA" w:rsidP="004332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4332FA" w:rsidRPr="000237FE" w:rsidRDefault="004332FA" w:rsidP="004332FA">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EB4389">
        <w:rPr>
          <w:rFonts w:ascii="Times New Roman" w:hAnsi="Times New Roman" w:cs="Times New Roman"/>
          <w:sz w:val="24"/>
          <w:szCs w:val="24"/>
        </w:rPr>
        <w:t xml:space="preserve">                  от   28.05.2021</w:t>
      </w:r>
      <w:r w:rsidRPr="000237FE">
        <w:rPr>
          <w:rFonts w:ascii="Times New Roman" w:hAnsi="Times New Roman" w:cs="Times New Roman"/>
          <w:sz w:val="24"/>
          <w:szCs w:val="24"/>
        </w:rPr>
        <w:t xml:space="preserve">    № </w:t>
      </w:r>
      <w:r w:rsidR="00EB4389">
        <w:rPr>
          <w:rFonts w:ascii="Times New Roman" w:hAnsi="Times New Roman" w:cs="Times New Roman"/>
          <w:sz w:val="24"/>
          <w:szCs w:val="24"/>
        </w:rPr>
        <w:t>217</w:t>
      </w:r>
      <w:r>
        <w:rPr>
          <w:rFonts w:ascii="Times New Roman" w:hAnsi="Times New Roman" w:cs="Times New Roman"/>
          <w:sz w:val="24"/>
          <w:szCs w:val="24"/>
        </w:rPr>
        <w:t xml:space="preserve">    </w:t>
      </w:r>
    </w:p>
    <w:p w:rsidR="000B35D6" w:rsidRDefault="000B35D6" w:rsidP="000B35D6">
      <w:pPr>
        <w:pStyle w:val="ConsPlusNormal0"/>
        <w:ind w:firstLine="709"/>
        <w:rPr>
          <w:color w:val="000000"/>
          <w:sz w:val="24"/>
          <w:szCs w:val="24"/>
        </w:rPr>
      </w:pPr>
    </w:p>
    <w:p w:rsidR="000B35D6" w:rsidRDefault="000B35D6" w:rsidP="000B35D6">
      <w:pPr>
        <w:pStyle w:val="ConsPlusNormal0"/>
        <w:ind w:firstLine="709"/>
        <w:rPr>
          <w:color w:val="000000"/>
          <w:sz w:val="24"/>
          <w:szCs w:val="24"/>
        </w:rPr>
      </w:pPr>
      <w:r w:rsidRPr="007404B0">
        <w:rPr>
          <w:color w:val="000000"/>
          <w:sz w:val="24"/>
          <w:szCs w:val="24"/>
        </w:rPr>
        <w:t>1.Паспорт  подпрограммы</w:t>
      </w:r>
    </w:p>
    <w:p w:rsidR="000B35D6" w:rsidRPr="007404B0" w:rsidRDefault="000B35D6" w:rsidP="000B35D6">
      <w:pPr>
        <w:pStyle w:val="ConsPlusNormal0"/>
        <w:ind w:firstLine="709"/>
        <w:rPr>
          <w:sz w:val="24"/>
          <w:szCs w:val="24"/>
        </w:rPr>
      </w:pPr>
      <w:r w:rsidRPr="007404B0">
        <w:rPr>
          <w:color w:val="000000"/>
          <w:sz w:val="24"/>
          <w:szCs w:val="24"/>
        </w:rPr>
        <w:t xml:space="preserve"> </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817"/>
      </w:tblGrid>
      <w:tr w:rsidR="000B35D6" w:rsidRPr="001401DF" w:rsidTr="000B35D6">
        <w:tc>
          <w:tcPr>
            <w:tcW w:w="2269" w:type="dxa"/>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Наименование</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0B35D6" w:rsidRPr="001401DF" w:rsidRDefault="000B35D6" w:rsidP="000B35D6">
            <w:pPr>
              <w:spacing w:after="0" w:line="240" w:lineRule="auto"/>
              <w:rPr>
                <w:rFonts w:ascii="Times New Roman" w:hAnsi="Times New Roman" w:cs="Times New Roman"/>
                <w:sz w:val="24"/>
                <w:szCs w:val="24"/>
              </w:rPr>
            </w:pPr>
            <w:r w:rsidRPr="001401DF">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0B35D6" w:rsidRPr="001401DF" w:rsidTr="000B35D6">
        <w:tc>
          <w:tcPr>
            <w:tcW w:w="2269" w:type="dxa"/>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Срок реализации</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2014-2024 </w:t>
            </w:r>
          </w:p>
        </w:tc>
      </w:tr>
      <w:tr w:rsidR="000B35D6" w:rsidRPr="001401DF" w:rsidTr="000B35D6">
        <w:tc>
          <w:tcPr>
            <w:tcW w:w="2269" w:type="dxa"/>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Исполнитель</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0B35D6" w:rsidRPr="001401DF" w:rsidRDefault="000B35D6" w:rsidP="000B35D6">
            <w:pPr>
              <w:autoSpaceDE w:val="0"/>
              <w:autoSpaceDN w:val="0"/>
              <w:adjustRightInd w:val="0"/>
              <w:spacing w:after="0" w:line="240" w:lineRule="auto"/>
              <w:jc w:val="both"/>
              <w:rPr>
                <w:rFonts w:ascii="Times New Roman" w:hAnsi="Times New Roman" w:cs="Times New Roman"/>
                <w:sz w:val="24"/>
                <w:szCs w:val="24"/>
              </w:rPr>
            </w:pPr>
            <w:r w:rsidRPr="001401DF">
              <w:rPr>
                <w:rFonts w:ascii="Times New Roman" w:hAnsi="Times New Roman" w:cs="Times New Roman"/>
                <w:sz w:val="24"/>
                <w:szCs w:val="24"/>
              </w:rPr>
              <w:t>Отдел городской инфраструктуры администрации городского округа Тейково</w:t>
            </w:r>
          </w:p>
        </w:tc>
      </w:tr>
      <w:tr w:rsidR="000B35D6" w:rsidRPr="001401DF" w:rsidTr="000B35D6">
        <w:tc>
          <w:tcPr>
            <w:tcW w:w="2269" w:type="dxa"/>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Цель </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подпрограммы</w:t>
            </w:r>
          </w:p>
        </w:tc>
        <w:tc>
          <w:tcPr>
            <w:tcW w:w="7817" w:type="dxa"/>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Обеспечение </w:t>
            </w:r>
            <w:proofErr w:type="gramStart"/>
            <w:r w:rsidRPr="001401DF">
              <w:rPr>
                <w:rFonts w:ascii="Times New Roman" w:hAnsi="Times New Roman"/>
                <w:sz w:val="24"/>
                <w:szCs w:val="24"/>
              </w:rPr>
              <w:t>исполнения полномочий органов местного самоуправления городского округа</w:t>
            </w:r>
            <w:proofErr w:type="gramEnd"/>
            <w:r w:rsidRPr="001401DF">
              <w:rPr>
                <w:rFonts w:ascii="Times New Roman" w:hAnsi="Times New Roman"/>
                <w:sz w:val="24"/>
                <w:szCs w:val="24"/>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0B35D6" w:rsidRPr="007404B0" w:rsidTr="000B35D6">
        <w:tc>
          <w:tcPr>
            <w:tcW w:w="2269" w:type="dxa"/>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Объем ресурсного обеспечения </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мероприятий подпрограммы (в ред. постановления от 09.01.2020 № 1)</w:t>
            </w:r>
          </w:p>
        </w:tc>
        <w:tc>
          <w:tcPr>
            <w:tcW w:w="7817" w:type="dxa"/>
            <w:shd w:val="clear" w:color="auto" w:fill="auto"/>
          </w:tcPr>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Общий объем бюджетных ассигнований: </w:t>
            </w:r>
          </w:p>
          <w:p w:rsidR="000B35D6" w:rsidRPr="001401DF" w:rsidRDefault="000B35D6" w:rsidP="000B35D6">
            <w:pPr>
              <w:pStyle w:val="a7"/>
              <w:ind w:left="0"/>
              <w:rPr>
                <w:rFonts w:ascii="Times New Roman" w:hAnsi="Times New Roman"/>
                <w:sz w:val="24"/>
                <w:szCs w:val="24"/>
              </w:rPr>
            </w:pPr>
            <w:r w:rsidRPr="00FF6423">
              <w:rPr>
                <w:rFonts w:ascii="Times New Roman" w:hAnsi="Times New Roman"/>
                <w:sz w:val="24"/>
                <w:szCs w:val="24"/>
              </w:rPr>
              <w:t>428 541,61826</w:t>
            </w:r>
            <w:r w:rsidRPr="003D2EA5">
              <w:rPr>
                <w:rFonts w:ascii="Times New Roman" w:hAnsi="Times New Roman"/>
                <w:sz w:val="24"/>
                <w:szCs w:val="24"/>
              </w:rPr>
              <w:t xml:space="preserve"> </w:t>
            </w:r>
            <w:r w:rsidRPr="003D2EA5">
              <w:rPr>
                <w:rFonts w:ascii="Times New Roman" w:hAnsi="Times New Roman"/>
                <w:sz w:val="14"/>
                <w:szCs w:val="14"/>
              </w:rPr>
              <w:t xml:space="preserve"> </w:t>
            </w:r>
            <w:r w:rsidRPr="003D2EA5">
              <w:rPr>
                <w:rFonts w:ascii="Times New Roman" w:hAnsi="Times New Roman"/>
                <w:sz w:val="24"/>
                <w:szCs w:val="24"/>
              </w:rPr>
              <w:t>ты</w:t>
            </w:r>
            <w:r w:rsidRPr="001401DF">
              <w:rPr>
                <w:rFonts w:ascii="Times New Roman" w:hAnsi="Times New Roman"/>
                <w:sz w:val="24"/>
                <w:szCs w:val="24"/>
              </w:rPr>
              <w:t>с. руб., в том числе:</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2014 год – 28 856,24045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2015 год – 26 349,76908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2016 год – 45 398,30328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2017 год – 23 225,53000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2018 год – 19 509,79463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2019 год – 28 133,57719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2020 год – 118 216,04854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2021 год – </w:t>
            </w:r>
            <w:r w:rsidRPr="003D0D6A">
              <w:rPr>
                <w:rFonts w:ascii="Times New Roman" w:hAnsi="Times New Roman"/>
                <w:sz w:val="24"/>
                <w:szCs w:val="24"/>
              </w:rPr>
              <w:t>111 901,63208</w:t>
            </w:r>
            <w:r w:rsidRPr="003D2EA5">
              <w:rPr>
                <w:rFonts w:ascii="Times New Roman" w:hAnsi="Times New Roman"/>
                <w:sz w:val="24"/>
                <w:szCs w:val="24"/>
              </w:rPr>
              <w:t xml:space="preserve"> тыс</w:t>
            </w:r>
            <w:r w:rsidRPr="001401DF">
              <w:rPr>
                <w:rFonts w:ascii="Times New Roman" w:hAnsi="Times New Roman"/>
                <w:sz w:val="24"/>
                <w:szCs w:val="24"/>
              </w:rPr>
              <w:t>.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2022 год – 12 693,41301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2023 год – 4 893,00000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2024 год – 9 364,31000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 - местный бюджет:</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2014 год – 18 856,24045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2015 год – 16 429,76908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2016 год – 26 000,61328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2017 год – 9 025,53000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2018 год – 12 509,79463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2019 год – 15 920,17389 тыс. руб.;</w:t>
            </w:r>
          </w:p>
          <w:p w:rsidR="000B35D6" w:rsidRPr="001401DF" w:rsidRDefault="000B35D6" w:rsidP="000B35D6">
            <w:pPr>
              <w:pStyle w:val="a7"/>
              <w:ind w:left="0"/>
              <w:rPr>
                <w:rFonts w:ascii="Times New Roman" w:hAnsi="Times New Roman"/>
                <w:sz w:val="24"/>
                <w:szCs w:val="24"/>
                <w:shd w:val="clear" w:color="auto" w:fill="FFFF00"/>
              </w:rPr>
            </w:pPr>
            <w:r w:rsidRPr="001401DF">
              <w:rPr>
                <w:rFonts w:ascii="Times New Roman" w:hAnsi="Times New Roman"/>
                <w:sz w:val="24"/>
                <w:szCs w:val="24"/>
              </w:rPr>
              <w:t>2020 год – 18 371,42472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xml:space="preserve">2021 год – </w:t>
            </w:r>
            <w:r w:rsidRPr="003D2EA5">
              <w:rPr>
                <w:rFonts w:ascii="Times New Roman" w:hAnsi="Times New Roman"/>
                <w:sz w:val="24"/>
                <w:szCs w:val="24"/>
              </w:rPr>
              <w:t>19 994,58035</w:t>
            </w:r>
            <w:r w:rsidRPr="001401DF">
              <w:rPr>
                <w:rFonts w:ascii="Times New Roman" w:hAnsi="Times New Roman"/>
                <w:sz w:val="24"/>
                <w:szCs w:val="24"/>
              </w:rPr>
              <w:t xml:space="preserve">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2022 год – 5 364,31000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2023 год – 4 893,00000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2024 год – 9 364,31000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областной бюджет:</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2014 год – 10 000,000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2015 год – 9 920,000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2016 год – 10 100,000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2017 год – 8 200,000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2018 год – 7000,000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2019 год – 12 213,4033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2020 год – 99 844,62382 тыс. руб.</w:t>
            </w:r>
          </w:p>
          <w:p w:rsidR="000B35D6" w:rsidRPr="001401DF" w:rsidRDefault="000B35D6" w:rsidP="000B35D6">
            <w:pPr>
              <w:pStyle w:val="a7"/>
              <w:shd w:val="clear" w:color="auto" w:fill="FFFFFF"/>
              <w:ind w:left="0"/>
              <w:rPr>
                <w:rFonts w:ascii="Times New Roman" w:hAnsi="Times New Roman"/>
                <w:sz w:val="24"/>
                <w:szCs w:val="24"/>
              </w:rPr>
            </w:pPr>
            <w:r w:rsidRPr="001401DF">
              <w:rPr>
                <w:rFonts w:ascii="Times New Roman" w:hAnsi="Times New Roman"/>
                <w:sz w:val="24"/>
                <w:szCs w:val="24"/>
              </w:rPr>
              <w:t xml:space="preserve">2021 год – </w:t>
            </w:r>
            <w:r w:rsidR="00FF6423">
              <w:rPr>
                <w:rFonts w:ascii="Times New Roman" w:hAnsi="Times New Roman"/>
                <w:sz w:val="24"/>
                <w:szCs w:val="24"/>
              </w:rPr>
              <w:t>91 907,05173</w:t>
            </w:r>
            <w:r w:rsidRPr="001401DF">
              <w:rPr>
                <w:rFonts w:ascii="Times New Roman" w:hAnsi="Times New Roman"/>
                <w:sz w:val="24"/>
                <w:szCs w:val="24"/>
              </w:rPr>
              <w:t xml:space="preserve"> тыс. руб.;</w:t>
            </w:r>
          </w:p>
          <w:p w:rsidR="000B35D6" w:rsidRPr="001401DF" w:rsidRDefault="000B35D6" w:rsidP="000B35D6">
            <w:pPr>
              <w:pStyle w:val="a7"/>
              <w:shd w:val="clear" w:color="auto" w:fill="FFFFFF"/>
              <w:ind w:left="0"/>
              <w:rPr>
                <w:rFonts w:ascii="Times New Roman" w:hAnsi="Times New Roman"/>
                <w:sz w:val="24"/>
                <w:szCs w:val="24"/>
              </w:rPr>
            </w:pPr>
            <w:r w:rsidRPr="001401DF">
              <w:rPr>
                <w:rFonts w:ascii="Times New Roman" w:hAnsi="Times New Roman"/>
                <w:sz w:val="24"/>
                <w:szCs w:val="24"/>
              </w:rPr>
              <w:lastRenderedPageBreak/>
              <w:t xml:space="preserve">2022 год – </w:t>
            </w:r>
            <w:r w:rsidRPr="001401DF">
              <w:rPr>
                <w:rFonts w:ascii="Times New Roman" w:hAnsi="Times New Roman"/>
                <w:sz w:val="24"/>
                <w:szCs w:val="24"/>
                <w:shd w:val="clear" w:color="auto" w:fill="FFFFFF"/>
              </w:rPr>
              <w:t>7 329,10301</w:t>
            </w:r>
            <w:r w:rsidRPr="001401DF">
              <w:rPr>
                <w:rFonts w:ascii="Times New Roman" w:hAnsi="Times New Roman"/>
                <w:sz w:val="24"/>
                <w:szCs w:val="24"/>
              </w:rPr>
              <w:t xml:space="preserve">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2023 год – 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2024 год – 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 федеральный бюджет:</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2014 год –0,000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2015 год –0,000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2016 год – 9 297,69000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2017 год – 6 000,000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2018 год – 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2019 год – 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2020</w:t>
            </w:r>
            <w:r>
              <w:rPr>
                <w:rFonts w:ascii="Times New Roman" w:hAnsi="Times New Roman"/>
                <w:sz w:val="24"/>
                <w:szCs w:val="24"/>
              </w:rPr>
              <w:t xml:space="preserve"> </w:t>
            </w:r>
            <w:r w:rsidRPr="001401DF">
              <w:rPr>
                <w:rFonts w:ascii="Times New Roman" w:hAnsi="Times New Roman"/>
                <w:sz w:val="24"/>
                <w:szCs w:val="24"/>
              </w:rPr>
              <w:t>год – 0,000 тыс. руб.;</w:t>
            </w:r>
          </w:p>
          <w:p w:rsidR="000B35D6" w:rsidRPr="001401DF" w:rsidRDefault="000B35D6" w:rsidP="000B35D6">
            <w:pPr>
              <w:pStyle w:val="a7"/>
              <w:ind w:left="0"/>
              <w:rPr>
                <w:rFonts w:ascii="Times New Roman" w:hAnsi="Times New Roman"/>
                <w:sz w:val="24"/>
                <w:szCs w:val="24"/>
              </w:rPr>
            </w:pPr>
            <w:r w:rsidRPr="001401DF">
              <w:rPr>
                <w:rFonts w:ascii="Times New Roman" w:hAnsi="Times New Roman"/>
                <w:sz w:val="24"/>
                <w:szCs w:val="24"/>
              </w:rPr>
              <w:t>202</w:t>
            </w:r>
            <w:r>
              <w:rPr>
                <w:rFonts w:ascii="Times New Roman" w:hAnsi="Times New Roman"/>
                <w:sz w:val="24"/>
                <w:szCs w:val="24"/>
              </w:rPr>
              <w:t xml:space="preserve">1 </w:t>
            </w:r>
            <w:r w:rsidRPr="003D0D6A">
              <w:rPr>
                <w:rFonts w:ascii="Times New Roman" w:hAnsi="Times New Roman"/>
                <w:sz w:val="24"/>
                <w:szCs w:val="24"/>
              </w:rPr>
              <w:t xml:space="preserve">год – </w:t>
            </w:r>
            <w:r w:rsidR="00FF6423">
              <w:rPr>
                <w:rFonts w:ascii="Times New Roman" w:hAnsi="Times New Roman"/>
                <w:sz w:val="24"/>
                <w:szCs w:val="24"/>
              </w:rPr>
              <w:t>0,0000</w:t>
            </w:r>
            <w:r w:rsidRPr="001401DF">
              <w:rPr>
                <w:rFonts w:ascii="Times New Roman" w:hAnsi="Times New Roman"/>
                <w:sz w:val="24"/>
                <w:szCs w:val="24"/>
              </w:rPr>
              <w:t xml:space="preserve"> тыс. руб.;</w:t>
            </w:r>
          </w:p>
          <w:p w:rsidR="000B35D6" w:rsidRPr="007404B0" w:rsidRDefault="000B35D6" w:rsidP="000B35D6">
            <w:pPr>
              <w:pStyle w:val="a7"/>
              <w:ind w:left="0"/>
              <w:rPr>
                <w:rFonts w:ascii="Times New Roman" w:hAnsi="Times New Roman"/>
                <w:sz w:val="24"/>
                <w:szCs w:val="24"/>
              </w:rPr>
            </w:pPr>
            <w:r>
              <w:rPr>
                <w:rFonts w:ascii="Times New Roman" w:hAnsi="Times New Roman"/>
                <w:sz w:val="24"/>
                <w:szCs w:val="24"/>
              </w:rPr>
              <w:t>2022</w:t>
            </w:r>
            <w:r w:rsidRPr="001401DF">
              <w:rPr>
                <w:rFonts w:ascii="Times New Roman" w:hAnsi="Times New Roman"/>
                <w:sz w:val="24"/>
                <w:szCs w:val="24"/>
              </w:rPr>
              <w:t>– 2024 годы – 0,000 тыс. руб.</w:t>
            </w:r>
          </w:p>
        </w:tc>
      </w:tr>
    </w:tbl>
    <w:p w:rsidR="000B35D6" w:rsidRDefault="000B35D6" w:rsidP="00250530">
      <w:pPr>
        <w:spacing w:after="0" w:line="240" w:lineRule="auto"/>
        <w:jc w:val="right"/>
        <w:rPr>
          <w:rFonts w:ascii="Times New Roman" w:hAnsi="Times New Roman" w:cs="Times New Roman"/>
          <w:b/>
          <w:iCs/>
          <w:sz w:val="28"/>
          <w:szCs w:val="28"/>
        </w:rPr>
      </w:pPr>
    </w:p>
    <w:p w:rsidR="000B35D6" w:rsidRDefault="000B35D6">
      <w:pPr>
        <w:rPr>
          <w:rFonts w:ascii="Times New Roman" w:hAnsi="Times New Roman" w:cs="Times New Roman"/>
          <w:b/>
          <w:iCs/>
          <w:sz w:val="28"/>
          <w:szCs w:val="28"/>
        </w:rPr>
      </w:pPr>
      <w:r>
        <w:rPr>
          <w:rFonts w:ascii="Times New Roman" w:hAnsi="Times New Roman" w:cs="Times New Roman"/>
          <w:b/>
          <w:iCs/>
          <w:sz w:val="28"/>
          <w:szCs w:val="28"/>
        </w:rPr>
        <w:br w:type="page"/>
      </w:r>
    </w:p>
    <w:p w:rsidR="000B35D6" w:rsidRPr="000237FE" w:rsidRDefault="000B35D6" w:rsidP="000B35D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0B35D6" w:rsidRDefault="000B35D6" w:rsidP="000B35D6">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0B35D6" w:rsidRDefault="000B35D6" w:rsidP="000B35D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0B35D6" w:rsidRPr="000237FE" w:rsidRDefault="000B35D6" w:rsidP="000B35D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0B35D6" w:rsidRDefault="000B35D6" w:rsidP="000B35D6">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EB4389">
        <w:rPr>
          <w:rFonts w:ascii="Times New Roman" w:hAnsi="Times New Roman" w:cs="Times New Roman"/>
          <w:sz w:val="24"/>
          <w:szCs w:val="24"/>
        </w:rPr>
        <w:t xml:space="preserve">                  от   28.05.2021</w:t>
      </w:r>
      <w:r w:rsidRPr="000237FE">
        <w:rPr>
          <w:rFonts w:ascii="Times New Roman" w:hAnsi="Times New Roman" w:cs="Times New Roman"/>
          <w:sz w:val="24"/>
          <w:szCs w:val="24"/>
        </w:rPr>
        <w:t xml:space="preserve">    №</w:t>
      </w:r>
      <w:r w:rsidR="00EB4389">
        <w:rPr>
          <w:rFonts w:ascii="Times New Roman" w:hAnsi="Times New Roman" w:cs="Times New Roman"/>
          <w:sz w:val="24"/>
          <w:szCs w:val="24"/>
        </w:rPr>
        <w:t>217</w:t>
      </w:r>
      <w:r w:rsidRPr="000237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72783" w:rsidRPr="000237FE" w:rsidRDefault="00F72783" w:rsidP="000B35D6">
      <w:pPr>
        <w:spacing w:after="0" w:line="240" w:lineRule="auto"/>
        <w:ind w:right="-1"/>
        <w:jc w:val="center"/>
        <w:rPr>
          <w:rFonts w:ascii="Times New Roman" w:hAnsi="Times New Roman" w:cs="Times New Roman"/>
          <w:sz w:val="24"/>
          <w:szCs w:val="24"/>
        </w:rPr>
      </w:pPr>
    </w:p>
    <w:p w:rsidR="00F72783" w:rsidRDefault="00F72783" w:rsidP="00F72783">
      <w:pPr>
        <w:pStyle w:val="ConsPlusNormal0"/>
        <w:ind w:firstLine="709"/>
        <w:jc w:val="both"/>
        <w:rPr>
          <w:color w:val="000000"/>
          <w:sz w:val="24"/>
          <w:szCs w:val="24"/>
        </w:rPr>
      </w:pPr>
      <w:r w:rsidRPr="007404B0">
        <w:rPr>
          <w:color w:val="000000"/>
          <w:sz w:val="24"/>
          <w:szCs w:val="24"/>
        </w:rPr>
        <w:t xml:space="preserve">5. Ресурсное обеспечение мероприятий подпрограммы </w:t>
      </w:r>
    </w:p>
    <w:p w:rsidR="00F72783" w:rsidRPr="007404B0" w:rsidRDefault="00F72783" w:rsidP="00F72783">
      <w:pPr>
        <w:pStyle w:val="ConsPlusNormal0"/>
        <w:ind w:firstLine="709"/>
        <w:jc w:val="both"/>
        <w:rPr>
          <w:sz w:val="24"/>
          <w:szCs w:val="24"/>
        </w:rPr>
      </w:pPr>
      <w:r w:rsidRPr="007404B0">
        <w:rPr>
          <w:color w:val="000000"/>
          <w:sz w:val="24"/>
          <w:szCs w:val="24"/>
        </w:rPr>
        <w:t>Общий объем финансирования</w:t>
      </w:r>
      <w:r w:rsidRPr="007404B0">
        <w:rPr>
          <w:sz w:val="24"/>
          <w:szCs w:val="24"/>
        </w:rPr>
        <w:t xml:space="preserve"> подпрограммы в 2014-2024 годах </w:t>
      </w:r>
      <w:r w:rsidRPr="003D0D6A">
        <w:rPr>
          <w:sz w:val="24"/>
          <w:szCs w:val="24"/>
        </w:rPr>
        <w:t>составит 428 541,61826</w:t>
      </w:r>
      <w:r w:rsidRPr="003D0D6A">
        <w:rPr>
          <w:sz w:val="24"/>
          <w:szCs w:val="24"/>
          <w:shd w:val="clear" w:color="auto" w:fill="FFFF00"/>
        </w:rPr>
        <w:t xml:space="preserve"> </w:t>
      </w:r>
      <w:r w:rsidRPr="003D0D6A">
        <w:rPr>
          <w:sz w:val="24"/>
          <w:szCs w:val="24"/>
        </w:rPr>
        <w:t xml:space="preserve">тыс. руб., в том числе средства бюджета муниципального образования – 156 729,74640 тыс. руб., средства областного бюджета – </w:t>
      </w:r>
      <w:r w:rsidR="00FF6423">
        <w:rPr>
          <w:sz w:val="24"/>
          <w:szCs w:val="24"/>
        </w:rPr>
        <w:t>256 514,18186</w:t>
      </w:r>
      <w:r w:rsidRPr="003D0D6A">
        <w:rPr>
          <w:sz w:val="24"/>
          <w:szCs w:val="24"/>
        </w:rPr>
        <w:t xml:space="preserve"> тыс. руб., средства федерального бюджета – </w:t>
      </w:r>
      <w:r w:rsidR="00FF6423">
        <w:rPr>
          <w:sz w:val="24"/>
          <w:szCs w:val="24"/>
        </w:rPr>
        <w:t>15 297,69000</w:t>
      </w:r>
      <w:r w:rsidRPr="003D0D6A">
        <w:rPr>
          <w:sz w:val="24"/>
          <w:szCs w:val="24"/>
        </w:rPr>
        <w:t xml:space="preserve"> тыс. руб.</w:t>
      </w:r>
    </w:p>
    <w:p w:rsidR="00F72783" w:rsidRPr="007404B0" w:rsidRDefault="00F72783" w:rsidP="00F72783">
      <w:pPr>
        <w:pStyle w:val="ConsPlusNormal0"/>
        <w:ind w:right="-1" w:firstLine="709"/>
        <w:jc w:val="both"/>
        <w:rPr>
          <w:sz w:val="24"/>
          <w:szCs w:val="24"/>
        </w:rPr>
      </w:pPr>
    </w:p>
    <w:p w:rsidR="00F72783" w:rsidRPr="007404B0" w:rsidRDefault="00F72783" w:rsidP="00F72783">
      <w:pPr>
        <w:pStyle w:val="ConsPlusNormal0"/>
        <w:ind w:right="-1" w:firstLine="709"/>
        <w:jc w:val="both"/>
        <w:rPr>
          <w:sz w:val="24"/>
          <w:szCs w:val="24"/>
        </w:rPr>
      </w:pPr>
      <w:r w:rsidRPr="007404B0">
        <w:rPr>
          <w:sz w:val="24"/>
          <w:szCs w:val="24"/>
        </w:rPr>
        <w:t>Объемы и источники финансирования представлены в таблице № 3.</w:t>
      </w:r>
    </w:p>
    <w:p w:rsidR="00F72783" w:rsidRPr="007404B0" w:rsidRDefault="00F72783" w:rsidP="00F72783">
      <w:pPr>
        <w:pStyle w:val="ConsPlusNormal0"/>
        <w:ind w:right="-1" w:firstLine="567"/>
        <w:jc w:val="right"/>
        <w:rPr>
          <w:sz w:val="24"/>
          <w:szCs w:val="24"/>
        </w:rPr>
      </w:pPr>
      <w:r w:rsidRPr="007404B0">
        <w:rPr>
          <w:sz w:val="24"/>
          <w:szCs w:val="24"/>
        </w:rPr>
        <w:t xml:space="preserve">                                                                                Таблица 3.                                                                                                                     </w:t>
      </w:r>
    </w:p>
    <w:p w:rsidR="00F72783" w:rsidRPr="007404B0" w:rsidRDefault="00F72783" w:rsidP="00F72783">
      <w:pPr>
        <w:pStyle w:val="ConsPlusNormal0"/>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1132"/>
        <w:gridCol w:w="708"/>
        <w:gridCol w:w="710"/>
        <w:gridCol w:w="710"/>
        <w:gridCol w:w="708"/>
        <w:gridCol w:w="708"/>
        <w:gridCol w:w="710"/>
        <w:gridCol w:w="710"/>
        <w:gridCol w:w="708"/>
        <w:gridCol w:w="712"/>
        <w:gridCol w:w="708"/>
        <w:gridCol w:w="710"/>
        <w:gridCol w:w="1274"/>
      </w:tblGrid>
      <w:tr w:rsidR="00F72783" w:rsidRPr="007404B0" w:rsidTr="00F72783">
        <w:tc>
          <w:tcPr>
            <w:tcW w:w="199" w:type="pct"/>
            <w:vMerge w:val="restart"/>
            <w:shd w:val="clear" w:color="auto" w:fill="auto"/>
          </w:tcPr>
          <w:p w:rsidR="00F72783" w:rsidRPr="007404B0" w:rsidRDefault="00F72783" w:rsidP="00F72783">
            <w:pPr>
              <w:pStyle w:val="ConsPlusNormal0"/>
              <w:ind w:right="-1"/>
              <w:rPr>
                <w:sz w:val="16"/>
                <w:szCs w:val="16"/>
              </w:rPr>
            </w:pPr>
            <w:r w:rsidRPr="007404B0">
              <w:rPr>
                <w:sz w:val="16"/>
                <w:szCs w:val="16"/>
              </w:rPr>
              <w:t>п/п</w:t>
            </w:r>
          </w:p>
        </w:tc>
        <w:tc>
          <w:tcPr>
            <w:tcW w:w="532" w:type="pct"/>
            <w:vMerge w:val="restart"/>
            <w:shd w:val="clear" w:color="auto" w:fill="auto"/>
          </w:tcPr>
          <w:p w:rsidR="00F72783" w:rsidRPr="007404B0" w:rsidRDefault="00F72783" w:rsidP="00F72783">
            <w:pPr>
              <w:pStyle w:val="ConsPlusNormal0"/>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F72783" w:rsidRPr="007404B0" w:rsidRDefault="00F72783" w:rsidP="00F72783">
            <w:pPr>
              <w:pStyle w:val="ConsPlusNormal0"/>
              <w:ind w:right="-1"/>
              <w:jc w:val="center"/>
              <w:rPr>
                <w:sz w:val="16"/>
                <w:szCs w:val="16"/>
              </w:rPr>
            </w:pPr>
            <w:r w:rsidRPr="007404B0">
              <w:rPr>
                <w:sz w:val="16"/>
                <w:szCs w:val="16"/>
              </w:rPr>
              <w:t>Годы реализации программы</w:t>
            </w:r>
          </w:p>
        </w:tc>
        <w:tc>
          <w:tcPr>
            <w:tcW w:w="599" w:type="pct"/>
            <w:shd w:val="clear" w:color="auto" w:fill="auto"/>
          </w:tcPr>
          <w:p w:rsidR="00F72783" w:rsidRPr="007404B0" w:rsidRDefault="00F72783" w:rsidP="00F72783">
            <w:pPr>
              <w:pStyle w:val="ConsPlusNormal0"/>
              <w:ind w:right="-1" w:hanging="108"/>
              <w:jc w:val="center"/>
              <w:rPr>
                <w:sz w:val="16"/>
                <w:szCs w:val="16"/>
              </w:rPr>
            </w:pPr>
            <w:r w:rsidRPr="007404B0">
              <w:rPr>
                <w:sz w:val="16"/>
                <w:szCs w:val="16"/>
              </w:rPr>
              <w:t>Всего</w:t>
            </w:r>
          </w:p>
        </w:tc>
      </w:tr>
      <w:tr w:rsidR="00F72783" w:rsidRPr="007404B0" w:rsidTr="00F72783">
        <w:tc>
          <w:tcPr>
            <w:tcW w:w="199" w:type="pct"/>
            <w:vMerge/>
            <w:shd w:val="clear" w:color="auto" w:fill="auto"/>
          </w:tcPr>
          <w:p w:rsidR="00F72783" w:rsidRPr="007404B0" w:rsidRDefault="00F72783" w:rsidP="00F72783">
            <w:pPr>
              <w:pStyle w:val="ConsPlusNormal0"/>
              <w:ind w:right="-1"/>
              <w:jc w:val="center"/>
              <w:rPr>
                <w:sz w:val="16"/>
                <w:szCs w:val="16"/>
              </w:rPr>
            </w:pPr>
          </w:p>
        </w:tc>
        <w:tc>
          <w:tcPr>
            <w:tcW w:w="532" w:type="pct"/>
            <w:vMerge/>
            <w:shd w:val="clear" w:color="auto" w:fill="auto"/>
          </w:tcPr>
          <w:p w:rsidR="00F72783" w:rsidRPr="007404B0" w:rsidRDefault="00F72783" w:rsidP="00F72783">
            <w:pPr>
              <w:pStyle w:val="ConsPlusNormal0"/>
              <w:ind w:right="-1"/>
              <w:jc w:val="center"/>
              <w:rPr>
                <w:sz w:val="16"/>
                <w:szCs w:val="16"/>
              </w:rPr>
            </w:pPr>
          </w:p>
        </w:tc>
        <w:tc>
          <w:tcPr>
            <w:tcW w:w="333" w:type="pct"/>
            <w:shd w:val="clear" w:color="auto" w:fill="auto"/>
          </w:tcPr>
          <w:p w:rsidR="00F72783" w:rsidRPr="007404B0" w:rsidRDefault="00F72783" w:rsidP="00F72783">
            <w:pPr>
              <w:pStyle w:val="ConsPlusNormal0"/>
              <w:ind w:right="-1"/>
              <w:jc w:val="center"/>
              <w:rPr>
                <w:sz w:val="16"/>
                <w:szCs w:val="16"/>
              </w:rPr>
            </w:pPr>
          </w:p>
          <w:p w:rsidR="00F72783" w:rsidRPr="007404B0" w:rsidRDefault="00F72783" w:rsidP="00F72783">
            <w:pPr>
              <w:pStyle w:val="ConsPlusNormal0"/>
              <w:ind w:right="-1"/>
              <w:rPr>
                <w:sz w:val="16"/>
                <w:szCs w:val="16"/>
              </w:rPr>
            </w:pPr>
            <w:r w:rsidRPr="007404B0">
              <w:rPr>
                <w:sz w:val="16"/>
                <w:szCs w:val="16"/>
              </w:rPr>
              <w:t>2014</w:t>
            </w:r>
          </w:p>
        </w:tc>
        <w:tc>
          <w:tcPr>
            <w:tcW w:w="334"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2015</w:t>
            </w:r>
          </w:p>
        </w:tc>
        <w:tc>
          <w:tcPr>
            <w:tcW w:w="334"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spacing w:after="0" w:line="240" w:lineRule="auto"/>
              <w:jc w:val="center"/>
              <w:rPr>
                <w:rFonts w:ascii="Times New Roman" w:hAnsi="Times New Roman" w:cs="Times New Roman"/>
                <w:sz w:val="16"/>
                <w:szCs w:val="16"/>
                <w:lang w:eastAsia="en-US"/>
              </w:rPr>
            </w:pPr>
            <w:r w:rsidRPr="007404B0">
              <w:rPr>
                <w:rFonts w:ascii="Times New Roman" w:hAnsi="Times New Roman" w:cs="Times New Roman"/>
                <w:sz w:val="16"/>
                <w:szCs w:val="16"/>
                <w:lang w:eastAsia="en-US"/>
              </w:rPr>
              <w:t>2016</w:t>
            </w:r>
          </w:p>
        </w:tc>
        <w:tc>
          <w:tcPr>
            <w:tcW w:w="333"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2017</w:t>
            </w:r>
          </w:p>
        </w:tc>
        <w:tc>
          <w:tcPr>
            <w:tcW w:w="333"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2018</w:t>
            </w:r>
          </w:p>
        </w:tc>
        <w:tc>
          <w:tcPr>
            <w:tcW w:w="334"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2019</w:t>
            </w:r>
          </w:p>
        </w:tc>
        <w:tc>
          <w:tcPr>
            <w:tcW w:w="334"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2020</w:t>
            </w:r>
          </w:p>
        </w:tc>
        <w:tc>
          <w:tcPr>
            <w:tcW w:w="333"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2021</w:t>
            </w:r>
          </w:p>
        </w:tc>
        <w:tc>
          <w:tcPr>
            <w:tcW w:w="335"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2022</w:t>
            </w:r>
          </w:p>
        </w:tc>
        <w:tc>
          <w:tcPr>
            <w:tcW w:w="333"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2023</w:t>
            </w:r>
          </w:p>
        </w:tc>
        <w:tc>
          <w:tcPr>
            <w:tcW w:w="334" w:type="pct"/>
            <w:shd w:val="clear" w:color="auto" w:fill="auto"/>
          </w:tcPr>
          <w:p w:rsidR="00F72783" w:rsidRPr="007404B0" w:rsidRDefault="00F72783" w:rsidP="00F72783">
            <w:pPr>
              <w:pStyle w:val="ConsPlusNormal0"/>
              <w:ind w:right="-1"/>
              <w:rPr>
                <w:sz w:val="16"/>
                <w:szCs w:val="16"/>
              </w:rPr>
            </w:pPr>
          </w:p>
          <w:p w:rsidR="00F72783" w:rsidRPr="007404B0" w:rsidRDefault="00F72783" w:rsidP="00F72783">
            <w:pPr>
              <w:pStyle w:val="ConsPlusNormal0"/>
              <w:ind w:right="-1"/>
              <w:rPr>
                <w:sz w:val="16"/>
                <w:szCs w:val="16"/>
              </w:rPr>
            </w:pPr>
            <w:r w:rsidRPr="007404B0">
              <w:rPr>
                <w:sz w:val="16"/>
                <w:szCs w:val="16"/>
              </w:rPr>
              <w:t>2024</w:t>
            </w:r>
          </w:p>
        </w:tc>
        <w:tc>
          <w:tcPr>
            <w:tcW w:w="599" w:type="pct"/>
            <w:shd w:val="clear" w:color="auto" w:fill="auto"/>
          </w:tcPr>
          <w:p w:rsidR="00F72783" w:rsidRPr="007404B0" w:rsidRDefault="00F72783" w:rsidP="00F72783">
            <w:pPr>
              <w:pStyle w:val="ConsPlusNormal0"/>
              <w:ind w:right="-1"/>
              <w:rPr>
                <w:sz w:val="16"/>
                <w:szCs w:val="16"/>
              </w:rPr>
            </w:pPr>
          </w:p>
        </w:tc>
      </w:tr>
      <w:tr w:rsidR="00F72783" w:rsidRPr="003D2EA5" w:rsidTr="00F72783">
        <w:tc>
          <w:tcPr>
            <w:tcW w:w="199" w:type="pct"/>
            <w:shd w:val="clear" w:color="auto" w:fill="auto"/>
          </w:tcPr>
          <w:p w:rsidR="00F72783" w:rsidRPr="003D2EA5" w:rsidRDefault="00F72783" w:rsidP="00F72783">
            <w:pPr>
              <w:pStyle w:val="ConsPlusNormal0"/>
              <w:ind w:right="-1"/>
              <w:jc w:val="right"/>
              <w:rPr>
                <w:sz w:val="16"/>
                <w:szCs w:val="16"/>
              </w:rPr>
            </w:pPr>
            <w:r w:rsidRPr="003D2EA5">
              <w:rPr>
                <w:sz w:val="16"/>
                <w:szCs w:val="16"/>
              </w:rPr>
              <w:t>11.</w:t>
            </w:r>
          </w:p>
        </w:tc>
        <w:tc>
          <w:tcPr>
            <w:tcW w:w="532" w:type="pct"/>
            <w:shd w:val="clear" w:color="auto" w:fill="auto"/>
          </w:tcPr>
          <w:p w:rsidR="00F72783" w:rsidRPr="003D2EA5" w:rsidRDefault="00F72783" w:rsidP="00F72783">
            <w:pPr>
              <w:pStyle w:val="ConsPlusNormal0"/>
              <w:ind w:left="-143" w:right="-108"/>
              <w:jc w:val="center"/>
              <w:rPr>
                <w:sz w:val="16"/>
                <w:szCs w:val="16"/>
              </w:rPr>
            </w:pPr>
            <w:r w:rsidRPr="003D2EA5">
              <w:rPr>
                <w:sz w:val="16"/>
                <w:szCs w:val="16"/>
              </w:rPr>
              <w:t xml:space="preserve">Бюджет муниципального образования </w:t>
            </w:r>
          </w:p>
        </w:tc>
        <w:tc>
          <w:tcPr>
            <w:tcW w:w="333" w:type="pct"/>
            <w:shd w:val="clear" w:color="auto" w:fill="auto"/>
          </w:tcPr>
          <w:p w:rsidR="00F72783" w:rsidRPr="003D2EA5" w:rsidRDefault="00F72783" w:rsidP="00F72783">
            <w:pPr>
              <w:pStyle w:val="ConsPlusNormal0"/>
              <w:ind w:right="-1" w:firstLine="34"/>
              <w:jc w:val="center"/>
              <w:rPr>
                <w:sz w:val="14"/>
                <w:szCs w:val="14"/>
              </w:rPr>
            </w:pPr>
            <w:r w:rsidRPr="003D2EA5">
              <w:rPr>
                <w:sz w:val="14"/>
                <w:szCs w:val="14"/>
              </w:rPr>
              <w:t>18856,24045</w:t>
            </w:r>
          </w:p>
        </w:tc>
        <w:tc>
          <w:tcPr>
            <w:tcW w:w="334" w:type="pct"/>
            <w:shd w:val="clear" w:color="auto" w:fill="auto"/>
          </w:tcPr>
          <w:p w:rsidR="00F72783" w:rsidRPr="003D2EA5" w:rsidRDefault="00F72783" w:rsidP="00F72783">
            <w:pPr>
              <w:pStyle w:val="ConsPlusNormal0"/>
              <w:jc w:val="center"/>
              <w:rPr>
                <w:sz w:val="14"/>
                <w:szCs w:val="14"/>
              </w:rPr>
            </w:pPr>
            <w:r w:rsidRPr="003D2EA5">
              <w:rPr>
                <w:sz w:val="14"/>
                <w:szCs w:val="14"/>
              </w:rPr>
              <w:t>16429,76908</w:t>
            </w:r>
          </w:p>
        </w:tc>
        <w:tc>
          <w:tcPr>
            <w:tcW w:w="334" w:type="pct"/>
            <w:shd w:val="clear" w:color="auto" w:fill="auto"/>
          </w:tcPr>
          <w:p w:rsidR="00F72783" w:rsidRPr="003D2EA5" w:rsidRDefault="00F72783" w:rsidP="00F72783">
            <w:pPr>
              <w:pStyle w:val="ConsPlusNormal0"/>
              <w:jc w:val="center"/>
              <w:rPr>
                <w:sz w:val="14"/>
                <w:szCs w:val="14"/>
              </w:rPr>
            </w:pPr>
            <w:r w:rsidRPr="003D2EA5">
              <w:rPr>
                <w:sz w:val="14"/>
                <w:szCs w:val="14"/>
              </w:rPr>
              <w:t xml:space="preserve">    26000,61328</w:t>
            </w:r>
          </w:p>
        </w:tc>
        <w:tc>
          <w:tcPr>
            <w:tcW w:w="333" w:type="pct"/>
            <w:shd w:val="clear" w:color="auto" w:fill="auto"/>
          </w:tcPr>
          <w:p w:rsidR="00F72783" w:rsidRPr="003D2EA5" w:rsidRDefault="00F72783" w:rsidP="00F72783">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9025,53</w:t>
            </w:r>
          </w:p>
        </w:tc>
        <w:tc>
          <w:tcPr>
            <w:tcW w:w="333" w:type="pct"/>
            <w:shd w:val="clear" w:color="auto" w:fill="auto"/>
          </w:tcPr>
          <w:p w:rsidR="00F72783" w:rsidRPr="003D2EA5" w:rsidRDefault="00F72783" w:rsidP="00F72783">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12509,79463</w:t>
            </w:r>
          </w:p>
        </w:tc>
        <w:tc>
          <w:tcPr>
            <w:tcW w:w="334" w:type="pct"/>
            <w:shd w:val="clear" w:color="auto" w:fill="auto"/>
          </w:tcPr>
          <w:p w:rsidR="00F72783" w:rsidRPr="003D2EA5" w:rsidRDefault="00F72783" w:rsidP="00F72783">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15 920,17389</w:t>
            </w:r>
          </w:p>
        </w:tc>
        <w:tc>
          <w:tcPr>
            <w:tcW w:w="334" w:type="pct"/>
            <w:shd w:val="clear" w:color="auto" w:fill="auto"/>
          </w:tcPr>
          <w:p w:rsidR="00F72783" w:rsidRPr="003D2EA5" w:rsidRDefault="00F72783" w:rsidP="00F72783">
            <w:pPr>
              <w:spacing w:after="0" w:line="240" w:lineRule="auto"/>
              <w:ind w:right="-1"/>
              <w:jc w:val="center"/>
              <w:rPr>
                <w:rFonts w:ascii="Times New Roman" w:hAnsi="Times New Roman" w:cs="Times New Roman"/>
                <w:sz w:val="14"/>
                <w:szCs w:val="14"/>
              </w:rPr>
            </w:pPr>
            <w:r w:rsidRPr="003D2EA5">
              <w:rPr>
                <w:rFonts w:ascii="Times New Roman" w:hAnsi="Times New Roman" w:cs="Times New Roman"/>
                <w:sz w:val="14"/>
                <w:szCs w:val="14"/>
              </w:rPr>
              <w:t>18 371,42472</w:t>
            </w:r>
          </w:p>
        </w:tc>
        <w:tc>
          <w:tcPr>
            <w:tcW w:w="333"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19 994,58035</w:t>
            </w:r>
          </w:p>
        </w:tc>
        <w:tc>
          <w:tcPr>
            <w:tcW w:w="335"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5364,31000</w:t>
            </w:r>
          </w:p>
        </w:tc>
        <w:tc>
          <w:tcPr>
            <w:tcW w:w="333" w:type="pct"/>
            <w:shd w:val="clear" w:color="auto" w:fill="auto"/>
          </w:tcPr>
          <w:p w:rsidR="00F72783" w:rsidRPr="003D2EA5" w:rsidRDefault="00F72783" w:rsidP="00F72783">
            <w:pPr>
              <w:pStyle w:val="ConsPlusNormal0"/>
              <w:ind w:left="108" w:hanging="108"/>
              <w:jc w:val="center"/>
              <w:rPr>
                <w:sz w:val="14"/>
                <w:szCs w:val="14"/>
              </w:rPr>
            </w:pPr>
            <w:r w:rsidRPr="003D2EA5">
              <w:rPr>
                <w:sz w:val="14"/>
                <w:szCs w:val="14"/>
              </w:rPr>
              <w:t>4 893,00</w:t>
            </w:r>
          </w:p>
        </w:tc>
        <w:tc>
          <w:tcPr>
            <w:tcW w:w="334" w:type="pct"/>
            <w:shd w:val="clear" w:color="auto" w:fill="auto"/>
          </w:tcPr>
          <w:p w:rsidR="00F72783" w:rsidRPr="003D2EA5" w:rsidRDefault="00F72783" w:rsidP="00F72783">
            <w:pPr>
              <w:pStyle w:val="ConsPlusNormal0"/>
              <w:ind w:left="34" w:hanging="34"/>
              <w:jc w:val="center"/>
              <w:rPr>
                <w:sz w:val="14"/>
                <w:szCs w:val="14"/>
              </w:rPr>
            </w:pPr>
            <w:r w:rsidRPr="003D2EA5">
              <w:rPr>
                <w:sz w:val="14"/>
                <w:szCs w:val="14"/>
              </w:rPr>
              <w:t>9364,31</w:t>
            </w:r>
          </w:p>
        </w:tc>
        <w:tc>
          <w:tcPr>
            <w:tcW w:w="599"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156 729,74640</w:t>
            </w:r>
          </w:p>
        </w:tc>
      </w:tr>
      <w:tr w:rsidR="00F72783" w:rsidRPr="003D2EA5" w:rsidTr="00F72783">
        <w:tc>
          <w:tcPr>
            <w:tcW w:w="199" w:type="pct"/>
            <w:shd w:val="clear" w:color="auto" w:fill="auto"/>
          </w:tcPr>
          <w:p w:rsidR="00F72783" w:rsidRPr="003D2EA5" w:rsidRDefault="00F72783" w:rsidP="00F72783">
            <w:pPr>
              <w:pStyle w:val="ConsPlusNormal0"/>
              <w:ind w:right="-1"/>
              <w:jc w:val="center"/>
              <w:rPr>
                <w:sz w:val="16"/>
                <w:szCs w:val="16"/>
              </w:rPr>
            </w:pPr>
            <w:r w:rsidRPr="003D2EA5">
              <w:rPr>
                <w:sz w:val="16"/>
                <w:szCs w:val="16"/>
              </w:rPr>
              <w:t>22.</w:t>
            </w:r>
          </w:p>
        </w:tc>
        <w:tc>
          <w:tcPr>
            <w:tcW w:w="532" w:type="pct"/>
            <w:shd w:val="clear" w:color="auto" w:fill="auto"/>
          </w:tcPr>
          <w:p w:rsidR="00F72783" w:rsidRPr="003D2EA5" w:rsidRDefault="00F72783" w:rsidP="00F72783">
            <w:pPr>
              <w:pStyle w:val="ConsPlusNormal0"/>
              <w:ind w:left="-143" w:right="-1"/>
              <w:jc w:val="center"/>
              <w:rPr>
                <w:sz w:val="16"/>
                <w:szCs w:val="16"/>
              </w:rPr>
            </w:pPr>
            <w:r w:rsidRPr="003D2EA5">
              <w:rPr>
                <w:sz w:val="16"/>
                <w:szCs w:val="16"/>
              </w:rPr>
              <w:t xml:space="preserve">Областной бюджет </w:t>
            </w:r>
          </w:p>
        </w:tc>
        <w:tc>
          <w:tcPr>
            <w:tcW w:w="333" w:type="pct"/>
            <w:shd w:val="clear" w:color="auto" w:fill="auto"/>
          </w:tcPr>
          <w:p w:rsidR="00F72783" w:rsidRPr="003D2EA5" w:rsidRDefault="00F72783" w:rsidP="00F72783">
            <w:pPr>
              <w:pStyle w:val="ConsPlusNormal0"/>
              <w:ind w:right="-1"/>
              <w:jc w:val="center"/>
              <w:rPr>
                <w:sz w:val="14"/>
                <w:szCs w:val="14"/>
              </w:rPr>
            </w:pPr>
            <w:r w:rsidRPr="003D2EA5">
              <w:rPr>
                <w:sz w:val="14"/>
                <w:szCs w:val="14"/>
              </w:rPr>
              <w:t>10 000,00</w:t>
            </w:r>
          </w:p>
        </w:tc>
        <w:tc>
          <w:tcPr>
            <w:tcW w:w="334" w:type="pct"/>
            <w:shd w:val="clear" w:color="auto" w:fill="auto"/>
          </w:tcPr>
          <w:p w:rsidR="00F72783" w:rsidRPr="003D2EA5" w:rsidRDefault="00F72783" w:rsidP="00F72783">
            <w:pPr>
              <w:pStyle w:val="ConsPlusNormal0"/>
              <w:ind w:right="-1"/>
              <w:rPr>
                <w:sz w:val="14"/>
                <w:szCs w:val="14"/>
              </w:rPr>
            </w:pPr>
            <w:r w:rsidRPr="003D2EA5">
              <w:rPr>
                <w:sz w:val="14"/>
                <w:szCs w:val="14"/>
              </w:rPr>
              <w:t>9920,000</w:t>
            </w:r>
          </w:p>
        </w:tc>
        <w:tc>
          <w:tcPr>
            <w:tcW w:w="334" w:type="pct"/>
            <w:shd w:val="clear" w:color="auto" w:fill="auto"/>
          </w:tcPr>
          <w:p w:rsidR="00F72783" w:rsidRPr="003D2EA5" w:rsidRDefault="00F72783" w:rsidP="00F72783">
            <w:pPr>
              <w:pStyle w:val="ConsPlusNormal0"/>
              <w:ind w:right="-1"/>
              <w:rPr>
                <w:sz w:val="14"/>
                <w:szCs w:val="14"/>
              </w:rPr>
            </w:pPr>
            <w:r w:rsidRPr="003D2EA5">
              <w:rPr>
                <w:sz w:val="14"/>
                <w:szCs w:val="14"/>
              </w:rPr>
              <w:t>10100,000</w:t>
            </w:r>
          </w:p>
        </w:tc>
        <w:tc>
          <w:tcPr>
            <w:tcW w:w="333" w:type="pct"/>
            <w:shd w:val="clear" w:color="auto" w:fill="auto"/>
          </w:tcPr>
          <w:p w:rsidR="00F72783" w:rsidRPr="003D2EA5" w:rsidRDefault="00F72783" w:rsidP="00F72783">
            <w:pPr>
              <w:pStyle w:val="ConsPlusNormal0"/>
              <w:ind w:right="-1"/>
              <w:rPr>
                <w:sz w:val="14"/>
                <w:szCs w:val="14"/>
              </w:rPr>
            </w:pPr>
            <w:r w:rsidRPr="003D2EA5">
              <w:rPr>
                <w:sz w:val="14"/>
                <w:szCs w:val="14"/>
              </w:rPr>
              <w:t>8200,00</w:t>
            </w:r>
          </w:p>
        </w:tc>
        <w:tc>
          <w:tcPr>
            <w:tcW w:w="333" w:type="pct"/>
            <w:shd w:val="clear" w:color="auto" w:fill="auto"/>
          </w:tcPr>
          <w:p w:rsidR="00F72783" w:rsidRPr="003D2EA5" w:rsidRDefault="00F72783" w:rsidP="00F72783">
            <w:pPr>
              <w:pStyle w:val="ConsPlusNormal0"/>
              <w:ind w:right="-1"/>
              <w:rPr>
                <w:sz w:val="14"/>
                <w:szCs w:val="14"/>
              </w:rPr>
            </w:pPr>
            <w:r w:rsidRPr="003D2EA5">
              <w:rPr>
                <w:sz w:val="14"/>
                <w:szCs w:val="14"/>
              </w:rPr>
              <w:t>7000,00</w:t>
            </w:r>
          </w:p>
        </w:tc>
        <w:tc>
          <w:tcPr>
            <w:tcW w:w="334" w:type="pct"/>
            <w:shd w:val="clear" w:color="auto" w:fill="auto"/>
          </w:tcPr>
          <w:p w:rsidR="00F72783" w:rsidRPr="003D2EA5" w:rsidRDefault="00F72783" w:rsidP="00F72783">
            <w:pPr>
              <w:pStyle w:val="ConsPlusNormal0"/>
              <w:ind w:right="-1"/>
              <w:rPr>
                <w:sz w:val="14"/>
                <w:szCs w:val="14"/>
              </w:rPr>
            </w:pPr>
            <w:r w:rsidRPr="003D2EA5">
              <w:rPr>
                <w:sz w:val="14"/>
                <w:szCs w:val="14"/>
              </w:rPr>
              <w:t>12213,4033</w:t>
            </w:r>
          </w:p>
        </w:tc>
        <w:tc>
          <w:tcPr>
            <w:tcW w:w="334" w:type="pct"/>
            <w:shd w:val="clear" w:color="auto" w:fill="auto"/>
          </w:tcPr>
          <w:p w:rsidR="00F72783" w:rsidRPr="003D2EA5" w:rsidRDefault="00F72783" w:rsidP="00F72783">
            <w:pPr>
              <w:spacing w:after="0" w:line="240" w:lineRule="auto"/>
              <w:rPr>
                <w:rFonts w:ascii="Times New Roman" w:eastAsia="Calibri" w:hAnsi="Times New Roman" w:cs="Times New Roman"/>
                <w:sz w:val="14"/>
                <w:szCs w:val="14"/>
                <w:lang w:eastAsia="en-US"/>
              </w:rPr>
            </w:pPr>
            <w:r w:rsidRPr="003D2EA5">
              <w:rPr>
                <w:rFonts w:ascii="Times New Roman" w:eastAsia="Calibri" w:hAnsi="Times New Roman" w:cs="Times New Roman"/>
                <w:sz w:val="14"/>
                <w:szCs w:val="14"/>
                <w:lang w:eastAsia="en-US"/>
              </w:rPr>
              <w:t>99 844,62382</w:t>
            </w:r>
          </w:p>
        </w:tc>
        <w:tc>
          <w:tcPr>
            <w:tcW w:w="333" w:type="pct"/>
            <w:shd w:val="clear" w:color="auto" w:fill="auto"/>
          </w:tcPr>
          <w:p w:rsidR="00F72783" w:rsidRPr="003D2EA5" w:rsidRDefault="00FF6423" w:rsidP="00FF6423">
            <w:pPr>
              <w:pStyle w:val="ConsPlusNormal0"/>
              <w:ind w:left="-108" w:right="-1"/>
              <w:rPr>
                <w:sz w:val="14"/>
                <w:szCs w:val="14"/>
              </w:rPr>
            </w:pPr>
            <w:r>
              <w:rPr>
                <w:sz w:val="14"/>
                <w:szCs w:val="14"/>
              </w:rPr>
              <w:t>91 907,05173</w:t>
            </w:r>
          </w:p>
        </w:tc>
        <w:tc>
          <w:tcPr>
            <w:tcW w:w="335" w:type="pct"/>
            <w:shd w:val="clear" w:color="auto" w:fill="auto"/>
          </w:tcPr>
          <w:p w:rsidR="00F72783" w:rsidRPr="003D2EA5" w:rsidRDefault="00F72783" w:rsidP="00F72783">
            <w:pPr>
              <w:pStyle w:val="ConsPlusNormal0"/>
              <w:ind w:left="-108" w:right="-1"/>
              <w:rPr>
                <w:sz w:val="14"/>
                <w:szCs w:val="14"/>
              </w:rPr>
            </w:pPr>
            <w:r w:rsidRPr="003D2EA5">
              <w:rPr>
                <w:sz w:val="14"/>
                <w:szCs w:val="14"/>
              </w:rPr>
              <w:t>7 329,10301</w:t>
            </w:r>
          </w:p>
        </w:tc>
        <w:tc>
          <w:tcPr>
            <w:tcW w:w="333"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0</w:t>
            </w:r>
          </w:p>
        </w:tc>
        <w:tc>
          <w:tcPr>
            <w:tcW w:w="334"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0</w:t>
            </w:r>
          </w:p>
        </w:tc>
        <w:tc>
          <w:tcPr>
            <w:tcW w:w="599" w:type="pct"/>
            <w:shd w:val="clear" w:color="auto" w:fill="auto"/>
          </w:tcPr>
          <w:p w:rsidR="00F72783" w:rsidRPr="003D2EA5" w:rsidRDefault="00FF6423" w:rsidP="00F72783">
            <w:pPr>
              <w:pStyle w:val="ConsPlusNormal0"/>
              <w:ind w:right="-1" w:firstLine="32"/>
              <w:jc w:val="center"/>
              <w:rPr>
                <w:sz w:val="14"/>
                <w:szCs w:val="14"/>
              </w:rPr>
            </w:pPr>
            <w:r>
              <w:rPr>
                <w:sz w:val="14"/>
                <w:szCs w:val="14"/>
              </w:rPr>
              <w:t>256 514,18186</w:t>
            </w:r>
          </w:p>
        </w:tc>
      </w:tr>
      <w:tr w:rsidR="00F72783" w:rsidRPr="003D2EA5" w:rsidTr="003D0D6A">
        <w:tc>
          <w:tcPr>
            <w:tcW w:w="199" w:type="pct"/>
            <w:shd w:val="clear" w:color="auto" w:fill="auto"/>
          </w:tcPr>
          <w:p w:rsidR="00F72783" w:rsidRPr="003D2EA5" w:rsidRDefault="00F72783" w:rsidP="00F72783">
            <w:pPr>
              <w:pStyle w:val="ConsPlusNormal0"/>
              <w:ind w:right="-1"/>
              <w:jc w:val="center"/>
              <w:rPr>
                <w:sz w:val="16"/>
                <w:szCs w:val="16"/>
              </w:rPr>
            </w:pPr>
            <w:r w:rsidRPr="003D2EA5">
              <w:rPr>
                <w:sz w:val="16"/>
                <w:szCs w:val="16"/>
              </w:rPr>
              <w:t>33.</w:t>
            </w:r>
          </w:p>
        </w:tc>
        <w:tc>
          <w:tcPr>
            <w:tcW w:w="532" w:type="pct"/>
            <w:shd w:val="clear" w:color="auto" w:fill="auto"/>
          </w:tcPr>
          <w:p w:rsidR="00F72783" w:rsidRPr="003D2EA5" w:rsidRDefault="00F72783" w:rsidP="00F72783">
            <w:pPr>
              <w:pStyle w:val="ConsPlusNormal0"/>
              <w:ind w:left="-143" w:right="-1" w:firstLine="16"/>
              <w:jc w:val="center"/>
              <w:rPr>
                <w:sz w:val="16"/>
                <w:szCs w:val="16"/>
              </w:rPr>
            </w:pPr>
            <w:r w:rsidRPr="003D2EA5">
              <w:rPr>
                <w:sz w:val="16"/>
                <w:szCs w:val="16"/>
              </w:rPr>
              <w:t xml:space="preserve">Федеральный бюджет </w:t>
            </w:r>
          </w:p>
        </w:tc>
        <w:tc>
          <w:tcPr>
            <w:tcW w:w="333" w:type="pct"/>
            <w:shd w:val="clear" w:color="auto" w:fill="auto"/>
          </w:tcPr>
          <w:p w:rsidR="00F72783" w:rsidRPr="003D2EA5" w:rsidRDefault="00F72783" w:rsidP="00F72783">
            <w:pPr>
              <w:pStyle w:val="ConsPlusNormal0"/>
              <w:ind w:right="-1"/>
              <w:rPr>
                <w:sz w:val="14"/>
                <w:szCs w:val="14"/>
              </w:rPr>
            </w:pPr>
            <w:r w:rsidRPr="003D2EA5">
              <w:rPr>
                <w:sz w:val="14"/>
                <w:szCs w:val="14"/>
              </w:rPr>
              <w:t>0</w:t>
            </w:r>
          </w:p>
        </w:tc>
        <w:tc>
          <w:tcPr>
            <w:tcW w:w="334" w:type="pct"/>
            <w:shd w:val="clear" w:color="auto" w:fill="auto"/>
          </w:tcPr>
          <w:p w:rsidR="00F72783" w:rsidRPr="003D2EA5" w:rsidRDefault="00F72783" w:rsidP="00F72783">
            <w:pPr>
              <w:pStyle w:val="ConsPlusNormal0"/>
              <w:ind w:right="-1"/>
              <w:rPr>
                <w:sz w:val="14"/>
                <w:szCs w:val="14"/>
              </w:rPr>
            </w:pPr>
            <w:r w:rsidRPr="003D2EA5">
              <w:rPr>
                <w:sz w:val="14"/>
                <w:szCs w:val="14"/>
              </w:rPr>
              <w:t>0</w:t>
            </w:r>
          </w:p>
        </w:tc>
        <w:tc>
          <w:tcPr>
            <w:tcW w:w="334" w:type="pct"/>
            <w:shd w:val="clear" w:color="auto" w:fill="auto"/>
          </w:tcPr>
          <w:p w:rsidR="00F72783" w:rsidRPr="003D2EA5" w:rsidRDefault="00F72783" w:rsidP="00F72783">
            <w:pPr>
              <w:pStyle w:val="ConsPlusNormal0"/>
              <w:ind w:left="-746" w:right="-1"/>
              <w:jc w:val="center"/>
              <w:rPr>
                <w:sz w:val="14"/>
                <w:szCs w:val="14"/>
              </w:rPr>
            </w:pPr>
            <w:r w:rsidRPr="003D2EA5">
              <w:rPr>
                <w:sz w:val="14"/>
                <w:szCs w:val="14"/>
              </w:rPr>
              <w:t>9297,69</w:t>
            </w:r>
          </w:p>
        </w:tc>
        <w:tc>
          <w:tcPr>
            <w:tcW w:w="333" w:type="pct"/>
            <w:shd w:val="clear" w:color="auto" w:fill="auto"/>
          </w:tcPr>
          <w:p w:rsidR="00F72783" w:rsidRPr="003D2EA5" w:rsidRDefault="00F72783" w:rsidP="00F72783">
            <w:pPr>
              <w:pStyle w:val="ConsPlusNormal0"/>
              <w:ind w:left="-727" w:right="-1"/>
              <w:jc w:val="center"/>
              <w:rPr>
                <w:sz w:val="14"/>
                <w:szCs w:val="14"/>
              </w:rPr>
            </w:pPr>
            <w:r w:rsidRPr="003D2EA5">
              <w:rPr>
                <w:sz w:val="14"/>
                <w:szCs w:val="14"/>
              </w:rPr>
              <w:t>6000,00</w:t>
            </w:r>
          </w:p>
        </w:tc>
        <w:tc>
          <w:tcPr>
            <w:tcW w:w="333" w:type="pct"/>
            <w:shd w:val="clear" w:color="auto" w:fill="auto"/>
          </w:tcPr>
          <w:p w:rsidR="00F72783" w:rsidRPr="003D2EA5" w:rsidRDefault="00F72783" w:rsidP="00F72783">
            <w:pPr>
              <w:pStyle w:val="ConsPlusNormal0"/>
              <w:ind w:right="-1"/>
              <w:jc w:val="center"/>
              <w:rPr>
                <w:sz w:val="14"/>
                <w:szCs w:val="14"/>
              </w:rPr>
            </w:pPr>
            <w:r w:rsidRPr="003D2EA5">
              <w:rPr>
                <w:sz w:val="14"/>
                <w:szCs w:val="14"/>
              </w:rPr>
              <w:t>0</w:t>
            </w:r>
          </w:p>
        </w:tc>
        <w:tc>
          <w:tcPr>
            <w:tcW w:w="334" w:type="pct"/>
            <w:shd w:val="clear" w:color="auto" w:fill="auto"/>
          </w:tcPr>
          <w:p w:rsidR="00F72783" w:rsidRPr="003D2EA5" w:rsidRDefault="00F72783" w:rsidP="00F72783">
            <w:pPr>
              <w:pStyle w:val="ConsPlusNormal0"/>
              <w:ind w:right="-1"/>
              <w:jc w:val="center"/>
              <w:rPr>
                <w:sz w:val="14"/>
                <w:szCs w:val="14"/>
              </w:rPr>
            </w:pPr>
            <w:r w:rsidRPr="003D2EA5">
              <w:rPr>
                <w:sz w:val="14"/>
                <w:szCs w:val="14"/>
              </w:rPr>
              <w:t>0</w:t>
            </w:r>
          </w:p>
        </w:tc>
        <w:tc>
          <w:tcPr>
            <w:tcW w:w="334" w:type="pct"/>
            <w:shd w:val="clear" w:color="auto" w:fill="auto"/>
          </w:tcPr>
          <w:p w:rsidR="00F72783" w:rsidRPr="003D2EA5" w:rsidRDefault="00F72783" w:rsidP="00F72783">
            <w:pPr>
              <w:pStyle w:val="ConsPlusNormal0"/>
              <w:ind w:right="-1"/>
              <w:jc w:val="center"/>
              <w:rPr>
                <w:sz w:val="14"/>
                <w:szCs w:val="14"/>
              </w:rPr>
            </w:pPr>
            <w:r w:rsidRPr="003D2EA5">
              <w:rPr>
                <w:sz w:val="14"/>
                <w:szCs w:val="14"/>
              </w:rPr>
              <w:t>0</w:t>
            </w:r>
          </w:p>
        </w:tc>
        <w:tc>
          <w:tcPr>
            <w:tcW w:w="333" w:type="pct"/>
            <w:shd w:val="clear" w:color="auto" w:fill="auto"/>
          </w:tcPr>
          <w:p w:rsidR="00F72783" w:rsidRPr="003D2EA5" w:rsidRDefault="00FF6423" w:rsidP="00F72783">
            <w:pPr>
              <w:pStyle w:val="ConsPlusNormal0"/>
              <w:ind w:right="-1" w:hanging="108"/>
              <w:jc w:val="center"/>
              <w:rPr>
                <w:sz w:val="14"/>
                <w:szCs w:val="14"/>
              </w:rPr>
            </w:pPr>
            <w:r>
              <w:rPr>
                <w:sz w:val="14"/>
                <w:szCs w:val="14"/>
              </w:rPr>
              <w:t>0</w:t>
            </w:r>
          </w:p>
        </w:tc>
        <w:tc>
          <w:tcPr>
            <w:tcW w:w="335"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0</w:t>
            </w:r>
          </w:p>
        </w:tc>
        <w:tc>
          <w:tcPr>
            <w:tcW w:w="333"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0</w:t>
            </w:r>
          </w:p>
        </w:tc>
        <w:tc>
          <w:tcPr>
            <w:tcW w:w="334"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0</w:t>
            </w:r>
          </w:p>
        </w:tc>
        <w:tc>
          <w:tcPr>
            <w:tcW w:w="599" w:type="pct"/>
            <w:shd w:val="clear" w:color="auto" w:fill="auto"/>
          </w:tcPr>
          <w:p w:rsidR="00F72783" w:rsidRPr="003D2EA5" w:rsidRDefault="00FF6423" w:rsidP="00F72783">
            <w:pPr>
              <w:pStyle w:val="ConsPlusNormal0"/>
              <w:ind w:right="-1" w:hanging="108"/>
              <w:jc w:val="center"/>
              <w:rPr>
                <w:sz w:val="14"/>
                <w:szCs w:val="14"/>
              </w:rPr>
            </w:pPr>
            <w:r>
              <w:rPr>
                <w:sz w:val="14"/>
                <w:szCs w:val="14"/>
              </w:rPr>
              <w:t>15 297,69000</w:t>
            </w:r>
          </w:p>
        </w:tc>
      </w:tr>
      <w:tr w:rsidR="00F72783" w:rsidRPr="007404B0" w:rsidTr="003D0D6A">
        <w:tc>
          <w:tcPr>
            <w:tcW w:w="199" w:type="pct"/>
            <w:shd w:val="clear" w:color="auto" w:fill="auto"/>
          </w:tcPr>
          <w:p w:rsidR="00F72783" w:rsidRPr="003D2EA5" w:rsidRDefault="00F72783" w:rsidP="00F72783">
            <w:pPr>
              <w:pStyle w:val="ConsPlusNormal0"/>
              <w:ind w:right="-1"/>
              <w:jc w:val="center"/>
              <w:rPr>
                <w:sz w:val="16"/>
                <w:szCs w:val="16"/>
              </w:rPr>
            </w:pPr>
          </w:p>
        </w:tc>
        <w:tc>
          <w:tcPr>
            <w:tcW w:w="532" w:type="pct"/>
            <w:shd w:val="clear" w:color="auto" w:fill="auto"/>
          </w:tcPr>
          <w:p w:rsidR="00F72783" w:rsidRPr="003D2EA5" w:rsidRDefault="00F72783" w:rsidP="00F72783">
            <w:pPr>
              <w:pStyle w:val="ConsPlusNormal0"/>
              <w:ind w:right="-1"/>
              <w:rPr>
                <w:sz w:val="16"/>
                <w:szCs w:val="16"/>
              </w:rPr>
            </w:pPr>
            <w:r w:rsidRPr="003D2EA5">
              <w:rPr>
                <w:sz w:val="16"/>
                <w:szCs w:val="16"/>
              </w:rPr>
              <w:t>Итого</w:t>
            </w:r>
          </w:p>
        </w:tc>
        <w:tc>
          <w:tcPr>
            <w:tcW w:w="333" w:type="pct"/>
            <w:shd w:val="clear" w:color="auto" w:fill="auto"/>
          </w:tcPr>
          <w:p w:rsidR="00F72783" w:rsidRPr="003D2EA5" w:rsidRDefault="00F72783" w:rsidP="00F72783">
            <w:pPr>
              <w:pStyle w:val="ConsPlusNormal0"/>
              <w:ind w:right="-1"/>
              <w:rPr>
                <w:sz w:val="14"/>
                <w:szCs w:val="14"/>
              </w:rPr>
            </w:pPr>
            <w:r w:rsidRPr="003D2EA5">
              <w:rPr>
                <w:sz w:val="14"/>
                <w:szCs w:val="14"/>
              </w:rPr>
              <w:t>28856,24045</w:t>
            </w:r>
          </w:p>
        </w:tc>
        <w:tc>
          <w:tcPr>
            <w:tcW w:w="334" w:type="pct"/>
            <w:shd w:val="clear" w:color="auto" w:fill="auto"/>
          </w:tcPr>
          <w:p w:rsidR="00F72783" w:rsidRPr="003D2EA5" w:rsidRDefault="00F72783" w:rsidP="00F72783">
            <w:pPr>
              <w:pStyle w:val="ConsPlusNormal0"/>
              <w:ind w:right="-1"/>
              <w:rPr>
                <w:sz w:val="14"/>
                <w:szCs w:val="14"/>
              </w:rPr>
            </w:pPr>
            <w:r w:rsidRPr="003D2EA5">
              <w:rPr>
                <w:sz w:val="14"/>
                <w:szCs w:val="14"/>
              </w:rPr>
              <w:t>26349,76908</w:t>
            </w:r>
          </w:p>
        </w:tc>
        <w:tc>
          <w:tcPr>
            <w:tcW w:w="334" w:type="pct"/>
            <w:shd w:val="clear" w:color="auto" w:fill="auto"/>
          </w:tcPr>
          <w:p w:rsidR="00F72783" w:rsidRPr="003D2EA5" w:rsidRDefault="00F72783" w:rsidP="00F72783">
            <w:pPr>
              <w:pStyle w:val="ConsPlusNormal0"/>
              <w:ind w:right="-1"/>
              <w:rPr>
                <w:sz w:val="14"/>
                <w:szCs w:val="14"/>
              </w:rPr>
            </w:pPr>
            <w:r w:rsidRPr="003D2EA5">
              <w:rPr>
                <w:sz w:val="14"/>
                <w:szCs w:val="14"/>
              </w:rPr>
              <w:t>45398,30328</w:t>
            </w:r>
          </w:p>
        </w:tc>
        <w:tc>
          <w:tcPr>
            <w:tcW w:w="333" w:type="pct"/>
            <w:shd w:val="clear" w:color="auto" w:fill="auto"/>
          </w:tcPr>
          <w:p w:rsidR="00F72783" w:rsidRPr="003D2EA5" w:rsidRDefault="00F72783" w:rsidP="00F72783">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23225,53</w:t>
            </w:r>
          </w:p>
        </w:tc>
        <w:tc>
          <w:tcPr>
            <w:tcW w:w="333" w:type="pct"/>
            <w:shd w:val="clear" w:color="auto" w:fill="auto"/>
          </w:tcPr>
          <w:p w:rsidR="00F72783" w:rsidRPr="003D2EA5" w:rsidRDefault="00F72783" w:rsidP="00F72783">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19509,79463</w:t>
            </w:r>
          </w:p>
        </w:tc>
        <w:tc>
          <w:tcPr>
            <w:tcW w:w="334" w:type="pct"/>
            <w:shd w:val="clear" w:color="auto" w:fill="auto"/>
          </w:tcPr>
          <w:p w:rsidR="00F72783" w:rsidRPr="003D2EA5" w:rsidRDefault="00F72783" w:rsidP="00F72783">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28 133,57719</w:t>
            </w:r>
          </w:p>
        </w:tc>
        <w:tc>
          <w:tcPr>
            <w:tcW w:w="334" w:type="pct"/>
            <w:shd w:val="clear" w:color="auto" w:fill="auto"/>
          </w:tcPr>
          <w:p w:rsidR="00F72783" w:rsidRPr="003D2EA5" w:rsidRDefault="00F72783" w:rsidP="00F72783">
            <w:pPr>
              <w:spacing w:after="0" w:line="240" w:lineRule="auto"/>
              <w:ind w:right="-1"/>
              <w:rPr>
                <w:rFonts w:ascii="Times New Roman" w:hAnsi="Times New Roman" w:cs="Times New Roman"/>
                <w:sz w:val="14"/>
                <w:szCs w:val="14"/>
              </w:rPr>
            </w:pPr>
            <w:r w:rsidRPr="003D2EA5">
              <w:rPr>
                <w:rFonts w:ascii="Times New Roman" w:hAnsi="Times New Roman" w:cs="Times New Roman"/>
                <w:sz w:val="14"/>
                <w:szCs w:val="14"/>
              </w:rPr>
              <w:t>118 216,04854</w:t>
            </w:r>
          </w:p>
        </w:tc>
        <w:tc>
          <w:tcPr>
            <w:tcW w:w="333" w:type="pct"/>
            <w:shd w:val="clear" w:color="auto" w:fill="auto"/>
          </w:tcPr>
          <w:p w:rsidR="00F72783" w:rsidRPr="003D2EA5" w:rsidRDefault="00F72783" w:rsidP="00F72783">
            <w:pPr>
              <w:spacing w:after="0" w:line="240" w:lineRule="auto"/>
              <w:ind w:right="-1"/>
              <w:rPr>
                <w:rFonts w:ascii="Times New Roman" w:hAnsi="Times New Roman" w:cs="Times New Roman"/>
                <w:sz w:val="14"/>
                <w:szCs w:val="14"/>
              </w:rPr>
            </w:pPr>
            <w:r>
              <w:rPr>
                <w:rFonts w:ascii="Times New Roman" w:hAnsi="Times New Roman" w:cs="Times New Roman"/>
                <w:sz w:val="14"/>
                <w:szCs w:val="14"/>
              </w:rPr>
              <w:t>111 901,63208</w:t>
            </w:r>
          </w:p>
        </w:tc>
        <w:tc>
          <w:tcPr>
            <w:tcW w:w="335" w:type="pct"/>
            <w:shd w:val="clear" w:color="auto" w:fill="auto"/>
          </w:tcPr>
          <w:p w:rsidR="00F72783" w:rsidRPr="003D2EA5" w:rsidRDefault="00F72783" w:rsidP="00F72783">
            <w:pPr>
              <w:pStyle w:val="ConsPlusNormal0"/>
              <w:ind w:left="-108" w:right="-1"/>
              <w:rPr>
                <w:sz w:val="14"/>
                <w:szCs w:val="14"/>
              </w:rPr>
            </w:pPr>
            <w:r w:rsidRPr="003D2EA5">
              <w:rPr>
                <w:sz w:val="14"/>
                <w:szCs w:val="14"/>
              </w:rPr>
              <w:t>12 693,41301</w:t>
            </w:r>
          </w:p>
        </w:tc>
        <w:tc>
          <w:tcPr>
            <w:tcW w:w="333" w:type="pct"/>
            <w:shd w:val="clear" w:color="auto" w:fill="auto"/>
          </w:tcPr>
          <w:p w:rsidR="00F72783" w:rsidRPr="003D2EA5" w:rsidRDefault="00F72783" w:rsidP="00F72783">
            <w:pPr>
              <w:pStyle w:val="ConsPlusNormal0"/>
              <w:ind w:left="108" w:hanging="108"/>
              <w:jc w:val="center"/>
              <w:rPr>
                <w:sz w:val="14"/>
                <w:szCs w:val="14"/>
              </w:rPr>
            </w:pPr>
            <w:r w:rsidRPr="003D2EA5">
              <w:rPr>
                <w:sz w:val="14"/>
                <w:szCs w:val="14"/>
              </w:rPr>
              <w:t>4 893,00</w:t>
            </w:r>
          </w:p>
        </w:tc>
        <w:tc>
          <w:tcPr>
            <w:tcW w:w="334" w:type="pct"/>
            <w:shd w:val="clear" w:color="auto" w:fill="auto"/>
          </w:tcPr>
          <w:p w:rsidR="00F72783" w:rsidRPr="003D2EA5" w:rsidRDefault="00F72783" w:rsidP="00F72783">
            <w:pPr>
              <w:pStyle w:val="ConsPlusNormal0"/>
              <w:ind w:right="-1" w:hanging="108"/>
              <w:jc w:val="center"/>
              <w:rPr>
                <w:sz w:val="14"/>
                <w:szCs w:val="14"/>
              </w:rPr>
            </w:pPr>
            <w:r w:rsidRPr="003D2EA5">
              <w:rPr>
                <w:sz w:val="14"/>
                <w:szCs w:val="14"/>
              </w:rPr>
              <w:t>9364,31</w:t>
            </w:r>
          </w:p>
        </w:tc>
        <w:tc>
          <w:tcPr>
            <w:tcW w:w="599" w:type="pct"/>
            <w:shd w:val="clear" w:color="auto" w:fill="auto"/>
          </w:tcPr>
          <w:p w:rsidR="00F72783" w:rsidRPr="007404B0" w:rsidRDefault="00F72783" w:rsidP="00F72783">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428 541,61826</w:t>
            </w:r>
          </w:p>
        </w:tc>
      </w:tr>
    </w:tbl>
    <w:p w:rsidR="00F72783" w:rsidRPr="007404B0" w:rsidRDefault="00F72783" w:rsidP="00F72783">
      <w:pPr>
        <w:pStyle w:val="ConsPlusNormal0"/>
        <w:ind w:right="-1" w:firstLine="540"/>
        <w:jc w:val="both"/>
      </w:pPr>
    </w:p>
    <w:p w:rsidR="00F72783" w:rsidRPr="007404B0" w:rsidRDefault="00F72783" w:rsidP="00F72783">
      <w:pPr>
        <w:pStyle w:val="ConsPlusNormal0"/>
        <w:ind w:right="-1" w:firstLine="709"/>
        <w:jc w:val="both"/>
        <w:rPr>
          <w:sz w:val="24"/>
          <w:szCs w:val="24"/>
        </w:rPr>
      </w:pPr>
      <w:r w:rsidRPr="007404B0">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F72783" w:rsidRPr="007404B0" w:rsidRDefault="00F72783" w:rsidP="00F72783">
      <w:pPr>
        <w:pStyle w:val="ConsPlusNormal0"/>
        <w:ind w:right="-1" w:firstLine="709"/>
        <w:jc w:val="both"/>
      </w:pPr>
    </w:p>
    <w:p w:rsidR="00F72783" w:rsidRPr="007404B0" w:rsidRDefault="00F72783" w:rsidP="00F72783">
      <w:pPr>
        <w:pStyle w:val="ConsPlusNormal0"/>
        <w:ind w:right="-1" w:firstLine="540"/>
        <w:jc w:val="right"/>
        <w:rPr>
          <w:color w:val="000000"/>
          <w:sz w:val="24"/>
          <w:szCs w:val="24"/>
        </w:rPr>
      </w:pPr>
      <w:r w:rsidRPr="007404B0">
        <w:rPr>
          <w:color w:val="FF0000"/>
          <w:sz w:val="24"/>
          <w:szCs w:val="24"/>
        </w:rPr>
        <w:t xml:space="preserve"> </w:t>
      </w:r>
      <w:r w:rsidRPr="007404B0">
        <w:rPr>
          <w:color w:val="000000"/>
          <w:sz w:val="24"/>
          <w:szCs w:val="24"/>
        </w:rPr>
        <w:t>Таблица 4</w:t>
      </w:r>
    </w:p>
    <w:tbl>
      <w:tblPr>
        <w:tblW w:w="4949" w:type="pct"/>
        <w:tblInd w:w="2" w:type="dxa"/>
        <w:tblLayout w:type="fixed"/>
        <w:tblLook w:val="0000" w:firstRow="0" w:lastRow="0" w:firstColumn="0" w:lastColumn="0" w:noHBand="0" w:noVBand="0"/>
      </w:tblPr>
      <w:tblGrid>
        <w:gridCol w:w="1695"/>
        <w:gridCol w:w="775"/>
        <w:gridCol w:w="719"/>
        <w:gridCol w:w="33"/>
        <w:gridCol w:w="685"/>
        <w:gridCol w:w="19"/>
        <w:gridCol w:w="652"/>
        <w:gridCol w:w="87"/>
        <w:gridCol w:w="654"/>
        <w:gridCol w:w="85"/>
        <w:gridCol w:w="565"/>
        <w:gridCol w:w="83"/>
        <w:gridCol w:w="574"/>
        <w:gridCol w:w="97"/>
        <w:gridCol w:w="23"/>
        <w:gridCol w:w="590"/>
        <w:gridCol w:w="142"/>
        <w:gridCol w:w="555"/>
        <w:gridCol w:w="31"/>
        <w:gridCol w:w="534"/>
        <w:gridCol w:w="12"/>
        <w:gridCol w:w="541"/>
        <w:gridCol w:w="58"/>
        <w:gridCol w:w="675"/>
        <w:gridCol w:w="431"/>
      </w:tblGrid>
      <w:tr w:rsidR="00F72783" w:rsidRPr="007404B0" w:rsidTr="00F72783">
        <w:trPr>
          <w:gridAfter w:val="1"/>
          <w:wAfter w:w="210"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Источники финансирования</w:t>
            </w:r>
          </w:p>
        </w:tc>
        <w:tc>
          <w:tcPr>
            <w:tcW w:w="3593" w:type="pct"/>
            <w:gridSpan w:val="22"/>
            <w:tcBorders>
              <w:top w:val="single" w:sz="4" w:space="0" w:color="auto"/>
              <w:left w:val="nil"/>
              <w:bottom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Объёмы финансирования (тыс. руб.)</w:t>
            </w:r>
          </w:p>
        </w:tc>
      </w:tr>
      <w:tr w:rsidR="00F72783" w:rsidRPr="007404B0" w:rsidTr="00F72783">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244" w:type="pct"/>
            <w:gridSpan w:val="21"/>
            <w:tcBorders>
              <w:top w:val="single" w:sz="4" w:space="0" w:color="auto"/>
              <w:left w:val="nil"/>
              <w:bottom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        В том числе по годам</w:t>
            </w:r>
          </w:p>
        </w:tc>
        <w:tc>
          <w:tcPr>
            <w:tcW w:w="210" w:type="pct"/>
            <w:tcBorders>
              <w:top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p>
        </w:tc>
      </w:tr>
      <w:tr w:rsidR="00F72783" w:rsidRPr="007404B0" w:rsidTr="00F72783">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2022</w:t>
            </w:r>
          </w:p>
        </w:tc>
        <w:tc>
          <w:tcPr>
            <w:tcW w:w="35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2023</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2024</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r w:rsidRPr="007404B0">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pStyle w:val="ConsPlusNormal0"/>
              <w:ind w:right="-1"/>
              <w:rPr>
                <w:sz w:val="16"/>
                <w:szCs w:val="16"/>
              </w:rPr>
            </w:pPr>
            <w:r w:rsidRPr="00DB0667">
              <w:rPr>
                <w:sz w:val="16"/>
                <w:szCs w:val="16"/>
              </w:rPr>
              <w:t>428 541,61826</w:t>
            </w:r>
          </w:p>
        </w:tc>
        <w:tc>
          <w:tcPr>
            <w:tcW w:w="34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pStyle w:val="ConsPlusNormal0"/>
              <w:ind w:right="-1"/>
              <w:rPr>
                <w:sz w:val="16"/>
                <w:szCs w:val="16"/>
              </w:rPr>
            </w:pPr>
            <w:r w:rsidRPr="007404B0">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pStyle w:val="ConsPlusNormal0"/>
              <w:ind w:right="-1"/>
              <w:rPr>
                <w:sz w:val="16"/>
                <w:szCs w:val="16"/>
              </w:rPr>
            </w:pPr>
            <w:r w:rsidRPr="007404B0">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pStyle w:val="ConsPlusNormal0"/>
              <w:ind w:right="-1"/>
              <w:rPr>
                <w:sz w:val="16"/>
                <w:szCs w:val="16"/>
              </w:rPr>
            </w:pPr>
            <w:r w:rsidRPr="007404B0">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tabs>
                <w:tab w:val="left" w:pos="189"/>
              </w:tabs>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111 901,63208</w:t>
            </w:r>
          </w:p>
        </w:tc>
        <w:tc>
          <w:tcPr>
            <w:tcW w:w="26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12693,41301</w:t>
            </w:r>
          </w:p>
        </w:tc>
        <w:tc>
          <w:tcPr>
            <w:tcW w:w="35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9 364,31</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r w:rsidRPr="007404B0">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3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p>
        </w:tc>
      </w:tr>
      <w:tr w:rsidR="00F72783" w:rsidRPr="007404B0" w:rsidTr="00F72783">
        <w:tc>
          <w:tcPr>
            <w:tcW w:w="4790" w:type="pct"/>
            <w:gridSpan w:val="24"/>
            <w:tcBorders>
              <w:top w:val="single" w:sz="4" w:space="0" w:color="auto"/>
              <w:left w:val="single" w:sz="4" w:space="0" w:color="auto"/>
              <w:bottom w:val="single" w:sz="4" w:space="0" w:color="auto"/>
            </w:tcBorders>
            <w:shd w:val="clear" w:color="auto" w:fill="auto"/>
          </w:tcPr>
          <w:p w:rsidR="00F72783" w:rsidRPr="007404B0" w:rsidRDefault="00F72783" w:rsidP="00F72783">
            <w:pPr>
              <w:pStyle w:val="a7"/>
              <w:ind w:left="0" w:right="-1"/>
              <w:jc w:val="center"/>
              <w:rPr>
                <w:rFonts w:ascii="Times New Roman" w:hAnsi="Times New Roman"/>
                <w:sz w:val="16"/>
                <w:szCs w:val="16"/>
              </w:rPr>
            </w:pPr>
            <w:r w:rsidRPr="007404B0">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10" w:type="pct"/>
            <w:tcBorders>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4790" w:type="pct"/>
            <w:gridSpan w:val="24"/>
            <w:tcBorders>
              <w:top w:val="single" w:sz="4" w:space="0" w:color="auto"/>
              <w:left w:val="single" w:sz="4" w:space="0" w:color="auto"/>
              <w:bottom w:val="single" w:sz="4" w:space="0" w:color="auto"/>
            </w:tcBorders>
            <w:shd w:val="clear" w:color="auto" w:fill="auto"/>
          </w:tcPr>
          <w:p w:rsidR="00F72783" w:rsidRPr="007404B0" w:rsidRDefault="00F72783" w:rsidP="00F72783">
            <w:pPr>
              <w:pStyle w:val="ConsPlusNormal0"/>
              <w:ind w:right="-1"/>
              <w:jc w:val="center"/>
              <w:rPr>
                <w:sz w:val="16"/>
                <w:szCs w:val="16"/>
              </w:rPr>
            </w:pPr>
            <w:r w:rsidRPr="007404B0">
              <w:rPr>
                <w:sz w:val="16"/>
                <w:szCs w:val="16"/>
              </w:rPr>
              <w:t>Проведение ремонта, капитального ремонта  автомобильных дорог  местного значения  и сооружений на них.</w:t>
            </w:r>
          </w:p>
        </w:tc>
        <w:tc>
          <w:tcPr>
            <w:tcW w:w="210" w:type="pct"/>
            <w:tcBorders>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ул. 1-я </w:t>
            </w:r>
            <w:proofErr w:type="gramStart"/>
            <w:r w:rsidRPr="007404B0">
              <w:rPr>
                <w:rFonts w:ascii="Times New Roman" w:hAnsi="Times New Roman" w:cs="Times New Roman"/>
                <w:sz w:val="16"/>
                <w:szCs w:val="16"/>
              </w:rPr>
              <w:t>Красная</w:t>
            </w:r>
            <w:proofErr w:type="gramEnd"/>
            <w:r w:rsidRPr="007404B0">
              <w:rPr>
                <w:rFonts w:ascii="Times New Roman" w:hAnsi="Times New Roman" w:cs="Times New Roman"/>
                <w:sz w:val="16"/>
                <w:szCs w:val="16"/>
              </w:rPr>
              <w:t xml:space="preserve"> в г.о. Тейково Ивановской </w:t>
            </w:r>
            <w:r w:rsidRPr="007404B0">
              <w:rPr>
                <w:rFonts w:ascii="Times New Roman" w:hAnsi="Times New Roman" w:cs="Times New Roman"/>
                <w:sz w:val="16"/>
                <w:szCs w:val="16"/>
              </w:rPr>
              <w:lastRenderedPageBreak/>
              <w:t>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4"/>
                <w:szCs w:val="14"/>
              </w:rPr>
            </w:pPr>
            <w:r w:rsidRPr="007404B0">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улицам Кооперативная, Лежневская, пос. Пчелина, Першинская, пр. </w:t>
            </w:r>
            <w:proofErr w:type="gramStart"/>
            <w:r w:rsidRPr="007404B0">
              <w:rPr>
                <w:rFonts w:ascii="Times New Roman" w:hAnsi="Times New Roman" w:cs="Times New Roman"/>
                <w:sz w:val="16"/>
                <w:szCs w:val="16"/>
              </w:rPr>
              <w:t>Вокзальный</w:t>
            </w:r>
            <w:proofErr w:type="gramEnd"/>
            <w:r w:rsidRPr="007404B0">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улице 2-я </w:t>
            </w:r>
            <w:proofErr w:type="gramStart"/>
            <w:r w:rsidRPr="007404B0">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автодорог по ул. Новоженова и ул. Неделина в г. Тейково Ивановской области (2015-2016 г.</w:t>
            </w:r>
            <w:proofErr w:type="gramStart"/>
            <w:r w:rsidRPr="007404B0">
              <w:rPr>
                <w:rFonts w:ascii="Times New Roman" w:hAnsi="Times New Roman" w:cs="Times New Roman"/>
                <w:sz w:val="16"/>
                <w:szCs w:val="16"/>
              </w:rPr>
              <w:t>г</w:t>
            </w:r>
            <w:proofErr w:type="gramEnd"/>
            <w:r w:rsidRPr="007404B0">
              <w:rPr>
                <w:rFonts w:ascii="Times New Roman" w:hAnsi="Times New Roman" w:cs="Times New Roman"/>
                <w:sz w:val="16"/>
                <w:szCs w:val="16"/>
              </w:rPr>
              <w:t>.)</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Областной </w:t>
            </w:r>
            <w:r w:rsidRPr="007404B0">
              <w:rPr>
                <w:rFonts w:ascii="Times New Roman" w:hAnsi="Times New Roman" w:cs="Times New Roman"/>
                <w:sz w:val="16"/>
                <w:szCs w:val="16"/>
              </w:rPr>
              <w:lastRenderedPageBreak/>
              <w:t>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6 500,00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домов 9 и 11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w:t>
            </w:r>
            <w:proofErr w:type="spellStart"/>
            <w:r w:rsidRPr="007404B0">
              <w:rPr>
                <w:rFonts w:ascii="Times New Roman" w:hAnsi="Times New Roman" w:cs="Times New Roman"/>
                <w:sz w:val="16"/>
                <w:szCs w:val="16"/>
              </w:rPr>
              <w:t>Футбольная</w:t>
            </w:r>
            <w:proofErr w:type="gramStart"/>
            <w:r w:rsidRPr="007404B0">
              <w:rPr>
                <w:rFonts w:ascii="Times New Roman" w:hAnsi="Times New Roman" w:cs="Times New Roman"/>
                <w:sz w:val="16"/>
                <w:szCs w:val="16"/>
              </w:rPr>
              <w:t>.д</w:t>
            </w:r>
            <w:proofErr w:type="spellEnd"/>
            <w:proofErr w:type="gramEnd"/>
            <w:r w:rsidRPr="007404B0">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автомобильных дорог и </w:t>
            </w:r>
            <w:r w:rsidRPr="007404B0">
              <w:rPr>
                <w:rFonts w:ascii="Times New Roman" w:hAnsi="Times New Roman" w:cs="Times New Roman"/>
                <w:sz w:val="16"/>
                <w:szCs w:val="16"/>
              </w:rPr>
              <w:lastRenderedPageBreak/>
              <w:t>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roofErr w:type="gramStart"/>
            <w:r w:rsidRPr="007404B0">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Комовская, 1-я Пролетарская, ул. Интернациональная, </w:t>
            </w:r>
            <w:r w:rsidRPr="007404B0">
              <w:rPr>
                <w:rFonts w:ascii="Times New Roman" w:hAnsi="Times New Roman" w:cs="Times New Roman"/>
                <w:sz w:val="16"/>
                <w:szCs w:val="16"/>
              </w:rPr>
              <w:lastRenderedPageBreak/>
              <w:t>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ул. Октябрьская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p w:rsidR="00F72783" w:rsidRPr="007404B0" w:rsidRDefault="00F72783" w:rsidP="00F7278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участков дорог по ул. Красный Ткач и ул. 1-я </w:t>
            </w:r>
            <w:proofErr w:type="gramStart"/>
            <w:r w:rsidRPr="007404B0">
              <w:rPr>
                <w:rFonts w:ascii="Times New Roman" w:hAnsi="Times New Roman" w:cs="Times New Roman"/>
                <w:sz w:val="16"/>
                <w:szCs w:val="16"/>
              </w:rPr>
              <w:t>Полевая</w:t>
            </w:r>
            <w:proofErr w:type="gramEnd"/>
          </w:p>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(Наказы избирателей депутатам Ивановской области)</w:t>
            </w:r>
          </w:p>
          <w:p w:rsidR="00F72783" w:rsidRPr="007404B0" w:rsidRDefault="00F72783" w:rsidP="00F72783">
            <w:pPr>
              <w:spacing w:after="0" w:line="240" w:lineRule="auto"/>
              <w:ind w:right="-1"/>
              <w:rPr>
                <w:rFonts w:ascii="Times New Roman" w:hAnsi="Times New Roman" w:cs="Times New Roman"/>
                <w:sz w:val="16"/>
                <w:szCs w:val="16"/>
              </w:rPr>
            </w:pPr>
          </w:p>
          <w:p w:rsidR="00F72783" w:rsidRPr="007404B0" w:rsidRDefault="00F72783" w:rsidP="00F7278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7404B0">
              <w:rPr>
                <w:rFonts w:ascii="Times New Roman" w:hAnsi="Times New Roman" w:cs="Times New Roman"/>
                <w:sz w:val="16"/>
                <w:szCs w:val="16"/>
              </w:rPr>
              <w:t>Сиреневая</w:t>
            </w:r>
            <w:proofErr w:type="gramEnd"/>
            <w:r w:rsidRPr="007404B0">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w:t>
            </w:r>
          </w:p>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471,31</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придомовых территорий и межквартальных дорог ул. Шестагинский проезд, 9,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тротуаров по ул. </w:t>
            </w:r>
            <w:proofErr w:type="gramStart"/>
            <w:r w:rsidRPr="007404B0">
              <w:rPr>
                <w:rFonts w:ascii="Times New Roman" w:hAnsi="Times New Roman" w:cs="Times New Roman"/>
                <w:sz w:val="16"/>
                <w:szCs w:val="16"/>
              </w:rPr>
              <w:t>Индустриальная</w:t>
            </w:r>
            <w:proofErr w:type="gramEnd"/>
            <w:r w:rsidRPr="007404B0">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1-я </w:t>
            </w:r>
            <w:proofErr w:type="gramStart"/>
            <w:r w:rsidRPr="007404B0">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Бюджет муниципального </w:t>
            </w:r>
            <w:r w:rsidRPr="007404B0">
              <w:rPr>
                <w:rFonts w:ascii="Times New Roman" w:hAnsi="Times New Roman" w:cs="Times New Roman"/>
                <w:sz w:val="16"/>
                <w:szCs w:val="16"/>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 xml:space="preserve"> Ремонт придомовых территорий и межквартальных ул. Шестагинская 46-52, </w:t>
            </w:r>
            <w:proofErr w:type="gramStart"/>
            <w:r w:rsidRPr="007404B0">
              <w:rPr>
                <w:rFonts w:ascii="Times New Roman" w:hAnsi="Times New Roman" w:cs="Times New Roman"/>
                <w:sz w:val="16"/>
                <w:szCs w:val="16"/>
              </w:rPr>
              <w:t>Нагорная</w:t>
            </w:r>
            <w:proofErr w:type="gramEnd"/>
            <w:r w:rsidRPr="007404B0">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картами участков автодорог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тротуара по ул. 1 </w:t>
            </w:r>
            <w:proofErr w:type="gramStart"/>
            <w:r w:rsidRPr="007404B0">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3-я </w:t>
            </w:r>
            <w:proofErr w:type="gramStart"/>
            <w:r w:rsidRPr="007404B0">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автодороги по ул. </w:t>
            </w:r>
            <w:proofErr w:type="gramStart"/>
            <w:r w:rsidRPr="007404B0">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Интернациональная</w:t>
            </w:r>
            <w:proofErr w:type="gramEnd"/>
            <w:r w:rsidRPr="007404B0">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Изготовление ПСД на ремонт автодорог по ул. </w:t>
            </w:r>
            <w:proofErr w:type="gramStart"/>
            <w:r w:rsidRPr="007404B0">
              <w:rPr>
                <w:rFonts w:ascii="Times New Roman" w:hAnsi="Times New Roman" w:cs="Times New Roman"/>
                <w:sz w:val="16"/>
                <w:szCs w:val="16"/>
              </w:rPr>
              <w:t>Тракторная</w:t>
            </w:r>
            <w:proofErr w:type="gramEnd"/>
            <w:r w:rsidRPr="007404B0">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Кооперативная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40 лет Октября в  г.о. Тейково Ивановской </w:t>
            </w:r>
            <w:r w:rsidRPr="007404B0">
              <w:rPr>
                <w:rFonts w:ascii="Times New Roman" w:hAnsi="Times New Roman" w:cs="Times New Roman"/>
                <w:sz w:val="16"/>
                <w:szCs w:val="16"/>
              </w:rPr>
              <w:lastRenderedPageBreak/>
              <w:t>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rPr>
            </w:pPr>
            <w:r w:rsidRPr="007404B0">
              <w:rPr>
                <w:rFonts w:ascii="Times New Roman" w:hAnsi="Times New Roman" w:cs="Times New Roman"/>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дороги по ул. </w:t>
            </w:r>
            <w:proofErr w:type="gramStart"/>
            <w:r w:rsidRPr="007404B0">
              <w:rPr>
                <w:rFonts w:ascii="Times New Roman" w:hAnsi="Times New Roman" w:cs="Times New Roman"/>
                <w:sz w:val="16"/>
                <w:szCs w:val="16"/>
              </w:rPr>
              <w:t>Гвардейская</w:t>
            </w:r>
            <w:proofErr w:type="gramEnd"/>
            <w:r w:rsidRPr="007404B0">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3 167,2981</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w:t>
            </w:r>
            <w:r w:rsidRPr="007404B0">
              <w:rPr>
                <w:rFonts w:ascii="Times New Roman" w:hAnsi="Times New Roman" w:cs="Times New Roman"/>
                <w:sz w:val="16"/>
                <w:szCs w:val="16"/>
              </w:rPr>
              <w:lastRenderedPageBreak/>
              <w:t>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74,81735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16"/>
                <w:szCs w:val="16"/>
              </w:rPr>
              <w:t>мкр</w:t>
            </w:r>
            <w:proofErr w:type="spellEnd"/>
            <w:r w:rsidRPr="007404B0">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p>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ind w:right="-1"/>
              <w:rPr>
                <w:rFonts w:ascii="Times New Roman" w:hAnsi="Times New Roman" w:cs="Times New Roman"/>
                <w:sz w:val="16"/>
                <w:szCs w:val="16"/>
              </w:rPr>
            </w:pPr>
          </w:p>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299,00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Устройство автобусного кармана</w:t>
            </w: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55,582</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500,00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Разработка ПСД на ремонт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805,00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sz w:val="16"/>
                <w:szCs w:val="16"/>
              </w:rPr>
              <w:t xml:space="preserve">Ремонта дорог по улицам: </w:t>
            </w:r>
            <w:r w:rsidRPr="007404B0">
              <w:rPr>
                <w:rFonts w:ascii="Times New Roman" w:hAnsi="Times New Roman" w:cs="Times New Roman"/>
                <w:color w:val="000000"/>
                <w:sz w:val="16"/>
                <w:szCs w:val="16"/>
              </w:rPr>
              <w:t xml:space="preserve">ул. Ивановское Шоссе; ул. Шестагинская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Комсомольская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1-я Красная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Интернациональная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2-я Заречная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8 Марта </w:t>
            </w:r>
          </w:p>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r w:rsidRPr="007404B0">
              <w:rPr>
                <w:rFonts w:ascii="Times New Roman" w:hAnsi="Times New Roman" w:cs="Times New Roman"/>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b/>
                <w:sz w:val="16"/>
                <w:szCs w:val="16"/>
              </w:rPr>
            </w:pPr>
            <w:r w:rsidRPr="007404B0">
              <w:rPr>
                <w:rFonts w:ascii="Times New Roman" w:hAnsi="Times New Roman" w:cs="Times New Roman"/>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7404B0">
              <w:rPr>
                <w:rFonts w:ascii="Times New Roman" w:hAnsi="Times New Roman" w:cs="Times New Roman"/>
                <w:color w:val="000000"/>
                <w:sz w:val="16"/>
                <w:szCs w:val="28"/>
              </w:rPr>
              <w:t xml:space="preserve">ул. Ивановское Шоссе; ул. Шестагинская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Комсомольская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1-я Красная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Интернациональная </w:t>
            </w:r>
          </w:p>
          <w:p w:rsidR="00F72783" w:rsidRPr="007404B0" w:rsidRDefault="00F72783" w:rsidP="00F72783">
            <w:pPr>
              <w:tabs>
                <w:tab w:val="left" w:pos="2569"/>
              </w:tabs>
              <w:spacing w:after="0" w:line="240" w:lineRule="auto"/>
              <w:rPr>
                <w:rFonts w:ascii="Times New Roman" w:hAnsi="Times New Roman" w:cs="Times New Roman"/>
                <w:color w:val="000000"/>
                <w:sz w:val="16"/>
                <w:szCs w:val="28"/>
              </w:rPr>
            </w:pPr>
            <w:r w:rsidRPr="007404B0">
              <w:rPr>
                <w:rFonts w:ascii="Times New Roman" w:hAnsi="Times New Roman" w:cs="Times New Roman"/>
                <w:color w:val="000000"/>
                <w:sz w:val="16"/>
                <w:szCs w:val="28"/>
              </w:rPr>
              <w:t xml:space="preserve">ул. 8 Марта </w:t>
            </w:r>
          </w:p>
          <w:p w:rsidR="00F72783" w:rsidRPr="007404B0" w:rsidRDefault="00F72783" w:rsidP="00F72783">
            <w:pPr>
              <w:tabs>
                <w:tab w:val="left" w:pos="2569"/>
              </w:tabs>
              <w:spacing w:after="0" w:line="240" w:lineRule="auto"/>
              <w:rPr>
                <w:rFonts w:ascii="Times New Roman" w:hAnsi="Times New Roman" w:cs="Times New Roman"/>
                <w:b/>
                <w:sz w:val="16"/>
                <w:szCs w:val="16"/>
              </w:rPr>
            </w:pPr>
            <w:r w:rsidRPr="007404B0">
              <w:rPr>
                <w:rFonts w:ascii="Times New Roman" w:hAnsi="Times New Roman" w:cs="Times New Roman"/>
                <w:color w:val="000000"/>
                <w:sz w:val="16"/>
                <w:szCs w:val="28"/>
              </w:rPr>
              <w:lastRenderedPageBreak/>
              <w:t xml:space="preserve">ул. </w:t>
            </w:r>
            <w:proofErr w:type="gramStart"/>
            <w:r w:rsidRPr="007404B0">
              <w:rPr>
                <w:rFonts w:ascii="Times New Roman" w:hAnsi="Times New Roman" w:cs="Times New Roman"/>
                <w:color w:val="000000"/>
                <w:sz w:val="16"/>
                <w:szCs w:val="28"/>
              </w:rPr>
              <w:t>Октябрьская</w:t>
            </w:r>
            <w:proofErr w:type="gramEnd"/>
            <w:r w:rsidRPr="007404B0">
              <w:rPr>
                <w:rFonts w:ascii="Times New Roman" w:hAnsi="Times New Roman" w:cs="Times New Roman"/>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341"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123,86880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F72783">
        <w:tc>
          <w:tcPr>
            <w:tcW w:w="822" w:type="pct"/>
            <w:vMerge w:val="restart"/>
            <w:tcBorders>
              <w:top w:val="single" w:sz="4" w:space="0" w:color="auto"/>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940,09258</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7 188,60902</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8 128,7016</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1-я </w:t>
            </w:r>
            <w:proofErr w:type="gramStart"/>
            <w:r w:rsidRPr="007404B0">
              <w:rPr>
                <w:rFonts w:ascii="Times New Roman" w:hAnsi="Times New Roman" w:cs="Times New Roman"/>
                <w:sz w:val="16"/>
                <w:szCs w:val="16"/>
              </w:rPr>
              <w:t>Комсомольская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3956,30095</w:t>
            </w: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6907,62105</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10 863,92200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val="restart"/>
            <w:tcBorders>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90"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471,310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7329,10301</w:t>
            </w:r>
          </w:p>
        </w:tc>
        <w:tc>
          <w:tcPr>
            <w:tcW w:w="326"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vMerge/>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7800,41301</w:t>
            </w:r>
          </w:p>
        </w:tc>
        <w:tc>
          <w:tcPr>
            <w:tcW w:w="326"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F72783" w:rsidRPr="007404B0" w:rsidRDefault="00F72783" w:rsidP="00F72783">
            <w:pPr>
              <w:tabs>
                <w:tab w:val="left" w:pos="2569"/>
              </w:tabs>
              <w:spacing w:after="0" w:line="240" w:lineRule="auto"/>
              <w:rPr>
                <w:rFonts w:ascii="Times New Roman" w:hAnsi="Times New Roman" w:cs="Times New Roman"/>
                <w:sz w:val="16"/>
                <w:szCs w:val="16"/>
              </w:rPr>
            </w:pPr>
          </w:p>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Капитальный ремонт автодороги расположенной по адресу: г</w:t>
            </w:r>
            <w:proofErr w:type="gramStart"/>
            <w:r w:rsidRPr="007404B0">
              <w:rPr>
                <w:rFonts w:ascii="Times New Roman" w:hAnsi="Times New Roman" w:cs="Times New Roman"/>
                <w:sz w:val="16"/>
                <w:szCs w:val="16"/>
              </w:rPr>
              <w:t>.Т</w:t>
            </w:r>
            <w:proofErr w:type="gramEnd"/>
            <w:r w:rsidRPr="007404B0">
              <w:rPr>
                <w:rFonts w:ascii="Times New Roman" w:hAnsi="Times New Roman" w:cs="Times New Roman"/>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rPr>
                <w:rFonts w:ascii="Times New Roman" w:hAnsi="Times New Roman" w:cs="Times New Roman"/>
                <w:sz w:val="16"/>
                <w:szCs w:val="16"/>
              </w:rPr>
            </w:pPr>
            <w:r w:rsidRPr="007404B0">
              <w:rPr>
                <w:rFonts w:ascii="Times New Roman" w:hAnsi="Times New Roman" w:cs="Times New Roman"/>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24517,16000</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F72783" w:rsidRPr="007404B0" w:rsidRDefault="00F72783" w:rsidP="00F72783">
            <w:pPr>
              <w:tabs>
                <w:tab w:val="left" w:pos="2569"/>
              </w:tabs>
              <w:spacing w:after="0" w:line="240" w:lineRule="auto"/>
              <w:rPr>
                <w:rFonts w:ascii="Times New Roman" w:hAnsi="Times New Roman" w:cs="Times New Roman"/>
                <w:sz w:val="16"/>
                <w:szCs w:val="16"/>
              </w:rPr>
            </w:pPr>
          </w:p>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участка автодороги по ул. </w:t>
            </w:r>
            <w:proofErr w:type="gramStart"/>
            <w:r w:rsidRPr="007404B0">
              <w:rPr>
                <w:rFonts w:ascii="Times New Roman" w:hAnsi="Times New Roman" w:cs="Times New Roman"/>
                <w:sz w:val="16"/>
                <w:szCs w:val="16"/>
              </w:rPr>
              <w:t>Октябрьская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28344,20880</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F72783" w:rsidRPr="007404B0" w:rsidRDefault="00F72783" w:rsidP="00F72783">
            <w:pPr>
              <w:tabs>
                <w:tab w:val="left" w:pos="2569"/>
              </w:tabs>
              <w:spacing w:after="0" w:line="240" w:lineRule="auto"/>
              <w:rPr>
                <w:rFonts w:ascii="Times New Roman" w:hAnsi="Times New Roman" w:cs="Times New Roman"/>
                <w:sz w:val="16"/>
                <w:szCs w:val="16"/>
              </w:rPr>
            </w:pPr>
          </w:p>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b/>
                <w:bCs/>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35340,57600</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F72783" w:rsidRPr="007404B0" w:rsidRDefault="00F72783" w:rsidP="00F72783">
            <w:pPr>
              <w:tabs>
                <w:tab w:val="left" w:pos="2569"/>
              </w:tabs>
              <w:spacing w:after="0" w:line="240" w:lineRule="auto"/>
              <w:rPr>
                <w:rFonts w:ascii="Times New Roman" w:hAnsi="Times New Roman" w:cs="Times New Roman"/>
                <w:sz w:val="16"/>
                <w:szCs w:val="16"/>
              </w:rPr>
            </w:pPr>
          </w:p>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w:t>
            </w:r>
            <w:r w:rsidRPr="007404B0">
              <w:rPr>
                <w:rFonts w:ascii="Times New Roman" w:hAnsi="Times New Roman" w:cs="Times New Roman"/>
                <w:sz w:val="16"/>
                <w:szCs w:val="16"/>
              </w:rPr>
              <w:lastRenderedPageBreak/>
              <w:t xml:space="preserve">дороги по ул. </w:t>
            </w:r>
            <w:proofErr w:type="gramStart"/>
            <w:r w:rsidRPr="007404B0">
              <w:rPr>
                <w:rFonts w:ascii="Times New Roman" w:hAnsi="Times New Roman" w:cs="Times New Roman"/>
                <w:sz w:val="16"/>
                <w:szCs w:val="16"/>
              </w:rPr>
              <w:t>Молодежная</w:t>
            </w:r>
            <w:proofErr w:type="gramEnd"/>
            <w:r w:rsidRPr="007404B0">
              <w:rPr>
                <w:rFonts w:ascii="Times New Roman" w:hAnsi="Times New Roman" w:cs="Times New Roman"/>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lastRenderedPageBreak/>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2776,3700</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lastRenderedPageBreak/>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F72783" w:rsidRPr="007404B0" w:rsidRDefault="00F72783" w:rsidP="00F72783">
            <w:pPr>
              <w:tabs>
                <w:tab w:val="left" w:pos="2569"/>
              </w:tabs>
              <w:spacing w:after="0" w:line="240" w:lineRule="auto"/>
              <w:rPr>
                <w:rFonts w:ascii="Times New Roman" w:hAnsi="Times New Roman" w:cs="Times New Roman"/>
                <w:sz w:val="16"/>
                <w:szCs w:val="16"/>
              </w:rPr>
            </w:pPr>
          </w:p>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Ремонт автомобильной дороги по </w:t>
            </w:r>
            <w:proofErr w:type="spellStart"/>
            <w:r w:rsidRPr="007404B0">
              <w:rPr>
                <w:rFonts w:ascii="Times New Roman" w:hAnsi="Times New Roman" w:cs="Times New Roman"/>
                <w:sz w:val="16"/>
                <w:szCs w:val="16"/>
              </w:rPr>
              <w:t>Шестагинскому</w:t>
            </w:r>
            <w:proofErr w:type="spellEnd"/>
            <w:r w:rsidRPr="007404B0">
              <w:rPr>
                <w:rFonts w:ascii="Times New Roman" w:hAnsi="Times New Roman" w:cs="Times New Roman"/>
                <w:sz w:val="16"/>
                <w:szCs w:val="16"/>
              </w:rPr>
              <w:t xml:space="preserve">  проезду в </w:t>
            </w:r>
            <w:proofErr w:type="spellStart"/>
            <w:r w:rsidRPr="007404B0">
              <w:rPr>
                <w:rFonts w:ascii="Times New Roman" w:hAnsi="Times New Roman" w:cs="Times New Roman"/>
                <w:sz w:val="16"/>
                <w:szCs w:val="16"/>
              </w:rPr>
              <w:t>г.о</w:t>
            </w:r>
            <w:proofErr w:type="spellEnd"/>
            <w:r w:rsidRPr="007404B0">
              <w:rPr>
                <w:rFonts w:ascii="Times New Roman" w:hAnsi="Times New Roman" w:cs="Times New Roman"/>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1677,70000</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 xml:space="preserve">Иные межбюджетные </w:t>
            </w:r>
            <w:proofErr w:type="spellStart"/>
            <w:r w:rsidRPr="007404B0">
              <w:rPr>
                <w:rFonts w:ascii="Times New Roman" w:hAnsi="Times New Roman" w:cs="Times New Roman"/>
                <w:sz w:val="16"/>
                <w:szCs w:val="16"/>
              </w:rPr>
              <w:t>трасферты</w:t>
            </w:r>
            <w:proofErr w:type="spellEnd"/>
            <w:r w:rsidRPr="007404B0">
              <w:rPr>
                <w:rFonts w:ascii="Times New Roman" w:hAnsi="Times New Roman" w:cs="Times New Roman"/>
                <w:sz w:val="16"/>
                <w:szCs w:val="16"/>
              </w:rPr>
              <w:t>:</w:t>
            </w:r>
          </w:p>
          <w:p w:rsidR="00F72783" w:rsidRPr="007404B0" w:rsidRDefault="00F72783" w:rsidP="00F72783">
            <w:pPr>
              <w:tabs>
                <w:tab w:val="left" w:pos="2569"/>
              </w:tabs>
              <w:spacing w:after="0" w:line="240" w:lineRule="auto"/>
              <w:rPr>
                <w:rFonts w:ascii="Times New Roman" w:hAnsi="Times New Roman" w:cs="Times New Roman"/>
                <w:b/>
                <w:bCs/>
                <w:sz w:val="20"/>
                <w:szCs w:val="20"/>
              </w:rPr>
            </w:pPr>
            <w:r w:rsidRPr="007404B0">
              <w:rPr>
                <w:rFonts w:ascii="Times New Roman" w:hAnsi="Times New Roman" w:cs="Times New Roman"/>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92656,0148</w:t>
            </w:r>
          </w:p>
        </w:tc>
        <w:tc>
          <w:tcPr>
            <w:tcW w:w="265"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90" w:type="pct"/>
            <w:gridSpan w:val="2"/>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nil"/>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sz w:val="16"/>
                <w:szCs w:val="16"/>
              </w:rPr>
            </w:pPr>
            <w:r w:rsidRPr="007404B0">
              <w:rPr>
                <w:rFonts w:ascii="Times New Roman" w:hAnsi="Times New Roman" w:cs="Times New Roman"/>
                <w:sz w:val="16"/>
                <w:szCs w:val="16"/>
              </w:rPr>
              <w:t>Ремонт участка автодороги по ул</w:t>
            </w:r>
            <w:proofErr w:type="gramStart"/>
            <w:r w:rsidRPr="007404B0">
              <w:rPr>
                <w:rFonts w:ascii="Times New Roman" w:hAnsi="Times New Roman" w:cs="Times New Roman"/>
                <w:sz w:val="16"/>
                <w:szCs w:val="16"/>
              </w:rPr>
              <w:t>.И</w:t>
            </w:r>
            <w:proofErr w:type="gramEnd"/>
            <w:r w:rsidRPr="007404B0">
              <w:rPr>
                <w:rFonts w:ascii="Times New Roman" w:hAnsi="Times New Roman" w:cs="Times New Roman"/>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825,44334</w:t>
            </w:r>
          </w:p>
        </w:tc>
        <w:tc>
          <w:tcPr>
            <w:tcW w:w="26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rPr>
            </w:pPr>
            <w:r w:rsidRPr="007404B0">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tabs>
                <w:tab w:val="left" w:pos="2569"/>
              </w:tabs>
              <w:spacing w:after="0" w:line="240" w:lineRule="auto"/>
              <w:rPr>
                <w:rFonts w:ascii="Times New Roman" w:hAnsi="Times New Roman" w:cs="Times New Roman"/>
                <w:color w:val="000000"/>
                <w:sz w:val="16"/>
                <w:szCs w:val="16"/>
              </w:rPr>
            </w:pPr>
            <w:proofErr w:type="gramStart"/>
            <w:r w:rsidRPr="007404B0">
              <w:rPr>
                <w:rFonts w:ascii="Times New Roman" w:hAnsi="Times New Roman" w:cs="Times New Roman"/>
                <w:sz w:val="16"/>
                <w:szCs w:val="16"/>
              </w:rPr>
              <w:t xml:space="preserve">Разработка ПСД на ремонт тротуаров на участке автомобильных дорог: </w:t>
            </w:r>
            <w:r w:rsidRPr="007404B0">
              <w:rPr>
                <w:rFonts w:ascii="Times New Roman" w:hAnsi="Times New Roman" w:cs="Times New Roman"/>
                <w:color w:val="000000"/>
                <w:sz w:val="16"/>
                <w:szCs w:val="16"/>
              </w:rPr>
              <w:t>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3D2EA5" w:rsidRDefault="00F72783" w:rsidP="00F72783">
            <w:pPr>
              <w:spacing w:after="0" w:line="240" w:lineRule="auto"/>
              <w:ind w:right="-1"/>
              <w:jc w:val="center"/>
              <w:rPr>
                <w:rFonts w:ascii="Times New Roman" w:hAnsi="Times New Roman" w:cs="Times New Roman"/>
                <w:sz w:val="16"/>
                <w:szCs w:val="16"/>
              </w:rPr>
            </w:pPr>
            <w:r w:rsidRPr="003D2EA5">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F72783" w:rsidRPr="003D2EA5" w:rsidRDefault="00F72783" w:rsidP="00F72783">
            <w:pPr>
              <w:spacing w:after="0" w:line="240" w:lineRule="auto"/>
              <w:rPr>
                <w:rFonts w:ascii="Times New Roman" w:hAnsi="Times New Roman" w:cs="Times New Roman"/>
                <w:sz w:val="16"/>
                <w:szCs w:val="16"/>
              </w:rPr>
            </w:pPr>
            <w:r w:rsidRPr="003D2EA5">
              <w:rPr>
                <w:rFonts w:ascii="Times New Roman" w:hAnsi="Times New Roman" w:cs="Times New Roman"/>
                <w:sz w:val="16"/>
                <w:szCs w:val="16"/>
              </w:rPr>
              <w:t>1 495,00000</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1</w:t>
            </w:r>
            <w:r>
              <w:rPr>
                <w:rFonts w:ascii="Times New Roman" w:hAnsi="Times New Roman" w:cs="Times New Roman"/>
                <w:sz w:val="16"/>
                <w:szCs w:val="16"/>
              </w:rPr>
              <w:t> </w:t>
            </w:r>
            <w:r w:rsidRPr="003D2EA5">
              <w:rPr>
                <w:rFonts w:ascii="Times New Roman" w:hAnsi="Times New Roman" w:cs="Times New Roman"/>
                <w:sz w:val="16"/>
                <w:szCs w:val="16"/>
              </w:rPr>
              <w:t>495,00000</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7404B0" w:rsidRDefault="00F72783" w:rsidP="00F72783">
            <w:pPr>
              <w:spacing w:after="0" w:line="240" w:lineRule="auto"/>
              <w:rPr>
                <w:rFonts w:ascii="Times New Roman" w:hAnsi="Times New Roman" w:cs="Times New Roman"/>
                <w:sz w:val="16"/>
                <w:szCs w:val="16"/>
              </w:rPr>
            </w:pPr>
            <w:r w:rsidRPr="007404B0">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w:t>
            </w:r>
            <w:proofErr w:type="gramStart"/>
            <w:r w:rsidRPr="006003BA">
              <w:rPr>
                <w:rFonts w:ascii="Times New Roman" w:hAnsi="Times New Roman" w:cs="Times New Roman"/>
                <w:sz w:val="16"/>
                <w:szCs w:val="16"/>
              </w:rPr>
              <w:t>Гвардейская</w:t>
            </w:r>
            <w:proofErr w:type="gramEnd"/>
            <w:r w:rsidRPr="006003BA">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10659,95499</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w:t>
            </w:r>
            <w:proofErr w:type="gramStart"/>
            <w:r w:rsidRPr="006003BA">
              <w:rPr>
                <w:rFonts w:ascii="Times New Roman" w:hAnsi="Times New Roman" w:cs="Times New Roman"/>
                <w:sz w:val="16"/>
                <w:szCs w:val="16"/>
              </w:rPr>
              <w:t>Молодежная</w:t>
            </w:r>
            <w:proofErr w:type="gramEnd"/>
            <w:r w:rsidRPr="006003BA">
              <w:rPr>
                <w:rFonts w:ascii="Times New Roman" w:hAnsi="Times New Roman" w:cs="Times New Roman"/>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11279,12058</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11279,12058</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Новоженова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9294,14290</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9</w:t>
            </w:r>
            <w:r w:rsidRPr="00FF6423">
              <w:rPr>
                <w:rFonts w:ascii="Times New Roman" w:hAnsi="Times New Roman" w:cs="Times New Roman"/>
                <w:sz w:val="16"/>
                <w:szCs w:val="16"/>
              </w:rPr>
              <w:t>294</w:t>
            </w:r>
            <w:r w:rsidRPr="006003BA">
              <w:rPr>
                <w:rFonts w:ascii="Times New Roman" w:hAnsi="Times New Roman" w:cs="Times New Roman"/>
                <w:sz w:val="16"/>
                <w:szCs w:val="16"/>
              </w:rPr>
              <w:t>,14290</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lastRenderedPageBreak/>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 xml:space="preserve">: </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22559,43097</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тротуара на участке автомобильной дороги по ул.  Неделина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6151,65124</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автомобильной дороги по ул. Индустриальная в г</w:t>
            </w:r>
            <w:proofErr w:type="gramStart"/>
            <w:r w:rsidRPr="006003BA">
              <w:rPr>
                <w:rFonts w:ascii="Times New Roman" w:hAnsi="Times New Roman" w:cs="Times New Roman"/>
                <w:sz w:val="16"/>
                <w:szCs w:val="16"/>
              </w:rPr>
              <w:t>.Т</w:t>
            </w:r>
            <w:proofErr w:type="gramEnd"/>
            <w:r w:rsidRPr="006003BA">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13955,520</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Ремонт автомобильной дороги по ул. Сергеевская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5332,28000</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5332,280</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Ремонт автомобильной дороги по Красноармейскому проезду в г</w:t>
            </w:r>
            <w:proofErr w:type="gramStart"/>
            <w:r w:rsidRPr="006003BA">
              <w:rPr>
                <w:rFonts w:ascii="Times New Roman" w:hAnsi="Times New Roman" w:cs="Times New Roman"/>
                <w:sz w:val="16"/>
                <w:szCs w:val="16"/>
              </w:rPr>
              <w:t>.Т</w:t>
            </w:r>
            <w:proofErr w:type="gramEnd"/>
            <w:r w:rsidRPr="006003BA">
              <w:rPr>
                <w:rFonts w:ascii="Times New Roman" w:hAnsi="Times New Roman" w:cs="Times New Roman"/>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sz w:val="16"/>
                <w:szCs w:val="16"/>
              </w:rPr>
            </w:pPr>
            <w:r w:rsidRPr="006003BA">
              <w:rPr>
                <w:rFonts w:ascii="Times New Roman" w:hAnsi="Times New Roman" w:cs="Times New Roman"/>
                <w:sz w:val="16"/>
                <w:szCs w:val="16"/>
              </w:rPr>
              <w:t>5767,330</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rPr>
            </w:pPr>
            <w:r w:rsidRPr="006003BA">
              <w:rPr>
                <w:rFonts w:ascii="Times New Roman" w:hAnsi="Times New Roman" w:cs="Times New Roman"/>
                <w:sz w:val="16"/>
                <w:szCs w:val="16"/>
              </w:rPr>
              <w:t>0,00</w:t>
            </w:r>
          </w:p>
        </w:tc>
      </w:tr>
      <w:tr w:rsidR="00F72783" w:rsidRPr="007404B0" w:rsidTr="003D0D6A">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6003BA" w:rsidRDefault="00F72783" w:rsidP="00F72783">
            <w:pPr>
              <w:tabs>
                <w:tab w:val="left" w:pos="2569"/>
              </w:tabs>
              <w:spacing w:after="0" w:line="240" w:lineRule="auto"/>
              <w:rPr>
                <w:rFonts w:ascii="Times New Roman" w:hAnsi="Times New Roman" w:cs="Times New Roman"/>
                <w:sz w:val="16"/>
                <w:szCs w:val="16"/>
              </w:rPr>
            </w:pPr>
            <w:r w:rsidRPr="006003BA">
              <w:rPr>
                <w:rFonts w:ascii="Times New Roman" w:hAnsi="Times New Roman" w:cs="Times New Roman"/>
                <w:sz w:val="16"/>
                <w:szCs w:val="16"/>
              </w:rPr>
              <w:t xml:space="preserve">Иные межбюджетные </w:t>
            </w:r>
            <w:proofErr w:type="spellStart"/>
            <w:r w:rsidRPr="006003BA">
              <w:rPr>
                <w:rFonts w:ascii="Times New Roman" w:hAnsi="Times New Roman" w:cs="Times New Roman"/>
                <w:sz w:val="16"/>
                <w:szCs w:val="16"/>
              </w:rPr>
              <w:t>трасферты</w:t>
            </w:r>
            <w:proofErr w:type="spellEnd"/>
            <w:r w:rsidRPr="006003BA">
              <w:rPr>
                <w:rFonts w:ascii="Times New Roman" w:hAnsi="Times New Roman" w:cs="Times New Roman"/>
                <w:sz w:val="16"/>
                <w:szCs w:val="16"/>
              </w:rPr>
              <w:t>:</w:t>
            </w:r>
          </w:p>
          <w:p w:rsidR="00F72783" w:rsidRPr="006003BA" w:rsidRDefault="00F72783" w:rsidP="00F72783">
            <w:pPr>
              <w:tabs>
                <w:tab w:val="left" w:pos="2569"/>
              </w:tabs>
              <w:spacing w:after="0" w:line="240" w:lineRule="auto"/>
              <w:rPr>
                <w:rFonts w:ascii="Times New Roman" w:hAnsi="Times New Roman" w:cs="Times New Roman"/>
                <w:b/>
                <w:bCs/>
                <w:sz w:val="16"/>
                <w:szCs w:val="16"/>
              </w:rPr>
            </w:pPr>
            <w:r w:rsidRPr="006003BA">
              <w:rPr>
                <w:rFonts w:ascii="Times New Roman" w:hAnsi="Times New Roman" w:cs="Times New Roman"/>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F72783" w:rsidRPr="006003BA" w:rsidRDefault="00F72783" w:rsidP="00F72783">
            <w:pPr>
              <w:spacing w:after="0" w:line="240" w:lineRule="auto"/>
              <w:ind w:right="-1"/>
              <w:jc w:val="center"/>
              <w:rPr>
                <w:rFonts w:ascii="Times New Roman" w:hAnsi="Times New Roman" w:cs="Times New Roman"/>
                <w:sz w:val="16"/>
                <w:szCs w:val="16"/>
              </w:rPr>
            </w:pPr>
            <w:r w:rsidRPr="006003BA">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341"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6003BA" w:rsidRDefault="00F72783" w:rsidP="00F72783">
            <w:pPr>
              <w:jc w:val="center"/>
              <w:rPr>
                <w:rFonts w:ascii="Times New Roman" w:hAnsi="Times New Roman" w:cs="Times New Roman"/>
                <w:b/>
                <w:bCs/>
                <w:sz w:val="16"/>
                <w:szCs w:val="16"/>
              </w:rPr>
            </w:pPr>
            <w:r w:rsidRPr="006003BA">
              <w:rPr>
                <w:rFonts w:ascii="Times New Roman" w:hAnsi="Times New Roman" w:cs="Times New Roman"/>
                <w:b/>
                <w:bCs/>
                <w:sz w:val="16"/>
                <w:szCs w:val="16"/>
              </w:rPr>
              <w:t>84999,43068</w:t>
            </w:r>
          </w:p>
        </w:tc>
        <w:tc>
          <w:tcPr>
            <w:tcW w:w="290" w:type="pct"/>
            <w:gridSpan w:val="2"/>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326"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c>
          <w:tcPr>
            <w:tcW w:w="210" w:type="pct"/>
            <w:tcBorders>
              <w:top w:val="single" w:sz="4" w:space="0" w:color="auto"/>
              <w:left w:val="nil"/>
              <w:bottom w:val="single" w:sz="4" w:space="0" w:color="auto"/>
              <w:right w:val="single" w:sz="4" w:space="0" w:color="auto"/>
            </w:tcBorders>
            <w:shd w:val="clear" w:color="auto" w:fill="auto"/>
          </w:tcPr>
          <w:p w:rsidR="00F72783" w:rsidRPr="006003BA" w:rsidRDefault="00F72783" w:rsidP="00F72783">
            <w:pPr>
              <w:spacing w:after="0" w:line="240" w:lineRule="auto"/>
              <w:rPr>
                <w:rFonts w:ascii="Times New Roman" w:hAnsi="Times New Roman" w:cs="Times New Roman"/>
                <w:sz w:val="16"/>
                <w:szCs w:val="16"/>
              </w:rPr>
            </w:pPr>
            <w:r w:rsidRPr="006003BA">
              <w:rPr>
                <w:rFonts w:ascii="Times New Roman" w:hAnsi="Times New Roman" w:cs="Times New Roman"/>
                <w:sz w:val="16"/>
                <w:szCs w:val="16"/>
              </w:rPr>
              <w:t>0,00</w:t>
            </w: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rPr>
              <w:br w:type="page"/>
            </w:r>
            <w:r w:rsidRPr="00361AAE">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115 705,36195</w:t>
            </w:r>
          </w:p>
          <w:p w:rsidR="00F72783" w:rsidRPr="00361AAE" w:rsidRDefault="00F72783" w:rsidP="00F72783">
            <w:pPr>
              <w:spacing w:after="0" w:line="240" w:lineRule="auto"/>
              <w:ind w:right="-1"/>
              <w:rPr>
                <w:rFonts w:ascii="Times New Roman" w:hAnsi="Times New Roman" w:cs="Times New Roman"/>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8 127,88782</w:t>
            </w: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12 360,83247</w:t>
            </w: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13 995,76018</w:t>
            </w: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8 593,947</w:t>
            </w: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hd w:val="clear" w:color="auto" w:fill="FFFFFF"/>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11 643,79463</w:t>
            </w: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hd w:val="clear" w:color="auto" w:fill="FFFFFF"/>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12 938,42245</w:t>
            </w: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sidRPr="00361AAE">
              <w:rPr>
                <w:rFonts w:ascii="Times New Roman" w:hAnsi="Times New Roman" w:cs="Times New Roman"/>
                <w:sz w:val="16"/>
                <w:szCs w:val="16"/>
              </w:rPr>
              <w:t>14822,43800</w:t>
            </w: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361AAE" w:rsidRDefault="00F72783" w:rsidP="00F72783">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14 543,27940</w:t>
            </w:r>
          </w:p>
          <w:p w:rsidR="00F72783" w:rsidRPr="00361AAE" w:rsidRDefault="00F72783" w:rsidP="00F72783">
            <w:pPr>
              <w:spacing w:after="0" w:line="240" w:lineRule="auto"/>
              <w:ind w:right="-1"/>
              <w:jc w:val="center"/>
              <w:rPr>
                <w:rFonts w:ascii="Times New Roman" w:hAnsi="Times New Roman" w:cs="Times New Roman"/>
                <w:sz w:val="16"/>
                <w:szCs w:val="16"/>
              </w:rPr>
            </w:pPr>
          </w:p>
          <w:p w:rsidR="00F72783" w:rsidRPr="00361AAE" w:rsidRDefault="00F72783" w:rsidP="00F72783">
            <w:pPr>
              <w:spacing w:after="0" w:line="240" w:lineRule="auto"/>
              <w:ind w:right="-1"/>
              <w:jc w:val="center"/>
              <w:rPr>
                <w:rFonts w:ascii="Times New Roman" w:hAnsi="Times New Roman" w:cs="Times New Roman"/>
                <w:sz w:val="16"/>
                <w:szCs w:val="16"/>
              </w:rPr>
            </w:pP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4893,00</w:t>
            </w: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8893,00</w:t>
            </w: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68 618,4771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4 500,00</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10 180,76018</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5119,4380</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6511,97645</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9400,00</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6 360,47000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4500,00</w:t>
            </w:r>
          </w:p>
          <w:p w:rsidR="00F72783" w:rsidRPr="007404B0" w:rsidRDefault="00F72783" w:rsidP="00F72783">
            <w:pPr>
              <w:spacing w:after="0" w:line="240" w:lineRule="auto"/>
              <w:ind w:right="-1"/>
              <w:jc w:val="center"/>
              <w:rPr>
                <w:rFonts w:ascii="Times New Roman" w:hAnsi="Times New Roman" w:cs="Times New Roman"/>
                <w:sz w:val="16"/>
                <w:szCs w:val="16"/>
              </w:rPr>
            </w:pPr>
          </w:p>
          <w:p w:rsidR="00F72783" w:rsidRPr="007404B0" w:rsidRDefault="00F72783" w:rsidP="00F72783">
            <w:pPr>
              <w:spacing w:after="0" w:line="240" w:lineRule="auto"/>
              <w:ind w:right="-1"/>
              <w:jc w:val="center"/>
              <w:rPr>
                <w:rFonts w:ascii="Times New Roman" w:hAnsi="Times New Roman" w:cs="Times New Roman"/>
                <w:sz w:val="16"/>
                <w:szCs w:val="16"/>
              </w:rPr>
            </w:pPr>
          </w:p>
        </w:tc>
      </w:tr>
      <w:tr w:rsidR="00F72783" w:rsidRPr="007404B0" w:rsidTr="00F72783">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47 086,88485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5422,43800</w:t>
            </w:r>
          </w:p>
        </w:tc>
        <w:tc>
          <w:tcPr>
            <w:tcW w:w="265"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color w:val="000000"/>
                <w:sz w:val="16"/>
                <w:szCs w:val="16"/>
              </w:rPr>
            </w:pPr>
            <w:r>
              <w:rPr>
                <w:rFonts w:ascii="Times New Roman" w:hAnsi="Times New Roman" w:cs="Times New Roman"/>
                <w:color w:val="000000"/>
                <w:sz w:val="16"/>
                <w:szCs w:val="16"/>
              </w:rPr>
              <w:t>8 182,80940</w:t>
            </w:r>
          </w:p>
        </w:tc>
        <w:tc>
          <w:tcPr>
            <w:tcW w:w="290" w:type="pct"/>
            <w:gridSpan w:val="2"/>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326"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393,00</w:t>
            </w:r>
          </w:p>
        </w:tc>
        <w:tc>
          <w:tcPr>
            <w:tcW w:w="210" w:type="pct"/>
            <w:tcBorders>
              <w:top w:val="single" w:sz="4" w:space="0" w:color="auto"/>
              <w:left w:val="nil"/>
              <w:bottom w:val="single" w:sz="4" w:space="0" w:color="auto"/>
              <w:right w:val="single" w:sz="4" w:space="0" w:color="auto"/>
            </w:tcBorders>
            <w:shd w:val="clear" w:color="auto" w:fill="auto"/>
            <w:vAlign w:val="center"/>
          </w:tcPr>
          <w:p w:rsidR="00F72783" w:rsidRPr="007404B0" w:rsidRDefault="00F72783" w:rsidP="00F72783">
            <w:pPr>
              <w:spacing w:after="0" w:line="240" w:lineRule="auto"/>
              <w:ind w:right="-1"/>
              <w:jc w:val="center"/>
              <w:rPr>
                <w:rFonts w:ascii="Times New Roman" w:hAnsi="Times New Roman" w:cs="Times New Roman"/>
                <w:sz w:val="16"/>
                <w:szCs w:val="16"/>
              </w:rPr>
            </w:pPr>
            <w:r w:rsidRPr="007404B0">
              <w:rPr>
                <w:rFonts w:ascii="Times New Roman" w:hAnsi="Times New Roman" w:cs="Times New Roman"/>
                <w:sz w:val="16"/>
                <w:szCs w:val="16"/>
              </w:rPr>
              <w:t>4393,00</w:t>
            </w:r>
          </w:p>
        </w:tc>
      </w:tr>
    </w:tbl>
    <w:p w:rsidR="00F72783" w:rsidRPr="007404B0" w:rsidRDefault="00F72783" w:rsidP="00F72783">
      <w:pPr>
        <w:spacing w:after="0" w:line="240" w:lineRule="auto"/>
        <w:ind w:right="-1"/>
        <w:jc w:val="right"/>
        <w:rPr>
          <w:rFonts w:ascii="Times New Roman" w:hAnsi="Times New Roman" w:cs="Times New Roman"/>
          <w:sz w:val="24"/>
          <w:szCs w:val="24"/>
        </w:rPr>
      </w:pPr>
    </w:p>
    <w:p w:rsidR="00F72783" w:rsidRPr="007404B0" w:rsidRDefault="00F72783" w:rsidP="00F72783">
      <w:pPr>
        <w:spacing w:after="0" w:line="240" w:lineRule="auto"/>
        <w:rPr>
          <w:rFonts w:ascii="Times New Roman" w:hAnsi="Times New Roman" w:cs="Times New Roman"/>
          <w:sz w:val="24"/>
          <w:szCs w:val="24"/>
        </w:rPr>
      </w:pPr>
    </w:p>
    <w:p w:rsidR="00F72783" w:rsidRPr="007404B0" w:rsidRDefault="00F72783" w:rsidP="00F72783">
      <w:pPr>
        <w:spacing w:after="0" w:line="240" w:lineRule="auto"/>
        <w:jc w:val="right"/>
        <w:rPr>
          <w:rFonts w:ascii="Times New Roman" w:hAnsi="Times New Roman" w:cs="Times New Roman"/>
          <w:sz w:val="24"/>
          <w:szCs w:val="24"/>
        </w:rPr>
      </w:pPr>
    </w:p>
    <w:p w:rsidR="00F72783" w:rsidRDefault="00F72783">
      <w:pPr>
        <w:rPr>
          <w:rFonts w:ascii="Times New Roman" w:hAnsi="Times New Roman" w:cs="Times New Roman"/>
          <w:b/>
          <w:iCs/>
          <w:sz w:val="28"/>
          <w:szCs w:val="28"/>
        </w:rPr>
      </w:pPr>
      <w:r>
        <w:rPr>
          <w:rFonts w:ascii="Times New Roman" w:hAnsi="Times New Roman" w:cs="Times New Roman"/>
          <w:b/>
          <w:iCs/>
          <w:sz w:val="28"/>
          <w:szCs w:val="28"/>
        </w:rPr>
        <w:br w:type="page"/>
      </w:r>
    </w:p>
    <w:p w:rsidR="003D0D6A" w:rsidRPr="000237FE" w:rsidRDefault="003D0D6A" w:rsidP="003D0D6A">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3D0D6A" w:rsidRDefault="003D0D6A" w:rsidP="003D0D6A">
      <w:pPr>
        <w:spacing w:after="0" w:line="240" w:lineRule="auto"/>
        <w:ind w:right="-1"/>
        <w:jc w:val="right"/>
        <w:rPr>
          <w:rFonts w:ascii="Times New Roman" w:hAnsi="Times New Roman" w:cs="Times New Roman"/>
          <w:sz w:val="24"/>
          <w:szCs w:val="24"/>
        </w:rPr>
      </w:pPr>
      <w:r w:rsidRPr="000237FE">
        <w:rPr>
          <w:rFonts w:ascii="Times New Roman" w:hAnsi="Times New Roman" w:cs="Times New Roman"/>
          <w:sz w:val="24"/>
          <w:szCs w:val="24"/>
        </w:rPr>
        <w:t xml:space="preserve">к постановлению администрации </w:t>
      </w:r>
    </w:p>
    <w:p w:rsidR="003D0D6A" w:rsidRDefault="003D0D6A" w:rsidP="003D0D6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городского округа</w:t>
      </w:r>
      <w:r w:rsidRPr="000237FE">
        <w:rPr>
          <w:rFonts w:ascii="Times New Roman" w:hAnsi="Times New Roman" w:cs="Times New Roman"/>
          <w:sz w:val="24"/>
          <w:szCs w:val="24"/>
        </w:rPr>
        <w:t xml:space="preserve"> Тейково</w:t>
      </w:r>
    </w:p>
    <w:p w:rsidR="003D0D6A" w:rsidRPr="000237FE" w:rsidRDefault="003D0D6A" w:rsidP="003D0D6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3D0D6A" w:rsidRDefault="003D0D6A" w:rsidP="003D0D6A">
      <w:pPr>
        <w:spacing w:after="0" w:line="240" w:lineRule="auto"/>
        <w:ind w:right="-1"/>
        <w:jc w:val="center"/>
        <w:rPr>
          <w:rFonts w:ascii="Times New Roman" w:hAnsi="Times New Roman" w:cs="Times New Roman"/>
          <w:sz w:val="24"/>
          <w:szCs w:val="24"/>
        </w:rPr>
      </w:pPr>
      <w:r w:rsidRPr="000237FE">
        <w:rPr>
          <w:rFonts w:ascii="Times New Roman" w:hAnsi="Times New Roman" w:cs="Times New Roman"/>
          <w:sz w:val="24"/>
          <w:szCs w:val="24"/>
        </w:rPr>
        <w:t xml:space="preserve">                                                                                                         </w:t>
      </w:r>
      <w:r w:rsidR="00EB4389">
        <w:rPr>
          <w:rFonts w:ascii="Times New Roman" w:hAnsi="Times New Roman" w:cs="Times New Roman"/>
          <w:sz w:val="24"/>
          <w:szCs w:val="24"/>
        </w:rPr>
        <w:t xml:space="preserve">                  от  28.05.2021</w:t>
      </w:r>
      <w:r w:rsidRPr="000237FE">
        <w:rPr>
          <w:rFonts w:ascii="Times New Roman" w:hAnsi="Times New Roman" w:cs="Times New Roman"/>
          <w:sz w:val="24"/>
          <w:szCs w:val="24"/>
        </w:rPr>
        <w:t xml:space="preserve">   № </w:t>
      </w:r>
      <w:r w:rsidR="00EB4389">
        <w:rPr>
          <w:rFonts w:ascii="Times New Roman" w:hAnsi="Times New Roman" w:cs="Times New Roman"/>
          <w:sz w:val="24"/>
          <w:szCs w:val="24"/>
        </w:rPr>
        <w:t>217</w:t>
      </w:r>
      <w:r>
        <w:rPr>
          <w:rFonts w:ascii="Times New Roman" w:hAnsi="Times New Roman" w:cs="Times New Roman"/>
          <w:sz w:val="24"/>
          <w:szCs w:val="24"/>
        </w:rPr>
        <w:t xml:space="preserve">    </w:t>
      </w:r>
    </w:p>
    <w:p w:rsidR="00F72783" w:rsidRDefault="00F72783" w:rsidP="00250530">
      <w:pPr>
        <w:spacing w:after="0" w:line="240" w:lineRule="auto"/>
        <w:jc w:val="right"/>
        <w:rPr>
          <w:rFonts w:ascii="Times New Roman" w:hAnsi="Times New Roman" w:cs="Times New Roman"/>
          <w:b/>
          <w:iCs/>
          <w:sz w:val="28"/>
          <w:szCs w:val="28"/>
        </w:rPr>
      </w:pPr>
    </w:p>
    <w:p w:rsidR="003D0D6A" w:rsidRDefault="00F72783" w:rsidP="00F72783">
      <w:pPr>
        <w:pStyle w:val="ConsPlusNormal0"/>
        <w:ind w:firstLine="709"/>
        <w:rPr>
          <w:sz w:val="24"/>
          <w:szCs w:val="24"/>
        </w:rPr>
      </w:pPr>
      <w:r w:rsidRPr="003D2EA5">
        <w:rPr>
          <w:sz w:val="24"/>
          <w:szCs w:val="24"/>
        </w:rPr>
        <w:t xml:space="preserve">2. Краткая характеристика сферы реализации подпрограммы </w:t>
      </w:r>
    </w:p>
    <w:p w:rsidR="00F72783" w:rsidRPr="007404B0" w:rsidRDefault="00F72783" w:rsidP="00F72783">
      <w:pPr>
        <w:pStyle w:val="ConsPlusNormal0"/>
        <w:ind w:firstLine="709"/>
        <w:rPr>
          <w:sz w:val="24"/>
          <w:szCs w:val="24"/>
        </w:rPr>
      </w:pPr>
      <w:r w:rsidRPr="007404B0">
        <w:rPr>
          <w:sz w:val="24"/>
          <w:szCs w:val="24"/>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строительство водопровода ул. 1-я </w:t>
      </w:r>
      <w:proofErr w:type="gramStart"/>
      <w:r w:rsidRPr="007404B0">
        <w:rPr>
          <w:rFonts w:ascii="Times New Roman" w:hAnsi="Times New Roman" w:cs="Times New Roman"/>
          <w:sz w:val="24"/>
          <w:szCs w:val="24"/>
        </w:rPr>
        <w:t>Первомайская</w:t>
      </w:r>
      <w:proofErr w:type="gramEnd"/>
      <w:r w:rsidRPr="007404B0">
        <w:rPr>
          <w:rFonts w:ascii="Times New Roman" w:hAnsi="Times New Roman" w:cs="Times New Roman"/>
          <w:sz w:val="24"/>
          <w:szCs w:val="24"/>
        </w:rPr>
        <w:t xml:space="preserve"> – пос. Комсомольский в г. Тейково Ивановской области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50-летия Октября в г. Тейково Ивановской области (2015-2017 годы);</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автодороги по ул. 1 Комовская от ул. Фрунзенская до ул. Октябрьский проезд в г. Тейково Ивановской области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домов 9 и 11 по ул. </w:t>
      </w:r>
      <w:proofErr w:type="gramStart"/>
      <w:r w:rsidRPr="007404B0">
        <w:rPr>
          <w:rFonts w:ascii="Times New Roman" w:hAnsi="Times New Roman" w:cs="Times New Roman"/>
          <w:sz w:val="24"/>
          <w:szCs w:val="24"/>
        </w:rPr>
        <w:t>Индустриальная</w:t>
      </w:r>
      <w:proofErr w:type="gramEnd"/>
      <w:r w:rsidRPr="007404B0">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сквера № 3 на улице Октябрьской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автодорог по ул. Новоженова и ул. Неделина в г. Тейково Ивановской области (2015-2016 г.</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экспертиза сметной документации на ремонт участков автодорог по ул. Новоженова и ул. Неделина в г. Тейково Ивановской области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придомовых территорий и межквартальных дорог ул. </w:t>
      </w:r>
      <w:proofErr w:type="gramStart"/>
      <w:r w:rsidRPr="007404B0">
        <w:rPr>
          <w:rFonts w:ascii="Times New Roman" w:hAnsi="Times New Roman" w:cs="Times New Roman"/>
          <w:sz w:val="24"/>
          <w:szCs w:val="24"/>
        </w:rPr>
        <w:t>Футбольная</w:t>
      </w:r>
      <w:proofErr w:type="gramEnd"/>
      <w:r w:rsidRPr="007404B0">
        <w:rPr>
          <w:rFonts w:ascii="Times New Roman" w:hAnsi="Times New Roman" w:cs="Times New Roman"/>
          <w:sz w:val="24"/>
          <w:szCs w:val="24"/>
        </w:rPr>
        <w:t>, д. 2/6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F72783" w:rsidRPr="007404B0" w:rsidRDefault="00F72783" w:rsidP="00F72783">
      <w:pPr>
        <w:tabs>
          <w:tab w:val="left" w:pos="1013"/>
        </w:tabs>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установка системы видеонаблюдения дорожной сети на пос. Пчелина (2015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дорожных знаков в г.о. Тейково Ивановской области (2015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нанесение дорожной разметки в г.о. Тейково Ивановской области (2015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картами по улицам г.о. Тейково Ивановской области (2016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модернизация системы видеонаблюдения с целью расширения каналов связи (2016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асфальтового покрытия придомовой территории д. 15, пос. Грозилово (2016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установка игровых элементов детских площадок, ул. Тракторная, ул. Ульяновская (2016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Першинская, 1-я Комсомольская, Октябрьская (2017 год);</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F72783" w:rsidRPr="007404B0" w:rsidRDefault="00F72783" w:rsidP="00F72783">
      <w:pPr>
        <w:autoSpaceDE w:val="0"/>
        <w:autoSpaceDN w:val="0"/>
        <w:adjustRightInd w:val="0"/>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ремонт дворовых и общественных территорий (подпрограмма Формирование современной городской среды  (2017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ул. </w:t>
      </w:r>
      <w:proofErr w:type="gramStart"/>
      <w:r w:rsidRPr="007404B0">
        <w:rPr>
          <w:rFonts w:ascii="Times New Roman" w:hAnsi="Times New Roman" w:cs="Times New Roman"/>
          <w:sz w:val="24"/>
          <w:szCs w:val="24"/>
        </w:rPr>
        <w:t>Октябрьская</w:t>
      </w:r>
      <w:proofErr w:type="gramEnd"/>
      <w:r w:rsidRPr="007404B0">
        <w:rPr>
          <w:rFonts w:ascii="Times New Roman" w:hAnsi="Times New Roman" w:cs="Times New Roman"/>
          <w:sz w:val="24"/>
          <w:szCs w:val="24"/>
        </w:rPr>
        <w:t xml:space="preserve"> в г. Тейково (2017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дороги по улице Шестагинский проезд в г. Тейково(2017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2017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-благоустройство и установка детской площадки  на ул. Нагорная, д. 19;</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ремонт  участков дорог по ул. Красный Ткач и ул. 1-я </w:t>
      </w:r>
      <w:proofErr w:type="gramStart"/>
      <w:r w:rsidRPr="007404B0">
        <w:rPr>
          <w:rFonts w:ascii="Times New Roman" w:hAnsi="Times New Roman" w:cs="Times New Roman"/>
          <w:sz w:val="24"/>
          <w:szCs w:val="24"/>
        </w:rPr>
        <w:t>Полевая</w:t>
      </w:r>
      <w:proofErr w:type="gramEnd"/>
      <w:r w:rsidRPr="007404B0">
        <w:rPr>
          <w:rFonts w:ascii="Times New Roman" w:hAnsi="Times New Roman" w:cs="Times New Roman"/>
          <w:sz w:val="24"/>
          <w:szCs w:val="24"/>
        </w:rPr>
        <w:t xml:space="preserve">  (2017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пл. Ленина (перенос подающего трубопровода) 2018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отлов и содержание безнадзорных животных (2018-2024);</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периодическое обследование мостов в городском округе Тейково (2018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спецавтотранспорта (2018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озеленение сквера по ул. Сергеевская (2018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 xml:space="preserve">ейково (2018 год); </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(2018-2019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гирлянд уличных (2018-2019 год);</w:t>
      </w:r>
    </w:p>
    <w:p w:rsidR="00F72783" w:rsidRPr="007404B0" w:rsidRDefault="00F72783" w:rsidP="00F72783">
      <w:pPr>
        <w:spacing w:after="0" w:line="240" w:lineRule="auto"/>
        <w:ind w:right="-1" w:firstLine="709"/>
        <w:jc w:val="both"/>
        <w:rPr>
          <w:rFonts w:ascii="Times New Roman" w:hAnsi="Times New Roman" w:cs="Times New Roman"/>
          <w:noProof/>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noProof/>
          <w:sz w:val="24"/>
          <w:szCs w:val="24"/>
        </w:rPr>
        <w:t>закупка навесного оборудования снегоуборочной техники (2018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noProof/>
          <w:sz w:val="24"/>
          <w:szCs w:val="24"/>
        </w:rPr>
        <w:lastRenderedPageBreak/>
        <w:t xml:space="preserve">- </w:t>
      </w:r>
      <w:r w:rsidRPr="007404B0">
        <w:rPr>
          <w:rFonts w:ascii="Times New Roman" w:hAnsi="Times New Roman" w:cs="Times New Roman"/>
          <w:sz w:val="24"/>
          <w:szCs w:val="24"/>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7404B0">
        <w:rPr>
          <w:rFonts w:ascii="Times New Roman" w:hAnsi="Times New Roman" w:cs="Times New Roman"/>
          <w:sz w:val="24"/>
          <w:szCs w:val="24"/>
        </w:rPr>
        <w:t>.В</w:t>
      </w:r>
      <w:proofErr w:type="gramEnd"/>
      <w:r w:rsidRPr="007404B0">
        <w:rPr>
          <w:rFonts w:ascii="Times New Roman" w:hAnsi="Times New Roman" w:cs="Times New Roman"/>
          <w:sz w:val="24"/>
          <w:szCs w:val="24"/>
        </w:rPr>
        <w:t>язьма (возле ТЦ «ВЕГА») (2019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(2019 год);</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реализация проекта «Реновация парка «Красные Сосенки» и набережной реки Вязьма» (2019-2020);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закупка материалов для устройства автопавильонов (2019);</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7404B0">
        <w:rPr>
          <w:rFonts w:ascii="Times New Roman" w:hAnsi="Times New Roman" w:cs="Times New Roman"/>
          <w:sz w:val="24"/>
          <w:szCs w:val="24"/>
        </w:rPr>
        <w:t>мкр</w:t>
      </w:r>
      <w:proofErr w:type="spellEnd"/>
      <w:r w:rsidRPr="007404B0">
        <w:rPr>
          <w:rFonts w:ascii="Times New Roman" w:hAnsi="Times New Roman" w:cs="Times New Roman"/>
          <w:sz w:val="24"/>
          <w:szCs w:val="24"/>
        </w:rPr>
        <w:t>. Красные Сосенки» (2019);</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7404B0">
        <w:rPr>
          <w:rFonts w:ascii="Times New Roman" w:hAnsi="Times New Roman" w:cs="Times New Roman"/>
          <w:sz w:val="24"/>
          <w:szCs w:val="24"/>
        </w:rPr>
        <w:t>Заречная</w:t>
      </w:r>
      <w:proofErr w:type="gramEnd"/>
      <w:r w:rsidRPr="007404B0">
        <w:rPr>
          <w:rFonts w:ascii="Times New Roman" w:hAnsi="Times New Roman" w:cs="Times New Roman"/>
          <w:sz w:val="24"/>
          <w:szCs w:val="24"/>
        </w:rPr>
        <w:t>, с проектом планировки и межевания территории (2019-2020);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устройство станции ЖБО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создание системы видеонаблюдения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очистка пруда в местечке «Красные Сосенки» (2020);</w:t>
      </w:r>
    </w:p>
    <w:p w:rsidR="00F72783" w:rsidRPr="007404B0" w:rsidRDefault="00F72783" w:rsidP="00F72783">
      <w:pPr>
        <w:spacing w:after="0" w:line="240" w:lineRule="auto"/>
        <w:ind w:firstLine="708"/>
        <w:rPr>
          <w:rFonts w:ascii="Times New Roman" w:hAnsi="Times New Roman" w:cs="Times New Roman"/>
          <w:color w:val="000000"/>
          <w:sz w:val="24"/>
          <w:szCs w:val="24"/>
        </w:rPr>
      </w:pPr>
      <w:r w:rsidRPr="007404B0">
        <w:rPr>
          <w:rFonts w:ascii="Times New Roman" w:hAnsi="Times New Roman" w:cs="Times New Roman"/>
          <w:sz w:val="24"/>
          <w:szCs w:val="24"/>
        </w:rPr>
        <w:t xml:space="preserve">- разработка проектно-сметной документации на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w:t>
      </w:r>
      <w:proofErr w:type="gramStart"/>
      <w:r w:rsidRPr="007404B0">
        <w:rPr>
          <w:rFonts w:ascii="Times New Roman" w:hAnsi="Times New Roman" w:cs="Times New Roman"/>
          <w:color w:val="000000"/>
          <w:sz w:val="24"/>
          <w:szCs w:val="24"/>
        </w:rPr>
        <w:t xml:space="preserve"> ,</w:t>
      </w:r>
      <w:proofErr w:type="gramEnd"/>
      <w:r w:rsidRPr="007404B0">
        <w:rPr>
          <w:rFonts w:ascii="Times New Roman" w:hAnsi="Times New Roman" w:cs="Times New Roman"/>
          <w:color w:val="000000"/>
          <w:sz w:val="24"/>
          <w:szCs w:val="24"/>
        </w:rPr>
        <w:t xml:space="preserve"> ул. 8 Марта, ул. Октябрьская</w:t>
      </w:r>
      <w:r w:rsidRPr="007404B0">
        <w:rPr>
          <w:rFonts w:ascii="Times New Roman" w:hAnsi="Times New Roman" w:cs="Times New Roman"/>
          <w:sz w:val="24"/>
          <w:szCs w:val="24"/>
        </w:rPr>
        <w:t xml:space="preserve">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xml:space="preserve">- ремонт дорог по улицам: </w:t>
      </w:r>
      <w:r w:rsidRPr="007404B0">
        <w:rPr>
          <w:rFonts w:ascii="Times New Roman" w:hAnsi="Times New Roman" w:cs="Times New Roman"/>
          <w:color w:val="000000"/>
          <w:sz w:val="24"/>
          <w:szCs w:val="24"/>
        </w:rPr>
        <w:t>ул. Ивановское Шоссе; ул. Шестагинская, ул. 1-я Комсомольская, ул. 1-я Красная, ул. Интернациональная, ул. 2-я Заречная, ул. 8 Марта, ул. Октябрьская</w:t>
      </w:r>
      <w:r w:rsidRPr="007404B0">
        <w:rPr>
          <w:rFonts w:ascii="Times New Roman" w:hAnsi="Times New Roman" w:cs="Times New Roman"/>
          <w:sz w:val="24"/>
          <w:szCs w:val="24"/>
        </w:rPr>
        <w:t xml:space="preserve"> (2020);</w:t>
      </w:r>
      <w:proofErr w:type="gramEnd"/>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7404B0">
        <w:rPr>
          <w:rFonts w:ascii="Times New Roman" w:hAnsi="Times New Roman" w:cs="Times New Roman"/>
          <w:color w:val="000000"/>
          <w:sz w:val="24"/>
          <w:szCs w:val="28"/>
        </w:rPr>
        <w:t>ул. Ивановское Шоссе, ул. Шестагинская, ул. 1-я Комсомольская, ул. 1-я Красная, ул. Интернациональная, ул. 8 Марта, ул. Октябрьская</w:t>
      </w:r>
      <w:r w:rsidRPr="007404B0">
        <w:rPr>
          <w:rFonts w:ascii="Times New Roman" w:hAnsi="Times New Roman" w:cs="Times New Roman"/>
          <w:sz w:val="24"/>
          <w:szCs w:val="24"/>
        </w:rPr>
        <w:t xml:space="preserve"> (2020);</w:t>
      </w:r>
      <w:proofErr w:type="gramEnd"/>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2-я Комовская, д. 12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«Реновация парка «Красные Сосенки» и набережной реки Вязьма» (2 часть)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территорий в рамках проектов развития территорий г.о. Тейково, основанных на местных инициативах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Футбольная, д. 2/6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приобретение и установка детской игровой площадки по адресу: г. Тейково, ул. 4-я Первомайская, между д. 4 и д. 6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lastRenderedPageBreak/>
        <w:t>- разработка чертежей МАФ для проекта «Реновация парка «Красные Сосенки»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разработка проектной документации для строительства станции обезжелезивания в г. Тейково, Ивановской области (2020); </w:t>
      </w:r>
    </w:p>
    <w:p w:rsidR="00F72783" w:rsidRPr="007404B0" w:rsidRDefault="00F72783" w:rsidP="00F72783">
      <w:pPr>
        <w:spacing w:after="0" w:line="240" w:lineRule="auto"/>
        <w:ind w:right="-1"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авторского надзора;</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осуществление строительного контроля;</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ремонт участка автодороги по ул. Интернациональная г.о.Тейково (установка барьерного ограждения)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корректировка проектно-сметной документации в отношении объекта «Реновация парка «Красные Сосенки» и набережной реки Вязьма» (2020);</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 xml:space="preserve">ремонт участка автодороги по ул. 1-я </w:t>
      </w:r>
      <w:proofErr w:type="gramStart"/>
      <w:r w:rsidRPr="007404B0">
        <w:rPr>
          <w:rFonts w:ascii="Times New Roman" w:hAnsi="Times New Roman" w:cs="Times New Roman"/>
          <w:sz w:val="24"/>
          <w:szCs w:val="24"/>
        </w:rPr>
        <w:t>Комсомольская</w:t>
      </w:r>
      <w:proofErr w:type="gramEnd"/>
      <w:r w:rsidRPr="007404B0">
        <w:rPr>
          <w:rFonts w:ascii="Times New Roman" w:hAnsi="Times New Roman" w:cs="Times New Roman"/>
          <w:sz w:val="24"/>
          <w:szCs w:val="24"/>
        </w:rPr>
        <w:t xml:space="preserve"> г.о. Тейково Ивановской области (2021);</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благоустройство пешеходной дорожки/лестничного марша от ул. Гористая к пешеходному мосту через р. Вязьма (возле ТЦ «ВЕГА») (2 этап) (2021);</w:t>
      </w:r>
    </w:p>
    <w:p w:rsidR="00F72783" w:rsidRPr="007404B0" w:rsidRDefault="00F72783" w:rsidP="00F72783">
      <w:pPr>
        <w:tabs>
          <w:tab w:val="left" w:pos="2569"/>
        </w:tabs>
        <w:spacing w:after="0" w:line="240" w:lineRule="auto"/>
        <w:ind w:firstLine="709"/>
        <w:jc w:val="both"/>
        <w:rPr>
          <w:rFonts w:ascii="Times New Roman" w:hAnsi="Times New Roman" w:cs="Times New Roman"/>
          <w:sz w:val="24"/>
          <w:szCs w:val="24"/>
        </w:rPr>
      </w:pPr>
      <w:proofErr w:type="gramStart"/>
      <w:r w:rsidRPr="007404B0">
        <w:rPr>
          <w:rFonts w:ascii="Times New Roman" w:hAnsi="Times New Roman" w:cs="Times New Roman"/>
          <w:sz w:val="24"/>
          <w:szCs w:val="24"/>
        </w:rPr>
        <w:t>-</w:t>
      </w:r>
      <w:r w:rsidRPr="007404B0">
        <w:rPr>
          <w:rFonts w:ascii="Times New Roman" w:hAnsi="Times New Roman" w:cs="Times New Roman"/>
          <w:sz w:val="16"/>
          <w:szCs w:val="16"/>
        </w:rPr>
        <w:t xml:space="preserve"> </w:t>
      </w:r>
      <w:r w:rsidRPr="007404B0">
        <w:rPr>
          <w:rFonts w:ascii="Times New Roman" w:hAnsi="Times New Roman" w:cs="Times New Roman"/>
          <w:sz w:val="24"/>
          <w:szCs w:val="24"/>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 (2021);</w:t>
      </w:r>
      <w:proofErr w:type="gramEnd"/>
    </w:p>
    <w:p w:rsidR="00F72783" w:rsidRDefault="00F72783" w:rsidP="00F72783">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приобретение и установка детской игровой площадки по адресу: г. Тейково, пос. Фрунзе, вблизи д. 44 (2021);</w:t>
      </w:r>
    </w:p>
    <w:p w:rsidR="00F72783" w:rsidRDefault="00F72783" w:rsidP="00F72783">
      <w:pPr>
        <w:tabs>
          <w:tab w:val="left" w:pos="2569"/>
        </w:tabs>
        <w:spacing w:after="0" w:line="240" w:lineRule="auto"/>
        <w:ind w:firstLine="709"/>
        <w:jc w:val="both"/>
        <w:rPr>
          <w:rFonts w:ascii="Times New Roman" w:hAnsi="Times New Roman" w:cs="Times New Roman"/>
          <w:color w:val="000000"/>
          <w:sz w:val="24"/>
          <w:szCs w:val="24"/>
        </w:rPr>
      </w:pPr>
      <w:r w:rsidRPr="00F24081">
        <w:rPr>
          <w:rFonts w:ascii="Times New Roman" w:hAnsi="Times New Roman" w:cs="Times New Roman"/>
          <w:color w:val="000000"/>
          <w:sz w:val="24"/>
          <w:szCs w:val="24"/>
        </w:rPr>
        <w:t>- выполнение работ по разработке проекта инженерно-геологических изысканий водозабора м. Красные Сосенки (2021);</w:t>
      </w:r>
    </w:p>
    <w:p w:rsidR="00F72783" w:rsidRPr="003D2EA5" w:rsidRDefault="00F72783" w:rsidP="00F72783">
      <w:pPr>
        <w:tabs>
          <w:tab w:val="left" w:pos="2569"/>
        </w:tabs>
        <w:spacing w:after="0" w:line="240" w:lineRule="auto"/>
        <w:ind w:firstLine="709"/>
        <w:jc w:val="both"/>
        <w:rPr>
          <w:rFonts w:ascii="Times New Roman" w:hAnsi="Times New Roman" w:cs="Times New Roman"/>
          <w:color w:val="000000"/>
          <w:sz w:val="24"/>
          <w:szCs w:val="24"/>
        </w:rPr>
      </w:pPr>
      <w:r w:rsidRPr="003D2EA5">
        <w:rPr>
          <w:rFonts w:ascii="Times New Roman" w:hAnsi="Times New Roman" w:cs="Times New Roman"/>
          <w:color w:val="000000"/>
          <w:sz w:val="24"/>
          <w:szCs w:val="24"/>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3D2EA5">
        <w:rPr>
          <w:rFonts w:ascii="Times New Roman" w:hAnsi="Times New Roman" w:cs="Times New Roman"/>
          <w:color w:val="000000"/>
          <w:sz w:val="24"/>
          <w:szCs w:val="24"/>
        </w:rPr>
        <w:t>Запрудная</w:t>
      </w:r>
      <w:proofErr w:type="gramEnd"/>
      <w:r w:rsidRPr="003D2EA5">
        <w:rPr>
          <w:rFonts w:ascii="Times New Roman" w:hAnsi="Times New Roman" w:cs="Times New Roman"/>
          <w:color w:val="000000"/>
          <w:sz w:val="24"/>
          <w:szCs w:val="24"/>
        </w:rPr>
        <w:t xml:space="preserve"> (2021);</w:t>
      </w:r>
    </w:p>
    <w:p w:rsidR="00F72783" w:rsidRDefault="00F72783" w:rsidP="00F72783">
      <w:pPr>
        <w:tabs>
          <w:tab w:val="left" w:pos="2569"/>
        </w:tabs>
        <w:spacing w:after="0" w:line="240" w:lineRule="auto"/>
        <w:ind w:firstLine="709"/>
        <w:jc w:val="both"/>
        <w:rPr>
          <w:rFonts w:ascii="Times New Roman" w:hAnsi="Times New Roman" w:cs="Times New Roman"/>
          <w:color w:val="000000"/>
          <w:sz w:val="24"/>
          <w:szCs w:val="24"/>
        </w:rPr>
      </w:pPr>
      <w:r w:rsidRPr="003D2EA5">
        <w:rPr>
          <w:rFonts w:ascii="Times New Roman" w:hAnsi="Times New Roman" w:cs="Times New Roman"/>
          <w:color w:val="000000"/>
          <w:sz w:val="24"/>
          <w:szCs w:val="24"/>
        </w:rPr>
        <w:t xml:space="preserve">- осуществление строительного </w:t>
      </w:r>
      <w:proofErr w:type="gramStart"/>
      <w:r w:rsidRPr="003D2EA5">
        <w:rPr>
          <w:rFonts w:ascii="Times New Roman" w:hAnsi="Times New Roman" w:cs="Times New Roman"/>
          <w:color w:val="000000"/>
          <w:sz w:val="24"/>
          <w:szCs w:val="24"/>
        </w:rPr>
        <w:t>контроля за</w:t>
      </w:r>
      <w:proofErr w:type="gramEnd"/>
      <w:r w:rsidRPr="003D2EA5">
        <w:rPr>
          <w:rFonts w:ascii="Times New Roman" w:hAnsi="Times New Roman" w:cs="Times New Roman"/>
          <w:color w:val="000000"/>
          <w:sz w:val="24"/>
          <w:szCs w:val="24"/>
        </w:rPr>
        <w:t xml:space="preserve"> реализацией инициативных проектов (2021);</w:t>
      </w:r>
    </w:p>
    <w:p w:rsidR="00F72783" w:rsidRDefault="00F72783" w:rsidP="00F72783">
      <w:pPr>
        <w:tabs>
          <w:tab w:val="left" w:pos="2569"/>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7404B0">
        <w:rPr>
          <w:rFonts w:ascii="Times New Roman" w:hAnsi="Times New Roman" w:cs="Times New Roman"/>
          <w:sz w:val="24"/>
          <w:szCs w:val="24"/>
        </w:rPr>
        <w:t>благоустройство территорий в рамках проектов развития территорий г.о. Тейково, основанных на местных инициативах</w:t>
      </w:r>
      <w:r>
        <w:rPr>
          <w:rFonts w:ascii="Times New Roman" w:hAnsi="Times New Roman" w:cs="Times New Roman"/>
          <w:sz w:val="24"/>
          <w:szCs w:val="24"/>
        </w:rPr>
        <w:t xml:space="preserve"> (инициативных проектов)</w:t>
      </w:r>
      <w:r w:rsidRPr="007404B0">
        <w:rPr>
          <w:rFonts w:ascii="Times New Roman" w:hAnsi="Times New Roman" w:cs="Times New Roman"/>
          <w:sz w:val="24"/>
          <w:szCs w:val="24"/>
        </w:rPr>
        <w:t xml:space="preserve"> (202</w:t>
      </w:r>
      <w:r>
        <w:rPr>
          <w:rFonts w:ascii="Times New Roman" w:hAnsi="Times New Roman" w:cs="Times New Roman"/>
          <w:sz w:val="24"/>
          <w:szCs w:val="24"/>
        </w:rPr>
        <w:t>1</w:t>
      </w:r>
      <w:r w:rsidRPr="007404B0">
        <w:rPr>
          <w:rFonts w:ascii="Times New Roman" w:hAnsi="Times New Roman" w:cs="Times New Roman"/>
          <w:sz w:val="24"/>
          <w:szCs w:val="24"/>
        </w:rPr>
        <w:t>)</w:t>
      </w:r>
      <w:r>
        <w:rPr>
          <w:rFonts w:ascii="Times New Roman" w:hAnsi="Times New Roman" w:cs="Times New Roman"/>
          <w:sz w:val="24"/>
          <w:szCs w:val="24"/>
        </w:rPr>
        <w:t>;</w:t>
      </w:r>
    </w:p>
    <w:p w:rsidR="00F72783" w:rsidRPr="003D0D6A" w:rsidRDefault="00F72783" w:rsidP="003D0D6A">
      <w:pPr>
        <w:tabs>
          <w:tab w:val="left" w:pos="2569"/>
        </w:tabs>
        <w:spacing w:after="0" w:line="240" w:lineRule="auto"/>
        <w:ind w:firstLine="709"/>
        <w:jc w:val="both"/>
        <w:rPr>
          <w:rFonts w:ascii="Times New Roman" w:hAnsi="Times New Roman" w:cs="Times New Roman"/>
          <w:sz w:val="24"/>
          <w:szCs w:val="24"/>
        </w:rPr>
      </w:pPr>
      <w:r w:rsidRPr="003D0D6A">
        <w:rPr>
          <w:rFonts w:ascii="Times New Roman" w:hAnsi="Times New Roman" w:cs="Times New Roman"/>
          <w:sz w:val="24"/>
          <w:szCs w:val="24"/>
        </w:rPr>
        <w:t>- ремонт тротуаров на участке автомобильных дорог по ул. Гвардейская, ул. Молодежная, ул. Новоженова, по ул. Советской Армии, по ул. Неделина в г. Тейково Ивановской области (2021);</w:t>
      </w:r>
    </w:p>
    <w:p w:rsidR="00F72783" w:rsidRPr="00B66553" w:rsidRDefault="00F72783" w:rsidP="003D0D6A">
      <w:pPr>
        <w:tabs>
          <w:tab w:val="left" w:pos="2569"/>
        </w:tabs>
        <w:spacing w:after="0" w:line="240" w:lineRule="auto"/>
        <w:ind w:firstLine="709"/>
        <w:jc w:val="both"/>
        <w:rPr>
          <w:rFonts w:ascii="Times New Roman" w:hAnsi="Times New Roman" w:cs="Times New Roman"/>
          <w:sz w:val="24"/>
          <w:szCs w:val="24"/>
        </w:rPr>
      </w:pPr>
      <w:r w:rsidRPr="003D0D6A">
        <w:rPr>
          <w:rFonts w:ascii="Times New Roman" w:hAnsi="Times New Roman" w:cs="Times New Roman"/>
          <w:sz w:val="24"/>
          <w:szCs w:val="24"/>
        </w:rPr>
        <w:t xml:space="preserve">- ремонт автомобильных дорог по ул. </w:t>
      </w:r>
      <w:proofErr w:type="gramStart"/>
      <w:r w:rsidRPr="003D0D6A">
        <w:rPr>
          <w:rFonts w:ascii="Times New Roman" w:hAnsi="Times New Roman" w:cs="Times New Roman"/>
          <w:sz w:val="24"/>
          <w:szCs w:val="24"/>
        </w:rPr>
        <w:t>Индустриальная</w:t>
      </w:r>
      <w:proofErr w:type="gramEnd"/>
      <w:r w:rsidRPr="003D0D6A">
        <w:rPr>
          <w:rFonts w:ascii="Times New Roman" w:hAnsi="Times New Roman" w:cs="Times New Roman"/>
          <w:sz w:val="24"/>
          <w:szCs w:val="24"/>
        </w:rPr>
        <w:t>, ул. Сергеевская, по Красноармейскому проезду в г.</w:t>
      </w:r>
      <w:r w:rsidR="003D0D6A">
        <w:rPr>
          <w:rFonts w:ascii="Times New Roman" w:hAnsi="Times New Roman" w:cs="Times New Roman"/>
          <w:sz w:val="24"/>
          <w:szCs w:val="24"/>
        </w:rPr>
        <w:t xml:space="preserve"> </w:t>
      </w:r>
      <w:r w:rsidRPr="003D0D6A">
        <w:rPr>
          <w:rFonts w:ascii="Times New Roman" w:hAnsi="Times New Roman" w:cs="Times New Roman"/>
          <w:sz w:val="24"/>
          <w:szCs w:val="24"/>
        </w:rPr>
        <w:t>Тейково (2021);</w:t>
      </w:r>
    </w:p>
    <w:p w:rsidR="00F72783" w:rsidRPr="007404B0" w:rsidRDefault="00F72783" w:rsidP="003D0D6A">
      <w:pPr>
        <w:tabs>
          <w:tab w:val="left" w:pos="2569"/>
        </w:tabs>
        <w:spacing w:after="0" w:line="240" w:lineRule="auto"/>
        <w:ind w:firstLine="709"/>
        <w:jc w:val="both"/>
        <w:rPr>
          <w:rFonts w:ascii="Times New Roman" w:hAnsi="Times New Roman" w:cs="Times New Roman"/>
          <w:color w:val="000000"/>
          <w:sz w:val="24"/>
          <w:szCs w:val="24"/>
        </w:rPr>
      </w:pPr>
      <w:r w:rsidRPr="007404B0">
        <w:rPr>
          <w:rFonts w:ascii="Times New Roman" w:hAnsi="Times New Roman" w:cs="Times New Roman"/>
          <w:sz w:val="24"/>
          <w:szCs w:val="24"/>
        </w:rPr>
        <w:t xml:space="preserve">- </w:t>
      </w:r>
      <w:r w:rsidRPr="007404B0">
        <w:rPr>
          <w:rFonts w:ascii="Times New Roman" w:hAnsi="Times New Roman" w:cs="Times New Roman"/>
          <w:color w:val="000000"/>
          <w:sz w:val="24"/>
          <w:szCs w:val="24"/>
        </w:rPr>
        <w:t xml:space="preserve">содержание автомобильных дорог общего пользования местного значения г.о. Тейково Ивановской области </w:t>
      </w:r>
      <w:r w:rsidRPr="007404B0">
        <w:rPr>
          <w:rFonts w:ascii="Times New Roman" w:hAnsi="Times New Roman" w:cs="Times New Roman"/>
          <w:sz w:val="24"/>
          <w:szCs w:val="24"/>
        </w:rPr>
        <w:t>(2022);</w:t>
      </w:r>
    </w:p>
    <w:p w:rsidR="00F72783" w:rsidRPr="007404B0" w:rsidRDefault="00F72783" w:rsidP="00F72783">
      <w:pPr>
        <w:spacing w:after="0" w:line="240" w:lineRule="auto"/>
        <w:ind w:right="-1" w:firstLine="709"/>
        <w:jc w:val="both"/>
        <w:rPr>
          <w:rFonts w:ascii="Times New Roman" w:hAnsi="Times New Roman" w:cs="Times New Roman"/>
          <w:sz w:val="24"/>
          <w:szCs w:val="24"/>
        </w:rPr>
      </w:pPr>
      <w:r w:rsidRPr="007404B0">
        <w:rPr>
          <w:rFonts w:ascii="Times New Roman" w:hAnsi="Times New Roman" w:cs="Times New Roman"/>
          <w:sz w:val="24"/>
          <w:szCs w:val="24"/>
        </w:rPr>
        <w:t xml:space="preserve">- устройство дорог к земельным участкам выделенных многодетным семьям по ул. </w:t>
      </w:r>
      <w:proofErr w:type="gramStart"/>
      <w:r w:rsidRPr="007404B0">
        <w:rPr>
          <w:rFonts w:ascii="Times New Roman" w:hAnsi="Times New Roman" w:cs="Times New Roman"/>
          <w:sz w:val="24"/>
          <w:szCs w:val="24"/>
        </w:rPr>
        <w:t>Сиреневая</w:t>
      </w:r>
      <w:proofErr w:type="gramEnd"/>
      <w:r w:rsidRPr="007404B0">
        <w:rPr>
          <w:rFonts w:ascii="Times New Roman" w:hAnsi="Times New Roman" w:cs="Times New Roman"/>
          <w:sz w:val="24"/>
          <w:szCs w:val="24"/>
        </w:rPr>
        <w:t xml:space="preserve"> и ул. Вишневая в г.о. Те</w:t>
      </w:r>
      <w:r>
        <w:rPr>
          <w:rFonts w:ascii="Times New Roman" w:hAnsi="Times New Roman" w:cs="Times New Roman"/>
          <w:sz w:val="24"/>
          <w:szCs w:val="24"/>
        </w:rPr>
        <w:t>йково Ивановской области (2024).</w:t>
      </w:r>
    </w:p>
    <w:p w:rsidR="00F72783" w:rsidRPr="003F08D1" w:rsidRDefault="00F72783" w:rsidP="00250530">
      <w:pPr>
        <w:spacing w:after="0" w:line="240" w:lineRule="auto"/>
        <w:jc w:val="right"/>
        <w:rPr>
          <w:rFonts w:ascii="Times New Roman" w:hAnsi="Times New Roman" w:cs="Times New Roman"/>
          <w:b/>
          <w:iCs/>
          <w:sz w:val="28"/>
          <w:szCs w:val="28"/>
        </w:rPr>
      </w:pPr>
    </w:p>
    <w:sectPr w:rsidR="00F72783" w:rsidRPr="003F08D1" w:rsidSect="005559C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3">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15">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
  </w:num>
  <w:num w:numId="3">
    <w:abstractNumId w:val="2"/>
  </w:num>
  <w:num w:numId="4">
    <w:abstractNumId w:val="7"/>
  </w:num>
  <w:num w:numId="5">
    <w:abstractNumId w:val="5"/>
  </w:num>
  <w:num w:numId="6">
    <w:abstractNumId w:val="14"/>
  </w:num>
  <w:num w:numId="7">
    <w:abstractNumId w:val="4"/>
  </w:num>
  <w:num w:numId="8">
    <w:abstractNumId w:val="8"/>
  </w:num>
  <w:num w:numId="9">
    <w:abstractNumId w:val="13"/>
  </w:num>
  <w:num w:numId="10">
    <w:abstractNumId w:val="10"/>
  </w:num>
  <w:num w:numId="11">
    <w:abstractNumId w:val="3"/>
  </w:num>
  <w:num w:numId="12">
    <w:abstractNumId w:val="19"/>
  </w:num>
  <w:num w:numId="13">
    <w:abstractNumId w:val="16"/>
  </w:num>
  <w:num w:numId="14">
    <w:abstractNumId w:val="12"/>
  </w:num>
  <w:num w:numId="15">
    <w:abstractNumId w:val="11"/>
  </w:num>
  <w:num w:numId="16">
    <w:abstractNumId w:val="0"/>
  </w:num>
  <w:num w:numId="17">
    <w:abstractNumId w:val="17"/>
  </w:num>
  <w:num w:numId="18">
    <w:abstractNumId w:val="18"/>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559CC"/>
    <w:rsid w:val="0003665D"/>
    <w:rsid w:val="000A73B0"/>
    <w:rsid w:val="000B02F8"/>
    <w:rsid w:val="000B35D6"/>
    <w:rsid w:val="000C5D82"/>
    <w:rsid w:val="000D0FF2"/>
    <w:rsid w:val="00107935"/>
    <w:rsid w:val="001116DC"/>
    <w:rsid w:val="0014770F"/>
    <w:rsid w:val="00164360"/>
    <w:rsid w:val="00182C18"/>
    <w:rsid w:val="00223FFA"/>
    <w:rsid w:val="00250530"/>
    <w:rsid w:val="002908B8"/>
    <w:rsid w:val="002D024A"/>
    <w:rsid w:val="00350082"/>
    <w:rsid w:val="003B4AE7"/>
    <w:rsid w:val="003D0D6A"/>
    <w:rsid w:val="003F08D1"/>
    <w:rsid w:val="00401D61"/>
    <w:rsid w:val="004325A8"/>
    <w:rsid w:val="004332FA"/>
    <w:rsid w:val="00454698"/>
    <w:rsid w:val="004776D5"/>
    <w:rsid w:val="00487AD7"/>
    <w:rsid w:val="004C1105"/>
    <w:rsid w:val="005376CA"/>
    <w:rsid w:val="005444F6"/>
    <w:rsid w:val="005559CC"/>
    <w:rsid w:val="005E5618"/>
    <w:rsid w:val="00627436"/>
    <w:rsid w:val="00685E85"/>
    <w:rsid w:val="006A0A2E"/>
    <w:rsid w:val="0076086E"/>
    <w:rsid w:val="00843636"/>
    <w:rsid w:val="008A2682"/>
    <w:rsid w:val="008D2325"/>
    <w:rsid w:val="008E642E"/>
    <w:rsid w:val="00953DBD"/>
    <w:rsid w:val="009628AF"/>
    <w:rsid w:val="00974ED5"/>
    <w:rsid w:val="00984357"/>
    <w:rsid w:val="009E7F7E"/>
    <w:rsid w:val="009F1CF6"/>
    <w:rsid w:val="009F25EF"/>
    <w:rsid w:val="00A40767"/>
    <w:rsid w:val="00A46FB0"/>
    <w:rsid w:val="00A94BF8"/>
    <w:rsid w:val="00AC060F"/>
    <w:rsid w:val="00AC6D7B"/>
    <w:rsid w:val="00AE0BD3"/>
    <w:rsid w:val="00B6352C"/>
    <w:rsid w:val="00B77AC4"/>
    <w:rsid w:val="00BB019E"/>
    <w:rsid w:val="00BE2D0A"/>
    <w:rsid w:val="00C1130A"/>
    <w:rsid w:val="00C62289"/>
    <w:rsid w:val="00CB471E"/>
    <w:rsid w:val="00CC0454"/>
    <w:rsid w:val="00CF3EF9"/>
    <w:rsid w:val="00D25F3A"/>
    <w:rsid w:val="00D85A4F"/>
    <w:rsid w:val="00EA09C7"/>
    <w:rsid w:val="00EB4389"/>
    <w:rsid w:val="00F07C50"/>
    <w:rsid w:val="00F44E7C"/>
    <w:rsid w:val="00F51EFC"/>
    <w:rsid w:val="00F72783"/>
    <w:rsid w:val="00F81E98"/>
    <w:rsid w:val="00FD6604"/>
    <w:rsid w:val="00FF5AB0"/>
    <w:rsid w:val="00FF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5A8"/>
  </w:style>
  <w:style w:type="paragraph" w:styleId="1">
    <w:name w:val="heading 1"/>
    <w:basedOn w:val="a0"/>
    <w:next w:val="a0"/>
    <w:link w:val="10"/>
    <w:uiPriority w:val="99"/>
    <w:qFormat/>
    <w:rsid w:val="00FF5AB0"/>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Pro-Gramma"/>
    <w:link w:val="20"/>
    <w:uiPriority w:val="99"/>
    <w:qFormat/>
    <w:rsid w:val="00FF5AB0"/>
    <w:pPr>
      <w:keepNext/>
      <w:pageBreakBefore/>
      <w:pBdr>
        <w:bottom w:val="single" w:sz="24" w:space="5" w:color="999999"/>
      </w:pBdr>
      <w:spacing w:after="840" w:line="240" w:lineRule="auto"/>
      <w:ind w:left="1080" w:hanging="1080"/>
      <w:jc w:val="right"/>
      <w:outlineLvl w:val="1"/>
    </w:pPr>
    <w:rPr>
      <w:rFonts w:ascii="Verdana" w:eastAsia="Times New Roman" w:hAnsi="Verdana" w:cs="Verdana"/>
      <w:b/>
      <w:bCs/>
      <w:color w:val="C41C16"/>
      <w:sz w:val="28"/>
      <w:szCs w:val="28"/>
    </w:rPr>
  </w:style>
  <w:style w:type="paragraph" w:styleId="3">
    <w:name w:val="heading 3"/>
    <w:basedOn w:val="a0"/>
    <w:next w:val="a0"/>
    <w:link w:val="30"/>
    <w:uiPriority w:val="99"/>
    <w:qFormat/>
    <w:rsid w:val="00FF5AB0"/>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uiPriority w:val="99"/>
    <w:qFormat/>
    <w:rsid w:val="00FF5AB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FF5AB0"/>
    <w:pPr>
      <w:keepNext/>
      <w:keepLines/>
      <w:spacing w:before="200" w:after="0" w:line="240" w:lineRule="auto"/>
      <w:outlineLvl w:val="4"/>
    </w:pPr>
    <w:rPr>
      <w:rFonts w:ascii="Cambria" w:eastAsia="Times New Roman" w:hAnsi="Cambria" w:cs="Cambria"/>
      <w:color w:val="243F60"/>
      <w:sz w:val="24"/>
      <w:szCs w:val="24"/>
    </w:rPr>
  </w:style>
  <w:style w:type="paragraph" w:styleId="6">
    <w:name w:val="heading 6"/>
    <w:basedOn w:val="a0"/>
    <w:next w:val="a0"/>
    <w:link w:val="60"/>
    <w:unhideWhenUsed/>
    <w:qFormat/>
    <w:rsid w:val="00FF5AB0"/>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FF5AB0"/>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locked/>
    <w:rsid w:val="005559CC"/>
    <w:rPr>
      <w:rFonts w:ascii="Times New Roman" w:eastAsia="Times New Roman" w:hAnsi="Times New Roman" w:cs="Times New Roman"/>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autoRedefine/>
    <w:uiPriority w:val="99"/>
    <w:unhideWhenUsed/>
    <w:qFormat/>
    <w:rsid w:val="005559CC"/>
    <w:pPr>
      <w:spacing w:after="0" w:line="240" w:lineRule="auto"/>
      <w:ind w:right="-1" w:firstLine="709"/>
      <w:jc w:val="both"/>
    </w:pPr>
    <w:rPr>
      <w:rFonts w:ascii="Times New Roman" w:eastAsia="Times New Roman" w:hAnsi="Times New Roman" w:cs="Times New Roman"/>
      <w:sz w:val="24"/>
      <w:szCs w:val="24"/>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5559CC"/>
    <w:rPr>
      <w:rFonts w:ascii="Calibri" w:eastAsia="Calibri" w:hAnsi="Calibri" w:cs="Times New Roman"/>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6"/>
    <w:uiPriority w:val="34"/>
    <w:qFormat/>
    <w:rsid w:val="005559CC"/>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559CC"/>
    <w:rPr>
      <w:rFonts w:ascii="Times New Roman" w:eastAsia="Times New Roman" w:hAnsi="Times New Roman" w:cs="Times New Roman"/>
      <w:sz w:val="28"/>
      <w:szCs w:val="28"/>
    </w:rPr>
  </w:style>
  <w:style w:type="paragraph" w:customStyle="1" w:styleId="ConsPlusNormal0">
    <w:name w:val="ConsPlusNormal"/>
    <w:link w:val="ConsPlusNormal"/>
    <w:rsid w:val="005559CC"/>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559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5559CC"/>
    <w:pPr>
      <w:widowControl w:val="0"/>
      <w:autoSpaceDE w:val="0"/>
      <w:autoSpaceDN w:val="0"/>
      <w:spacing w:after="0" w:line="240" w:lineRule="auto"/>
    </w:pPr>
    <w:rPr>
      <w:rFonts w:ascii="Courier New" w:eastAsia="Calibri" w:hAnsi="Courier New" w:cs="Courier New"/>
      <w:sz w:val="20"/>
      <w:szCs w:val="20"/>
    </w:rPr>
  </w:style>
  <w:style w:type="paragraph" w:styleId="a8">
    <w:name w:val="Balloon Text"/>
    <w:basedOn w:val="a0"/>
    <w:link w:val="a9"/>
    <w:uiPriority w:val="99"/>
    <w:unhideWhenUsed/>
    <w:rsid w:val="005559CC"/>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5559CC"/>
    <w:rPr>
      <w:rFonts w:ascii="Tahoma" w:hAnsi="Tahoma" w:cs="Tahoma"/>
      <w:sz w:val="16"/>
      <w:szCs w:val="16"/>
    </w:rPr>
  </w:style>
  <w:style w:type="paragraph" w:customStyle="1" w:styleId="ListParagraph1">
    <w:name w:val="List Paragraph1"/>
    <w:basedOn w:val="a0"/>
    <w:uiPriority w:val="99"/>
    <w:rsid w:val="004C1105"/>
    <w:pPr>
      <w:ind w:left="720"/>
    </w:pPr>
    <w:rPr>
      <w:rFonts w:ascii="Calibri" w:eastAsia="Times New Roman" w:hAnsi="Calibri" w:cs="Calibri"/>
      <w:lang w:eastAsia="en-US"/>
    </w:rPr>
  </w:style>
  <w:style w:type="character" w:customStyle="1" w:styleId="apple-converted-space">
    <w:name w:val="apple-converted-space"/>
    <w:rsid w:val="009628AF"/>
    <w:rPr>
      <w:rFonts w:ascii="Times New Roman" w:hAnsi="Times New Roman" w:cs="Times New Roman"/>
    </w:rPr>
  </w:style>
  <w:style w:type="character" w:customStyle="1" w:styleId="10">
    <w:name w:val="Заголовок 1 Знак"/>
    <w:basedOn w:val="a1"/>
    <w:link w:val="1"/>
    <w:uiPriority w:val="99"/>
    <w:rsid w:val="00FF5AB0"/>
    <w:rPr>
      <w:rFonts w:ascii="Cambria" w:eastAsia="Times New Roman" w:hAnsi="Cambria" w:cs="Cambria"/>
      <w:b/>
      <w:bCs/>
      <w:color w:val="365F91"/>
      <w:sz w:val="28"/>
      <w:szCs w:val="28"/>
    </w:rPr>
  </w:style>
  <w:style w:type="character" w:customStyle="1" w:styleId="20">
    <w:name w:val="Заголовок 2 Знак"/>
    <w:basedOn w:val="a1"/>
    <w:link w:val="2"/>
    <w:uiPriority w:val="99"/>
    <w:rsid w:val="00FF5AB0"/>
    <w:rPr>
      <w:rFonts w:ascii="Verdana" w:eastAsia="Times New Roman" w:hAnsi="Verdana" w:cs="Verdana"/>
      <w:b/>
      <w:bCs/>
      <w:color w:val="C41C16"/>
      <w:sz w:val="28"/>
      <w:szCs w:val="28"/>
    </w:rPr>
  </w:style>
  <w:style w:type="character" w:customStyle="1" w:styleId="30">
    <w:name w:val="Заголовок 3 Знак"/>
    <w:basedOn w:val="a1"/>
    <w:link w:val="3"/>
    <w:uiPriority w:val="99"/>
    <w:rsid w:val="00FF5AB0"/>
    <w:rPr>
      <w:rFonts w:ascii="Arial" w:eastAsia="Times New Roman" w:hAnsi="Arial" w:cs="Arial"/>
      <w:b/>
      <w:bCs/>
      <w:sz w:val="26"/>
      <w:szCs w:val="26"/>
    </w:rPr>
  </w:style>
  <w:style w:type="character" w:customStyle="1" w:styleId="40">
    <w:name w:val="Заголовок 4 Знак"/>
    <w:basedOn w:val="a1"/>
    <w:link w:val="4"/>
    <w:uiPriority w:val="99"/>
    <w:rsid w:val="00FF5AB0"/>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FF5AB0"/>
    <w:rPr>
      <w:rFonts w:ascii="Cambria" w:eastAsia="Times New Roman" w:hAnsi="Cambria" w:cs="Cambria"/>
      <w:color w:val="243F60"/>
      <w:sz w:val="24"/>
      <w:szCs w:val="24"/>
    </w:rPr>
  </w:style>
  <w:style w:type="character" w:customStyle="1" w:styleId="60">
    <w:name w:val="Заголовок 6 Знак"/>
    <w:basedOn w:val="a1"/>
    <w:link w:val="6"/>
    <w:rsid w:val="00FF5AB0"/>
    <w:rPr>
      <w:rFonts w:ascii="Cambria" w:eastAsia="Times New Roman" w:hAnsi="Cambria" w:cs="Times New Roman"/>
      <w:i/>
      <w:iCs/>
      <w:color w:val="243F60"/>
    </w:rPr>
  </w:style>
  <w:style w:type="character" w:customStyle="1" w:styleId="70">
    <w:name w:val="Заголовок 7 Знак"/>
    <w:basedOn w:val="a1"/>
    <w:link w:val="7"/>
    <w:rsid w:val="00FF5AB0"/>
    <w:rPr>
      <w:rFonts w:ascii="Cambria" w:eastAsia="Times New Roman" w:hAnsi="Cambria" w:cs="Times New Roman"/>
      <w:i/>
      <w:iCs/>
      <w:color w:val="404040"/>
    </w:rPr>
  </w:style>
  <w:style w:type="character" w:customStyle="1" w:styleId="Heading4Char">
    <w:name w:val="Heading 4 Char"/>
    <w:basedOn w:val="a1"/>
    <w:uiPriority w:val="99"/>
    <w:locked/>
    <w:rsid w:val="00FF5AB0"/>
    <w:rPr>
      <w:b/>
      <w:bCs/>
      <w:i/>
      <w:iCs/>
      <w:sz w:val="28"/>
      <w:szCs w:val="28"/>
      <w:lang w:val="ru-RU" w:eastAsia="ru-RU"/>
    </w:rPr>
  </w:style>
  <w:style w:type="paragraph" w:customStyle="1" w:styleId="ConsPlusTitle">
    <w:name w:val="ConsPlusTitle"/>
    <w:link w:val="ConsPlusTitle0"/>
    <w:uiPriority w:val="99"/>
    <w:rsid w:val="00FF5AB0"/>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Body Text Indent"/>
    <w:basedOn w:val="a0"/>
    <w:link w:val="ab"/>
    <w:uiPriority w:val="99"/>
    <w:rsid w:val="00FF5AB0"/>
    <w:pPr>
      <w:spacing w:after="120"/>
      <w:ind w:left="283"/>
    </w:pPr>
    <w:rPr>
      <w:rFonts w:ascii="Calibri" w:eastAsia="Calibri" w:hAnsi="Calibri" w:cs="Calibri"/>
    </w:rPr>
  </w:style>
  <w:style w:type="character" w:customStyle="1" w:styleId="ab">
    <w:name w:val="Основной текст с отступом Знак"/>
    <w:basedOn w:val="a1"/>
    <w:link w:val="aa"/>
    <w:uiPriority w:val="99"/>
    <w:rsid w:val="00FF5AB0"/>
    <w:rPr>
      <w:rFonts w:ascii="Calibri" w:eastAsia="Calibri" w:hAnsi="Calibri" w:cs="Calibri"/>
    </w:rPr>
  </w:style>
  <w:style w:type="paragraph" w:customStyle="1" w:styleId="ConsPlusCell">
    <w:name w:val="ConsPlusCell"/>
    <w:uiPriority w:val="99"/>
    <w:rsid w:val="00FF5AB0"/>
    <w:pPr>
      <w:widowControl w:val="0"/>
      <w:autoSpaceDE w:val="0"/>
      <w:autoSpaceDN w:val="0"/>
      <w:adjustRightInd w:val="0"/>
      <w:spacing w:after="0" w:line="240" w:lineRule="auto"/>
    </w:pPr>
    <w:rPr>
      <w:rFonts w:ascii="Arial" w:eastAsia="Times New Roman" w:hAnsi="Arial" w:cs="Arial"/>
      <w:sz w:val="20"/>
      <w:szCs w:val="20"/>
    </w:rPr>
  </w:style>
  <w:style w:type="character" w:styleId="ac">
    <w:name w:val="Hyperlink"/>
    <w:basedOn w:val="a1"/>
    <w:uiPriority w:val="99"/>
    <w:rsid w:val="00FF5AB0"/>
    <w:rPr>
      <w:color w:val="0000FF"/>
      <w:u w:val="single"/>
    </w:rPr>
  </w:style>
  <w:style w:type="paragraph" w:styleId="ad">
    <w:name w:val="Body Text"/>
    <w:aliases w:val="Знак"/>
    <w:basedOn w:val="a0"/>
    <w:link w:val="ae"/>
    <w:uiPriority w:val="99"/>
    <w:rsid w:val="00FF5AB0"/>
    <w:pPr>
      <w:spacing w:after="120"/>
    </w:pPr>
    <w:rPr>
      <w:rFonts w:ascii="Calibri" w:eastAsia="Times New Roman" w:hAnsi="Calibri" w:cs="Calibri"/>
    </w:rPr>
  </w:style>
  <w:style w:type="character" w:customStyle="1" w:styleId="ae">
    <w:name w:val="Основной текст Знак"/>
    <w:aliases w:val="Знак Знак"/>
    <w:basedOn w:val="a1"/>
    <w:link w:val="ad"/>
    <w:uiPriority w:val="99"/>
    <w:rsid w:val="00FF5AB0"/>
    <w:rPr>
      <w:rFonts w:ascii="Calibri" w:eastAsia="Times New Roman" w:hAnsi="Calibri" w:cs="Calibri"/>
    </w:rPr>
  </w:style>
  <w:style w:type="paragraph" w:styleId="af">
    <w:name w:val="Title"/>
    <w:basedOn w:val="a0"/>
    <w:link w:val="af0"/>
    <w:uiPriority w:val="99"/>
    <w:qFormat/>
    <w:rsid w:val="00FF5AB0"/>
    <w:pPr>
      <w:spacing w:after="0" w:line="240" w:lineRule="auto"/>
      <w:jc w:val="center"/>
    </w:pPr>
    <w:rPr>
      <w:rFonts w:ascii="Times New Roman" w:eastAsia="Times New Roman" w:hAnsi="Times New Roman" w:cs="Times New Roman"/>
      <w:b/>
      <w:bCs/>
      <w:sz w:val="32"/>
      <w:szCs w:val="32"/>
    </w:rPr>
  </w:style>
  <w:style w:type="character" w:customStyle="1" w:styleId="af0">
    <w:name w:val="Название Знак"/>
    <w:basedOn w:val="a1"/>
    <w:link w:val="af"/>
    <w:uiPriority w:val="99"/>
    <w:rsid w:val="00FF5AB0"/>
    <w:rPr>
      <w:rFonts w:ascii="Times New Roman" w:eastAsia="Times New Roman" w:hAnsi="Times New Roman" w:cs="Times New Roman"/>
      <w:b/>
      <w:bCs/>
      <w:sz w:val="32"/>
      <w:szCs w:val="32"/>
    </w:rPr>
  </w:style>
  <w:style w:type="character" w:customStyle="1" w:styleId="TitleChar">
    <w:name w:val="Title Char"/>
    <w:basedOn w:val="a1"/>
    <w:uiPriority w:val="99"/>
    <w:locked/>
    <w:rsid w:val="00FF5AB0"/>
    <w:rPr>
      <w:rFonts w:ascii="Calibri" w:eastAsia="Times New Roman" w:hAnsi="Calibri" w:cs="Calibri"/>
      <w:sz w:val="28"/>
      <w:szCs w:val="28"/>
      <w:lang w:val="ru-RU" w:eastAsia="ru-RU"/>
    </w:rPr>
  </w:style>
  <w:style w:type="character" w:styleId="af1">
    <w:name w:val="Emphasis"/>
    <w:basedOn w:val="a1"/>
    <w:uiPriority w:val="99"/>
    <w:qFormat/>
    <w:rsid w:val="00FF5AB0"/>
    <w:rPr>
      <w:i/>
      <w:iCs/>
    </w:rPr>
  </w:style>
  <w:style w:type="paragraph" w:customStyle="1" w:styleId="af2">
    <w:name w:val="Знак Знак Знак Знак"/>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table" w:styleId="af3">
    <w:name w:val="Table Grid"/>
    <w:basedOn w:val="a2"/>
    <w:uiPriority w:val="99"/>
    <w:rsid w:val="00FF5AB0"/>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99"/>
    <w:qFormat/>
    <w:rsid w:val="00FF5AB0"/>
    <w:rPr>
      <w:b/>
      <w:bCs/>
    </w:rPr>
  </w:style>
  <w:style w:type="paragraph" w:customStyle="1" w:styleId="Pro-Gramma">
    <w:name w:val="Pro-Gramma"/>
    <w:basedOn w:val="a0"/>
    <w:link w:val="Pro-Gramma0"/>
    <w:uiPriority w:val="99"/>
    <w:qFormat/>
    <w:rsid w:val="00FF5AB0"/>
    <w:pPr>
      <w:spacing w:before="120" w:after="0" w:line="288" w:lineRule="auto"/>
      <w:ind w:left="1134"/>
      <w:jc w:val="both"/>
    </w:pPr>
    <w:rPr>
      <w:rFonts w:ascii="Georgia" w:eastAsia="Calibri" w:hAnsi="Georgia" w:cs="Times New Roman"/>
      <w:sz w:val="24"/>
      <w:szCs w:val="24"/>
    </w:rPr>
  </w:style>
  <w:style w:type="character" w:customStyle="1" w:styleId="Pro-Gramma0">
    <w:name w:val="Pro-Gramma Знак"/>
    <w:link w:val="Pro-Gramma"/>
    <w:uiPriority w:val="99"/>
    <w:locked/>
    <w:rsid w:val="00FF5AB0"/>
    <w:rPr>
      <w:rFonts w:ascii="Georgia" w:eastAsia="Calibri" w:hAnsi="Georgia" w:cs="Times New Roman"/>
      <w:sz w:val="24"/>
      <w:szCs w:val="24"/>
    </w:rPr>
  </w:style>
  <w:style w:type="paragraph" w:customStyle="1" w:styleId="11">
    <w:name w:val="Абзац списка1"/>
    <w:basedOn w:val="a0"/>
    <w:uiPriority w:val="99"/>
    <w:rsid w:val="00FF5AB0"/>
    <w:pPr>
      <w:ind w:left="720"/>
    </w:pPr>
    <w:rPr>
      <w:rFonts w:ascii="Calibri" w:eastAsia="Calibri" w:hAnsi="Calibri" w:cs="Calibri"/>
    </w:rPr>
  </w:style>
  <w:style w:type="paragraph" w:styleId="af5">
    <w:name w:val="No Spacing"/>
    <w:link w:val="af6"/>
    <w:uiPriority w:val="99"/>
    <w:qFormat/>
    <w:rsid w:val="00FF5AB0"/>
    <w:pPr>
      <w:spacing w:after="0" w:line="240" w:lineRule="auto"/>
    </w:pPr>
    <w:rPr>
      <w:rFonts w:ascii="Times New Roman" w:eastAsia="Calibri" w:hAnsi="Times New Roman" w:cs="Times New Roman"/>
      <w:sz w:val="24"/>
      <w:szCs w:val="24"/>
    </w:rPr>
  </w:style>
  <w:style w:type="character" w:customStyle="1" w:styleId="af6">
    <w:name w:val="Без интервала Знак"/>
    <w:link w:val="af5"/>
    <w:uiPriority w:val="99"/>
    <w:locked/>
    <w:rsid w:val="00FF5AB0"/>
    <w:rPr>
      <w:rFonts w:ascii="Times New Roman" w:eastAsia="Calibri" w:hAnsi="Times New Roman" w:cs="Times New Roman"/>
      <w:sz w:val="24"/>
      <w:szCs w:val="24"/>
    </w:rPr>
  </w:style>
  <w:style w:type="paragraph" w:styleId="21">
    <w:name w:val="Body Text Indent 2"/>
    <w:basedOn w:val="a0"/>
    <w:link w:val="22"/>
    <w:uiPriority w:val="99"/>
    <w:rsid w:val="00FF5AB0"/>
    <w:pPr>
      <w:spacing w:after="120" w:line="480" w:lineRule="auto"/>
      <w:ind w:left="283"/>
    </w:pPr>
    <w:rPr>
      <w:rFonts w:ascii="Calibri" w:eastAsia="Calibri" w:hAnsi="Calibri" w:cs="Calibri"/>
    </w:rPr>
  </w:style>
  <w:style w:type="character" w:customStyle="1" w:styleId="22">
    <w:name w:val="Основной текст с отступом 2 Знак"/>
    <w:basedOn w:val="a1"/>
    <w:link w:val="21"/>
    <w:uiPriority w:val="99"/>
    <w:rsid w:val="00FF5AB0"/>
    <w:rPr>
      <w:rFonts w:ascii="Calibri" w:eastAsia="Calibri" w:hAnsi="Calibri" w:cs="Calibri"/>
    </w:rPr>
  </w:style>
  <w:style w:type="paragraph" w:styleId="af7">
    <w:name w:val="header"/>
    <w:basedOn w:val="a0"/>
    <w:link w:val="af8"/>
    <w:uiPriority w:val="99"/>
    <w:rsid w:val="00FF5AB0"/>
    <w:pPr>
      <w:tabs>
        <w:tab w:val="center" w:pos="4677"/>
        <w:tab w:val="right" w:pos="9355"/>
      </w:tabs>
    </w:pPr>
    <w:rPr>
      <w:rFonts w:ascii="Calibri" w:eastAsia="Times New Roman" w:hAnsi="Calibri" w:cs="Calibri"/>
    </w:rPr>
  </w:style>
  <w:style w:type="character" w:customStyle="1" w:styleId="af8">
    <w:name w:val="Верхний колонтитул Знак"/>
    <w:basedOn w:val="a1"/>
    <w:link w:val="af7"/>
    <w:uiPriority w:val="99"/>
    <w:rsid w:val="00FF5AB0"/>
    <w:rPr>
      <w:rFonts w:ascii="Calibri" w:eastAsia="Times New Roman" w:hAnsi="Calibri" w:cs="Calibri"/>
    </w:rPr>
  </w:style>
  <w:style w:type="paragraph" w:styleId="af9">
    <w:name w:val="footer"/>
    <w:basedOn w:val="a0"/>
    <w:link w:val="afa"/>
    <w:uiPriority w:val="99"/>
    <w:rsid w:val="00FF5AB0"/>
    <w:pPr>
      <w:tabs>
        <w:tab w:val="center" w:pos="4677"/>
        <w:tab w:val="right" w:pos="9355"/>
      </w:tabs>
    </w:pPr>
    <w:rPr>
      <w:rFonts w:ascii="Calibri" w:eastAsia="Times New Roman" w:hAnsi="Calibri" w:cs="Calibri"/>
    </w:rPr>
  </w:style>
  <w:style w:type="character" w:customStyle="1" w:styleId="afa">
    <w:name w:val="Нижний колонтитул Знак"/>
    <w:basedOn w:val="a1"/>
    <w:link w:val="af9"/>
    <w:uiPriority w:val="99"/>
    <w:rsid w:val="00FF5AB0"/>
    <w:rPr>
      <w:rFonts w:ascii="Calibri" w:eastAsia="Times New Roman" w:hAnsi="Calibri" w:cs="Calibri"/>
    </w:rPr>
  </w:style>
  <w:style w:type="character" w:styleId="afb">
    <w:name w:val="FollowedHyperlink"/>
    <w:basedOn w:val="a1"/>
    <w:uiPriority w:val="99"/>
    <w:rsid w:val="00FF5AB0"/>
    <w:rPr>
      <w:color w:val="800080"/>
      <w:u w:val="single"/>
    </w:rPr>
  </w:style>
  <w:style w:type="character" w:customStyle="1" w:styleId="12">
    <w:name w:val="Знак Знак12"/>
    <w:uiPriority w:val="99"/>
    <w:locked/>
    <w:rsid w:val="00FF5AB0"/>
    <w:rPr>
      <w:rFonts w:ascii="Verdana" w:hAnsi="Verdana" w:cs="Verdana"/>
      <w:b/>
      <w:bCs/>
      <w:sz w:val="28"/>
      <w:szCs w:val="28"/>
    </w:rPr>
  </w:style>
  <w:style w:type="paragraph" w:styleId="13">
    <w:name w:val="toc 1"/>
    <w:basedOn w:val="a0"/>
    <w:next w:val="a0"/>
    <w:autoRedefine/>
    <w:uiPriority w:val="99"/>
    <w:rsid w:val="00FF5AB0"/>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1">
    <w:name w:val="toc 3"/>
    <w:basedOn w:val="a0"/>
    <w:next w:val="a0"/>
    <w:autoRedefine/>
    <w:uiPriority w:val="99"/>
    <w:rsid w:val="00FF5AB0"/>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
    <w:name w:val="Footnote Text Char"/>
    <w:uiPriority w:val="99"/>
    <w:locked/>
    <w:rsid w:val="00FF5AB0"/>
    <w:rPr>
      <w:rFonts w:eastAsia="Times New Roman"/>
      <w:lang w:eastAsia="ru-RU"/>
    </w:rPr>
  </w:style>
  <w:style w:type="paragraph" w:styleId="afc">
    <w:name w:val="footnote text"/>
    <w:basedOn w:val="a0"/>
    <w:link w:val="afd"/>
    <w:uiPriority w:val="99"/>
    <w:rsid w:val="00FF5AB0"/>
    <w:pPr>
      <w:spacing w:after="0" w:line="240" w:lineRule="auto"/>
    </w:pPr>
    <w:rPr>
      <w:rFonts w:ascii="Calibri" w:eastAsia="Times New Roman" w:hAnsi="Calibri" w:cs="Times New Roman"/>
      <w:sz w:val="20"/>
      <w:szCs w:val="20"/>
    </w:rPr>
  </w:style>
  <w:style w:type="character" w:customStyle="1" w:styleId="afd">
    <w:name w:val="Текст сноски Знак"/>
    <w:basedOn w:val="a1"/>
    <w:link w:val="afc"/>
    <w:uiPriority w:val="99"/>
    <w:rsid w:val="00FF5AB0"/>
    <w:rPr>
      <w:rFonts w:ascii="Calibri" w:eastAsia="Times New Roman" w:hAnsi="Calibri" w:cs="Times New Roman"/>
      <w:sz w:val="20"/>
      <w:szCs w:val="20"/>
    </w:rPr>
  </w:style>
  <w:style w:type="character" w:customStyle="1" w:styleId="FootnoteTextChar1">
    <w:name w:val="Footnote Text Char1"/>
    <w:basedOn w:val="a1"/>
    <w:uiPriority w:val="99"/>
    <w:semiHidden/>
    <w:rsid w:val="00FF5AB0"/>
    <w:rPr>
      <w:rFonts w:eastAsia="Times New Roman" w:cs="Calibri"/>
      <w:sz w:val="20"/>
      <w:szCs w:val="20"/>
    </w:rPr>
  </w:style>
  <w:style w:type="character" w:customStyle="1" w:styleId="CommentTextChar">
    <w:name w:val="Comment Text Char"/>
    <w:uiPriority w:val="99"/>
    <w:locked/>
    <w:rsid w:val="00FF5AB0"/>
    <w:rPr>
      <w:rFonts w:ascii="Calibri" w:eastAsia="Times New Roman" w:hAnsi="Calibri" w:cs="Calibri"/>
    </w:rPr>
  </w:style>
  <w:style w:type="paragraph" w:styleId="afe">
    <w:name w:val="annotation text"/>
    <w:basedOn w:val="a0"/>
    <w:link w:val="aff"/>
    <w:uiPriority w:val="99"/>
    <w:rsid w:val="00FF5AB0"/>
    <w:rPr>
      <w:rFonts w:ascii="Calibri" w:eastAsia="Times New Roman" w:hAnsi="Calibri" w:cs="Times New Roman"/>
      <w:sz w:val="20"/>
      <w:szCs w:val="20"/>
    </w:rPr>
  </w:style>
  <w:style w:type="character" w:customStyle="1" w:styleId="aff">
    <w:name w:val="Текст примечания Знак"/>
    <w:basedOn w:val="a1"/>
    <w:link w:val="afe"/>
    <w:uiPriority w:val="99"/>
    <w:rsid w:val="00FF5AB0"/>
    <w:rPr>
      <w:rFonts w:ascii="Calibri" w:eastAsia="Times New Roman" w:hAnsi="Calibri" w:cs="Times New Roman"/>
      <w:sz w:val="20"/>
      <w:szCs w:val="20"/>
    </w:rPr>
  </w:style>
  <w:style w:type="character" w:customStyle="1" w:styleId="CommentTextChar1">
    <w:name w:val="Comment Text Char1"/>
    <w:basedOn w:val="a1"/>
    <w:uiPriority w:val="99"/>
    <w:semiHidden/>
    <w:rsid w:val="00FF5AB0"/>
    <w:rPr>
      <w:rFonts w:eastAsia="Times New Roman" w:cs="Calibri"/>
      <w:sz w:val="20"/>
      <w:szCs w:val="20"/>
    </w:rPr>
  </w:style>
  <w:style w:type="character" w:customStyle="1" w:styleId="51">
    <w:name w:val="Знак Знак5"/>
    <w:uiPriority w:val="99"/>
    <w:locked/>
    <w:rsid w:val="00FF5AB0"/>
    <w:rPr>
      <w:rFonts w:ascii="Verdana" w:hAnsi="Verdana" w:cs="Verdana"/>
      <w:b/>
      <w:bCs/>
      <w:kern w:val="28"/>
      <w:sz w:val="32"/>
      <w:szCs w:val="32"/>
    </w:rPr>
  </w:style>
  <w:style w:type="character" w:customStyle="1" w:styleId="9">
    <w:name w:val="Знак Знак9"/>
    <w:uiPriority w:val="99"/>
    <w:locked/>
    <w:rsid w:val="00FF5AB0"/>
    <w:rPr>
      <w:sz w:val="28"/>
      <w:szCs w:val="28"/>
    </w:rPr>
  </w:style>
  <w:style w:type="character" w:customStyle="1" w:styleId="SubtitleChar">
    <w:name w:val="Subtitle Char"/>
    <w:uiPriority w:val="99"/>
    <w:locked/>
    <w:rsid w:val="00FF5AB0"/>
    <w:rPr>
      <w:rFonts w:ascii="Cambria" w:hAnsi="Cambria" w:cs="Cambria"/>
      <w:sz w:val="24"/>
      <w:szCs w:val="24"/>
    </w:rPr>
  </w:style>
  <w:style w:type="paragraph" w:styleId="aff0">
    <w:name w:val="Subtitle"/>
    <w:basedOn w:val="a0"/>
    <w:next w:val="a0"/>
    <w:link w:val="aff1"/>
    <w:uiPriority w:val="99"/>
    <w:qFormat/>
    <w:rsid w:val="00FF5AB0"/>
    <w:pPr>
      <w:spacing w:after="60" w:line="240" w:lineRule="auto"/>
      <w:jc w:val="center"/>
      <w:outlineLvl w:val="1"/>
    </w:pPr>
    <w:rPr>
      <w:rFonts w:ascii="Cambria" w:eastAsia="Calibri" w:hAnsi="Cambria" w:cs="Times New Roman"/>
      <w:sz w:val="24"/>
      <w:szCs w:val="24"/>
    </w:rPr>
  </w:style>
  <w:style w:type="character" w:customStyle="1" w:styleId="aff1">
    <w:name w:val="Подзаголовок Знак"/>
    <w:basedOn w:val="a1"/>
    <w:link w:val="aff0"/>
    <w:uiPriority w:val="99"/>
    <w:rsid w:val="00FF5AB0"/>
    <w:rPr>
      <w:rFonts w:ascii="Cambria" w:eastAsia="Calibri" w:hAnsi="Cambria" w:cs="Times New Roman"/>
      <w:sz w:val="24"/>
      <w:szCs w:val="24"/>
    </w:rPr>
  </w:style>
  <w:style w:type="character" w:customStyle="1" w:styleId="SubtitleChar1">
    <w:name w:val="Subtitle Char1"/>
    <w:basedOn w:val="a1"/>
    <w:uiPriority w:val="11"/>
    <w:rsid w:val="00FF5AB0"/>
    <w:rPr>
      <w:rFonts w:ascii="Cambria" w:eastAsia="Times New Roman" w:hAnsi="Cambria" w:cs="Times New Roman"/>
      <w:sz w:val="24"/>
      <w:szCs w:val="24"/>
    </w:rPr>
  </w:style>
  <w:style w:type="character" w:customStyle="1" w:styleId="DocumentMapChar">
    <w:name w:val="Document Map Char"/>
    <w:uiPriority w:val="99"/>
    <w:locked/>
    <w:rsid w:val="00FF5AB0"/>
    <w:rPr>
      <w:rFonts w:ascii="Tahoma" w:hAnsi="Tahoma" w:cs="Tahoma"/>
      <w:sz w:val="16"/>
      <w:szCs w:val="16"/>
    </w:rPr>
  </w:style>
  <w:style w:type="paragraph" w:styleId="aff2">
    <w:name w:val="Document Map"/>
    <w:basedOn w:val="a0"/>
    <w:link w:val="aff3"/>
    <w:uiPriority w:val="99"/>
    <w:rsid w:val="00FF5AB0"/>
    <w:pPr>
      <w:spacing w:after="0" w:line="240" w:lineRule="auto"/>
    </w:pPr>
    <w:rPr>
      <w:rFonts w:ascii="Tahoma" w:eastAsia="Calibri" w:hAnsi="Tahoma" w:cs="Times New Roman"/>
      <w:sz w:val="16"/>
      <w:szCs w:val="16"/>
    </w:rPr>
  </w:style>
  <w:style w:type="character" w:customStyle="1" w:styleId="aff3">
    <w:name w:val="Схема документа Знак"/>
    <w:basedOn w:val="a1"/>
    <w:link w:val="aff2"/>
    <w:uiPriority w:val="99"/>
    <w:rsid w:val="00FF5AB0"/>
    <w:rPr>
      <w:rFonts w:ascii="Tahoma" w:eastAsia="Calibri" w:hAnsi="Tahoma" w:cs="Times New Roman"/>
      <w:sz w:val="16"/>
      <w:szCs w:val="16"/>
    </w:rPr>
  </w:style>
  <w:style w:type="character" w:customStyle="1" w:styleId="DocumentMapChar1">
    <w:name w:val="Document Map Char1"/>
    <w:basedOn w:val="a1"/>
    <w:uiPriority w:val="99"/>
    <w:semiHidden/>
    <w:rsid w:val="00FF5AB0"/>
    <w:rPr>
      <w:rFonts w:ascii="Times New Roman" w:eastAsia="Times New Roman" w:hAnsi="Times New Roman"/>
      <w:sz w:val="0"/>
      <w:szCs w:val="0"/>
    </w:rPr>
  </w:style>
  <w:style w:type="character" w:customStyle="1" w:styleId="CommentSubjectChar">
    <w:name w:val="Comment Subject Char"/>
    <w:uiPriority w:val="99"/>
    <w:locked/>
    <w:rsid w:val="00FF5AB0"/>
    <w:rPr>
      <w:rFonts w:ascii="Calibri" w:eastAsia="Times New Roman" w:hAnsi="Calibri" w:cs="Calibri"/>
      <w:b/>
      <w:bCs/>
    </w:rPr>
  </w:style>
  <w:style w:type="paragraph" w:styleId="aff4">
    <w:name w:val="annotation subject"/>
    <w:basedOn w:val="afe"/>
    <w:next w:val="afe"/>
    <w:link w:val="aff5"/>
    <w:uiPriority w:val="99"/>
    <w:rsid w:val="00FF5AB0"/>
    <w:pPr>
      <w:spacing w:after="0" w:line="240" w:lineRule="auto"/>
    </w:pPr>
    <w:rPr>
      <w:b/>
      <w:bCs/>
    </w:rPr>
  </w:style>
  <w:style w:type="character" w:customStyle="1" w:styleId="aff5">
    <w:name w:val="Тема примечания Знак"/>
    <w:basedOn w:val="aff"/>
    <w:link w:val="aff4"/>
    <w:uiPriority w:val="99"/>
    <w:rsid w:val="00FF5AB0"/>
    <w:rPr>
      <w:rFonts w:ascii="Calibri" w:eastAsia="Times New Roman" w:hAnsi="Calibri" w:cs="Times New Roman"/>
      <w:b/>
      <w:bCs/>
      <w:sz w:val="20"/>
      <w:szCs w:val="20"/>
    </w:rPr>
  </w:style>
  <w:style w:type="character" w:customStyle="1" w:styleId="CommentSubjectChar1">
    <w:name w:val="Comment Subject Char1"/>
    <w:basedOn w:val="aff"/>
    <w:uiPriority w:val="99"/>
    <w:semiHidden/>
    <w:rsid w:val="00FF5AB0"/>
    <w:rPr>
      <w:rFonts w:ascii="Calibri" w:eastAsia="Times New Roman" w:hAnsi="Calibri" w:cs="Calibri"/>
      <w:b/>
      <w:bCs/>
      <w:sz w:val="20"/>
      <w:szCs w:val="20"/>
      <w:lang w:eastAsia="ru-RU"/>
    </w:rPr>
  </w:style>
  <w:style w:type="paragraph" w:customStyle="1" w:styleId="Pro-Tab">
    <w:name w:val="Pro-Tab"/>
    <w:basedOn w:val="a0"/>
    <w:link w:val="Pro-Tab0"/>
    <w:uiPriority w:val="99"/>
    <w:qFormat/>
    <w:rsid w:val="00FF5AB0"/>
    <w:pPr>
      <w:spacing w:before="40" w:after="40" w:line="240" w:lineRule="auto"/>
    </w:pPr>
    <w:rPr>
      <w:rFonts w:ascii="Tahoma" w:eastAsia="Calibri" w:hAnsi="Tahoma" w:cs="Times New Roman"/>
      <w:sz w:val="20"/>
      <w:szCs w:val="20"/>
    </w:rPr>
  </w:style>
  <w:style w:type="paragraph" w:customStyle="1" w:styleId="Pro-List1">
    <w:name w:val="Pro-List #1"/>
    <w:basedOn w:val="Pro-Gramma"/>
    <w:link w:val="Pro-List10"/>
    <w:uiPriority w:val="99"/>
    <w:rsid w:val="00FF5AB0"/>
    <w:pPr>
      <w:tabs>
        <w:tab w:val="left" w:pos="1134"/>
      </w:tabs>
      <w:spacing w:before="180"/>
      <w:ind w:hanging="567"/>
    </w:pPr>
  </w:style>
  <w:style w:type="paragraph" w:customStyle="1" w:styleId="Pro-TabName">
    <w:name w:val="Pro-Tab Name"/>
    <w:basedOn w:val="a0"/>
    <w:uiPriority w:val="99"/>
    <w:rsid w:val="00FF5AB0"/>
    <w:pPr>
      <w:keepNext/>
      <w:spacing w:before="240" w:after="120" w:line="240" w:lineRule="auto"/>
    </w:pPr>
    <w:rPr>
      <w:rFonts w:ascii="Tahoma" w:eastAsia="Times New Roman" w:hAnsi="Tahoma" w:cs="Tahoma"/>
      <w:b/>
      <w:bCs/>
      <w:color w:val="C41C16"/>
      <w:sz w:val="16"/>
      <w:szCs w:val="16"/>
    </w:rPr>
  </w:style>
  <w:style w:type="paragraph" w:customStyle="1" w:styleId="Bottom">
    <w:name w:val="Bottom"/>
    <w:basedOn w:val="af9"/>
    <w:uiPriority w:val="99"/>
    <w:rsid w:val="00FF5AB0"/>
    <w:pPr>
      <w:pBdr>
        <w:top w:val="single" w:sz="4" w:space="6" w:color="808080"/>
      </w:pBdr>
      <w:tabs>
        <w:tab w:val="clear" w:pos="4677"/>
        <w:tab w:val="clear" w:pos="9355"/>
      </w:tabs>
      <w:spacing w:after="0" w:line="240" w:lineRule="auto"/>
      <w:ind w:right="-18"/>
      <w:jc w:val="right"/>
    </w:pPr>
    <w:rPr>
      <w:rFonts w:ascii="Verdana" w:hAnsi="Verdana" w:cs="Verdana"/>
      <w:color w:val="C41C16"/>
      <w:sz w:val="16"/>
      <w:szCs w:val="16"/>
    </w:rPr>
  </w:style>
  <w:style w:type="paragraph" w:customStyle="1" w:styleId="NPAText">
    <w:name w:val="NPA Text"/>
    <w:basedOn w:val="Pro-List1"/>
    <w:uiPriority w:val="99"/>
    <w:rsid w:val="00FF5AB0"/>
  </w:style>
  <w:style w:type="paragraph" w:customStyle="1" w:styleId="NPA-Comment">
    <w:name w:val="NPA-Comment"/>
    <w:basedOn w:val="Pro-Gramma"/>
    <w:uiPriority w:val="99"/>
    <w:rsid w:val="00FF5AB0"/>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FF5AB0"/>
    <w:pPr>
      <w:tabs>
        <w:tab w:val="clear" w:pos="1134"/>
        <w:tab w:val="left" w:pos="2040"/>
      </w:tabs>
      <w:ind w:left="2040" w:hanging="480"/>
    </w:pPr>
  </w:style>
  <w:style w:type="paragraph" w:customStyle="1" w:styleId="Pro-List3">
    <w:name w:val="Pro-List #3"/>
    <w:basedOn w:val="Pro-List2"/>
    <w:uiPriority w:val="99"/>
    <w:rsid w:val="00FF5AB0"/>
    <w:pPr>
      <w:numPr>
        <w:ilvl w:val="2"/>
        <w:numId w:val="2"/>
      </w:numPr>
      <w:tabs>
        <w:tab w:val="clear" w:pos="666"/>
        <w:tab w:val="left" w:pos="2640"/>
      </w:tabs>
      <w:ind w:left="2640" w:hanging="600"/>
    </w:pPr>
    <w:rPr>
      <w:lang w:val="en-US"/>
    </w:rPr>
  </w:style>
  <w:style w:type="paragraph" w:customStyle="1" w:styleId="Pro-List-1">
    <w:name w:val="Pro-List -1"/>
    <w:basedOn w:val="Pro-List1"/>
    <w:uiPriority w:val="99"/>
    <w:rsid w:val="00FF5AB0"/>
    <w:pPr>
      <w:numPr>
        <w:ilvl w:val="3"/>
        <w:numId w:val="3"/>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FF5AB0"/>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FF5AB0"/>
    <w:rPr>
      <w:b/>
      <w:bCs/>
    </w:rPr>
  </w:style>
  <w:style w:type="paragraph" w:customStyle="1" w:styleId="aff6">
    <w:name w:val="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FF5AB0"/>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9">
    <w:name w:val="Прижатый влево"/>
    <w:basedOn w:val="a0"/>
    <w:next w:val="a0"/>
    <w:uiPriority w:val="99"/>
    <w:rsid w:val="00FF5AB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FF5AB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basedOn w:val="a1"/>
    <w:uiPriority w:val="99"/>
    <w:rsid w:val="00FF5AB0"/>
    <w:rPr>
      <w:vertAlign w:val="superscript"/>
    </w:rPr>
  </w:style>
  <w:style w:type="character" w:styleId="affb">
    <w:name w:val="annotation reference"/>
    <w:basedOn w:val="a1"/>
    <w:uiPriority w:val="99"/>
    <w:rsid w:val="00FF5AB0"/>
    <w:rPr>
      <w:sz w:val="16"/>
      <w:szCs w:val="16"/>
    </w:rPr>
  </w:style>
  <w:style w:type="character" w:styleId="affc">
    <w:name w:val="page number"/>
    <w:basedOn w:val="a1"/>
    <w:uiPriority w:val="99"/>
    <w:rsid w:val="00FF5AB0"/>
    <w:rPr>
      <w:rFonts w:ascii="Verdana" w:hAnsi="Verdana" w:cs="Verdana"/>
      <w:b/>
      <w:bCs/>
      <w:color w:val="C41C16"/>
      <w:sz w:val="16"/>
      <w:szCs w:val="16"/>
    </w:rPr>
  </w:style>
  <w:style w:type="character" w:customStyle="1" w:styleId="Pro-Marka">
    <w:name w:val="Pro-Marka"/>
    <w:uiPriority w:val="99"/>
    <w:rsid w:val="00FF5AB0"/>
    <w:rPr>
      <w:b/>
      <w:bCs/>
      <w:color w:val="C41C16"/>
    </w:rPr>
  </w:style>
  <w:style w:type="character" w:customStyle="1" w:styleId="Pro-">
    <w:name w:val="Pro-Ссылка"/>
    <w:uiPriority w:val="99"/>
    <w:rsid w:val="00FF5AB0"/>
    <w:rPr>
      <w:i/>
      <w:iCs/>
      <w:color w:val="808080"/>
      <w:u w:val="none"/>
      <w:effect w:val="none"/>
    </w:rPr>
  </w:style>
  <w:style w:type="character" w:customStyle="1" w:styleId="TextNPA">
    <w:name w:val="Text NPA"/>
    <w:uiPriority w:val="99"/>
    <w:rsid w:val="00FF5AB0"/>
    <w:rPr>
      <w:rFonts w:ascii="Courier New" w:hAnsi="Courier New" w:cs="Courier New"/>
    </w:rPr>
  </w:style>
  <w:style w:type="paragraph" w:customStyle="1" w:styleId="14">
    <w:name w:val="Без интервала1"/>
    <w:link w:val="NoSpacingChar"/>
    <w:qFormat/>
    <w:rsid w:val="00FF5AB0"/>
    <w:pPr>
      <w:spacing w:after="0" w:line="240" w:lineRule="auto"/>
    </w:pPr>
    <w:rPr>
      <w:rFonts w:ascii="Calibri" w:eastAsia="Times New Roman" w:hAnsi="Calibri" w:cs="Calibri"/>
    </w:rPr>
  </w:style>
  <w:style w:type="paragraph" w:styleId="32">
    <w:name w:val="Body Text Indent 3"/>
    <w:basedOn w:val="a0"/>
    <w:link w:val="33"/>
    <w:uiPriority w:val="99"/>
    <w:rsid w:val="00FF5AB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uiPriority w:val="99"/>
    <w:rsid w:val="00FF5AB0"/>
    <w:rPr>
      <w:rFonts w:ascii="Times New Roman" w:eastAsia="Times New Roman" w:hAnsi="Times New Roman" w:cs="Times New Roman"/>
      <w:sz w:val="16"/>
      <w:szCs w:val="16"/>
    </w:rPr>
  </w:style>
  <w:style w:type="paragraph" w:customStyle="1" w:styleId="15">
    <w:name w:val="Знак1"/>
    <w:basedOn w:val="a0"/>
    <w:uiPriority w:val="99"/>
    <w:rsid w:val="00FF5AB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4"/>
    <w:locked/>
    <w:rsid w:val="00FF5AB0"/>
    <w:rPr>
      <w:rFonts w:ascii="Calibri" w:eastAsia="Times New Roman" w:hAnsi="Calibri" w:cs="Calibri"/>
    </w:rPr>
  </w:style>
  <w:style w:type="character" w:customStyle="1" w:styleId="16">
    <w:name w:val="Название Знак1"/>
    <w:basedOn w:val="a1"/>
    <w:uiPriority w:val="99"/>
    <w:rsid w:val="00FF5AB0"/>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FF5AB0"/>
    <w:rPr>
      <w:b/>
      <w:bCs/>
      <w:i/>
      <w:iCs/>
      <w:sz w:val="26"/>
      <w:szCs w:val="26"/>
      <w:shd w:val="clear" w:color="auto" w:fill="FFFFFF"/>
    </w:rPr>
  </w:style>
  <w:style w:type="paragraph" w:customStyle="1" w:styleId="35">
    <w:name w:val="Основной текст (3)"/>
    <w:basedOn w:val="a0"/>
    <w:link w:val="34"/>
    <w:uiPriority w:val="99"/>
    <w:rsid w:val="00FF5AB0"/>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FF5AB0"/>
    <w:rPr>
      <w:b/>
      <w:bCs/>
      <w:sz w:val="32"/>
      <w:szCs w:val="32"/>
      <w:shd w:val="clear" w:color="auto" w:fill="FFFFFF"/>
    </w:rPr>
  </w:style>
  <w:style w:type="paragraph" w:customStyle="1" w:styleId="18">
    <w:name w:val="Заголовок №1"/>
    <w:basedOn w:val="a0"/>
    <w:link w:val="17"/>
    <w:uiPriority w:val="99"/>
    <w:rsid w:val="00FF5AB0"/>
    <w:pPr>
      <w:widowControl w:val="0"/>
      <w:shd w:val="clear" w:color="auto" w:fill="FFFFFF"/>
      <w:spacing w:after="0" w:line="365" w:lineRule="exact"/>
      <w:jc w:val="center"/>
      <w:outlineLvl w:val="0"/>
    </w:pPr>
    <w:rPr>
      <w:b/>
      <w:bCs/>
      <w:sz w:val="32"/>
      <w:szCs w:val="32"/>
    </w:rPr>
  </w:style>
  <w:style w:type="character" w:customStyle="1" w:styleId="23">
    <w:name w:val="Заголовок №2_"/>
    <w:basedOn w:val="a1"/>
    <w:link w:val="24"/>
    <w:uiPriority w:val="99"/>
    <w:locked/>
    <w:rsid w:val="00FF5AB0"/>
    <w:rPr>
      <w:b/>
      <w:bCs/>
      <w:sz w:val="26"/>
      <w:szCs w:val="26"/>
      <w:shd w:val="clear" w:color="auto" w:fill="FFFFFF"/>
    </w:rPr>
  </w:style>
  <w:style w:type="paragraph" w:customStyle="1" w:styleId="24">
    <w:name w:val="Заголовок №2"/>
    <w:basedOn w:val="a0"/>
    <w:link w:val="23"/>
    <w:uiPriority w:val="99"/>
    <w:rsid w:val="00FF5AB0"/>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basedOn w:val="a1"/>
    <w:link w:val="26"/>
    <w:uiPriority w:val="99"/>
    <w:locked/>
    <w:rsid w:val="00FF5AB0"/>
    <w:rPr>
      <w:sz w:val="28"/>
      <w:szCs w:val="28"/>
      <w:shd w:val="clear" w:color="auto" w:fill="FFFFFF"/>
    </w:rPr>
  </w:style>
  <w:style w:type="paragraph" w:customStyle="1" w:styleId="26">
    <w:name w:val="Основной текст (2)"/>
    <w:basedOn w:val="a0"/>
    <w:link w:val="25"/>
    <w:uiPriority w:val="99"/>
    <w:rsid w:val="00FF5AB0"/>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FF5AB0"/>
    <w:rPr>
      <w:b/>
      <w:bCs/>
      <w:sz w:val="18"/>
      <w:szCs w:val="18"/>
      <w:shd w:val="clear" w:color="auto" w:fill="FFFFFF"/>
    </w:rPr>
  </w:style>
  <w:style w:type="paragraph" w:customStyle="1" w:styleId="42">
    <w:name w:val="Основной текст (4)"/>
    <w:basedOn w:val="a0"/>
    <w:link w:val="41"/>
    <w:uiPriority w:val="99"/>
    <w:rsid w:val="00FF5AB0"/>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basedOn w:val="a1"/>
    <w:link w:val="53"/>
    <w:uiPriority w:val="99"/>
    <w:locked/>
    <w:rsid w:val="00FF5AB0"/>
    <w:rPr>
      <w:b/>
      <w:bCs/>
      <w:shd w:val="clear" w:color="auto" w:fill="FFFFFF"/>
    </w:rPr>
  </w:style>
  <w:style w:type="paragraph" w:customStyle="1" w:styleId="53">
    <w:name w:val="Основной текст (5)"/>
    <w:basedOn w:val="a0"/>
    <w:link w:val="52"/>
    <w:uiPriority w:val="99"/>
    <w:rsid w:val="00FF5AB0"/>
    <w:pPr>
      <w:widowControl w:val="0"/>
      <w:shd w:val="clear" w:color="auto" w:fill="FFFFFF"/>
      <w:spacing w:before="360" w:after="1020" w:line="278" w:lineRule="exact"/>
      <w:jc w:val="center"/>
    </w:pPr>
    <w:rPr>
      <w:b/>
      <w:bCs/>
      <w:shd w:val="clear" w:color="auto" w:fill="FFFFFF"/>
    </w:rPr>
  </w:style>
  <w:style w:type="character" w:customStyle="1" w:styleId="affd">
    <w:name w:val="Подпись к таблице_"/>
    <w:basedOn w:val="a1"/>
    <w:link w:val="affe"/>
    <w:uiPriority w:val="99"/>
    <w:locked/>
    <w:rsid w:val="00FF5AB0"/>
    <w:rPr>
      <w:b/>
      <w:bCs/>
      <w:shd w:val="clear" w:color="auto" w:fill="FFFFFF"/>
    </w:rPr>
  </w:style>
  <w:style w:type="paragraph" w:customStyle="1" w:styleId="affe">
    <w:name w:val="Подпись к таблице"/>
    <w:basedOn w:val="a0"/>
    <w:link w:val="affd"/>
    <w:uiPriority w:val="99"/>
    <w:rsid w:val="00FF5AB0"/>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FF5AB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FF5AB0"/>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FF5AB0"/>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FF5AB0"/>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FF5AB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FF5AB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FF5AB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FF5AB0"/>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FF5AB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FF5AB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FF5AB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FF5AB0"/>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FF5AB0"/>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FF5AB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FF5A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FF5AB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basedOn w:val="a1"/>
    <w:link w:val="ConsPlusTitle"/>
    <w:uiPriority w:val="99"/>
    <w:locked/>
    <w:rsid w:val="00FF5AB0"/>
    <w:rPr>
      <w:rFonts w:ascii="Arial" w:eastAsia="Times New Roman" w:hAnsi="Arial" w:cs="Arial"/>
      <w:b/>
      <w:bCs/>
      <w:sz w:val="20"/>
      <w:szCs w:val="20"/>
    </w:rPr>
  </w:style>
  <w:style w:type="paragraph" w:customStyle="1" w:styleId="afff">
    <w:name w:val="Знак Знак Знак Знак Знак Знак Знак"/>
    <w:basedOn w:val="a0"/>
    <w:uiPriority w:val="99"/>
    <w:rsid w:val="00FF5AB0"/>
    <w:pPr>
      <w:spacing w:after="160" w:line="240" w:lineRule="exact"/>
    </w:pPr>
    <w:rPr>
      <w:rFonts w:ascii="Verdana" w:eastAsia="Times New Roman" w:hAnsi="Verdana" w:cs="Verdana"/>
      <w:sz w:val="20"/>
      <w:szCs w:val="20"/>
      <w:lang w:val="en-US" w:eastAsia="en-US"/>
    </w:rPr>
  </w:style>
  <w:style w:type="paragraph" w:styleId="HTML">
    <w:name w:val="HTML Preformatted"/>
    <w:basedOn w:val="a0"/>
    <w:link w:val="HTML0"/>
    <w:uiPriority w:val="99"/>
    <w:rsid w:val="00FF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FF5AB0"/>
    <w:rPr>
      <w:rFonts w:ascii="Courier New" w:eastAsia="Times New Roman" w:hAnsi="Courier New" w:cs="Courier New"/>
      <w:sz w:val="20"/>
      <w:szCs w:val="20"/>
    </w:rPr>
  </w:style>
  <w:style w:type="paragraph" w:customStyle="1" w:styleId="headertexttopleveltextcentertext">
    <w:name w:val="headertext topleveltext center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0"/>
    <w:uiPriority w:val="99"/>
    <w:rsid w:val="00FF5AB0"/>
    <w:pPr>
      <w:widowControl w:val="0"/>
      <w:autoSpaceDE w:val="0"/>
      <w:autoSpaceDN w:val="0"/>
      <w:adjustRightInd w:val="0"/>
      <w:spacing w:after="0" w:line="240" w:lineRule="auto"/>
      <w:ind w:left="720"/>
    </w:pPr>
    <w:rPr>
      <w:rFonts w:ascii="Calibri" w:eastAsia="Calibri" w:hAnsi="Calibri" w:cs="Times New Roman"/>
      <w:sz w:val="20"/>
      <w:szCs w:val="20"/>
    </w:rPr>
  </w:style>
  <w:style w:type="paragraph" w:customStyle="1" w:styleId="19">
    <w:name w:val="Знак1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afff0">
    <w:name w:val="Таблицы (моноширинный)"/>
    <w:basedOn w:val="a0"/>
    <w:next w:val="a0"/>
    <w:uiPriority w:val="99"/>
    <w:rsid w:val="00FF5AB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FF5AB0"/>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FF5AB0"/>
    <w:rPr>
      <w:rFonts w:ascii="Georgia" w:eastAsia="Calibri" w:hAnsi="Georgia" w:cs="Times New Roman"/>
      <w:sz w:val="24"/>
      <w:szCs w:val="24"/>
    </w:rPr>
  </w:style>
  <w:style w:type="paragraph" w:customStyle="1" w:styleId="28">
    <w:name w:val="Без интервала2"/>
    <w:uiPriority w:val="99"/>
    <w:qFormat/>
    <w:rsid w:val="00FF5AB0"/>
    <w:pPr>
      <w:spacing w:after="0" w:line="240" w:lineRule="auto"/>
    </w:pPr>
    <w:rPr>
      <w:rFonts w:ascii="Times New Roman" w:eastAsia="Times New Roman" w:hAnsi="Times New Roman" w:cs="Times New Roman"/>
      <w:sz w:val="26"/>
      <w:szCs w:val="26"/>
      <w:lang w:eastAsia="en-US"/>
    </w:rPr>
  </w:style>
  <w:style w:type="paragraph" w:styleId="36">
    <w:name w:val="Body Text 3"/>
    <w:basedOn w:val="a0"/>
    <w:link w:val="37"/>
    <w:uiPriority w:val="99"/>
    <w:rsid w:val="00FF5AB0"/>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uiPriority w:val="99"/>
    <w:rsid w:val="00FF5AB0"/>
    <w:rPr>
      <w:rFonts w:ascii="Times New Roman" w:eastAsia="Times New Roman" w:hAnsi="Times New Roman" w:cs="Times New Roman"/>
      <w:sz w:val="16"/>
      <w:szCs w:val="16"/>
    </w:rPr>
  </w:style>
  <w:style w:type="character" w:customStyle="1" w:styleId="afff1">
    <w:name w:val="Гипертекстовая ссылка"/>
    <w:uiPriority w:val="99"/>
    <w:rsid w:val="00FF5AB0"/>
    <w:rPr>
      <w:color w:val="008000"/>
    </w:rPr>
  </w:style>
  <w:style w:type="character" w:customStyle="1" w:styleId="140">
    <w:name w:val="Знак Знак14"/>
    <w:uiPriority w:val="99"/>
    <w:locked/>
    <w:rsid w:val="00FF5AB0"/>
    <w:rPr>
      <w:rFonts w:ascii="Verdana" w:hAnsi="Verdana" w:cs="Verdana"/>
      <w:b/>
      <w:bCs/>
      <w:color w:val="C41C16"/>
      <w:sz w:val="28"/>
      <w:szCs w:val="28"/>
      <w:lang w:val="ru-RU" w:eastAsia="ru-RU"/>
    </w:rPr>
  </w:style>
  <w:style w:type="character" w:customStyle="1" w:styleId="130">
    <w:name w:val="Знак Знак13"/>
    <w:uiPriority w:val="99"/>
    <w:locked/>
    <w:rsid w:val="00FF5AB0"/>
    <w:rPr>
      <w:rFonts w:ascii="Cambria" w:hAnsi="Cambria" w:cs="Cambria"/>
      <w:b/>
      <w:bCs/>
      <w:sz w:val="26"/>
      <w:szCs w:val="26"/>
      <w:lang w:val="ru-RU" w:eastAsia="ru-RU"/>
    </w:rPr>
  </w:style>
  <w:style w:type="character" w:customStyle="1" w:styleId="110">
    <w:name w:val="Знак Знак11"/>
    <w:uiPriority w:val="99"/>
    <w:locked/>
    <w:rsid w:val="00FF5AB0"/>
    <w:rPr>
      <w:rFonts w:ascii="Cambria" w:hAnsi="Cambria" w:cs="Cambria"/>
      <w:color w:val="243F60"/>
      <w:sz w:val="24"/>
      <w:szCs w:val="24"/>
      <w:lang w:val="ru-RU" w:eastAsia="ru-RU"/>
    </w:rPr>
  </w:style>
  <w:style w:type="character" w:customStyle="1" w:styleId="1b">
    <w:name w:val="Знак Знак1"/>
    <w:aliases w:val="Основной текст Знак1"/>
    <w:uiPriority w:val="99"/>
    <w:locked/>
    <w:rsid w:val="00FF5AB0"/>
    <w:rPr>
      <w:lang w:val="ru-RU" w:eastAsia="ru-RU"/>
    </w:rPr>
  </w:style>
  <w:style w:type="character" w:customStyle="1" w:styleId="29">
    <w:name w:val="Знак Знак2"/>
    <w:uiPriority w:val="99"/>
    <w:locked/>
    <w:rsid w:val="00FF5AB0"/>
    <w:rPr>
      <w:rFonts w:ascii="Calibri" w:eastAsia="Times New Roman" w:hAnsi="Calibri" w:cs="Calibri"/>
      <w:lang w:val="ru-RU" w:eastAsia="en-US"/>
    </w:rPr>
  </w:style>
  <w:style w:type="character" w:customStyle="1" w:styleId="61">
    <w:name w:val="Знак Знак6"/>
    <w:uiPriority w:val="99"/>
    <w:locked/>
    <w:rsid w:val="00FF5AB0"/>
    <w:rPr>
      <w:sz w:val="24"/>
      <w:szCs w:val="24"/>
      <w:lang w:val="ru-RU" w:eastAsia="ru-RU"/>
    </w:rPr>
  </w:style>
  <w:style w:type="character" w:customStyle="1" w:styleId="71">
    <w:name w:val="Знак Знак7"/>
    <w:uiPriority w:val="99"/>
    <w:locked/>
    <w:rsid w:val="00FF5AB0"/>
    <w:rPr>
      <w:lang w:val="ru-RU" w:eastAsia="ru-RU"/>
    </w:rPr>
  </w:style>
  <w:style w:type="character" w:customStyle="1" w:styleId="8">
    <w:name w:val="Знак Знак8"/>
    <w:uiPriority w:val="99"/>
    <w:locked/>
    <w:rsid w:val="00FF5AB0"/>
    <w:rPr>
      <w:sz w:val="44"/>
      <w:szCs w:val="44"/>
      <w:lang w:val="ru-RU" w:eastAsia="ru-RU"/>
    </w:rPr>
  </w:style>
  <w:style w:type="character" w:customStyle="1" w:styleId="43">
    <w:name w:val="Знак Знак4"/>
    <w:uiPriority w:val="99"/>
    <w:locked/>
    <w:rsid w:val="00FF5AB0"/>
    <w:rPr>
      <w:rFonts w:ascii="Cambria" w:hAnsi="Cambria" w:cs="Cambria"/>
      <w:sz w:val="24"/>
      <w:szCs w:val="24"/>
      <w:lang w:val="ru-RU" w:eastAsia="ru-RU"/>
    </w:rPr>
  </w:style>
  <w:style w:type="character" w:customStyle="1" w:styleId="38">
    <w:name w:val="Знак Знак3"/>
    <w:uiPriority w:val="99"/>
    <w:locked/>
    <w:rsid w:val="00FF5AB0"/>
    <w:rPr>
      <w:rFonts w:ascii="Tahoma" w:hAnsi="Tahoma" w:cs="Tahoma"/>
      <w:sz w:val="16"/>
      <w:szCs w:val="16"/>
      <w:lang w:val="ru-RU" w:eastAsia="ru-RU"/>
    </w:rPr>
  </w:style>
  <w:style w:type="character" w:customStyle="1" w:styleId="100">
    <w:name w:val="Знак Знак10"/>
    <w:uiPriority w:val="99"/>
    <w:locked/>
    <w:rsid w:val="00FF5AB0"/>
    <w:rPr>
      <w:rFonts w:ascii="Tahoma" w:hAnsi="Tahoma" w:cs="Tahoma"/>
      <w:sz w:val="16"/>
      <w:szCs w:val="16"/>
      <w:lang w:val="ru-RU" w:eastAsia="ru-RU"/>
    </w:rPr>
  </w:style>
  <w:style w:type="paragraph" w:customStyle="1" w:styleId="pro-grammacxsplast">
    <w:name w:val="pro-grammacxsplas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рмальный (таблица)"/>
    <w:basedOn w:val="a0"/>
    <w:next w:val="a0"/>
    <w:uiPriority w:val="99"/>
    <w:rsid w:val="00FF5AB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FF5AB0"/>
    <w:pPr>
      <w:widowControl w:val="0"/>
      <w:autoSpaceDE w:val="0"/>
      <w:autoSpaceDN w:val="0"/>
      <w:spacing w:after="0" w:line="240" w:lineRule="auto"/>
    </w:pPr>
    <w:rPr>
      <w:rFonts w:ascii="Tahoma" w:eastAsia="Times New Roman" w:hAnsi="Tahoma" w:cs="Tahoma"/>
      <w:sz w:val="20"/>
      <w:szCs w:val="20"/>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F5AB0"/>
    <w:rPr>
      <w:rFonts w:eastAsia="Times New Roman"/>
      <w:lang w:eastAsia="ru-RU"/>
    </w:rPr>
  </w:style>
  <w:style w:type="paragraph" w:customStyle="1" w:styleId="ListParagraph11">
    <w:name w:val="List Paragraph11"/>
    <w:basedOn w:val="a0"/>
    <w:uiPriority w:val="99"/>
    <w:rsid w:val="00FF5AB0"/>
    <w:pPr>
      <w:ind w:left="720"/>
    </w:pPr>
    <w:rPr>
      <w:rFonts w:ascii="Calibri" w:eastAsia="Times New Roman" w:hAnsi="Calibri" w:cs="Calibri"/>
      <w:lang w:eastAsia="en-US"/>
    </w:rPr>
  </w:style>
  <w:style w:type="paragraph" w:customStyle="1" w:styleId="ConsNonformat">
    <w:name w:val="ConsNonformat"/>
    <w:uiPriority w:val="99"/>
    <w:rsid w:val="00FF5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FF5AB0"/>
    <w:rPr>
      <w:rFonts w:ascii="Times New Roman" w:hAnsi="Times New Roman" w:cs="Times New Roman"/>
      <w:sz w:val="26"/>
      <w:szCs w:val="26"/>
    </w:rPr>
  </w:style>
  <w:style w:type="character" w:customStyle="1" w:styleId="FontStyle19">
    <w:name w:val="Font Style19"/>
    <w:uiPriority w:val="99"/>
    <w:rsid w:val="00FF5AB0"/>
    <w:rPr>
      <w:rFonts w:ascii="Times New Roman" w:hAnsi="Times New Roman" w:cs="Times New Roman"/>
      <w:b/>
      <w:bCs/>
      <w:sz w:val="26"/>
      <w:szCs w:val="26"/>
    </w:rPr>
  </w:style>
  <w:style w:type="character" w:customStyle="1" w:styleId="FontStyle20">
    <w:name w:val="Font Style20"/>
    <w:uiPriority w:val="99"/>
    <w:rsid w:val="00FF5AB0"/>
    <w:rPr>
      <w:rFonts w:ascii="Times New Roman" w:hAnsi="Times New Roman" w:cs="Times New Roman"/>
      <w:sz w:val="26"/>
      <w:szCs w:val="26"/>
    </w:rPr>
  </w:style>
  <w:style w:type="paragraph" w:styleId="2a">
    <w:name w:val="Body Text 2"/>
    <w:basedOn w:val="a0"/>
    <w:link w:val="2b"/>
    <w:uiPriority w:val="99"/>
    <w:rsid w:val="00FF5AB0"/>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1"/>
    <w:link w:val="2a"/>
    <w:uiPriority w:val="99"/>
    <w:rsid w:val="00FF5AB0"/>
    <w:rPr>
      <w:rFonts w:ascii="Calibri" w:eastAsia="Calibri" w:hAnsi="Calibri" w:cs="Calibri"/>
      <w:lang w:eastAsia="zh-CN"/>
    </w:rPr>
  </w:style>
  <w:style w:type="character" w:customStyle="1" w:styleId="okpdspan1">
    <w:name w:val="okpd_span1"/>
    <w:uiPriority w:val="99"/>
    <w:rsid w:val="00FF5AB0"/>
    <w:rPr>
      <w:b/>
      <w:bCs/>
    </w:rPr>
  </w:style>
  <w:style w:type="character" w:customStyle="1" w:styleId="textitem-characteristicsattrs-el-value">
    <w:name w:val="text item-characteristics__attrs-el-value"/>
    <w:basedOn w:val="a1"/>
    <w:uiPriority w:val="99"/>
    <w:rsid w:val="00FF5AB0"/>
  </w:style>
  <w:style w:type="character" w:customStyle="1" w:styleId="1d">
    <w:name w:val="Основной шрифт абзаца1"/>
    <w:uiPriority w:val="99"/>
    <w:rsid w:val="00FF5AB0"/>
  </w:style>
  <w:style w:type="character" w:customStyle="1" w:styleId="1e">
    <w:name w:val="Строгий1"/>
    <w:uiPriority w:val="99"/>
    <w:rsid w:val="00FF5AB0"/>
    <w:rPr>
      <w:b/>
      <w:bCs/>
    </w:rPr>
  </w:style>
  <w:style w:type="paragraph" w:customStyle="1" w:styleId="afff3">
    <w:name w:val="Заголовок статьи"/>
    <w:basedOn w:val="a0"/>
    <w:next w:val="a0"/>
    <w:uiPriority w:val="99"/>
    <w:rsid w:val="00FF5AB0"/>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4">
    <w:name w:val="Сноска_"/>
    <w:link w:val="afff5"/>
    <w:uiPriority w:val="99"/>
    <w:locked/>
    <w:rsid w:val="00FF5AB0"/>
    <w:rPr>
      <w:sz w:val="23"/>
      <w:szCs w:val="23"/>
      <w:shd w:val="clear" w:color="auto" w:fill="FFFFFF"/>
    </w:rPr>
  </w:style>
  <w:style w:type="paragraph" w:customStyle="1" w:styleId="afff5">
    <w:name w:val="Сноска"/>
    <w:basedOn w:val="a0"/>
    <w:link w:val="afff4"/>
    <w:uiPriority w:val="99"/>
    <w:rsid w:val="00FF5AB0"/>
    <w:pPr>
      <w:shd w:val="clear" w:color="auto" w:fill="FFFFFF"/>
      <w:spacing w:after="0" w:line="274" w:lineRule="exact"/>
    </w:pPr>
    <w:rPr>
      <w:sz w:val="23"/>
      <w:szCs w:val="23"/>
    </w:rPr>
  </w:style>
  <w:style w:type="character" w:customStyle="1" w:styleId="2c">
    <w:name w:val="Сноска (2)_"/>
    <w:link w:val="2d"/>
    <w:uiPriority w:val="99"/>
    <w:locked/>
    <w:rsid w:val="00FF5AB0"/>
    <w:rPr>
      <w:shd w:val="clear" w:color="auto" w:fill="FFFFFF"/>
    </w:rPr>
  </w:style>
  <w:style w:type="paragraph" w:customStyle="1" w:styleId="2d">
    <w:name w:val="Сноска (2)"/>
    <w:basedOn w:val="a0"/>
    <w:link w:val="2c"/>
    <w:uiPriority w:val="99"/>
    <w:rsid w:val="00FF5AB0"/>
    <w:pPr>
      <w:shd w:val="clear" w:color="auto" w:fill="FFFFFF"/>
      <w:spacing w:after="0" w:line="240" w:lineRule="atLeast"/>
    </w:pPr>
  </w:style>
  <w:style w:type="paragraph" w:customStyle="1" w:styleId="210">
    <w:name w:val="Основной текст (2)1"/>
    <w:basedOn w:val="a0"/>
    <w:uiPriority w:val="99"/>
    <w:rsid w:val="00FF5AB0"/>
    <w:pPr>
      <w:shd w:val="clear" w:color="auto" w:fill="FFFFFF"/>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FF5AB0"/>
    <w:rPr>
      <w:shd w:val="clear" w:color="auto" w:fill="FFFFFF"/>
    </w:rPr>
  </w:style>
  <w:style w:type="paragraph" w:customStyle="1" w:styleId="afff7">
    <w:name w:val="Колонтитул"/>
    <w:basedOn w:val="a0"/>
    <w:link w:val="afff6"/>
    <w:uiPriority w:val="99"/>
    <w:rsid w:val="00FF5AB0"/>
    <w:pPr>
      <w:shd w:val="clear" w:color="auto" w:fill="FFFFFF"/>
      <w:spacing w:after="0" w:line="240" w:lineRule="auto"/>
    </w:pPr>
  </w:style>
  <w:style w:type="character" w:customStyle="1" w:styleId="afff8">
    <w:name w:val="Основной текст_"/>
    <w:link w:val="1f"/>
    <w:uiPriority w:val="99"/>
    <w:locked/>
    <w:rsid w:val="00FF5AB0"/>
    <w:rPr>
      <w:shd w:val="clear" w:color="auto" w:fill="FFFFFF"/>
    </w:rPr>
  </w:style>
  <w:style w:type="paragraph" w:customStyle="1" w:styleId="1f">
    <w:name w:val="Основной текст1"/>
    <w:basedOn w:val="a0"/>
    <w:link w:val="afff8"/>
    <w:uiPriority w:val="99"/>
    <w:rsid w:val="00FF5AB0"/>
    <w:pPr>
      <w:shd w:val="clear" w:color="auto" w:fill="FFFFFF"/>
      <w:spacing w:after="0" w:line="240" w:lineRule="atLeast"/>
      <w:ind w:hanging="200"/>
    </w:pPr>
  </w:style>
  <w:style w:type="character" w:customStyle="1" w:styleId="220">
    <w:name w:val="Заголовок №2 (2)_"/>
    <w:link w:val="221"/>
    <w:uiPriority w:val="99"/>
    <w:locked/>
    <w:rsid w:val="00FF5AB0"/>
    <w:rPr>
      <w:sz w:val="28"/>
      <w:szCs w:val="28"/>
      <w:shd w:val="clear" w:color="auto" w:fill="FFFFFF"/>
    </w:rPr>
  </w:style>
  <w:style w:type="paragraph" w:customStyle="1" w:styleId="221">
    <w:name w:val="Заголовок №2 (2)"/>
    <w:basedOn w:val="a0"/>
    <w:link w:val="220"/>
    <w:uiPriority w:val="99"/>
    <w:rsid w:val="00FF5AB0"/>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locked/>
    <w:rsid w:val="00FF5AB0"/>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FF5AB0"/>
    <w:pPr>
      <w:shd w:val="clear" w:color="auto" w:fill="FFFFFF"/>
      <w:spacing w:after="0" w:line="240" w:lineRule="atLeast"/>
    </w:pPr>
    <w:rPr>
      <w:rFonts w:ascii="SimHei" w:eastAsia="SimHei" w:hAnsi="SimHei" w:cs="SimHei"/>
      <w:spacing w:val="-10"/>
      <w:sz w:val="15"/>
      <w:szCs w:val="15"/>
    </w:rPr>
  </w:style>
  <w:style w:type="character" w:customStyle="1" w:styleId="72">
    <w:name w:val="Основной текст (7)_"/>
    <w:link w:val="73"/>
    <w:uiPriority w:val="99"/>
    <w:locked/>
    <w:rsid w:val="00FF5AB0"/>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FF5AB0"/>
    <w:pPr>
      <w:shd w:val="clear" w:color="auto" w:fill="FFFFFF"/>
      <w:spacing w:after="0" w:line="240" w:lineRule="atLeast"/>
      <w:jc w:val="right"/>
    </w:pPr>
    <w:rPr>
      <w:rFonts w:ascii="CordiaUPC" w:eastAsia="Times New Roman" w:hAnsi="CordiaUPC" w:cs="CordiaUPC"/>
      <w:sz w:val="26"/>
      <w:szCs w:val="26"/>
    </w:rPr>
  </w:style>
  <w:style w:type="paragraph" w:customStyle="1" w:styleId="afff9">
    <w:name w:val="Нормальный"/>
    <w:uiPriority w:val="99"/>
    <w:rsid w:val="00FF5AB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0">
    <w:name w:val="Стиль1"/>
    <w:basedOn w:val="4"/>
    <w:link w:val="1f1"/>
    <w:uiPriority w:val="99"/>
    <w:qFormat/>
    <w:rsid w:val="00FF5AB0"/>
    <w:pPr>
      <w:jc w:val="center"/>
    </w:pPr>
    <w:rPr>
      <w:sz w:val="24"/>
      <w:szCs w:val="24"/>
      <w:lang w:val="en-US"/>
    </w:rPr>
  </w:style>
  <w:style w:type="character" w:customStyle="1" w:styleId="1f1">
    <w:name w:val="Стиль1 Знак"/>
    <w:basedOn w:val="40"/>
    <w:link w:val="1f0"/>
    <w:uiPriority w:val="99"/>
    <w:locked/>
    <w:rsid w:val="00FF5AB0"/>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FF5AB0"/>
    <w:pPr>
      <w:overflowPunct w:val="0"/>
      <w:autoSpaceDE w:val="0"/>
      <w:spacing w:after="0" w:line="240" w:lineRule="auto"/>
      <w:ind w:firstLine="360"/>
      <w:jc w:val="both"/>
    </w:pPr>
    <w:rPr>
      <w:rFonts w:ascii="Times New Roman" w:eastAsia="Times New Roman" w:hAnsi="Times New Roman" w:cs="Times New Roman"/>
      <w:sz w:val="28"/>
      <w:szCs w:val="28"/>
      <w:lang w:eastAsia="ar-SA"/>
    </w:rPr>
  </w:style>
  <w:style w:type="paragraph" w:customStyle="1" w:styleId="justppt">
    <w:name w:val="justp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FF5AB0"/>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FF5AB0"/>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FF5AB0"/>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a">
    <w:name w:val="Основной текст + Полужирный"/>
    <w:basedOn w:val="ae"/>
    <w:uiPriority w:val="99"/>
    <w:rsid w:val="00FF5AB0"/>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1"/>
    <w:uiPriority w:val="99"/>
    <w:semiHidden/>
    <w:rsid w:val="00FF5AB0"/>
    <w:rPr>
      <w:rFonts w:ascii="Consolas" w:hAnsi="Consolas" w:cs="Consolas"/>
      <w:sz w:val="20"/>
      <w:szCs w:val="20"/>
      <w:lang w:eastAsia="ru-RU"/>
    </w:rPr>
  </w:style>
  <w:style w:type="paragraph" w:customStyle="1" w:styleId="1f2">
    <w:name w:val="1"/>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FF5AB0"/>
  </w:style>
  <w:style w:type="character" w:customStyle="1" w:styleId="afffb">
    <w:name w:val="Символ сноски"/>
    <w:uiPriority w:val="99"/>
    <w:rsid w:val="00FF5AB0"/>
    <w:rPr>
      <w:vertAlign w:val="superscript"/>
    </w:rPr>
  </w:style>
  <w:style w:type="paragraph" w:customStyle="1" w:styleId="pc">
    <w:name w:val="pc"/>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FF5AB0"/>
    <w:rPr>
      <w:rFonts w:ascii="Arial" w:hAnsi="Arial" w:cs="Arial"/>
      <w:lang w:val="en-US"/>
    </w:rPr>
  </w:style>
  <w:style w:type="character" w:customStyle="1" w:styleId="s2">
    <w:name w:val="s2"/>
    <w:basedOn w:val="a1"/>
    <w:uiPriority w:val="99"/>
    <w:rsid w:val="00FF5AB0"/>
  </w:style>
  <w:style w:type="paragraph" w:customStyle="1" w:styleId="p30">
    <w:name w:val="p30"/>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F5AB0"/>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FF5AB0"/>
    <w:pPr>
      <w:shd w:val="clear" w:color="auto" w:fill="FFFFFF"/>
      <w:spacing w:after="0" w:line="240" w:lineRule="atLeast"/>
    </w:pPr>
    <w:rPr>
      <w:rFonts w:ascii="Verdana" w:hAnsi="Verdana" w:cs="Verdana"/>
      <w:spacing w:val="-10"/>
      <w:sz w:val="15"/>
      <w:szCs w:val="15"/>
    </w:rPr>
  </w:style>
  <w:style w:type="character" w:customStyle="1" w:styleId="111">
    <w:name w:val="Основной текст (11)_"/>
    <w:link w:val="112"/>
    <w:uiPriority w:val="99"/>
    <w:locked/>
    <w:rsid w:val="00FF5AB0"/>
    <w:rPr>
      <w:rFonts w:ascii="Verdana" w:hAnsi="Verdana" w:cs="Verdana"/>
      <w:sz w:val="15"/>
      <w:szCs w:val="15"/>
      <w:shd w:val="clear" w:color="auto" w:fill="FFFFFF"/>
    </w:rPr>
  </w:style>
  <w:style w:type="paragraph" w:customStyle="1" w:styleId="112">
    <w:name w:val="Основной текст (11)"/>
    <w:basedOn w:val="a0"/>
    <w:link w:val="111"/>
    <w:uiPriority w:val="99"/>
    <w:rsid w:val="00FF5AB0"/>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uiPriority w:val="99"/>
    <w:locked/>
    <w:rsid w:val="00FF5AB0"/>
    <w:rPr>
      <w:rFonts w:ascii="Tahoma" w:eastAsia="Calibri" w:hAnsi="Tahoma" w:cs="Times New Roman"/>
      <w:sz w:val="20"/>
      <w:szCs w:val="20"/>
    </w:rPr>
  </w:style>
  <w:style w:type="paragraph" w:customStyle="1" w:styleId="consplustitle1">
    <w:name w:val="consplustit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1 Знак Знак Знак Знак"/>
    <w:basedOn w:val="a0"/>
    <w:uiPriority w:val="99"/>
    <w:rsid w:val="00FF5AB0"/>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msonormalcxspmiddle">
    <w:name w:val="msonormalcxspmiddle"/>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FF5AB0"/>
    <w:pPr>
      <w:spacing w:after="0" w:line="240" w:lineRule="auto"/>
      <w:ind w:firstLine="709"/>
      <w:jc w:val="both"/>
    </w:pPr>
    <w:rPr>
      <w:rFonts w:ascii="Calibri" w:eastAsia="Calibri" w:hAnsi="Calibri" w:cs="Times New Roman"/>
      <w:sz w:val="24"/>
      <w:szCs w:val="24"/>
    </w:rPr>
  </w:style>
  <w:style w:type="paragraph" w:customStyle="1" w:styleId="113">
    <w:name w:val="Знак1 Знак Знак Знак1"/>
    <w:basedOn w:val="a0"/>
    <w:uiPriority w:val="99"/>
    <w:rsid w:val="00FF5AB0"/>
    <w:pPr>
      <w:spacing w:after="160" w:line="240" w:lineRule="exact"/>
    </w:pPr>
    <w:rPr>
      <w:rFonts w:ascii="Verdana" w:eastAsia="Times New Roman" w:hAnsi="Verdana" w:cs="Verdana"/>
      <w:sz w:val="24"/>
      <w:szCs w:val="24"/>
      <w:lang w:val="en-US" w:eastAsia="en-US"/>
    </w:rPr>
  </w:style>
  <w:style w:type="paragraph" w:customStyle="1" w:styleId="114">
    <w:name w:val="Без интервала11"/>
    <w:basedOn w:val="a0"/>
    <w:uiPriority w:val="99"/>
    <w:qFormat/>
    <w:rsid w:val="00FF5AB0"/>
    <w:pPr>
      <w:spacing w:after="0" w:line="240" w:lineRule="auto"/>
    </w:pPr>
    <w:rPr>
      <w:rFonts w:ascii="Arial" w:eastAsia="Times New Roman" w:hAnsi="Arial" w:cs="Arial"/>
      <w:lang w:val="en-US" w:eastAsia="en-US"/>
    </w:rPr>
  </w:style>
  <w:style w:type="character" w:customStyle="1" w:styleId="afffc">
    <w:name w:val="Цветовое выделение"/>
    <w:uiPriority w:val="99"/>
    <w:rsid w:val="00FF5AB0"/>
    <w:rPr>
      <w:b/>
      <w:bCs/>
      <w:color w:val="000080"/>
    </w:rPr>
  </w:style>
  <w:style w:type="paragraph" w:customStyle="1" w:styleId="afffd">
    <w:name w:val="Содержимое таблицы"/>
    <w:basedOn w:val="a0"/>
    <w:uiPriority w:val="99"/>
    <w:rsid w:val="00FF5AB0"/>
    <w:pPr>
      <w:widowControl w:val="0"/>
      <w:suppressLineNumbers/>
      <w:suppressAutoHyphens/>
      <w:spacing w:after="0" w:line="240" w:lineRule="auto"/>
    </w:pPr>
    <w:rPr>
      <w:rFonts w:ascii="Calibri" w:eastAsia="Calibri" w:hAnsi="Calibri" w:cs="Times New Roman"/>
      <w:kern w:val="1"/>
      <w:sz w:val="24"/>
      <w:szCs w:val="24"/>
      <w:lang w:eastAsia="zh-CN"/>
    </w:rPr>
  </w:style>
  <w:style w:type="character" w:customStyle="1" w:styleId="pt-a0">
    <w:name w:val="pt-a0"/>
    <w:basedOn w:val="a1"/>
    <w:uiPriority w:val="99"/>
    <w:rsid w:val="00FF5AB0"/>
  </w:style>
  <w:style w:type="paragraph" w:customStyle="1" w:styleId="pt-consplusnonformat-000042">
    <w:name w:val="pt-consplusnonformat-000042"/>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FF5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1"/>
    <w:uiPriority w:val="99"/>
    <w:rsid w:val="00FF5AB0"/>
  </w:style>
  <w:style w:type="numbering" w:customStyle="1" w:styleId="1f4">
    <w:name w:val="Нет списка1"/>
    <w:next w:val="a3"/>
    <w:uiPriority w:val="99"/>
    <w:semiHidden/>
    <w:unhideWhenUsed/>
    <w:rsid w:val="00FF5AB0"/>
  </w:style>
  <w:style w:type="character" w:customStyle="1" w:styleId="1f5">
    <w:name w:val="Текст примечания Знак1"/>
    <w:basedOn w:val="a1"/>
    <w:uiPriority w:val="99"/>
    <w:semiHidden/>
    <w:rsid w:val="00FF5AB0"/>
    <w:rPr>
      <w:sz w:val="20"/>
      <w:szCs w:val="20"/>
    </w:rPr>
  </w:style>
  <w:style w:type="character" w:customStyle="1" w:styleId="1f6">
    <w:name w:val="Без интервала Знак1"/>
    <w:uiPriority w:val="99"/>
    <w:locked/>
    <w:rsid w:val="00FF5AB0"/>
    <w:rPr>
      <w:rFonts w:ascii="Calibri" w:eastAsia="Times New Roman" w:hAnsi="Calibri" w:cs="Times New Roman"/>
    </w:rPr>
  </w:style>
  <w:style w:type="character" w:customStyle="1" w:styleId="1f7">
    <w:name w:val="Нижний колонтитул Знак1"/>
    <w:basedOn w:val="a1"/>
    <w:uiPriority w:val="99"/>
    <w:semiHidden/>
    <w:rsid w:val="00FF5AB0"/>
  </w:style>
  <w:style w:type="character" w:customStyle="1" w:styleId="1f8">
    <w:name w:val="Текст выноски Знак1"/>
    <w:basedOn w:val="a1"/>
    <w:uiPriority w:val="99"/>
    <w:semiHidden/>
    <w:rsid w:val="00FF5AB0"/>
    <w:rPr>
      <w:rFonts w:ascii="Tahoma" w:hAnsi="Tahoma" w:cs="Tahoma"/>
      <w:sz w:val="16"/>
      <w:szCs w:val="16"/>
    </w:rPr>
  </w:style>
  <w:style w:type="character" w:customStyle="1" w:styleId="1f9">
    <w:name w:val="Основной текст с отступом Знак1"/>
    <w:basedOn w:val="a1"/>
    <w:uiPriority w:val="99"/>
    <w:semiHidden/>
    <w:rsid w:val="00FF5AB0"/>
  </w:style>
  <w:style w:type="character" w:customStyle="1" w:styleId="212">
    <w:name w:val="Основной текст с отступом 2 Знак1"/>
    <w:basedOn w:val="a1"/>
    <w:uiPriority w:val="99"/>
    <w:semiHidden/>
    <w:rsid w:val="00FF5AB0"/>
  </w:style>
  <w:style w:type="character" w:customStyle="1" w:styleId="1fa">
    <w:name w:val="Верхний колонтитул Знак1"/>
    <w:basedOn w:val="a1"/>
    <w:uiPriority w:val="99"/>
    <w:semiHidden/>
    <w:rsid w:val="00FF5AB0"/>
  </w:style>
  <w:style w:type="character" w:customStyle="1" w:styleId="1fb">
    <w:name w:val="Подзаголовок Знак1"/>
    <w:basedOn w:val="a1"/>
    <w:uiPriority w:val="99"/>
    <w:rsid w:val="00FF5AB0"/>
    <w:rPr>
      <w:rFonts w:ascii="Cambria" w:eastAsia="Times New Roman" w:hAnsi="Cambria" w:cs="Times New Roman"/>
      <w:i/>
      <w:iCs/>
      <w:color w:val="4F81BD"/>
      <w:spacing w:val="15"/>
      <w:sz w:val="24"/>
      <w:szCs w:val="24"/>
    </w:rPr>
  </w:style>
  <w:style w:type="character" w:customStyle="1" w:styleId="1fc">
    <w:name w:val="Схема документа Знак1"/>
    <w:basedOn w:val="a1"/>
    <w:uiPriority w:val="99"/>
    <w:semiHidden/>
    <w:rsid w:val="00FF5AB0"/>
    <w:rPr>
      <w:rFonts w:ascii="Tahoma" w:hAnsi="Tahoma" w:cs="Tahoma"/>
      <w:sz w:val="16"/>
      <w:szCs w:val="16"/>
    </w:rPr>
  </w:style>
  <w:style w:type="character" w:customStyle="1" w:styleId="1fd">
    <w:name w:val="Текст сноски Знак1"/>
    <w:basedOn w:val="a1"/>
    <w:uiPriority w:val="99"/>
    <w:semiHidden/>
    <w:rsid w:val="00FF5AB0"/>
    <w:rPr>
      <w:sz w:val="20"/>
      <w:szCs w:val="20"/>
    </w:rPr>
  </w:style>
  <w:style w:type="character" w:customStyle="1" w:styleId="1fe">
    <w:name w:val="Тема примечания Знак1"/>
    <w:basedOn w:val="1f5"/>
    <w:uiPriority w:val="99"/>
    <w:semiHidden/>
    <w:rsid w:val="00FF5AB0"/>
    <w:rPr>
      <w:b/>
      <w:bCs/>
      <w:sz w:val="20"/>
      <w:szCs w:val="20"/>
    </w:rPr>
  </w:style>
  <w:style w:type="character" w:customStyle="1" w:styleId="311">
    <w:name w:val="Основной текст 3 Знак1"/>
    <w:basedOn w:val="a1"/>
    <w:uiPriority w:val="99"/>
    <w:semiHidden/>
    <w:rsid w:val="00FF5AB0"/>
    <w:rPr>
      <w:sz w:val="16"/>
      <w:szCs w:val="16"/>
    </w:rPr>
  </w:style>
  <w:style w:type="character" w:customStyle="1" w:styleId="312">
    <w:name w:val="Основной текст с отступом 3 Знак1"/>
    <w:basedOn w:val="a1"/>
    <w:uiPriority w:val="99"/>
    <w:semiHidden/>
    <w:rsid w:val="00FF5AB0"/>
    <w:rPr>
      <w:sz w:val="16"/>
      <w:szCs w:val="16"/>
    </w:rPr>
  </w:style>
  <w:style w:type="character" w:customStyle="1" w:styleId="213">
    <w:name w:val="Основной текст 2 Знак1"/>
    <w:basedOn w:val="a1"/>
    <w:uiPriority w:val="99"/>
    <w:semiHidden/>
    <w:rsid w:val="00FF5AB0"/>
  </w:style>
  <w:style w:type="paragraph" w:styleId="a">
    <w:name w:val="List Bullet"/>
    <w:basedOn w:val="a0"/>
    <w:uiPriority w:val="99"/>
    <w:unhideWhenUsed/>
    <w:rsid w:val="00FF5AB0"/>
    <w:pPr>
      <w:numPr>
        <w:numId w:val="16"/>
      </w:numPr>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b1abdeugyaebo0a.xn--p1ai/documents/194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10070</Words>
  <Characters>57404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5</cp:revision>
  <cp:lastPrinted>2021-06-22T08:27:00Z</cp:lastPrinted>
  <dcterms:created xsi:type="dcterms:W3CDTF">2021-05-31T12:13:00Z</dcterms:created>
  <dcterms:modified xsi:type="dcterms:W3CDTF">2021-06-22T08:28:00Z</dcterms:modified>
</cp:coreProperties>
</file>