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CC" w:rsidRPr="000237FE" w:rsidRDefault="005559CC" w:rsidP="005559CC">
      <w:pPr>
        <w:spacing w:after="0" w:line="240" w:lineRule="auto"/>
        <w:ind w:right="-1"/>
        <w:jc w:val="center"/>
        <w:rPr>
          <w:rFonts w:ascii="Times New Roman" w:hAnsi="Times New Roman" w:cs="Times New Roman"/>
          <w:b/>
          <w:bCs/>
          <w:color w:val="000000"/>
          <w:sz w:val="32"/>
          <w:szCs w:val="32"/>
        </w:rPr>
      </w:pPr>
    </w:p>
    <w:p w:rsidR="005559CC" w:rsidRPr="00FA41E3" w:rsidRDefault="005559CC" w:rsidP="005559CC">
      <w:pPr>
        <w:spacing w:after="0" w:line="240" w:lineRule="auto"/>
        <w:ind w:right="-1"/>
        <w:jc w:val="center"/>
        <w:rPr>
          <w:rFonts w:ascii="Times New Roman" w:hAnsi="Times New Roman" w:cs="Times New Roman"/>
          <w:b/>
          <w:bCs/>
          <w:color w:val="000000"/>
          <w:sz w:val="24"/>
          <w:szCs w:val="24"/>
        </w:rPr>
      </w:pPr>
      <w:r w:rsidRPr="00FA41E3">
        <w:rPr>
          <w:rFonts w:ascii="Times New Roman" w:hAnsi="Times New Roman" w:cs="Times New Roman"/>
          <w:b/>
          <w:bCs/>
          <w:color w:val="000000"/>
          <w:sz w:val="24"/>
          <w:szCs w:val="24"/>
        </w:rPr>
        <w:t>АДМИНИСТРАЦИЯ ГОРОДСКОГО ОКРУГА ТЕЙКОВО ИВАНОВСКОЙ ОБЛАСТИ</w:t>
      </w:r>
    </w:p>
    <w:p w:rsidR="005559CC" w:rsidRPr="00FA41E3" w:rsidRDefault="005559CC" w:rsidP="005559CC">
      <w:pPr>
        <w:spacing w:after="0" w:line="240" w:lineRule="auto"/>
        <w:ind w:right="-1"/>
        <w:jc w:val="center"/>
        <w:rPr>
          <w:rFonts w:ascii="Times New Roman" w:hAnsi="Times New Roman" w:cs="Times New Roman"/>
          <w:b/>
          <w:bCs/>
          <w:color w:val="000000"/>
          <w:sz w:val="24"/>
          <w:szCs w:val="24"/>
        </w:rPr>
      </w:pPr>
      <w:r w:rsidRPr="00FA41E3">
        <w:rPr>
          <w:rFonts w:ascii="Times New Roman" w:hAnsi="Times New Roman" w:cs="Times New Roman"/>
          <w:b/>
          <w:bCs/>
          <w:color w:val="000000"/>
          <w:sz w:val="24"/>
          <w:szCs w:val="24"/>
        </w:rPr>
        <w:t>________________________________________________________________________</w:t>
      </w:r>
    </w:p>
    <w:p w:rsidR="005559CC" w:rsidRPr="00FA41E3" w:rsidRDefault="005559CC" w:rsidP="005559CC">
      <w:pPr>
        <w:spacing w:after="0" w:line="240" w:lineRule="auto"/>
        <w:ind w:right="-1"/>
        <w:jc w:val="center"/>
        <w:rPr>
          <w:rFonts w:ascii="Times New Roman" w:hAnsi="Times New Roman" w:cs="Times New Roman"/>
          <w:b/>
          <w:bCs/>
          <w:color w:val="000000"/>
          <w:sz w:val="24"/>
          <w:szCs w:val="24"/>
        </w:rPr>
      </w:pPr>
    </w:p>
    <w:p w:rsidR="005559CC" w:rsidRPr="00FA41E3" w:rsidRDefault="005559CC" w:rsidP="005559CC">
      <w:pPr>
        <w:spacing w:after="0" w:line="240" w:lineRule="auto"/>
        <w:ind w:right="-1"/>
        <w:jc w:val="center"/>
        <w:rPr>
          <w:rFonts w:ascii="Times New Roman" w:hAnsi="Times New Roman" w:cs="Times New Roman"/>
          <w:b/>
          <w:bCs/>
          <w:color w:val="000000"/>
          <w:sz w:val="24"/>
          <w:szCs w:val="24"/>
        </w:rPr>
      </w:pPr>
    </w:p>
    <w:p w:rsidR="005559CC" w:rsidRPr="00FA41E3" w:rsidRDefault="005559CC" w:rsidP="005559CC">
      <w:pPr>
        <w:spacing w:after="0" w:line="240" w:lineRule="auto"/>
        <w:ind w:right="-1"/>
        <w:jc w:val="center"/>
        <w:rPr>
          <w:rFonts w:ascii="Times New Roman" w:hAnsi="Times New Roman" w:cs="Times New Roman"/>
          <w:b/>
          <w:bCs/>
          <w:color w:val="000000"/>
          <w:sz w:val="24"/>
          <w:szCs w:val="24"/>
        </w:rPr>
      </w:pPr>
      <w:proofErr w:type="gramStart"/>
      <w:r w:rsidRPr="00FA41E3">
        <w:rPr>
          <w:rFonts w:ascii="Times New Roman" w:hAnsi="Times New Roman" w:cs="Times New Roman"/>
          <w:b/>
          <w:bCs/>
          <w:color w:val="000000"/>
          <w:sz w:val="24"/>
          <w:szCs w:val="24"/>
        </w:rPr>
        <w:t>П</w:t>
      </w:r>
      <w:proofErr w:type="gramEnd"/>
      <w:r w:rsidRPr="00FA41E3">
        <w:rPr>
          <w:rFonts w:ascii="Times New Roman" w:hAnsi="Times New Roman" w:cs="Times New Roman"/>
          <w:b/>
          <w:bCs/>
          <w:color w:val="000000"/>
          <w:sz w:val="24"/>
          <w:szCs w:val="24"/>
        </w:rPr>
        <w:t xml:space="preserve"> О С Т А Н О В Л Е Н И Е</w:t>
      </w:r>
    </w:p>
    <w:p w:rsidR="005559CC" w:rsidRPr="00FA41E3" w:rsidRDefault="005559CC" w:rsidP="005559CC">
      <w:pPr>
        <w:spacing w:after="0" w:line="240" w:lineRule="auto"/>
        <w:ind w:right="-1"/>
        <w:jc w:val="center"/>
        <w:rPr>
          <w:rFonts w:ascii="Times New Roman" w:hAnsi="Times New Roman" w:cs="Times New Roman"/>
          <w:b/>
          <w:bCs/>
          <w:color w:val="000000"/>
          <w:sz w:val="24"/>
          <w:szCs w:val="24"/>
        </w:rPr>
      </w:pPr>
    </w:p>
    <w:p w:rsidR="005559CC" w:rsidRPr="00FA41E3" w:rsidRDefault="005559CC" w:rsidP="005559CC">
      <w:pPr>
        <w:spacing w:after="0" w:line="240" w:lineRule="auto"/>
        <w:ind w:right="-1"/>
        <w:jc w:val="center"/>
        <w:rPr>
          <w:rFonts w:ascii="Times New Roman" w:hAnsi="Times New Roman" w:cs="Times New Roman"/>
          <w:b/>
          <w:bCs/>
          <w:color w:val="000000"/>
          <w:sz w:val="24"/>
          <w:szCs w:val="24"/>
        </w:rPr>
      </w:pPr>
    </w:p>
    <w:p w:rsidR="005559CC" w:rsidRPr="00FA41E3" w:rsidRDefault="003B4AE7" w:rsidP="005559CC">
      <w:pPr>
        <w:spacing w:after="0" w:line="240" w:lineRule="auto"/>
        <w:ind w:right="-1"/>
        <w:jc w:val="center"/>
        <w:rPr>
          <w:rFonts w:ascii="Times New Roman" w:hAnsi="Times New Roman" w:cs="Times New Roman"/>
          <w:b/>
          <w:bCs/>
          <w:color w:val="000000"/>
          <w:sz w:val="24"/>
          <w:szCs w:val="24"/>
        </w:rPr>
      </w:pPr>
      <w:r w:rsidRPr="00FA41E3">
        <w:rPr>
          <w:rFonts w:ascii="Times New Roman" w:hAnsi="Times New Roman" w:cs="Times New Roman"/>
          <w:b/>
          <w:bCs/>
          <w:color w:val="000000"/>
          <w:sz w:val="24"/>
          <w:szCs w:val="24"/>
        </w:rPr>
        <w:t>от 11.05.2021 № 170</w:t>
      </w:r>
      <w:r w:rsidR="005559CC" w:rsidRPr="00FA41E3">
        <w:rPr>
          <w:rFonts w:ascii="Times New Roman" w:hAnsi="Times New Roman" w:cs="Times New Roman"/>
          <w:b/>
          <w:bCs/>
          <w:color w:val="000000"/>
          <w:sz w:val="24"/>
          <w:szCs w:val="24"/>
        </w:rPr>
        <w:t xml:space="preserve">         </w:t>
      </w:r>
    </w:p>
    <w:p w:rsidR="005559CC" w:rsidRPr="00FA41E3" w:rsidRDefault="005559CC" w:rsidP="005559CC">
      <w:pPr>
        <w:spacing w:after="0" w:line="240" w:lineRule="auto"/>
        <w:ind w:right="-1"/>
        <w:jc w:val="center"/>
        <w:rPr>
          <w:rFonts w:ascii="Times New Roman" w:hAnsi="Times New Roman" w:cs="Times New Roman"/>
          <w:b/>
          <w:bCs/>
          <w:color w:val="000000"/>
          <w:sz w:val="24"/>
          <w:szCs w:val="24"/>
        </w:rPr>
      </w:pPr>
    </w:p>
    <w:p w:rsidR="005559CC" w:rsidRPr="00FA41E3" w:rsidRDefault="005559CC" w:rsidP="005559CC">
      <w:pPr>
        <w:spacing w:after="0" w:line="240" w:lineRule="auto"/>
        <w:ind w:right="-1"/>
        <w:jc w:val="center"/>
        <w:rPr>
          <w:rFonts w:ascii="Times New Roman" w:hAnsi="Times New Roman" w:cs="Times New Roman"/>
          <w:bCs/>
          <w:color w:val="000000"/>
          <w:sz w:val="24"/>
          <w:szCs w:val="24"/>
        </w:rPr>
      </w:pPr>
      <w:r w:rsidRPr="00FA41E3">
        <w:rPr>
          <w:rFonts w:ascii="Times New Roman" w:hAnsi="Times New Roman" w:cs="Times New Roman"/>
          <w:bCs/>
          <w:color w:val="000000"/>
          <w:sz w:val="24"/>
          <w:szCs w:val="24"/>
        </w:rPr>
        <w:t>г. Тейково</w:t>
      </w:r>
    </w:p>
    <w:p w:rsidR="005559CC" w:rsidRPr="00FA41E3" w:rsidRDefault="005559CC" w:rsidP="005559CC">
      <w:pPr>
        <w:spacing w:after="0" w:line="240" w:lineRule="auto"/>
        <w:ind w:right="-1"/>
        <w:jc w:val="center"/>
        <w:rPr>
          <w:rFonts w:ascii="Times New Roman" w:hAnsi="Times New Roman" w:cs="Times New Roman"/>
          <w:bCs/>
          <w:color w:val="000000"/>
          <w:sz w:val="24"/>
          <w:szCs w:val="24"/>
        </w:rPr>
      </w:pPr>
    </w:p>
    <w:p w:rsidR="005559CC" w:rsidRPr="00FA41E3" w:rsidRDefault="005559CC" w:rsidP="005559CC">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FA41E3">
        <w:rPr>
          <w:rFonts w:ascii="Times New Roman" w:hAnsi="Times New Roman" w:cs="Times New Roman"/>
          <w:b/>
          <w:bCs/>
          <w:color w:val="000000"/>
          <w:sz w:val="24"/>
          <w:szCs w:val="24"/>
        </w:rPr>
        <w:t>О внесении изменений в постановление администрации</w:t>
      </w:r>
    </w:p>
    <w:p w:rsidR="005559CC" w:rsidRPr="00FA41E3" w:rsidRDefault="005559CC" w:rsidP="005559CC">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FA41E3">
        <w:rPr>
          <w:rFonts w:ascii="Times New Roman" w:hAnsi="Times New Roman" w:cs="Times New Roman"/>
          <w:b/>
          <w:bCs/>
          <w:color w:val="000000"/>
          <w:sz w:val="24"/>
          <w:szCs w:val="24"/>
        </w:rPr>
        <w:t xml:space="preserve">городского округа Тейково от 11.11.2013 № 688 </w:t>
      </w:r>
      <w:r w:rsidRPr="00FA41E3">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5559CC" w:rsidRPr="00FA41E3" w:rsidRDefault="005559CC" w:rsidP="005559CC">
      <w:pPr>
        <w:pStyle w:val="Default"/>
        <w:ind w:right="-1"/>
        <w:jc w:val="both"/>
      </w:pPr>
    </w:p>
    <w:p w:rsidR="005559CC" w:rsidRPr="00FA41E3" w:rsidRDefault="005559CC" w:rsidP="005559CC">
      <w:pPr>
        <w:pStyle w:val="Default"/>
        <w:ind w:right="-1"/>
        <w:jc w:val="both"/>
        <w:rPr>
          <w:color w:val="auto"/>
        </w:rPr>
      </w:pPr>
    </w:p>
    <w:p w:rsidR="005559CC" w:rsidRPr="00FA41E3" w:rsidRDefault="005559CC" w:rsidP="005559CC">
      <w:pPr>
        <w:pStyle w:val="a5"/>
      </w:pPr>
      <w:r w:rsidRPr="00FA41E3">
        <w:t xml:space="preserve">В соответствии с решением городской Думы городского округа Тейково Ивановской области от </w:t>
      </w:r>
      <w:r w:rsidR="00F81E98" w:rsidRPr="00FA41E3">
        <w:t>23.04</w:t>
      </w:r>
      <w:r w:rsidRPr="00FA41E3">
        <w:t xml:space="preserve">.2021 № </w:t>
      </w:r>
      <w:r w:rsidR="00F81E98" w:rsidRPr="00FA41E3">
        <w:t>40</w:t>
      </w:r>
      <w:r w:rsidRPr="00FA41E3">
        <w:t xml:space="preserve"> «</w:t>
      </w:r>
      <w:hyperlink r:id="rId6" w:history="1">
        <w:r w:rsidRPr="00FA41E3">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FA41E3">
        <w:t>», администрация городского округа Тейково Ивановской области</w:t>
      </w:r>
    </w:p>
    <w:p w:rsidR="005559CC" w:rsidRPr="00FA41E3" w:rsidRDefault="005559CC" w:rsidP="005559CC">
      <w:pPr>
        <w:pStyle w:val="Default"/>
        <w:ind w:right="-1"/>
        <w:jc w:val="center"/>
        <w:rPr>
          <w:b/>
        </w:rPr>
      </w:pPr>
    </w:p>
    <w:p w:rsidR="005559CC" w:rsidRPr="00FA41E3" w:rsidRDefault="005559CC" w:rsidP="005559CC">
      <w:pPr>
        <w:pStyle w:val="Default"/>
        <w:ind w:right="-1"/>
        <w:jc w:val="center"/>
        <w:rPr>
          <w:b/>
        </w:rPr>
      </w:pPr>
      <w:proofErr w:type="gramStart"/>
      <w:r w:rsidRPr="00FA41E3">
        <w:rPr>
          <w:b/>
        </w:rPr>
        <w:t>П</w:t>
      </w:r>
      <w:proofErr w:type="gramEnd"/>
      <w:r w:rsidRPr="00FA41E3">
        <w:rPr>
          <w:b/>
        </w:rPr>
        <w:t xml:space="preserve"> О С Т А Н О В Л Я Е Т:</w:t>
      </w:r>
    </w:p>
    <w:p w:rsidR="005559CC" w:rsidRPr="00FA41E3" w:rsidRDefault="005559CC" w:rsidP="005559CC">
      <w:pPr>
        <w:pStyle w:val="Default"/>
        <w:ind w:right="-1"/>
        <w:jc w:val="both"/>
        <w:rPr>
          <w:b/>
        </w:rPr>
      </w:pPr>
    </w:p>
    <w:p w:rsidR="005559CC" w:rsidRPr="00FA41E3" w:rsidRDefault="005559CC" w:rsidP="005559CC">
      <w:pPr>
        <w:spacing w:after="0" w:line="240" w:lineRule="auto"/>
        <w:ind w:right="-1" w:firstLine="708"/>
        <w:jc w:val="both"/>
        <w:rPr>
          <w:rFonts w:ascii="Times New Roman" w:hAnsi="Times New Roman" w:cs="Times New Roman"/>
          <w:color w:val="000000"/>
          <w:sz w:val="24"/>
          <w:szCs w:val="24"/>
        </w:rPr>
      </w:pPr>
      <w:r w:rsidRPr="00FA41E3">
        <w:rPr>
          <w:rFonts w:ascii="Times New Roman" w:hAnsi="Times New Roman" w:cs="Times New Roman"/>
          <w:color w:val="000000"/>
          <w:sz w:val="24"/>
          <w:szCs w:val="24"/>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5559CC" w:rsidRPr="00FA41E3" w:rsidRDefault="005559CC" w:rsidP="005559CC">
      <w:pPr>
        <w:spacing w:after="0" w:line="240" w:lineRule="auto"/>
        <w:ind w:right="-1" w:firstLine="708"/>
        <w:jc w:val="both"/>
        <w:rPr>
          <w:rFonts w:ascii="Times New Roman" w:hAnsi="Times New Roman" w:cs="Times New Roman"/>
          <w:color w:val="000000"/>
          <w:sz w:val="24"/>
          <w:szCs w:val="24"/>
        </w:rPr>
      </w:pPr>
      <w:r w:rsidRPr="00FA41E3">
        <w:rPr>
          <w:rFonts w:ascii="Times New Roman" w:hAnsi="Times New Roman" w:cs="Times New Roman"/>
          <w:color w:val="000000"/>
          <w:sz w:val="24"/>
          <w:szCs w:val="24"/>
        </w:rPr>
        <w:t>в приложении к постановлению:</w:t>
      </w:r>
    </w:p>
    <w:p w:rsidR="005559CC" w:rsidRPr="00FA41E3" w:rsidRDefault="005559CC" w:rsidP="005559CC">
      <w:pPr>
        <w:spacing w:after="0" w:line="240" w:lineRule="auto"/>
        <w:ind w:right="-1" w:firstLine="708"/>
        <w:jc w:val="both"/>
        <w:rPr>
          <w:rFonts w:ascii="Times New Roman" w:hAnsi="Times New Roman" w:cs="Times New Roman"/>
          <w:sz w:val="24"/>
          <w:szCs w:val="24"/>
        </w:rPr>
      </w:pPr>
      <w:r w:rsidRPr="00FA41E3">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5559CC" w:rsidRPr="00FA41E3" w:rsidRDefault="005559CC" w:rsidP="009628AF">
      <w:pPr>
        <w:spacing w:after="0" w:line="240" w:lineRule="auto"/>
        <w:ind w:right="-1" w:firstLine="708"/>
        <w:jc w:val="both"/>
        <w:rPr>
          <w:rFonts w:ascii="Times New Roman" w:hAnsi="Times New Roman" w:cs="Times New Roman"/>
          <w:sz w:val="24"/>
          <w:szCs w:val="24"/>
        </w:rPr>
      </w:pPr>
      <w:r w:rsidRPr="00FA41E3">
        <w:rPr>
          <w:rFonts w:ascii="Times New Roman" w:hAnsi="Times New Roman" w:cs="Times New Roman"/>
          <w:sz w:val="24"/>
          <w:szCs w:val="24"/>
        </w:rPr>
        <w:t xml:space="preserve">1.2. </w:t>
      </w:r>
      <w:r w:rsidR="009628AF" w:rsidRPr="00FA41E3">
        <w:rPr>
          <w:rFonts w:ascii="Times New Roman" w:hAnsi="Times New Roman" w:cs="Times New Roman"/>
          <w:sz w:val="24"/>
          <w:szCs w:val="24"/>
        </w:rPr>
        <w:t xml:space="preserve">Пункт 2.1. </w:t>
      </w:r>
      <w:r w:rsidRPr="00FA41E3">
        <w:rPr>
          <w:rFonts w:ascii="Times New Roman" w:hAnsi="Times New Roman" w:cs="Times New Roman"/>
          <w:sz w:val="24"/>
          <w:szCs w:val="24"/>
        </w:rPr>
        <w:t>«</w:t>
      </w:r>
      <w:r w:rsidR="009628AF" w:rsidRPr="00FA41E3">
        <w:rPr>
          <w:rFonts w:ascii="Times New Roman" w:hAnsi="Times New Roman"/>
          <w:sz w:val="24"/>
          <w:szCs w:val="24"/>
        </w:rPr>
        <w:t>Обеспечение населения городского округа Тейково водоснабжением, водоотведением и услугами бань»</w:t>
      </w:r>
      <w:r w:rsidR="002D024A" w:rsidRPr="00FA41E3">
        <w:rPr>
          <w:rFonts w:ascii="Times New Roman" w:hAnsi="Times New Roman"/>
          <w:sz w:val="24"/>
          <w:szCs w:val="24"/>
        </w:rPr>
        <w:t xml:space="preserve"> раздела 2 </w:t>
      </w:r>
      <w:r w:rsidR="002D024A" w:rsidRPr="00FA41E3">
        <w:rPr>
          <w:rFonts w:ascii="Times New Roman" w:hAnsi="Times New Roman" w:cs="Times New Roman"/>
          <w:sz w:val="24"/>
          <w:szCs w:val="24"/>
        </w:rPr>
        <w:t xml:space="preserve">«Анализ текущей ситуации в сфере реализации муниципальной программы» </w:t>
      </w:r>
      <w:r w:rsidRPr="00FA41E3">
        <w:rPr>
          <w:rFonts w:ascii="Times New Roman" w:hAnsi="Times New Roman" w:cs="Times New Roman"/>
          <w:sz w:val="24"/>
          <w:szCs w:val="24"/>
        </w:rPr>
        <w:t>изложить в новой редакции согласно приложению № 2 к постановлению;</w:t>
      </w:r>
    </w:p>
    <w:p w:rsidR="005559CC" w:rsidRPr="00FA41E3" w:rsidRDefault="008A2682" w:rsidP="002D024A">
      <w:pPr>
        <w:autoSpaceDE w:val="0"/>
        <w:autoSpaceDN w:val="0"/>
        <w:adjustRightInd w:val="0"/>
        <w:spacing w:after="0" w:line="240" w:lineRule="auto"/>
        <w:ind w:firstLine="709"/>
        <w:jc w:val="both"/>
        <w:rPr>
          <w:rFonts w:ascii="Times New Roman" w:hAnsi="Times New Roman" w:cs="Times New Roman"/>
          <w:sz w:val="24"/>
          <w:szCs w:val="24"/>
        </w:rPr>
      </w:pPr>
      <w:r w:rsidRPr="00FA41E3">
        <w:rPr>
          <w:rFonts w:ascii="Times New Roman" w:hAnsi="Times New Roman" w:cs="Times New Roman"/>
          <w:sz w:val="24"/>
          <w:szCs w:val="24"/>
        </w:rPr>
        <w:t xml:space="preserve">1.3. </w:t>
      </w:r>
      <w:r w:rsidR="002D024A" w:rsidRPr="00FA41E3">
        <w:rPr>
          <w:rFonts w:ascii="Times New Roman" w:hAnsi="Times New Roman" w:cs="Times New Roman"/>
          <w:sz w:val="24"/>
          <w:szCs w:val="24"/>
        </w:rPr>
        <w:t>П</w:t>
      </w:r>
      <w:r w:rsidR="005559CC" w:rsidRPr="00FA41E3">
        <w:rPr>
          <w:rFonts w:ascii="Times New Roman" w:hAnsi="Times New Roman" w:cs="Times New Roman"/>
          <w:sz w:val="24"/>
          <w:szCs w:val="24"/>
        </w:rPr>
        <w:t>ункт</w:t>
      </w:r>
      <w:r w:rsidR="002D024A" w:rsidRPr="00FA41E3">
        <w:rPr>
          <w:rFonts w:ascii="Times New Roman" w:hAnsi="Times New Roman" w:cs="Times New Roman"/>
          <w:sz w:val="24"/>
          <w:szCs w:val="24"/>
        </w:rPr>
        <w:t xml:space="preserve"> </w:t>
      </w:r>
      <w:r w:rsidR="00685E85" w:rsidRPr="00FA41E3">
        <w:rPr>
          <w:rFonts w:ascii="Times New Roman" w:hAnsi="Times New Roman" w:cs="Times New Roman"/>
          <w:sz w:val="24"/>
          <w:szCs w:val="24"/>
        </w:rPr>
        <w:t xml:space="preserve">3.1. </w:t>
      </w:r>
      <w:r w:rsidRPr="00FA41E3">
        <w:rPr>
          <w:rFonts w:ascii="Times New Roman" w:hAnsi="Times New Roman" w:cs="Times New Roman"/>
          <w:sz w:val="24"/>
          <w:szCs w:val="24"/>
        </w:rPr>
        <w:t>«</w:t>
      </w:r>
      <w:r w:rsidR="00685E85" w:rsidRPr="00FA41E3">
        <w:rPr>
          <w:rFonts w:ascii="Times New Roman" w:hAnsi="Times New Roman" w:cs="Times New Roman"/>
          <w:sz w:val="24"/>
          <w:szCs w:val="24"/>
        </w:rPr>
        <w:t>Реализация мероприятий по обеспечению населения городского округа Тейково водоснабжением, водоотведением и услугами бань</w:t>
      </w:r>
      <w:r w:rsidRPr="00FA41E3">
        <w:rPr>
          <w:rFonts w:ascii="Times New Roman" w:hAnsi="Times New Roman" w:cs="Times New Roman"/>
          <w:sz w:val="24"/>
          <w:szCs w:val="24"/>
        </w:rPr>
        <w:t>»</w:t>
      </w:r>
      <w:r w:rsidR="005559CC" w:rsidRPr="00FA41E3">
        <w:rPr>
          <w:rFonts w:ascii="Times New Roman" w:hAnsi="Times New Roman" w:cs="Times New Roman"/>
          <w:sz w:val="24"/>
          <w:szCs w:val="24"/>
        </w:rPr>
        <w:t xml:space="preserve"> </w:t>
      </w:r>
      <w:r w:rsidR="002D024A" w:rsidRPr="00FA41E3">
        <w:rPr>
          <w:rFonts w:ascii="Times New Roman" w:hAnsi="Times New Roman" w:cs="Times New Roman"/>
          <w:sz w:val="24"/>
          <w:szCs w:val="24"/>
        </w:rPr>
        <w:t xml:space="preserve">раздела 3 «Цель (цели) и ожидаемые результаты реализации муниципальной программы» </w:t>
      </w:r>
      <w:r w:rsidR="005559CC" w:rsidRPr="00FA41E3">
        <w:rPr>
          <w:rFonts w:ascii="Times New Roman" w:hAnsi="Times New Roman" w:cs="Times New Roman"/>
          <w:sz w:val="24"/>
          <w:szCs w:val="24"/>
        </w:rPr>
        <w:t>изложить в новой редакции согласно приложению № 3 к постановлению;</w:t>
      </w:r>
    </w:p>
    <w:p w:rsidR="005559CC" w:rsidRPr="00FA41E3" w:rsidRDefault="00AE0BD3" w:rsidP="005559CC">
      <w:pPr>
        <w:spacing w:after="0" w:line="240" w:lineRule="auto"/>
        <w:ind w:right="-1" w:firstLine="708"/>
        <w:jc w:val="both"/>
        <w:rPr>
          <w:rFonts w:ascii="Times New Roman" w:hAnsi="Times New Roman" w:cs="Times New Roman"/>
          <w:sz w:val="24"/>
          <w:szCs w:val="24"/>
        </w:rPr>
      </w:pPr>
      <w:r w:rsidRPr="00FA41E3">
        <w:rPr>
          <w:rFonts w:ascii="Times New Roman" w:hAnsi="Times New Roman" w:cs="Times New Roman"/>
          <w:sz w:val="24"/>
          <w:szCs w:val="24"/>
        </w:rPr>
        <w:t>1.4. П</w:t>
      </w:r>
      <w:r w:rsidR="008A2682" w:rsidRPr="00FA41E3">
        <w:rPr>
          <w:rFonts w:ascii="Times New Roman" w:hAnsi="Times New Roman" w:cs="Times New Roman"/>
          <w:sz w:val="24"/>
          <w:szCs w:val="24"/>
        </w:rPr>
        <w:t>ункт 3.8. «Безопасный город»</w:t>
      </w:r>
      <w:r w:rsidRPr="00FA41E3">
        <w:rPr>
          <w:rFonts w:ascii="Times New Roman" w:hAnsi="Times New Roman" w:cs="Times New Roman"/>
          <w:sz w:val="24"/>
          <w:szCs w:val="24"/>
        </w:rPr>
        <w:t xml:space="preserve"> раздела 3 «Цель (цели) и ожидаемые результаты реализации муниципальной программы»</w:t>
      </w:r>
      <w:r w:rsidR="008A2682" w:rsidRPr="00FA41E3">
        <w:rPr>
          <w:rFonts w:ascii="Times New Roman" w:hAnsi="Times New Roman" w:cs="Times New Roman"/>
          <w:sz w:val="24"/>
          <w:szCs w:val="24"/>
        </w:rPr>
        <w:t xml:space="preserve"> </w:t>
      </w:r>
      <w:r w:rsidR="005559CC" w:rsidRPr="00FA41E3">
        <w:rPr>
          <w:rFonts w:ascii="Times New Roman" w:hAnsi="Times New Roman" w:cs="Times New Roman"/>
          <w:sz w:val="24"/>
          <w:szCs w:val="24"/>
        </w:rPr>
        <w:t>изложить в новой редакции согласно приложению № 4 к постановлению;</w:t>
      </w:r>
    </w:p>
    <w:p w:rsidR="005559CC" w:rsidRPr="00FA41E3" w:rsidRDefault="005559CC" w:rsidP="005559CC">
      <w:pPr>
        <w:spacing w:after="0" w:line="240" w:lineRule="auto"/>
        <w:ind w:right="-1" w:firstLine="708"/>
        <w:jc w:val="both"/>
        <w:rPr>
          <w:rFonts w:ascii="Times New Roman" w:hAnsi="Times New Roman" w:cs="Times New Roman"/>
          <w:sz w:val="24"/>
          <w:szCs w:val="24"/>
        </w:rPr>
      </w:pPr>
      <w:r w:rsidRPr="00FA41E3">
        <w:rPr>
          <w:rFonts w:ascii="Times New Roman" w:hAnsi="Times New Roman" w:cs="Times New Roman"/>
          <w:sz w:val="24"/>
          <w:szCs w:val="24"/>
        </w:rPr>
        <w:t xml:space="preserve">1.5. </w:t>
      </w:r>
      <w:r w:rsidR="00B77AC4" w:rsidRPr="00FA41E3">
        <w:rPr>
          <w:rFonts w:ascii="Times New Roman" w:hAnsi="Times New Roman" w:cs="Times New Roman"/>
          <w:sz w:val="24"/>
          <w:szCs w:val="24"/>
        </w:rPr>
        <w:t>Таблицу пункта 3.16. «Формирование современной городской среды на 2018 - 2024 год»</w:t>
      </w:r>
      <w:r w:rsidR="00AE0BD3" w:rsidRPr="00FA41E3">
        <w:rPr>
          <w:rFonts w:ascii="Times New Roman" w:hAnsi="Times New Roman" w:cs="Times New Roman"/>
          <w:sz w:val="24"/>
          <w:szCs w:val="24"/>
        </w:rPr>
        <w:t xml:space="preserve"> раздела 3 «Цель (цели) и ожидаемые результаты реализации муниципальной программы»</w:t>
      </w:r>
      <w:r w:rsidR="00B77AC4" w:rsidRPr="00FA41E3">
        <w:rPr>
          <w:rFonts w:ascii="Times New Roman" w:hAnsi="Times New Roman" w:cs="Times New Roman"/>
          <w:sz w:val="24"/>
          <w:szCs w:val="24"/>
        </w:rPr>
        <w:t xml:space="preserve"> </w:t>
      </w:r>
      <w:r w:rsidRPr="00FA41E3">
        <w:rPr>
          <w:rFonts w:ascii="Times New Roman" w:hAnsi="Times New Roman" w:cs="Times New Roman"/>
          <w:sz w:val="24"/>
          <w:szCs w:val="24"/>
        </w:rPr>
        <w:t>изложить в новой редакции согласно приложению № 5 к постановлению;</w:t>
      </w:r>
    </w:p>
    <w:p w:rsidR="00EA09C7" w:rsidRPr="00FA41E3" w:rsidRDefault="00EA09C7" w:rsidP="005559CC">
      <w:pPr>
        <w:spacing w:after="0" w:line="240" w:lineRule="auto"/>
        <w:ind w:right="-1" w:firstLine="708"/>
        <w:jc w:val="both"/>
        <w:rPr>
          <w:rFonts w:ascii="Times New Roman" w:hAnsi="Times New Roman" w:cs="Times New Roman"/>
          <w:sz w:val="24"/>
          <w:szCs w:val="24"/>
        </w:rPr>
      </w:pPr>
      <w:r w:rsidRPr="00FA41E3">
        <w:rPr>
          <w:rFonts w:ascii="Times New Roman" w:hAnsi="Times New Roman" w:cs="Times New Roman"/>
          <w:sz w:val="24"/>
          <w:szCs w:val="24"/>
        </w:rPr>
        <w:t xml:space="preserve">1.6. </w:t>
      </w:r>
      <w:r w:rsidR="00843636" w:rsidRPr="00FA41E3">
        <w:rPr>
          <w:rFonts w:ascii="Times New Roman" w:hAnsi="Times New Roman" w:cs="Times New Roman"/>
          <w:sz w:val="24"/>
          <w:szCs w:val="24"/>
        </w:rPr>
        <w:t>Раздел 4</w:t>
      </w:r>
      <w:r w:rsidRPr="00FA41E3">
        <w:rPr>
          <w:rFonts w:ascii="Times New Roman" w:hAnsi="Times New Roman" w:cs="Times New Roman"/>
          <w:sz w:val="24"/>
          <w:szCs w:val="24"/>
        </w:rPr>
        <w:t xml:space="preserve"> «Ресурсное обеспечение муниципальной программы»</w:t>
      </w:r>
      <w:r w:rsidR="00843636" w:rsidRPr="00FA41E3">
        <w:rPr>
          <w:rFonts w:ascii="Times New Roman" w:hAnsi="Times New Roman" w:cs="Times New Roman"/>
          <w:sz w:val="24"/>
          <w:szCs w:val="24"/>
        </w:rPr>
        <w:t xml:space="preserve"> изложить в новой редакции согласно приложению № 6 к постановлению;</w:t>
      </w:r>
    </w:p>
    <w:p w:rsidR="005559CC" w:rsidRPr="00FA41E3" w:rsidRDefault="005559CC" w:rsidP="005559CC">
      <w:pPr>
        <w:pStyle w:val="a7"/>
        <w:ind w:left="0" w:firstLine="709"/>
        <w:rPr>
          <w:rFonts w:ascii="Times New Roman" w:hAnsi="Times New Roman"/>
          <w:sz w:val="24"/>
          <w:szCs w:val="24"/>
        </w:rPr>
      </w:pPr>
      <w:r w:rsidRPr="00FA41E3">
        <w:rPr>
          <w:rFonts w:ascii="Times New Roman" w:hAnsi="Times New Roman"/>
          <w:sz w:val="24"/>
          <w:szCs w:val="24"/>
        </w:rPr>
        <w:lastRenderedPageBreak/>
        <w:t>1.</w:t>
      </w:r>
      <w:r w:rsidR="00164360" w:rsidRPr="00FA41E3">
        <w:rPr>
          <w:rFonts w:ascii="Times New Roman" w:hAnsi="Times New Roman"/>
          <w:sz w:val="24"/>
          <w:szCs w:val="24"/>
        </w:rPr>
        <w:t>7</w:t>
      </w:r>
      <w:r w:rsidRPr="00FA41E3">
        <w:rPr>
          <w:rFonts w:ascii="Times New Roman" w:hAnsi="Times New Roman"/>
          <w:sz w:val="24"/>
          <w:szCs w:val="24"/>
        </w:rPr>
        <w:t xml:space="preserve">. </w:t>
      </w:r>
      <w:r w:rsidR="00164360" w:rsidRPr="00FA41E3">
        <w:rPr>
          <w:rFonts w:ascii="Times New Roman" w:hAnsi="Times New Roman"/>
          <w:sz w:val="24"/>
          <w:szCs w:val="24"/>
        </w:rPr>
        <w:t>П</w:t>
      </w:r>
      <w:r w:rsidRPr="00FA41E3">
        <w:rPr>
          <w:rFonts w:ascii="Times New Roman" w:hAnsi="Times New Roman"/>
          <w:sz w:val="24"/>
          <w:szCs w:val="24"/>
        </w:rPr>
        <w:t>риложени</w:t>
      </w:r>
      <w:r w:rsidR="00164360" w:rsidRPr="00FA41E3">
        <w:rPr>
          <w:rFonts w:ascii="Times New Roman" w:hAnsi="Times New Roman"/>
          <w:sz w:val="24"/>
          <w:szCs w:val="24"/>
        </w:rPr>
        <w:t>е</w:t>
      </w:r>
      <w:r w:rsidRPr="00FA41E3">
        <w:rPr>
          <w:rFonts w:ascii="Times New Roman" w:hAnsi="Times New Roman"/>
          <w:sz w:val="24"/>
          <w:szCs w:val="24"/>
        </w:rPr>
        <w:t xml:space="preserve">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r w:rsidR="00164360" w:rsidRPr="00FA41E3">
        <w:rPr>
          <w:rFonts w:ascii="Times New Roman" w:hAnsi="Times New Roman"/>
          <w:sz w:val="24"/>
          <w:szCs w:val="24"/>
        </w:rPr>
        <w:t xml:space="preserve"> изложить в новой редакции</w:t>
      </w:r>
      <w:r w:rsidR="00FF5AB0" w:rsidRPr="00FA41E3">
        <w:rPr>
          <w:rFonts w:ascii="Times New Roman" w:hAnsi="Times New Roman"/>
          <w:sz w:val="24"/>
          <w:szCs w:val="24"/>
        </w:rPr>
        <w:t xml:space="preserve">  согласно приложению № 7 к постановлению;</w:t>
      </w:r>
    </w:p>
    <w:p w:rsidR="009E7F7E" w:rsidRPr="00FA41E3" w:rsidRDefault="00974ED5" w:rsidP="009E7F7E">
      <w:pPr>
        <w:pStyle w:val="a7"/>
        <w:ind w:left="0" w:firstLine="708"/>
        <w:rPr>
          <w:rFonts w:ascii="Times New Roman" w:hAnsi="Times New Roman"/>
          <w:sz w:val="24"/>
          <w:szCs w:val="24"/>
        </w:rPr>
      </w:pPr>
      <w:r w:rsidRPr="00FA41E3">
        <w:rPr>
          <w:rFonts w:ascii="Times New Roman" w:hAnsi="Times New Roman"/>
          <w:sz w:val="24"/>
          <w:szCs w:val="24"/>
        </w:rPr>
        <w:t>1.8.</w:t>
      </w:r>
      <w:r w:rsidR="009E7F7E" w:rsidRPr="00FA41E3">
        <w:rPr>
          <w:rFonts w:ascii="Times New Roman" w:hAnsi="Times New Roman"/>
          <w:sz w:val="24"/>
          <w:szCs w:val="24"/>
        </w:rPr>
        <w:t xml:space="preserve">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164360" w:rsidRPr="00FA41E3" w:rsidRDefault="009E7F7E" w:rsidP="005559CC">
      <w:pPr>
        <w:pStyle w:val="a7"/>
        <w:ind w:left="0" w:firstLine="709"/>
        <w:rPr>
          <w:rFonts w:ascii="Times New Roman" w:hAnsi="Times New Roman"/>
          <w:sz w:val="24"/>
          <w:szCs w:val="24"/>
        </w:rPr>
      </w:pPr>
      <w:r w:rsidRPr="00FA41E3">
        <w:rPr>
          <w:rFonts w:ascii="Times New Roman" w:hAnsi="Times New Roman"/>
          <w:sz w:val="24"/>
          <w:szCs w:val="24"/>
        </w:rPr>
        <w:t>1.8.1. Раздел 1 «Паспорт подпрограммы» изложить в новой редакции согласно приложению № 8 к постановлению;</w:t>
      </w:r>
    </w:p>
    <w:p w:rsidR="00164360" w:rsidRPr="00FA41E3" w:rsidRDefault="00C1130A" w:rsidP="005559CC">
      <w:pPr>
        <w:pStyle w:val="a7"/>
        <w:ind w:left="0" w:firstLine="709"/>
        <w:rPr>
          <w:rFonts w:ascii="Times New Roman" w:hAnsi="Times New Roman"/>
          <w:sz w:val="24"/>
          <w:szCs w:val="24"/>
          <w:highlight w:val="yellow"/>
        </w:rPr>
      </w:pPr>
      <w:r w:rsidRPr="00FA41E3">
        <w:rPr>
          <w:rFonts w:ascii="Times New Roman" w:hAnsi="Times New Roman"/>
          <w:sz w:val="24"/>
          <w:szCs w:val="24"/>
        </w:rPr>
        <w:t xml:space="preserve">1.8.2. </w:t>
      </w:r>
      <w:r w:rsidR="005376CA" w:rsidRPr="00FA41E3">
        <w:rPr>
          <w:rFonts w:ascii="Times New Roman" w:hAnsi="Times New Roman"/>
          <w:sz w:val="24"/>
          <w:szCs w:val="24"/>
        </w:rPr>
        <w:t>Раздел 5</w:t>
      </w:r>
      <w:r w:rsidR="005376CA" w:rsidRPr="00FA41E3">
        <w:rPr>
          <w:rFonts w:ascii="Times New Roman" w:hAnsi="Times New Roman"/>
          <w:color w:val="000000"/>
          <w:sz w:val="24"/>
          <w:szCs w:val="24"/>
        </w:rPr>
        <w:t xml:space="preserve"> </w:t>
      </w:r>
      <w:r w:rsidRPr="00FA41E3">
        <w:rPr>
          <w:rFonts w:ascii="Times New Roman" w:hAnsi="Times New Roman"/>
          <w:color w:val="000000"/>
          <w:sz w:val="24"/>
          <w:szCs w:val="24"/>
        </w:rPr>
        <w:t>«</w:t>
      </w:r>
      <w:r w:rsidR="005376CA" w:rsidRPr="00FA41E3">
        <w:rPr>
          <w:rFonts w:ascii="Times New Roman" w:hAnsi="Times New Roman"/>
          <w:color w:val="000000"/>
          <w:sz w:val="24"/>
          <w:szCs w:val="24"/>
        </w:rPr>
        <w:t>Ресурсное обеспечение мероприятий подпрограммы</w:t>
      </w:r>
      <w:r w:rsidRPr="00FA41E3">
        <w:rPr>
          <w:rFonts w:ascii="Times New Roman" w:hAnsi="Times New Roman"/>
          <w:color w:val="000000"/>
          <w:sz w:val="24"/>
          <w:szCs w:val="24"/>
        </w:rPr>
        <w:t xml:space="preserve">» </w:t>
      </w:r>
      <w:r w:rsidRPr="00FA41E3">
        <w:rPr>
          <w:rFonts w:ascii="Times New Roman" w:hAnsi="Times New Roman"/>
          <w:sz w:val="24"/>
          <w:szCs w:val="24"/>
        </w:rPr>
        <w:t>изложить в новой редакции согласно приложению № 9 к постановлению;</w:t>
      </w:r>
    </w:p>
    <w:p w:rsidR="009F1CF6" w:rsidRPr="00FA41E3" w:rsidRDefault="009F1CF6" w:rsidP="009F1CF6">
      <w:pPr>
        <w:pStyle w:val="ConsPlusNonformat"/>
        <w:widowControl/>
        <w:ind w:firstLine="708"/>
        <w:jc w:val="both"/>
        <w:rPr>
          <w:rFonts w:ascii="Times New Roman" w:hAnsi="Times New Roman" w:cs="Times New Roman"/>
          <w:sz w:val="24"/>
          <w:szCs w:val="24"/>
        </w:rPr>
      </w:pPr>
      <w:r w:rsidRPr="00FA41E3">
        <w:rPr>
          <w:rFonts w:ascii="Times New Roman" w:hAnsi="Times New Roman"/>
          <w:sz w:val="24"/>
          <w:szCs w:val="24"/>
        </w:rPr>
        <w:t xml:space="preserve">1.9. В приложении № 5 к муниципальной программе </w:t>
      </w:r>
      <w:r w:rsidRPr="00FA41E3">
        <w:rPr>
          <w:rFonts w:ascii="Times New Roman" w:hAnsi="Times New Roman" w:cs="Times New Roman"/>
          <w:sz w:val="24"/>
          <w:szCs w:val="24"/>
        </w:rPr>
        <w:t>Подпрограмма «Обеспечение деятельности муниципального казенного учреждения городского округа Тейково «Служба заказчика» на 2014 - 2024 годы»:</w:t>
      </w:r>
    </w:p>
    <w:p w:rsidR="009F1CF6" w:rsidRPr="00FA41E3" w:rsidRDefault="009F1CF6" w:rsidP="009F1CF6">
      <w:pPr>
        <w:pStyle w:val="ConsPlusNonformat"/>
        <w:widowControl/>
        <w:ind w:firstLine="540"/>
        <w:jc w:val="both"/>
        <w:rPr>
          <w:rFonts w:ascii="Times New Roman" w:hAnsi="Times New Roman" w:cs="Times New Roman"/>
          <w:sz w:val="24"/>
          <w:szCs w:val="24"/>
        </w:rPr>
      </w:pPr>
      <w:r w:rsidRPr="00FA41E3">
        <w:rPr>
          <w:rFonts w:ascii="Times New Roman" w:hAnsi="Times New Roman" w:cs="Times New Roman"/>
          <w:sz w:val="24"/>
          <w:szCs w:val="24"/>
        </w:rPr>
        <w:tab/>
        <w:t>1.9.1. Раздел 2</w:t>
      </w:r>
      <w:r w:rsidR="00CC0454" w:rsidRPr="00FA41E3">
        <w:rPr>
          <w:rFonts w:ascii="Times New Roman" w:hAnsi="Times New Roman" w:cs="Times New Roman"/>
          <w:sz w:val="24"/>
          <w:szCs w:val="24"/>
        </w:rPr>
        <w:t xml:space="preserve"> «Краткая характеристика сферы реализации подпрограммы» </w:t>
      </w:r>
      <w:r w:rsidR="00CC0454" w:rsidRPr="00FA41E3">
        <w:rPr>
          <w:rFonts w:ascii="Times New Roman" w:hAnsi="Times New Roman"/>
          <w:sz w:val="24"/>
          <w:szCs w:val="24"/>
        </w:rPr>
        <w:t>изложить в новой редакции согласно приложению № 10 к постановлению;</w:t>
      </w:r>
    </w:p>
    <w:p w:rsidR="005E5618" w:rsidRPr="00FA41E3" w:rsidRDefault="005E5618" w:rsidP="005E5618">
      <w:pPr>
        <w:spacing w:after="0" w:line="240" w:lineRule="auto"/>
        <w:ind w:firstLine="708"/>
        <w:jc w:val="both"/>
        <w:rPr>
          <w:rFonts w:ascii="Times New Roman" w:hAnsi="Times New Roman" w:cs="Times New Roman"/>
          <w:sz w:val="24"/>
          <w:szCs w:val="24"/>
        </w:rPr>
      </w:pPr>
      <w:r w:rsidRPr="00FA41E3">
        <w:rPr>
          <w:rFonts w:ascii="Times New Roman" w:hAnsi="Times New Roman"/>
          <w:sz w:val="24"/>
          <w:szCs w:val="24"/>
        </w:rPr>
        <w:t xml:space="preserve">1.10. В приложении № 8 к муниципальной программе </w:t>
      </w:r>
      <w:r w:rsidRPr="00FA41E3">
        <w:rPr>
          <w:rFonts w:ascii="Times New Roman" w:hAnsi="Times New Roman" w:cs="Times New Roman"/>
          <w:sz w:val="24"/>
          <w:szCs w:val="24"/>
        </w:rPr>
        <w:t>Подпрограмма «Безопасный город»:</w:t>
      </w:r>
    </w:p>
    <w:p w:rsidR="005E5618" w:rsidRPr="00FA41E3" w:rsidRDefault="009F25EF" w:rsidP="005E5618">
      <w:pPr>
        <w:spacing w:after="0" w:line="240" w:lineRule="auto"/>
        <w:ind w:firstLine="708"/>
        <w:jc w:val="both"/>
        <w:rPr>
          <w:rFonts w:ascii="Times New Roman" w:hAnsi="Times New Roman" w:cs="Times New Roman"/>
          <w:sz w:val="24"/>
          <w:szCs w:val="24"/>
        </w:rPr>
      </w:pPr>
      <w:r w:rsidRPr="00FA41E3">
        <w:rPr>
          <w:rFonts w:ascii="Times New Roman" w:hAnsi="Times New Roman" w:cs="Times New Roman"/>
          <w:sz w:val="24"/>
          <w:szCs w:val="24"/>
        </w:rPr>
        <w:t xml:space="preserve">1.10.1. </w:t>
      </w:r>
      <w:r w:rsidR="005E5618" w:rsidRPr="00FA41E3">
        <w:rPr>
          <w:rFonts w:ascii="Times New Roman" w:hAnsi="Times New Roman" w:cs="Times New Roman"/>
          <w:sz w:val="24"/>
          <w:szCs w:val="24"/>
        </w:rPr>
        <w:t>Раздел 1 «Паспорт подпрограммы»</w:t>
      </w:r>
      <w:r w:rsidR="005E5618" w:rsidRPr="00FA41E3">
        <w:rPr>
          <w:rFonts w:ascii="Times New Roman" w:hAnsi="Times New Roman"/>
          <w:sz w:val="24"/>
          <w:szCs w:val="24"/>
        </w:rPr>
        <w:t xml:space="preserve"> изложить в новой редакции согласно приложению № 11 к постановлению;</w:t>
      </w:r>
    </w:p>
    <w:p w:rsidR="006A0A2E" w:rsidRPr="00FA41E3" w:rsidRDefault="006A0A2E" w:rsidP="006A0A2E">
      <w:pPr>
        <w:autoSpaceDE w:val="0"/>
        <w:autoSpaceDN w:val="0"/>
        <w:adjustRightInd w:val="0"/>
        <w:spacing w:after="0" w:line="240" w:lineRule="auto"/>
        <w:ind w:firstLine="709"/>
        <w:jc w:val="both"/>
        <w:rPr>
          <w:rFonts w:ascii="Times New Roman" w:hAnsi="Times New Roman" w:cs="Times New Roman"/>
          <w:sz w:val="24"/>
          <w:szCs w:val="24"/>
        </w:rPr>
      </w:pPr>
      <w:r w:rsidRPr="00FA41E3">
        <w:rPr>
          <w:rFonts w:ascii="Times New Roman" w:hAnsi="Times New Roman"/>
          <w:sz w:val="24"/>
          <w:szCs w:val="24"/>
        </w:rPr>
        <w:t xml:space="preserve">1.10.2. Таблицу раздела </w:t>
      </w:r>
      <w:r w:rsidRPr="00FA41E3">
        <w:rPr>
          <w:rFonts w:ascii="Times New Roman" w:hAnsi="Times New Roman" w:cs="Times New Roman"/>
          <w:sz w:val="24"/>
          <w:szCs w:val="24"/>
        </w:rPr>
        <w:t xml:space="preserve">4 «Мероприятия подпрограммы» </w:t>
      </w:r>
      <w:r w:rsidRPr="00FA41E3">
        <w:rPr>
          <w:rFonts w:ascii="Times New Roman" w:hAnsi="Times New Roman"/>
          <w:sz w:val="24"/>
          <w:szCs w:val="24"/>
        </w:rPr>
        <w:t>изложить в новой редакции согласно приложению № 12 к постановлению;</w:t>
      </w:r>
    </w:p>
    <w:p w:rsidR="00A40767" w:rsidRPr="00FA41E3" w:rsidRDefault="00D85A4F" w:rsidP="00A40767">
      <w:pPr>
        <w:spacing w:after="0" w:line="240" w:lineRule="auto"/>
        <w:ind w:firstLine="708"/>
        <w:jc w:val="both"/>
        <w:rPr>
          <w:rFonts w:ascii="Times New Roman" w:hAnsi="Times New Roman" w:cs="Times New Roman"/>
          <w:sz w:val="24"/>
          <w:szCs w:val="24"/>
        </w:rPr>
      </w:pPr>
      <w:r w:rsidRPr="00FA41E3">
        <w:rPr>
          <w:rFonts w:ascii="Times New Roman" w:hAnsi="Times New Roman"/>
          <w:sz w:val="24"/>
          <w:szCs w:val="24"/>
        </w:rPr>
        <w:t>1.10.3. Р</w:t>
      </w:r>
      <w:r w:rsidR="0076086E" w:rsidRPr="00FA41E3">
        <w:rPr>
          <w:rFonts w:ascii="Times New Roman" w:hAnsi="Times New Roman"/>
          <w:sz w:val="24"/>
          <w:szCs w:val="24"/>
        </w:rPr>
        <w:t>аздел 5 «Объемы ресурсного обеспечения мероприятий подпрограммы»</w:t>
      </w:r>
      <w:r w:rsidR="00A40767" w:rsidRPr="00FA41E3">
        <w:rPr>
          <w:rFonts w:ascii="Times New Roman" w:hAnsi="Times New Roman"/>
          <w:sz w:val="24"/>
          <w:szCs w:val="24"/>
        </w:rPr>
        <w:t xml:space="preserve"> изложить в новой редакции согласно приложению № 13 к постановлению;</w:t>
      </w:r>
    </w:p>
    <w:p w:rsidR="005559CC" w:rsidRPr="00FA41E3" w:rsidRDefault="001116DC" w:rsidP="001116DC">
      <w:pPr>
        <w:pStyle w:val="a7"/>
        <w:ind w:left="0" w:firstLine="709"/>
        <w:rPr>
          <w:rFonts w:ascii="Times New Roman" w:hAnsi="Times New Roman"/>
          <w:sz w:val="24"/>
          <w:szCs w:val="24"/>
        </w:rPr>
      </w:pPr>
      <w:r w:rsidRPr="00FA41E3">
        <w:rPr>
          <w:rFonts w:ascii="Times New Roman" w:hAnsi="Times New Roman"/>
          <w:sz w:val="24"/>
          <w:szCs w:val="24"/>
        </w:rPr>
        <w:t xml:space="preserve">1.11. </w:t>
      </w:r>
      <w:r w:rsidR="005559CC" w:rsidRPr="00FA41E3">
        <w:rPr>
          <w:rFonts w:ascii="Times New Roman" w:hAnsi="Times New Roman"/>
          <w:sz w:val="24"/>
          <w:szCs w:val="24"/>
        </w:rPr>
        <w:t>В приложении № 16 к муниципальной программе Подпрограмма «Формирование современной городской среды на 2018 - 2024 годы»:</w:t>
      </w:r>
    </w:p>
    <w:p w:rsidR="002908B8" w:rsidRPr="00FA41E3" w:rsidRDefault="002908B8" w:rsidP="002908B8">
      <w:pPr>
        <w:spacing w:after="0" w:line="240" w:lineRule="auto"/>
        <w:ind w:firstLine="708"/>
        <w:jc w:val="both"/>
        <w:rPr>
          <w:rFonts w:ascii="Times New Roman" w:hAnsi="Times New Roman" w:cs="Times New Roman"/>
          <w:sz w:val="24"/>
          <w:szCs w:val="24"/>
        </w:rPr>
      </w:pPr>
      <w:r w:rsidRPr="00FA41E3">
        <w:rPr>
          <w:rFonts w:ascii="Times New Roman" w:hAnsi="Times New Roman"/>
          <w:sz w:val="24"/>
          <w:szCs w:val="24"/>
        </w:rPr>
        <w:t xml:space="preserve">1.11.1. Раздел 1 </w:t>
      </w:r>
      <w:r w:rsidRPr="00FA41E3">
        <w:rPr>
          <w:rFonts w:ascii="Times New Roman" w:hAnsi="Times New Roman"/>
          <w:bCs/>
          <w:color w:val="000000"/>
          <w:sz w:val="24"/>
          <w:szCs w:val="24"/>
        </w:rPr>
        <w:t>«</w:t>
      </w:r>
      <w:r w:rsidRPr="00FA41E3">
        <w:rPr>
          <w:rFonts w:ascii="Times New Roman" w:hAnsi="Times New Roman" w:cs="Times New Roman"/>
          <w:bCs/>
          <w:color w:val="000000"/>
          <w:sz w:val="24"/>
          <w:szCs w:val="24"/>
        </w:rPr>
        <w:t>Паспорт подпрограммы «Формирование современной городской среды»</w:t>
      </w:r>
      <w:r w:rsidRPr="00FA41E3">
        <w:rPr>
          <w:rFonts w:ascii="Times New Roman" w:hAnsi="Times New Roman"/>
          <w:bCs/>
          <w:color w:val="000000"/>
          <w:sz w:val="24"/>
          <w:szCs w:val="24"/>
        </w:rPr>
        <w:t xml:space="preserve"> </w:t>
      </w:r>
      <w:r w:rsidRPr="00FA41E3">
        <w:rPr>
          <w:rFonts w:ascii="Times New Roman" w:hAnsi="Times New Roman"/>
          <w:sz w:val="24"/>
          <w:szCs w:val="24"/>
        </w:rPr>
        <w:t>изложить в новой редакции согласно приложению № 14 к постановлению;</w:t>
      </w:r>
    </w:p>
    <w:p w:rsidR="00B6352C" w:rsidRPr="00FA41E3" w:rsidRDefault="00B6352C" w:rsidP="00B6352C">
      <w:pPr>
        <w:spacing w:after="0" w:line="240" w:lineRule="auto"/>
        <w:ind w:firstLine="708"/>
        <w:jc w:val="both"/>
        <w:rPr>
          <w:rFonts w:ascii="Times New Roman" w:hAnsi="Times New Roman" w:cs="Times New Roman"/>
          <w:sz w:val="24"/>
          <w:szCs w:val="24"/>
        </w:rPr>
      </w:pPr>
      <w:r w:rsidRPr="00FA41E3">
        <w:rPr>
          <w:rFonts w:ascii="Times New Roman" w:hAnsi="Times New Roman"/>
          <w:sz w:val="24"/>
          <w:szCs w:val="24"/>
        </w:rPr>
        <w:t xml:space="preserve">1.11.2. Таблицу 1 раздела </w:t>
      </w:r>
      <w:r w:rsidRPr="00FA41E3">
        <w:rPr>
          <w:rFonts w:ascii="Times New Roman" w:hAnsi="Times New Roman"/>
          <w:sz w:val="24"/>
          <w:szCs w:val="24"/>
          <w:lang w:eastAsia="en-US"/>
        </w:rPr>
        <w:t>3</w:t>
      </w:r>
      <w:r w:rsidRPr="00FA41E3">
        <w:rPr>
          <w:rFonts w:ascii="Times New Roman" w:hAnsi="Times New Roman" w:cs="Times New Roman"/>
          <w:sz w:val="24"/>
          <w:szCs w:val="24"/>
          <w:lang w:eastAsia="en-US"/>
        </w:rPr>
        <w:t xml:space="preserve"> </w:t>
      </w:r>
      <w:r w:rsidRPr="00FA41E3">
        <w:rPr>
          <w:rFonts w:ascii="Times New Roman" w:hAnsi="Times New Roman"/>
          <w:sz w:val="24"/>
          <w:szCs w:val="24"/>
          <w:lang w:eastAsia="en-US"/>
        </w:rPr>
        <w:t>«</w:t>
      </w:r>
      <w:r w:rsidRPr="00FA41E3">
        <w:rPr>
          <w:rFonts w:ascii="Times New Roman" w:hAnsi="Times New Roman" w:cs="Times New Roman"/>
          <w:sz w:val="24"/>
          <w:szCs w:val="24"/>
          <w:lang w:eastAsia="en-US"/>
        </w:rPr>
        <w:t>Цель (цели) и ожидаемые результаты реализации Подпрограммы</w:t>
      </w:r>
      <w:r w:rsidRPr="00FA41E3">
        <w:rPr>
          <w:rFonts w:ascii="Times New Roman" w:hAnsi="Times New Roman"/>
          <w:sz w:val="24"/>
          <w:szCs w:val="24"/>
          <w:lang w:eastAsia="en-US"/>
        </w:rPr>
        <w:t>»</w:t>
      </w:r>
      <w:r w:rsidRPr="00FA41E3">
        <w:rPr>
          <w:rFonts w:ascii="Times New Roman" w:hAnsi="Times New Roman"/>
          <w:sz w:val="24"/>
          <w:szCs w:val="24"/>
        </w:rPr>
        <w:t xml:space="preserve"> изложить в новой редакции согласно приложению № 15 к постановлению;</w:t>
      </w:r>
    </w:p>
    <w:p w:rsidR="00F44E7C" w:rsidRPr="00FA41E3" w:rsidRDefault="00F44E7C" w:rsidP="00F44E7C">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FA41E3">
        <w:rPr>
          <w:rFonts w:ascii="Times New Roman" w:hAnsi="Times New Roman"/>
          <w:sz w:val="24"/>
          <w:szCs w:val="24"/>
        </w:rPr>
        <w:t xml:space="preserve">1.11.3. </w:t>
      </w:r>
      <w:r w:rsidRPr="00FA41E3">
        <w:rPr>
          <w:rFonts w:ascii="Times New Roman" w:hAnsi="Times New Roman" w:cs="Times New Roman"/>
          <w:color w:val="000000"/>
          <w:sz w:val="24"/>
          <w:szCs w:val="24"/>
        </w:rPr>
        <w:t xml:space="preserve"> Таблицу 2 «</w:t>
      </w:r>
      <w:r w:rsidRPr="00FA41E3">
        <w:rPr>
          <w:rFonts w:ascii="Times New Roman" w:hAnsi="Times New Roman" w:cs="Times New Roman"/>
          <w:sz w:val="24"/>
          <w:szCs w:val="24"/>
        </w:rPr>
        <w:t>Ресурсное обеспечение реализации муниципальной подпрограммы «Формирование современной городской среды» городского округа Тейково на 2018-2024 годы»</w:t>
      </w:r>
      <w:r w:rsidRPr="00FA41E3">
        <w:rPr>
          <w:rFonts w:ascii="Times New Roman" w:hAnsi="Times New Roman"/>
          <w:sz w:val="24"/>
          <w:szCs w:val="24"/>
        </w:rPr>
        <w:t xml:space="preserve"> раздела </w:t>
      </w:r>
      <w:r w:rsidRPr="00FA41E3">
        <w:rPr>
          <w:rFonts w:ascii="Times New Roman" w:hAnsi="Times New Roman" w:cs="Times New Roman"/>
          <w:sz w:val="24"/>
          <w:szCs w:val="24"/>
          <w:lang w:eastAsia="en-US"/>
        </w:rPr>
        <w:t>5 «Ресурсное обеспечение Подпрограммы</w:t>
      </w:r>
      <w:r w:rsidR="00182C18" w:rsidRPr="00FA41E3">
        <w:rPr>
          <w:rFonts w:ascii="Times New Roman" w:hAnsi="Times New Roman" w:cs="Times New Roman"/>
          <w:sz w:val="24"/>
          <w:szCs w:val="24"/>
          <w:lang w:eastAsia="en-US"/>
        </w:rPr>
        <w:t>»</w:t>
      </w:r>
      <w:r w:rsidRPr="00FA41E3">
        <w:rPr>
          <w:rFonts w:ascii="Times New Roman" w:hAnsi="Times New Roman" w:cs="Times New Roman"/>
          <w:sz w:val="24"/>
          <w:szCs w:val="24"/>
          <w:lang w:eastAsia="en-US"/>
        </w:rPr>
        <w:t xml:space="preserve">  </w:t>
      </w:r>
      <w:r w:rsidRPr="00FA41E3">
        <w:rPr>
          <w:rFonts w:ascii="Times New Roman" w:hAnsi="Times New Roman"/>
          <w:sz w:val="24"/>
          <w:szCs w:val="24"/>
        </w:rPr>
        <w:t>изложить в новой редакции согласно приложению № 16 к постановлению;</w:t>
      </w:r>
    </w:p>
    <w:p w:rsidR="00A94BF8" w:rsidRPr="00FA41E3" w:rsidRDefault="00A94BF8" w:rsidP="00454698">
      <w:pPr>
        <w:pStyle w:val="af5"/>
        <w:ind w:right="-1" w:firstLine="708"/>
        <w:jc w:val="both"/>
      </w:pPr>
      <w:r w:rsidRPr="00FA41E3">
        <w:rPr>
          <w:color w:val="000000"/>
        </w:rPr>
        <w:t>1.11.4. Таблицу 1 «</w:t>
      </w:r>
      <w:r w:rsidRPr="00FA41E3">
        <w:rPr>
          <w:bCs/>
        </w:rPr>
        <w:t>Сведения о целевых индикаторах (показателях) реализации подпрограммы»</w:t>
      </w:r>
      <w:r w:rsidR="00454698" w:rsidRPr="00FA41E3">
        <w:rPr>
          <w:bCs/>
        </w:rPr>
        <w:t xml:space="preserve"> </w:t>
      </w:r>
      <w:r w:rsidR="0003665D" w:rsidRPr="00FA41E3">
        <w:rPr>
          <w:bCs/>
        </w:rPr>
        <w:t>пункта</w:t>
      </w:r>
      <w:r w:rsidR="00454698" w:rsidRPr="00FA41E3">
        <w:rPr>
          <w:bCs/>
        </w:rPr>
        <w:t xml:space="preserve">  </w:t>
      </w:r>
      <w:r w:rsidR="00454698" w:rsidRPr="00FA41E3">
        <w:t xml:space="preserve">1 «Ожидаемые результаты реализации» </w:t>
      </w:r>
      <w:r w:rsidRPr="00FA41E3">
        <w:rPr>
          <w:bCs/>
        </w:rPr>
        <w:t>приложения 6</w:t>
      </w:r>
      <w:r w:rsidRPr="00FA41E3">
        <w:t xml:space="preserve"> «Благоустройство территорий в рамках поддержки инициативных проектов»</w:t>
      </w:r>
      <w:r w:rsidRPr="00FA41E3">
        <w:rPr>
          <w:bCs/>
        </w:rPr>
        <w:t xml:space="preserve"> </w:t>
      </w:r>
      <w:r w:rsidRPr="00FA41E3">
        <w:t xml:space="preserve">к подпрограмме «Формирование современной городской среды» на 2018 - 2024 годы </w:t>
      </w:r>
      <w:r w:rsidR="0003665D" w:rsidRPr="00FA41E3">
        <w:t xml:space="preserve"> </w:t>
      </w:r>
      <w:r w:rsidRPr="00FA41E3">
        <w:t xml:space="preserve">  изложить в новой редакции согласно приложению № 1</w:t>
      </w:r>
      <w:r w:rsidR="000D0FF2" w:rsidRPr="00FA41E3">
        <w:t>7</w:t>
      </w:r>
      <w:r w:rsidRPr="00FA41E3">
        <w:t xml:space="preserve"> к постановлению;</w:t>
      </w:r>
    </w:p>
    <w:p w:rsidR="00BE2D0A" w:rsidRPr="00FA41E3" w:rsidRDefault="00BE2D0A" w:rsidP="00BE2D0A">
      <w:pPr>
        <w:pStyle w:val="af5"/>
        <w:ind w:right="-1" w:firstLine="708"/>
        <w:jc w:val="both"/>
      </w:pPr>
      <w:r w:rsidRPr="00FA41E3">
        <w:t xml:space="preserve">1.11.5. Таблицу 2 «Ресурсное обеспечение» </w:t>
      </w:r>
      <w:r w:rsidR="0003665D" w:rsidRPr="00FA41E3">
        <w:t>пункта</w:t>
      </w:r>
      <w:r w:rsidRPr="00FA41E3">
        <w:t xml:space="preserve">  3  «Ресурсное обеспечение подпрограммы»</w:t>
      </w:r>
      <w:r w:rsidRPr="00FA41E3">
        <w:rPr>
          <w:bCs/>
        </w:rPr>
        <w:t xml:space="preserve"> приложения 6</w:t>
      </w:r>
      <w:r w:rsidRPr="00FA41E3">
        <w:t xml:space="preserve"> «Благоустройство территорий в рамках поддержки инициативных проектов»</w:t>
      </w:r>
      <w:r w:rsidRPr="00FA41E3">
        <w:rPr>
          <w:bCs/>
        </w:rPr>
        <w:t xml:space="preserve"> </w:t>
      </w:r>
      <w:r w:rsidRPr="00FA41E3">
        <w:t xml:space="preserve">к подпрограмме «Формирование современной городской среды» на 2018 - 2024 годы </w:t>
      </w:r>
      <w:r w:rsidR="0003665D" w:rsidRPr="00FA41E3">
        <w:t xml:space="preserve"> </w:t>
      </w:r>
      <w:r w:rsidRPr="00FA41E3">
        <w:t xml:space="preserve">  изложить в новой редакции согласно приложению № 18 к постановлени</w:t>
      </w:r>
      <w:r w:rsidR="0003665D" w:rsidRPr="00FA41E3">
        <w:t>ю.</w:t>
      </w:r>
    </w:p>
    <w:p w:rsidR="005559CC" w:rsidRPr="00FA41E3" w:rsidRDefault="005559CC" w:rsidP="005559CC">
      <w:pPr>
        <w:pStyle w:val="Default"/>
        <w:ind w:right="-1"/>
        <w:jc w:val="both"/>
      </w:pPr>
    </w:p>
    <w:p w:rsidR="005559CC" w:rsidRPr="00FA41E3" w:rsidRDefault="005559CC" w:rsidP="005559CC">
      <w:pPr>
        <w:pStyle w:val="Default"/>
        <w:ind w:right="-1"/>
        <w:jc w:val="both"/>
      </w:pPr>
    </w:p>
    <w:p w:rsidR="004776D5" w:rsidRPr="00FA41E3" w:rsidRDefault="004776D5" w:rsidP="005559CC">
      <w:pPr>
        <w:pStyle w:val="Default"/>
        <w:ind w:right="-1"/>
        <w:jc w:val="both"/>
      </w:pPr>
    </w:p>
    <w:p w:rsidR="003F08D1" w:rsidRPr="00FA41E3" w:rsidRDefault="005559CC" w:rsidP="005559CC">
      <w:pPr>
        <w:spacing w:after="0" w:line="240" w:lineRule="auto"/>
        <w:rPr>
          <w:rFonts w:ascii="Times New Roman" w:hAnsi="Times New Roman" w:cs="Times New Roman"/>
          <w:b/>
          <w:iCs/>
          <w:sz w:val="24"/>
          <w:szCs w:val="24"/>
        </w:rPr>
      </w:pPr>
      <w:r w:rsidRPr="00FA41E3">
        <w:rPr>
          <w:rFonts w:ascii="Times New Roman" w:hAnsi="Times New Roman" w:cs="Times New Roman"/>
          <w:b/>
          <w:iCs/>
          <w:sz w:val="24"/>
          <w:szCs w:val="24"/>
        </w:rPr>
        <w:t>Глава городского округа Тейково</w:t>
      </w:r>
    </w:p>
    <w:p w:rsidR="004325A8" w:rsidRPr="00FA41E3" w:rsidRDefault="003F08D1" w:rsidP="005559CC">
      <w:pPr>
        <w:spacing w:after="0" w:line="240" w:lineRule="auto"/>
        <w:rPr>
          <w:rFonts w:ascii="Times New Roman" w:hAnsi="Times New Roman" w:cs="Times New Roman"/>
          <w:b/>
          <w:iCs/>
          <w:sz w:val="24"/>
          <w:szCs w:val="24"/>
        </w:rPr>
      </w:pPr>
      <w:r w:rsidRPr="00FA41E3">
        <w:rPr>
          <w:rFonts w:ascii="Times New Roman" w:hAnsi="Times New Roman" w:cs="Times New Roman"/>
          <w:b/>
          <w:iCs/>
          <w:sz w:val="24"/>
          <w:szCs w:val="24"/>
        </w:rPr>
        <w:t xml:space="preserve">Ивановской области                                                                               </w:t>
      </w:r>
      <w:r w:rsidR="005559CC" w:rsidRPr="00FA41E3">
        <w:rPr>
          <w:rFonts w:ascii="Times New Roman" w:hAnsi="Times New Roman" w:cs="Times New Roman"/>
          <w:b/>
          <w:iCs/>
          <w:sz w:val="24"/>
          <w:szCs w:val="24"/>
        </w:rPr>
        <w:t>С.А. Семенова</w:t>
      </w:r>
    </w:p>
    <w:p w:rsidR="004C1105" w:rsidRPr="00FA41E3" w:rsidRDefault="004C1105">
      <w:pPr>
        <w:rPr>
          <w:rFonts w:ascii="Times New Roman" w:hAnsi="Times New Roman" w:cs="Times New Roman"/>
          <w:b/>
          <w:iCs/>
          <w:sz w:val="24"/>
          <w:szCs w:val="24"/>
        </w:rPr>
      </w:pPr>
      <w:r w:rsidRPr="00FA41E3">
        <w:rPr>
          <w:rFonts w:ascii="Times New Roman" w:hAnsi="Times New Roman" w:cs="Times New Roman"/>
          <w:b/>
          <w:iCs/>
          <w:sz w:val="24"/>
          <w:szCs w:val="24"/>
        </w:rPr>
        <w:br w:type="page"/>
      </w:r>
    </w:p>
    <w:p w:rsidR="004C1105" w:rsidRPr="000237FE" w:rsidRDefault="004C1105" w:rsidP="004C1105">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Приложение № 1</w:t>
      </w:r>
    </w:p>
    <w:p w:rsidR="00350082" w:rsidRDefault="004C1105" w:rsidP="004C1105">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4C1105" w:rsidRDefault="00350082" w:rsidP="004C110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004C1105" w:rsidRPr="000237FE">
        <w:rPr>
          <w:rFonts w:ascii="Times New Roman" w:hAnsi="Times New Roman" w:cs="Times New Roman"/>
          <w:sz w:val="24"/>
          <w:szCs w:val="24"/>
        </w:rPr>
        <w:t xml:space="preserve"> Тейково</w:t>
      </w:r>
    </w:p>
    <w:p w:rsidR="00350082" w:rsidRPr="000237FE" w:rsidRDefault="00350082" w:rsidP="004C110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4C1105" w:rsidRPr="000237FE" w:rsidRDefault="004C1105" w:rsidP="004C1105">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C1105" w:rsidRDefault="004C1105" w:rsidP="004C1105">
      <w:pPr>
        <w:spacing w:after="0" w:line="240" w:lineRule="auto"/>
        <w:jc w:val="right"/>
        <w:rPr>
          <w:rFonts w:ascii="Times New Roman" w:hAnsi="Times New Roman" w:cs="Times New Roman"/>
          <w:b/>
          <w:iCs/>
          <w:sz w:val="28"/>
          <w:szCs w:val="28"/>
        </w:rPr>
      </w:pPr>
    </w:p>
    <w:p w:rsidR="004C1105" w:rsidRPr="007404B0" w:rsidRDefault="004C1105" w:rsidP="004C1105">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004776D5">
        <w:rPr>
          <w:rFonts w:ascii="Times New Roman" w:hAnsi="Times New Roman" w:cs="Times New Roman"/>
          <w:sz w:val="24"/>
          <w:szCs w:val="24"/>
        </w:rPr>
        <w:t xml:space="preserve">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4C1105" w:rsidRPr="007404B0" w:rsidTr="004C1105">
        <w:trPr>
          <w:trHeight w:val="800"/>
        </w:trPr>
        <w:tc>
          <w:tcPr>
            <w:tcW w:w="2060" w:type="dxa"/>
          </w:tcPr>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Наименование муниципальной программы</w:t>
            </w:r>
          </w:p>
        </w:tc>
        <w:tc>
          <w:tcPr>
            <w:tcW w:w="7654" w:type="dxa"/>
          </w:tcPr>
          <w:p w:rsidR="004C1105" w:rsidRPr="007404B0" w:rsidRDefault="004C1105" w:rsidP="004C1105">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4C1105" w:rsidRPr="007404B0" w:rsidTr="004C1105">
        <w:trPr>
          <w:trHeight w:val="330"/>
        </w:trPr>
        <w:tc>
          <w:tcPr>
            <w:tcW w:w="2060" w:type="dxa"/>
          </w:tcPr>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Подпрограммы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3. «Обеспечение транспортной доступности» (приложение 3).</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4. «Обеспечение жильем молодых семей» (приложение 4).</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6. «Благоустройство городского округа Тейково» (приложение 6).</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8. «Безопасный город» (приложение 8).</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11. «Расчистка русла реки </w:t>
            </w:r>
            <w:proofErr w:type="spellStart"/>
            <w:r w:rsidRPr="007404B0">
              <w:rPr>
                <w:rFonts w:ascii="Times New Roman" w:hAnsi="Times New Roman" w:cs="Times New Roman"/>
                <w:sz w:val="24"/>
                <w:szCs w:val="24"/>
              </w:rPr>
              <w:t>Вязъмы</w:t>
            </w:r>
            <w:proofErr w:type="spellEnd"/>
            <w:r w:rsidRPr="007404B0">
              <w:rPr>
                <w:rFonts w:ascii="Times New Roman" w:hAnsi="Times New Roman" w:cs="Times New Roman"/>
                <w:sz w:val="24"/>
                <w:szCs w:val="24"/>
              </w:rPr>
              <w:t xml:space="preserve"> на участке от ул. Советской Армии до ул. Октябрьской в г. Тейково Ивановской области» (приложение 11).</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Ивановской области на 2014 - 2020 годы» (приложение  12).</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rPr>
              <w:t>13.«</w:t>
            </w:r>
            <w:r w:rsidRPr="007404B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4C1105" w:rsidRPr="007404B0" w:rsidRDefault="004C1105" w:rsidP="004C1105">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15. «Формирование современной городской среды» на 2017 год» (приложение 15).</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16. «Формирование современной городской среды» на 2018-2024 годы» (приложение 16).</w:t>
            </w:r>
          </w:p>
          <w:p w:rsidR="004C1105" w:rsidRPr="007404B0" w:rsidRDefault="004C1105" w:rsidP="004C1105">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lastRenderedPageBreak/>
              <w:t>17. «Снос домов и хозяйственных построек» (приложение 17).</w:t>
            </w:r>
          </w:p>
          <w:p w:rsidR="004C1105" w:rsidRPr="007404B0" w:rsidRDefault="004C1105" w:rsidP="004C1105">
            <w:pPr>
              <w:tabs>
                <w:tab w:val="left" w:pos="7221"/>
              </w:tabs>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4C1105" w:rsidRPr="007404B0" w:rsidTr="004C1105">
        <w:trPr>
          <w:trHeight w:val="503"/>
        </w:trPr>
        <w:tc>
          <w:tcPr>
            <w:tcW w:w="2060" w:type="dxa"/>
          </w:tcPr>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lastRenderedPageBreak/>
              <w:t xml:space="preserve">Ответственный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исполнитель  (разработчик)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4C1105" w:rsidRPr="007404B0" w:rsidRDefault="004C1105" w:rsidP="004C1105">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4C1105" w:rsidRPr="007404B0" w:rsidRDefault="004C1105" w:rsidP="004C1105">
            <w:pPr>
              <w:pStyle w:val="ListParagraph1"/>
              <w:tabs>
                <w:tab w:val="left" w:pos="7221"/>
              </w:tabs>
              <w:spacing w:after="0" w:line="240" w:lineRule="auto"/>
              <w:ind w:left="0" w:right="-1" w:firstLine="709"/>
              <w:rPr>
                <w:rFonts w:ascii="Times New Roman" w:hAnsi="Times New Roman" w:cs="Times New Roman"/>
                <w:sz w:val="24"/>
                <w:szCs w:val="24"/>
              </w:rPr>
            </w:pPr>
          </w:p>
        </w:tc>
      </w:tr>
      <w:tr w:rsidR="004C1105" w:rsidRPr="007404B0" w:rsidTr="004C1105">
        <w:trPr>
          <w:trHeight w:val="600"/>
        </w:trPr>
        <w:tc>
          <w:tcPr>
            <w:tcW w:w="2060" w:type="dxa"/>
          </w:tcPr>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Исполнители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4C1105" w:rsidRPr="007404B0" w:rsidRDefault="004C1105" w:rsidP="004C1105">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4C1105" w:rsidRPr="007404B0" w:rsidRDefault="004C1105" w:rsidP="004C1105">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4C1105" w:rsidRPr="007404B0" w:rsidRDefault="004C1105" w:rsidP="004C1105">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Финансовый отдел администрации города Тейково.</w:t>
            </w:r>
          </w:p>
          <w:p w:rsidR="004C1105" w:rsidRPr="007404B0" w:rsidRDefault="004C1105" w:rsidP="004C1105">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МКУ городского округа Тейково «Служба заказчика».</w:t>
            </w:r>
          </w:p>
          <w:p w:rsidR="004C1105" w:rsidRPr="007404B0" w:rsidRDefault="004C1105" w:rsidP="004C1105">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4C1105" w:rsidRPr="007404B0" w:rsidRDefault="004C1105" w:rsidP="004C1105">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МКП «</w:t>
            </w:r>
            <w:proofErr w:type="spellStart"/>
            <w:r w:rsidRPr="007404B0">
              <w:rPr>
                <w:rFonts w:ascii="Times New Roman" w:hAnsi="Times New Roman" w:cs="Times New Roman"/>
                <w:sz w:val="24"/>
                <w:szCs w:val="24"/>
              </w:rPr>
              <w:t>Тейковское</w:t>
            </w:r>
            <w:proofErr w:type="spellEnd"/>
            <w:r w:rsidRPr="007404B0">
              <w:rPr>
                <w:rFonts w:ascii="Times New Roman" w:hAnsi="Times New Roman" w:cs="Times New Roman"/>
                <w:sz w:val="24"/>
                <w:szCs w:val="24"/>
              </w:rPr>
              <w:t xml:space="preserve"> предприятие по благоустройству и развитию города»</w:t>
            </w:r>
          </w:p>
          <w:p w:rsidR="004C1105" w:rsidRPr="007404B0" w:rsidRDefault="004C1105" w:rsidP="004C1105">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4C1105" w:rsidRPr="007404B0" w:rsidRDefault="004C1105" w:rsidP="004C1105">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социальной сферы администрации г.о. Тейково.</w:t>
            </w:r>
          </w:p>
          <w:p w:rsidR="004C1105" w:rsidRPr="007404B0" w:rsidRDefault="004C1105" w:rsidP="004C1105">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4C1105" w:rsidRPr="007404B0" w:rsidTr="004C1105">
        <w:trPr>
          <w:trHeight w:val="800"/>
        </w:trPr>
        <w:tc>
          <w:tcPr>
            <w:tcW w:w="2060" w:type="dxa"/>
          </w:tcPr>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Срок реализации муниципальной программы</w:t>
            </w:r>
          </w:p>
        </w:tc>
        <w:tc>
          <w:tcPr>
            <w:tcW w:w="7654" w:type="dxa"/>
          </w:tcPr>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2014-2024 годы</w:t>
            </w:r>
          </w:p>
        </w:tc>
      </w:tr>
      <w:tr w:rsidR="004C1105" w:rsidRPr="007404B0" w:rsidTr="004C1105">
        <w:trPr>
          <w:trHeight w:val="600"/>
        </w:trPr>
        <w:tc>
          <w:tcPr>
            <w:tcW w:w="2060" w:type="dxa"/>
          </w:tcPr>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Цели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4C1105" w:rsidRPr="007404B0" w:rsidRDefault="004C1105" w:rsidP="004C1105">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 Обеспечение </w:t>
            </w:r>
            <w:proofErr w:type="gramStart"/>
            <w:r w:rsidRPr="007404B0">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404B0">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4C1105" w:rsidRPr="007404B0" w:rsidRDefault="004C1105" w:rsidP="004C1105">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4C1105" w:rsidRPr="007404B0" w:rsidRDefault="004C1105" w:rsidP="004C1105">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4C1105" w:rsidRPr="007404B0" w:rsidTr="004C1105">
        <w:trPr>
          <w:trHeight w:val="323"/>
        </w:trPr>
        <w:tc>
          <w:tcPr>
            <w:tcW w:w="2060" w:type="dxa"/>
          </w:tcPr>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Объемы   </w:t>
            </w:r>
            <w:proofErr w:type="gramStart"/>
            <w:r w:rsidRPr="007404B0">
              <w:rPr>
                <w:rFonts w:ascii="Times New Roman" w:hAnsi="Times New Roman" w:cs="Times New Roman"/>
                <w:sz w:val="24"/>
                <w:szCs w:val="24"/>
              </w:rPr>
              <w:t>бюджетных</w:t>
            </w:r>
            <w:proofErr w:type="gramEnd"/>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ассигнований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Общий объем бюджетных ассигнований программы всего</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1 007 604,73171 тыс. руб., в том числе по годам:</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 xml:space="preserve">2014 год – 104 021,88366 тыс. руб.;                                                                                                                                                                                                                                                                                                                                                                                                                                                                                                                                                                                                                                                                                                                                                                                                                                                                                 </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2015 год – 90 079,13120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2016 год – 83 192,27573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2017 год – 72 618,74671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2018 год – 66 405,33775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2019 год – 146 622,05213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2020 год – 267 126,74988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2021 год – 74 398,13993 тыс.</w:t>
            </w:r>
            <w:r w:rsidRPr="007404B0">
              <w:rPr>
                <w:rFonts w:ascii="Times New Roman" w:hAnsi="Times New Roman" w:cs="Times New Roman"/>
                <w:sz w:val="24"/>
                <w:szCs w:val="24"/>
              </w:rPr>
              <w:t xml:space="preserve">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38 804,10419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28 379,91290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35 956,39763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в том числе в разрезе бюджетов всех уровней:</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местный бюджет:</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69 510,33666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lastRenderedPageBreak/>
              <w:t>2015 год – 56 263,29710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57 204,91773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44 900,53473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2018 год – 46 059,72137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55 596,40119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56 035,16560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shd w:val="clear" w:color="auto" w:fill="FFFF00"/>
              </w:rPr>
            </w:pPr>
            <w:r w:rsidRPr="007404B0">
              <w:rPr>
                <w:rFonts w:ascii="Times New Roman" w:hAnsi="Times New Roman" w:cs="Times New Roman"/>
                <w:sz w:val="24"/>
                <w:szCs w:val="24"/>
              </w:rPr>
              <w:t xml:space="preserve">2021 год – </w:t>
            </w:r>
            <w:r w:rsidRPr="004776D5">
              <w:rPr>
                <w:rFonts w:ascii="Times New Roman" w:hAnsi="Times New Roman" w:cs="Times New Roman"/>
                <w:sz w:val="24"/>
                <w:szCs w:val="24"/>
              </w:rPr>
              <w:t>55 394,91729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2022 год – 25 920,96603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2023 год – 22 825,87775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2024 год – 33 791,61563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 областной бюджет:</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2014 год – 29 174,01400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2015 год – 28 607,85043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2016 год – 10 608,11767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2017 год – 21 355,81007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 xml:space="preserve">2018 год – 20 345,61638  тыс. руб.; </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2019 год – 16 025,65094  тыс. руб.;</w:t>
            </w:r>
          </w:p>
          <w:p w:rsidR="004C1105" w:rsidRPr="004776D5"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2020 год – 139 554,38428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2021 год – 19 003,22264 тыс</w:t>
            </w:r>
            <w:r w:rsidRPr="007404B0">
              <w:rPr>
                <w:rFonts w:ascii="Times New Roman" w:hAnsi="Times New Roman" w:cs="Times New Roman"/>
                <w:sz w:val="24"/>
                <w:szCs w:val="24"/>
              </w:rPr>
              <w:t>.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12 883,13816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5 554,03515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2 164,782000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федеральный бюджет:</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5 337,53300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5 207,98367 тыс. руб.;</w:t>
            </w:r>
          </w:p>
          <w:p w:rsidR="004C1105" w:rsidRPr="007404B0" w:rsidRDefault="004C1105" w:rsidP="004C1105">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15 379,24033 тыс. руб.;</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2017 год –  6 362,40191 тыс. руб.;</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2018 год –  0,0000 тыс. руб.;</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2019 год –  75 000,00 тыс. руб.;</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2020 год –  71 537,20000 тыс. руб.;</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2021 год –  0,0000  тыс. руб.;</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2022 год –  0,0000  тыс. руб.;</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2023 год –  0,0000  тыс. руб.;</w:t>
            </w:r>
          </w:p>
          <w:p w:rsidR="004C1105" w:rsidRPr="007404B0" w:rsidRDefault="004C1105" w:rsidP="004C1105">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2024 год –  0,0000  тыс. руб.</w:t>
            </w:r>
          </w:p>
        </w:tc>
      </w:tr>
    </w:tbl>
    <w:p w:rsidR="009628AF" w:rsidRDefault="009628AF" w:rsidP="004C1105">
      <w:pPr>
        <w:spacing w:after="0" w:line="240" w:lineRule="auto"/>
        <w:jc w:val="right"/>
        <w:rPr>
          <w:rFonts w:ascii="Times New Roman" w:hAnsi="Times New Roman" w:cs="Times New Roman"/>
          <w:b/>
          <w:iCs/>
          <w:sz w:val="28"/>
          <w:szCs w:val="28"/>
        </w:rPr>
      </w:pPr>
    </w:p>
    <w:p w:rsidR="009628AF" w:rsidRDefault="009628AF">
      <w:pPr>
        <w:rPr>
          <w:rFonts w:ascii="Times New Roman" w:hAnsi="Times New Roman" w:cs="Times New Roman"/>
          <w:b/>
          <w:iCs/>
          <w:sz w:val="28"/>
          <w:szCs w:val="28"/>
        </w:rPr>
      </w:pPr>
      <w:r>
        <w:rPr>
          <w:rFonts w:ascii="Times New Roman" w:hAnsi="Times New Roman" w:cs="Times New Roman"/>
          <w:b/>
          <w:iCs/>
          <w:sz w:val="28"/>
          <w:szCs w:val="28"/>
        </w:rPr>
        <w:br w:type="page"/>
      </w:r>
    </w:p>
    <w:p w:rsidR="009628AF" w:rsidRPr="000237FE" w:rsidRDefault="009628AF" w:rsidP="009628AF">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628AF" w:rsidRPr="000237FE" w:rsidRDefault="009628AF" w:rsidP="009628AF">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 </w:t>
      </w:r>
      <w:r w:rsidR="00FA41E3">
        <w:rPr>
          <w:rFonts w:ascii="Times New Roman" w:hAnsi="Times New Roman" w:cs="Times New Roman"/>
          <w:sz w:val="24"/>
          <w:szCs w:val="24"/>
        </w:rPr>
        <w:t>170</w:t>
      </w:r>
      <w:r>
        <w:rPr>
          <w:rFonts w:ascii="Times New Roman" w:hAnsi="Times New Roman" w:cs="Times New Roman"/>
          <w:sz w:val="24"/>
          <w:szCs w:val="24"/>
        </w:rPr>
        <w:t xml:space="preserve">    </w:t>
      </w:r>
    </w:p>
    <w:p w:rsidR="004776D5" w:rsidRDefault="004776D5" w:rsidP="009628AF">
      <w:pPr>
        <w:spacing w:after="0" w:line="240" w:lineRule="auto"/>
        <w:ind w:right="-1" w:firstLine="708"/>
        <w:rPr>
          <w:rFonts w:ascii="Times New Roman" w:hAnsi="Times New Roman"/>
          <w:sz w:val="24"/>
          <w:szCs w:val="24"/>
          <w:highlight w:val="yellow"/>
        </w:rPr>
      </w:pPr>
    </w:p>
    <w:p w:rsidR="009628AF" w:rsidRPr="007404B0" w:rsidRDefault="009628AF" w:rsidP="009628AF">
      <w:pPr>
        <w:spacing w:after="0" w:line="240" w:lineRule="auto"/>
        <w:ind w:right="-1" w:firstLine="708"/>
        <w:rPr>
          <w:rFonts w:ascii="Times New Roman" w:hAnsi="Times New Roman" w:cs="Times New Roman"/>
          <w:sz w:val="24"/>
          <w:szCs w:val="24"/>
        </w:rPr>
      </w:pPr>
      <w:r w:rsidRPr="004776D5">
        <w:rPr>
          <w:rFonts w:ascii="Times New Roman" w:hAnsi="Times New Roman"/>
          <w:sz w:val="24"/>
          <w:szCs w:val="24"/>
        </w:rPr>
        <w:t>2.1.Обеспечение населения городского округа Тейково водоснабжением, водоотведением и услугами бань</w:t>
      </w:r>
      <w:r w:rsidR="004776D5">
        <w:rPr>
          <w:rFonts w:ascii="Times New Roman" w:hAnsi="Times New Roman"/>
          <w:sz w:val="24"/>
          <w:szCs w:val="24"/>
        </w:rPr>
        <w:t>.</w:t>
      </w:r>
    </w:p>
    <w:p w:rsidR="009628AF" w:rsidRPr="007404B0" w:rsidRDefault="009628AF" w:rsidP="009628AF">
      <w:pPr>
        <w:pStyle w:val="ConsPlusNormal0"/>
        <w:ind w:firstLine="709"/>
        <w:jc w:val="both"/>
        <w:rPr>
          <w:sz w:val="24"/>
          <w:szCs w:val="24"/>
        </w:rPr>
      </w:pPr>
      <w:r w:rsidRPr="007404B0">
        <w:rPr>
          <w:sz w:val="24"/>
          <w:szCs w:val="24"/>
        </w:rPr>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отнесены организация тепл</w:t>
      </w:r>
      <w:proofErr w:type="gramStart"/>
      <w:r w:rsidRPr="007404B0">
        <w:rPr>
          <w:sz w:val="24"/>
          <w:szCs w:val="24"/>
        </w:rPr>
        <w:t>о-</w:t>
      </w:r>
      <w:proofErr w:type="gramEnd"/>
      <w:r w:rsidRPr="007404B0">
        <w:rPr>
          <w:sz w:val="24"/>
          <w:szCs w:val="24"/>
        </w:rPr>
        <w:t>, электро-, газо- и водоснабжения, водоотведения населения и создание условий для обеспечения жителей городского округа услугами бытового обслуживания (услуги бань).</w:t>
      </w:r>
    </w:p>
    <w:p w:rsidR="009628AF" w:rsidRPr="007404B0" w:rsidRDefault="009628AF" w:rsidP="009628AF">
      <w:pPr>
        <w:pStyle w:val="ConsPlusNormal0"/>
        <w:ind w:firstLine="709"/>
        <w:jc w:val="both"/>
        <w:rPr>
          <w:sz w:val="24"/>
          <w:szCs w:val="24"/>
        </w:rPr>
      </w:pPr>
      <w:r w:rsidRPr="007404B0">
        <w:rPr>
          <w:sz w:val="24"/>
          <w:szCs w:val="24"/>
        </w:rPr>
        <w:t>В городском округе Тейково из 81,3 км муниципальных водопроводных сетей 26,6 км (32,7%) являются ветхими и требуют замены, из 43,3 км муниципальных канализационных сетей  26,8 км (61,9%) являются ветхими и требуют замены.</w:t>
      </w:r>
    </w:p>
    <w:p w:rsidR="009628AF" w:rsidRPr="007404B0" w:rsidRDefault="009628AF" w:rsidP="009628AF">
      <w:pPr>
        <w:pStyle w:val="ConsPlusNormal0"/>
        <w:ind w:firstLine="709"/>
        <w:jc w:val="both"/>
        <w:rPr>
          <w:sz w:val="24"/>
          <w:szCs w:val="24"/>
        </w:rPr>
      </w:pPr>
      <w:r w:rsidRPr="007404B0">
        <w:rPr>
          <w:sz w:val="24"/>
          <w:szCs w:val="24"/>
        </w:rPr>
        <w:t>Основные причины, препятствующие развитию системы коммунальной инфраструктуры муниципального образования:</w:t>
      </w:r>
    </w:p>
    <w:p w:rsidR="009628AF" w:rsidRPr="007404B0" w:rsidRDefault="009628AF" w:rsidP="009628AF">
      <w:pPr>
        <w:pStyle w:val="ConsPlusNormal0"/>
        <w:ind w:firstLine="709"/>
        <w:jc w:val="both"/>
        <w:rPr>
          <w:sz w:val="24"/>
          <w:szCs w:val="24"/>
        </w:rPr>
      </w:pPr>
      <w:r w:rsidRPr="007404B0">
        <w:rPr>
          <w:sz w:val="24"/>
          <w:szCs w:val="24"/>
        </w:rPr>
        <w:t>- высокий уровень износа коммунальной инфраструктуры;</w:t>
      </w:r>
    </w:p>
    <w:p w:rsidR="009628AF" w:rsidRPr="007404B0" w:rsidRDefault="009628AF" w:rsidP="009628AF">
      <w:pPr>
        <w:pStyle w:val="ConsPlusNormal0"/>
        <w:ind w:firstLine="709"/>
        <w:jc w:val="both"/>
        <w:rPr>
          <w:sz w:val="24"/>
          <w:szCs w:val="24"/>
        </w:rPr>
      </w:pPr>
      <w:r w:rsidRPr="007404B0">
        <w:rPr>
          <w:sz w:val="24"/>
          <w:szCs w:val="24"/>
        </w:rPr>
        <w:t>- ограниченная платежеспособность потребителей (населения) по оплате жилищно-коммунальных услуг;</w:t>
      </w:r>
    </w:p>
    <w:p w:rsidR="009628AF" w:rsidRPr="007404B0" w:rsidRDefault="009628AF" w:rsidP="009628AF">
      <w:pPr>
        <w:pStyle w:val="ConsPlusNormal0"/>
        <w:ind w:firstLine="709"/>
        <w:jc w:val="both"/>
        <w:rPr>
          <w:sz w:val="24"/>
          <w:szCs w:val="24"/>
        </w:rPr>
      </w:pPr>
      <w:r w:rsidRPr="007404B0">
        <w:rPr>
          <w:sz w:val="24"/>
          <w:szCs w:val="24"/>
        </w:rPr>
        <w:t>- низкая доля инвестиционных расходов в структуре себестоимости коммунальных услуг.</w:t>
      </w:r>
    </w:p>
    <w:p w:rsidR="009628AF" w:rsidRPr="007404B0" w:rsidRDefault="009628AF" w:rsidP="009628AF">
      <w:pPr>
        <w:pStyle w:val="ConsPlusNormal0"/>
        <w:ind w:firstLine="709"/>
        <w:jc w:val="both"/>
        <w:rPr>
          <w:sz w:val="24"/>
          <w:szCs w:val="24"/>
        </w:rPr>
      </w:pPr>
      <w:r w:rsidRPr="007404B0">
        <w:rPr>
          <w:sz w:val="24"/>
          <w:szCs w:val="24"/>
        </w:rPr>
        <w:t>Необходимо решение проблемы повышения эффективности и надежности работы системы коммунальной инфраструктуры путем модернизации и капитального ремонта объектов коммунальной инфраструктуры для обеспечения доступности коммунальных ресурсов для потребителей.</w:t>
      </w:r>
    </w:p>
    <w:p w:rsidR="009628AF" w:rsidRPr="007404B0" w:rsidRDefault="009628AF" w:rsidP="009628AF">
      <w:pPr>
        <w:pStyle w:val="ConsPlusNormal0"/>
        <w:ind w:firstLine="709"/>
        <w:jc w:val="both"/>
        <w:rPr>
          <w:sz w:val="24"/>
          <w:szCs w:val="24"/>
        </w:rPr>
      </w:pPr>
      <w:r w:rsidRPr="007404B0">
        <w:rPr>
          <w:sz w:val="24"/>
          <w:szCs w:val="24"/>
        </w:rPr>
        <w:t>Гарантирующими организациями, предоставляющими услуги водоснабжения и водоотведения в городском округе, являются:</w:t>
      </w:r>
    </w:p>
    <w:p w:rsidR="009628AF" w:rsidRPr="007404B0" w:rsidRDefault="009628AF" w:rsidP="009628AF">
      <w:pPr>
        <w:pStyle w:val="ConsPlusNormal0"/>
        <w:ind w:firstLine="709"/>
        <w:jc w:val="both"/>
        <w:rPr>
          <w:sz w:val="24"/>
          <w:szCs w:val="24"/>
        </w:rPr>
      </w:pPr>
      <w:r w:rsidRPr="007404B0">
        <w:rPr>
          <w:sz w:val="24"/>
          <w:szCs w:val="24"/>
        </w:rPr>
        <w:t>- ООО «</w:t>
      </w:r>
      <w:proofErr w:type="spellStart"/>
      <w:r w:rsidRPr="007404B0">
        <w:rPr>
          <w:sz w:val="24"/>
          <w:szCs w:val="24"/>
        </w:rPr>
        <w:t>Тейковское</w:t>
      </w:r>
      <w:proofErr w:type="spellEnd"/>
      <w:r w:rsidRPr="007404B0">
        <w:rPr>
          <w:sz w:val="24"/>
          <w:szCs w:val="24"/>
        </w:rPr>
        <w:t xml:space="preserve"> сетевое предприятие» для системы централизованного водоснабжения (кроме микрорайона Красные Сосенки) и для системы централизованного водоотведения;</w:t>
      </w:r>
    </w:p>
    <w:p w:rsidR="009628AF" w:rsidRPr="007404B0" w:rsidRDefault="009628AF" w:rsidP="004776D5">
      <w:pPr>
        <w:pStyle w:val="ConsPlusNormal0"/>
        <w:ind w:firstLine="709"/>
        <w:jc w:val="both"/>
        <w:rPr>
          <w:sz w:val="24"/>
          <w:szCs w:val="24"/>
        </w:rPr>
      </w:pPr>
      <w:r>
        <w:rPr>
          <w:sz w:val="24"/>
          <w:szCs w:val="24"/>
        </w:rPr>
        <w:t xml:space="preserve"> </w:t>
      </w:r>
      <w:r w:rsidRPr="004776D5">
        <w:rPr>
          <w:sz w:val="24"/>
          <w:szCs w:val="24"/>
        </w:rPr>
        <w:t>- МУП «МПО ЖКХ» для системы централизованного водоснабжения микрорайона Красные Сосенки.</w:t>
      </w:r>
    </w:p>
    <w:p w:rsidR="009628AF" w:rsidRPr="007404B0" w:rsidRDefault="009628AF" w:rsidP="009628AF">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ООО «</w:t>
      </w:r>
      <w:proofErr w:type="spellStart"/>
      <w:r w:rsidRPr="007404B0">
        <w:rPr>
          <w:rFonts w:ascii="Times New Roman" w:hAnsi="Times New Roman" w:cs="Times New Roman"/>
          <w:sz w:val="24"/>
          <w:szCs w:val="24"/>
        </w:rPr>
        <w:t>Тейковское</w:t>
      </w:r>
      <w:proofErr w:type="spellEnd"/>
      <w:r w:rsidRPr="007404B0">
        <w:rPr>
          <w:rFonts w:ascii="Times New Roman" w:hAnsi="Times New Roman" w:cs="Times New Roman"/>
          <w:sz w:val="24"/>
          <w:szCs w:val="24"/>
        </w:rPr>
        <w:t xml:space="preserve"> сетевое предприятие» в настоящее время реализует инвестиционную программу для решения проблемы снабжения жителей города водой для коммунально-бытовых нужд.</w:t>
      </w:r>
    </w:p>
    <w:p w:rsidR="009628AF" w:rsidRPr="007404B0" w:rsidRDefault="009628AF" w:rsidP="009628AF">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Услугами водоснабжения предприятия пользуются 16 тыс. жителей, а также подавляющее большинство предприятий и организаций города. Обеспеченность жилищного фонда централизованным водоснабжением в городе составляет – 84 %. Население усадебной застройки в основном пользуется шахтными колодцами, централизованным водоснабжением обеспечено около 30% населения, проживающего в частном секторе.</w:t>
      </w:r>
    </w:p>
    <w:p w:rsidR="009628AF" w:rsidRPr="007404B0" w:rsidRDefault="009628AF" w:rsidP="009628AF">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В то же время в городе планируется увеличение числа потребителей услуг водоснабжения за счет нового строительства, строительства водопроводных сетей в зоне существующей частной жилой застройки. В настоящее время к централизованному водоснабжению подключено свыше 1200 домовладений частного сектора из 5 000.</w:t>
      </w:r>
    </w:p>
    <w:p w:rsidR="009628AF" w:rsidRPr="007404B0" w:rsidRDefault="009628AF" w:rsidP="009628AF">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Население города, за исключением микрорайона Красные Сосенки, предприятия и организации обеспечиваются питьевой водой из артезианских скважин </w:t>
      </w:r>
      <w:proofErr w:type="spellStart"/>
      <w:r w:rsidRPr="007404B0">
        <w:rPr>
          <w:rFonts w:ascii="Times New Roman" w:hAnsi="Times New Roman" w:cs="Times New Roman"/>
          <w:sz w:val="24"/>
          <w:szCs w:val="24"/>
        </w:rPr>
        <w:t>Суббочевского</w:t>
      </w:r>
      <w:proofErr w:type="spellEnd"/>
      <w:r w:rsidRPr="007404B0">
        <w:rPr>
          <w:rFonts w:ascii="Times New Roman" w:hAnsi="Times New Roman" w:cs="Times New Roman"/>
          <w:sz w:val="24"/>
          <w:szCs w:val="24"/>
        </w:rPr>
        <w:t xml:space="preserve"> водозабора, эксплуатируемых с 1979, 1980 г.г. (в общем объеме около 75-80%).</w:t>
      </w:r>
    </w:p>
    <w:p w:rsidR="009628AF" w:rsidRPr="007404B0" w:rsidRDefault="009628AF" w:rsidP="009628AF">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В городе продолжают оставаться актуальными вопросы развития сетей централизованного хозяйственно-питьевого водоснабжения и обеспечения населения  частного сектора качественной питьевой водой.</w:t>
      </w:r>
    </w:p>
    <w:p w:rsidR="009628AF" w:rsidRPr="007404B0" w:rsidRDefault="009628AF" w:rsidP="009628AF">
      <w:pPr>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Основной проблемой города остается то, что существующие скважины и сети (около 3,5 км) </w:t>
      </w:r>
      <w:proofErr w:type="spellStart"/>
      <w:r w:rsidRPr="007404B0">
        <w:rPr>
          <w:rFonts w:ascii="Times New Roman" w:hAnsi="Times New Roman" w:cs="Times New Roman"/>
          <w:sz w:val="24"/>
          <w:szCs w:val="24"/>
        </w:rPr>
        <w:t>Суббочевского</w:t>
      </w:r>
      <w:proofErr w:type="spellEnd"/>
      <w:r w:rsidRPr="007404B0">
        <w:rPr>
          <w:rFonts w:ascii="Times New Roman" w:hAnsi="Times New Roman" w:cs="Times New Roman"/>
          <w:sz w:val="24"/>
          <w:szCs w:val="24"/>
        </w:rPr>
        <w:t xml:space="preserve"> водозабора  не могут обеспечить стабильное и качественное водоснабжение по </w:t>
      </w:r>
      <w:r w:rsidRPr="007404B0">
        <w:rPr>
          <w:rFonts w:ascii="Times New Roman" w:hAnsi="Times New Roman" w:cs="Times New Roman"/>
          <w:sz w:val="24"/>
          <w:szCs w:val="24"/>
        </w:rPr>
        <w:lastRenderedPageBreak/>
        <w:t xml:space="preserve">причине износа (более 75%). Из восьми  артезианских  скважин </w:t>
      </w:r>
      <w:proofErr w:type="spellStart"/>
      <w:r w:rsidRPr="007404B0">
        <w:rPr>
          <w:rFonts w:ascii="Times New Roman" w:hAnsi="Times New Roman" w:cs="Times New Roman"/>
          <w:sz w:val="24"/>
          <w:szCs w:val="24"/>
        </w:rPr>
        <w:t>Суббочевского</w:t>
      </w:r>
      <w:proofErr w:type="spellEnd"/>
      <w:r w:rsidRPr="007404B0">
        <w:rPr>
          <w:rFonts w:ascii="Times New Roman" w:hAnsi="Times New Roman" w:cs="Times New Roman"/>
          <w:sz w:val="24"/>
          <w:szCs w:val="24"/>
        </w:rPr>
        <w:t xml:space="preserve"> водозабора  четыре скважины  имеют  в  среднем  90 %  износа. </w:t>
      </w:r>
    </w:p>
    <w:p w:rsidR="009628AF" w:rsidRPr="007404B0" w:rsidRDefault="009628AF" w:rsidP="009628AF">
      <w:pPr>
        <w:spacing w:after="0" w:line="240" w:lineRule="auto"/>
        <w:ind w:firstLine="709"/>
        <w:jc w:val="both"/>
        <w:rPr>
          <w:rStyle w:val="apple-converted-space"/>
          <w:sz w:val="24"/>
          <w:szCs w:val="24"/>
        </w:rPr>
      </w:pPr>
      <w:r w:rsidRPr="007404B0">
        <w:rPr>
          <w:rFonts w:ascii="Times New Roman" w:hAnsi="Times New Roman" w:cs="Times New Roman"/>
          <w:sz w:val="24"/>
          <w:szCs w:val="24"/>
        </w:rPr>
        <w:t>В городе Тейково планируется увеличение числа потребителей услуг водоснабжения и водоотведения за счет нового строительства. При этом основной проблемой для города является то, что существующие мощности уже работают на предельной нагрузке, отсутствуют свободные мощности по водоподготовке. Существующие водопроводные сети не смогут обеспечить стабильное водоснабжение по причине недостаточности пропускной способности. Существующие сети системы водоотведения не смогут обеспечить отвод всего объема стоков без строительства напорных и самотечных коллекторов. В городе Тейково эксплуатируются канализационные сети со 100% износом, которые нуждаются в срочной замене (в основном в центральной части города).</w:t>
      </w:r>
    </w:p>
    <w:p w:rsidR="009628AF" w:rsidRPr="007404B0" w:rsidRDefault="009628AF" w:rsidP="009628AF">
      <w:pPr>
        <w:pStyle w:val="ConsPlusNormal0"/>
        <w:ind w:firstLine="709"/>
        <w:jc w:val="both"/>
        <w:rPr>
          <w:sz w:val="24"/>
          <w:szCs w:val="24"/>
        </w:rPr>
      </w:pPr>
      <w:r w:rsidRPr="007404B0">
        <w:rPr>
          <w:sz w:val="24"/>
          <w:szCs w:val="24"/>
        </w:rPr>
        <w:t>Повышение тарифов путем установления инвестиционной надбавки к тарифам сдерживается  низкой платежеспособностью населения, что находит отражение в установлении индексов роста цен на коммунальные услуги. При утверждении тарифов для организаций, осуществляющих деятельность в сфере теплоснабжения, водоснабжения, водоотведения, очистки сточных вод, с превышением устанавливаемых индексов роста цен (не доступных для потребителей) принимается решение о возмещении указанным предприятия выпадающих доходов  либо о предоставлении бюджетных субсидий на возмещение недополученных доходов.</w:t>
      </w:r>
    </w:p>
    <w:p w:rsidR="009628AF" w:rsidRPr="007404B0" w:rsidRDefault="009628AF" w:rsidP="009628AF">
      <w:pPr>
        <w:pStyle w:val="ConsPlusNormal0"/>
        <w:ind w:firstLine="709"/>
        <w:jc w:val="both"/>
        <w:rPr>
          <w:sz w:val="24"/>
          <w:szCs w:val="24"/>
        </w:rPr>
      </w:pPr>
      <w:r w:rsidRPr="007404B0">
        <w:rPr>
          <w:sz w:val="24"/>
          <w:szCs w:val="24"/>
        </w:rPr>
        <w:t>Для решения вышеуказанных проблем требуется привлечение средств бюджета муниципального образования, а при передаче органам местного самоуправления  государственных полномочий Ивановской области – привлечение средств областного бюджета.</w:t>
      </w:r>
    </w:p>
    <w:p w:rsidR="009628AF" w:rsidRPr="007404B0" w:rsidRDefault="009628AF" w:rsidP="009628AF">
      <w:pPr>
        <w:pStyle w:val="ConsPlusNormal0"/>
        <w:ind w:firstLine="709"/>
        <w:jc w:val="both"/>
        <w:rPr>
          <w:sz w:val="24"/>
          <w:szCs w:val="24"/>
        </w:rPr>
      </w:pPr>
      <w:proofErr w:type="gramStart"/>
      <w:r w:rsidRPr="007404B0">
        <w:rPr>
          <w:sz w:val="24"/>
          <w:szCs w:val="24"/>
        </w:rPr>
        <w:t>В соответствии со статьей 2 Закона Ивановской области от 28.02.2011 № 8-ОЗ «О выделении субвенций бюджетам городских округов, городских и сельских поселений Ивановской области для предоставления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w:t>
      </w:r>
      <w:proofErr w:type="gramEnd"/>
      <w:r w:rsidRPr="007404B0">
        <w:rPr>
          <w:sz w:val="24"/>
          <w:szCs w:val="24"/>
        </w:rPr>
        <w:t xml:space="preserve"> </w:t>
      </w:r>
      <w:proofErr w:type="gramStart"/>
      <w:r w:rsidRPr="007404B0">
        <w:rPr>
          <w:sz w:val="24"/>
          <w:szCs w:val="24"/>
        </w:rPr>
        <w:t>соответствии с их предельными индексами роста» Ивановская область передала до 31.12.2015 года городскому округу Тейково полномочия по предоставлению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w:t>
      </w:r>
      <w:proofErr w:type="gramEnd"/>
      <w:r w:rsidRPr="007404B0">
        <w:rPr>
          <w:sz w:val="24"/>
          <w:szCs w:val="24"/>
        </w:rPr>
        <w:t xml:space="preserve"> Средства на реализацию передаваемых настоящим Законом полномочий органам местного самоуправления предоставляются исполнительным органом государственной власти Ивановской области, осуществляющим управление в сфере жилищно-коммунального хозяйства, в виде субвенций за счет средств областного бюджета. С 2016 года субсидия не предоставляется.</w:t>
      </w:r>
    </w:p>
    <w:p w:rsidR="009628AF" w:rsidRPr="007404B0" w:rsidRDefault="009628AF" w:rsidP="009628AF">
      <w:pPr>
        <w:pStyle w:val="ConsPlusNormal0"/>
        <w:ind w:firstLine="709"/>
        <w:jc w:val="both"/>
        <w:rPr>
          <w:sz w:val="24"/>
          <w:szCs w:val="24"/>
        </w:rPr>
      </w:pPr>
      <w:r w:rsidRPr="007404B0">
        <w:rPr>
          <w:sz w:val="24"/>
          <w:szCs w:val="24"/>
        </w:rPr>
        <w:t>На территории города расположена городская баня, имущество которой на праве хозяйственного ведения закреплено за ТМУП «БОН» (согласно постановлению администрации городского округа Тейково от 06.02.2017 № 53 «О реорганизации МУП «МПО ЖКХ» присоединено к МУП «МПО ЖКХ»). Для многих из жителей баня – единственное место, где можно помыться. Услуги по помывке населения для ТМУП «БОН» являются убыточными. Причина убыточности в том, что предприятие вынуждено предоставлять услуги по цене ниже себестоимости. В настоящее время значительно выросли цены на энергоносители (электроэнергию, газ, воду), а себестоимость помывки одного человека значительно превосходит взимаемую плату по тарифу. Задача органов местного самоуправления сохранить для населения приемлемые цены за предоставляемую услугу.</w:t>
      </w:r>
    </w:p>
    <w:p w:rsidR="00685E85" w:rsidRDefault="00685E85">
      <w:pPr>
        <w:rPr>
          <w:rFonts w:ascii="Times New Roman" w:hAnsi="Times New Roman" w:cs="Times New Roman"/>
          <w:b/>
          <w:iCs/>
          <w:sz w:val="28"/>
          <w:szCs w:val="28"/>
        </w:rPr>
      </w:pPr>
      <w:r>
        <w:rPr>
          <w:rFonts w:ascii="Times New Roman" w:hAnsi="Times New Roman" w:cs="Times New Roman"/>
          <w:b/>
          <w:iCs/>
          <w:sz w:val="28"/>
          <w:szCs w:val="28"/>
        </w:rPr>
        <w:br w:type="page"/>
      </w:r>
    </w:p>
    <w:p w:rsidR="00685E85" w:rsidRPr="000237FE" w:rsidRDefault="00685E85" w:rsidP="00685E8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685E85" w:rsidRDefault="00685E85" w:rsidP="00685E85">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A2682" w:rsidRPr="000237FE" w:rsidRDefault="00BB019E" w:rsidP="00685E85">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3.1. Реализация мероприятий по обеспечению населения городского округа Тейково водоснабжением, водоотведением и услугами </w:t>
      </w:r>
      <w:r w:rsidRPr="00343DAB">
        <w:rPr>
          <w:rFonts w:ascii="Times New Roman" w:hAnsi="Times New Roman" w:cs="Times New Roman"/>
          <w:sz w:val="24"/>
          <w:szCs w:val="24"/>
        </w:rPr>
        <w:t>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35"/>
        <w:gridCol w:w="707"/>
        <w:gridCol w:w="708"/>
        <w:gridCol w:w="708"/>
        <w:gridCol w:w="709"/>
        <w:gridCol w:w="709"/>
        <w:gridCol w:w="567"/>
        <w:gridCol w:w="568"/>
        <w:gridCol w:w="567"/>
        <w:gridCol w:w="567"/>
        <w:gridCol w:w="567"/>
        <w:gridCol w:w="567"/>
        <w:gridCol w:w="601"/>
      </w:tblGrid>
      <w:tr w:rsidR="00685E85" w:rsidRPr="007404B0" w:rsidTr="00EA09C7">
        <w:tc>
          <w:tcPr>
            <w:tcW w:w="424" w:type="dxa"/>
            <w:vMerge w:val="restart"/>
          </w:tcPr>
          <w:p w:rsidR="00685E85" w:rsidRPr="007404B0" w:rsidRDefault="00685E85" w:rsidP="00EA09C7">
            <w:pPr>
              <w:pStyle w:val="ConsPlusNormal0"/>
              <w:rPr>
                <w:sz w:val="16"/>
                <w:szCs w:val="16"/>
              </w:rPr>
            </w:pPr>
            <w:r w:rsidRPr="007404B0">
              <w:rPr>
                <w:sz w:val="16"/>
                <w:szCs w:val="16"/>
              </w:rPr>
              <w:t>№</w:t>
            </w:r>
          </w:p>
          <w:p w:rsidR="00685E85" w:rsidRPr="007404B0" w:rsidRDefault="00685E85" w:rsidP="00EA09C7">
            <w:pPr>
              <w:pStyle w:val="ConsPlusNormal0"/>
              <w:rPr>
                <w:sz w:val="16"/>
                <w:szCs w:val="16"/>
              </w:rPr>
            </w:pPr>
            <w:proofErr w:type="gramStart"/>
            <w:r w:rsidRPr="007404B0">
              <w:rPr>
                <w:sz w:val="16"/>
                <w:szCs w:val="16"/>
              </w:rPr>
              <w:t>п</w:t>
            </w:r>
            <w:proofErr w:type="gramEnd"/>
            <w:r w:rsidRPr="007404B0">
              <w:rPr>
                <w:sz w:val="16"/>
                <w:szCs w:val="16"/>
              </w:rPr>
              <w:t>/п</w:t>
            </w:r>
          </w:p>
        </w:tc>
        <w:tc>
          <w:tcPr>
            <w:tcW w:w="2235" w:type="dxa"/>
            <w:vMerge w:val="restart"/>
          </w:tcPr>
          <w:p w:rsidR="00685E85" w:rsidRPr="007404B0" w:rsidRDefault="00685E85" w:rsidP="00EA09C7">
            <w:pPr>
              <w:pStyle w:val="ConsPlusNormal0"/>
              <w:rPr>
                <w:sz w:val="16"/>
                <w:szCs w:val="16"/>
              </w:rPr>
            </w:pPr>
            <w:r w:rsidRPr="007404B0">
              <w:rPr>
                <w:sz w:val="16"/>
                <w:szCs w:val="16"/>
              </w:rPr>
              <w:t>Наименование  показателя/</w:t>
            </w:r>
          </w:p>
          <w:p w:rsidR="00685E85" w:rsidRPr="007404B0" w:rsidRDefault="00685E85" w:rsidP="00EA09C7">
            <w:pPr>
              <w:pStyle w:val="ConsPlusNormal0"/>
              <w:rPr>
                <w:sz w:val="16"/>
                <w:szCs w:val="16"/>
              </w:rPr>
            </w:pPr>
            <w:r w:rsidRPr="007404B0">
              <w:rPr>
                <w:sz w:val="16"/>
                <w:szCs w:val="16"/>
              </w:rPr>
              <w:t>единица измерения</w:t>
            </w:r>
          </w:p>
        </w:tc>
        <w:tc>
          <w:tcPr>
            <w:tcW w:w="7545" w:type="dxa"/>
            <w:gridSpan w:val="12"/>
          </w:tcPr>
          <w:p w:rsidR="00685E85" w:rsidRPr="007404B0" w:rsidRDefault="00685E85" w:rsidP="00EA09C7">
            <w:pPr>
              <w:pStyle w:val="ConsPlusNormal0"/>
              <w:jc w:val="center"/>
              <w:rPr>
                <w:sz w:val="16"/>
                <w:szCs w:val="16"/>
              </w:rPr>
            </w:pPr>
            <w:r w:rsidRPr="007404B0">
              <w:rPr>
                <w:sz w:val="16"/>
                <w:szCs w:val="16"/>
              </w:rPr>
              <w:t xml:space="preserve"> Значения показателей по годам</w:t>
            </w:r>
          </w:p>
        </w:tc>
      </w:tr>
      <w:tr w:rsidR="00685E85" w:rsidRPr="007404B0" w:rsidTr="00EA09C7">
        <w:tc>
          <w:tcPr>
            <w:tcW w:w="424" w:type="dxa"/>
            <w:vMerge/>
          </w:tcPr>
          <w:p w:rsidR="00685E85" w:rsidRPr="007404B0" w:rsidRDefault="00685E85" w:rsidP="00EA09C7">
            <w:pPr>
              <w:pStyle w:val="ConsPlusNormal0"/>
              <w:rPr>
                <w:sz w:val="16"/>
                <w:szCs w:val="16"/>
              </w:rPr>
            </w:pPr>
          </w:p>
        </w:tc>
        <w:tc>
          <w:tcPr>
            <w:tcW w:w="2235" w:type="dxa"/>
            <w:vMerge/>
          </w:tcPr>
          <w:p w:rsidR="00685E85" w:rsidRPr="007404B0" w:rsidRDefault="00685E85" w:rsidP="00EA09C7">
            <w:pPr>
              <w:pStyle w:val="ConsPlusNormal0"/>
              <w:rPr>
                <w:sz w:val="16"/>
                <w:szCs w:val="16"/>
              </w:rPr>
            </w:pPr>
          </w:p>
        </w:tc>
        <w:tc>
          <w:tcPr>
            <w:tcW w:w="707" w:type="dxa"/>
          </w:tcPr>
          <w:p w:rsidR="00685E85" w:rsidRPr="007404B0" w:rsidRDefault="00685E85" w:rsidP="00EA09C7">
            <w:pPr>
              <w:pStyle w:val="ConsPlusNormal0"/>
              <w:jc w:val="center"/>
              <w:rPr>
                <w:sz w:val="16"/>
                <w:szCs w:val="16"/>
              </w:rPr>
            </w:pPr>
            <w:r w:rsidRPr="007404B0">
              <w:rPr>
                <w:sz w:val="16"/>
                <w:szCs w:val="16"/>
              </w:rPr>
              <w:t>2013</w:t>
            </w:r>
          </w:p>
        </w:tc>
        <w:tc>
          <w:tcPr>
            <w:tcW w:w="708" w:type="dxa"/>
          </w:tcPr>
          <w:p w:rsidR="00685E85" w:rsidRPr="007404B0" w:rsidRDefault="00685E85" w:rsidP="00EA09C7">
            <w:pPr>
              <w:pStyle w:val="ConsPlusNormal0"/>
              <w:jc w:val="center"/>
              <w:rPr>
                <w:sz w:val="16"/>
                <w:szCs w:val="16"/>
              </w:rPr>
            </w:pPr>
            <w:r w:rsidRPr="007404B0">
              <w:rPr>
                <w:sz w:val="16"/>
                <w:szCs w:val="16"/>
              </w:rPr>
              <w:t>2014</w:t>
            </w:r>
          </w:p>
        </w:tc>
        <w:tc>
          <w:tcPr>
            <w:tcW w:w="708" w:type="dxa"/>
          </w:tcPr>
          <w:p w:rsidR="00685E85" w:rsidRPr="007404B0" w:rsidRDefault="00685E85" w:rsidP="00EA09C7">
            <w:pPr>
              <w:pStyle w:val="ConsPlusNormal0"/>
              <w:jc w:val="center"/>
              <w:rPr>
                <w:sz w:val="16"/>
                <w:szCs w:val="16"/>
              </w:rPr>
            </w:pPr>
            <w:r w:rsidRPr="007404B0">
              <w:rPr>
                <w:sz w:val="16"/>
                <w:szCs w:val="16"/>
              </w:rPr>
              <w:t>2015</w:t>
            </w:r>
          </w:p>
        </w:tc>
        <w:tc>
          <w:tcPr>
            <w:tcW w:w="709" w:type="dxa"/>
          </w:tcPr>
          <w:p w:rsidR="00685E85" w:rsidRPr="007404B0" w:rsidRDefault="00685E85" w:rsidP="00EA09C7">
            <w:pPr>
              <w:pStyle w:val="ConsPlusNormal0"/>
              <w:rPr>
                <w:sz w:val="16"/>
                <w:szCs w:val="16"/>
              </w:rPr>
            </w:pPr>
            <w:r w:rsidRPr="007404B0">
              <w:rPr>
                <w:sz w:val="16"/>
                <w:szCs w:val="16"/>
              </w:rPr>
              <w:t>2016</w:t>
            </w:r>
          </w:p>
        </w:tc>
        <w:tc>
          <w:tcPr>
            <w:tcW w:w="709" w:type="dxa"/>
          </w:tcPr>
          <w:p w:rsidR="00685E85" w:rsidRPr="007404B0" w:rsidRDefault="00685E85" w:rsidP="00EA09C7">
            <w:pPr>
              <w:pStyle w:val="ConsPlusNormal0"/>
              <w:rPr>
                <w:sz w:val="16"/>
                <w:szCs w:val="16"/>
              </w:rPr>
            </w:pPr>
            <w:r w:rsidRPr="007404B0">
              <w:rPr>
                <w:sz w:val="16"/>
                <w:szCs w:val="16"/>
              </w:rPr>
              <w:t>2017</w:t>
            </w:r>
          </w:p>
        </w:tc>
        <w:tc>
          <w:tcPr>
            <w:tcW w:w="567" w:type="dxa"/>
          </w:tcPr>
          <w:p w:rsidR="00685E85" w:rsidRPr="007404B0" w:rsidRDefault="00685E85" w:rsidP="00EA09C7">
            <w:pPr>
              <w:pStyle w:val="ConsPlusNormal0"/>
              <w:rPr>
                <w:sz w:val="16"/>
                <w:szCs w:val="16"/>
              </w:rPr>
            </w:pPr>
            <w:r w:rsidRPr="007404B0">
              <w:rPr>
                <w:sz w:val="16"/>
                <w:szCs w:val="16"/>
              </w:rPr>
              <w:t>2018</w:t>
            </w:r>
          </w:p>
        </w:tc>
        <w:tc>
          <w:tcPr>
            <w:tcW w:w="568" w:type="dxa"/>
          </w:tcPr>
          <w:p w:rsidR="00685E85" w:rsidRPr="007404B0" w:rsidRDefault="00685E85" w:rsidP="00EA09C7">
            <w:pPr>
              <w:pStyle w:val="ConsPlusNormal0"/>
              <w:rPr>
                <w:sz w:val="16"/>
                <w:szCs w:val="16"/>
              </w:rPr>
            </w:pPr>
            <w:r w:rsidRPr="007404B0">
              <w:rPr>
                <w:sz w:val="16"/>
                <w:szCs w:val="16"/>
              </w:rPr>
              <w:t>2019</w:t>
            </w:r>
          </w:p>
        </w:tc>
        <w:tc>
          <w:tcPr>
            <w:tcW w:w="567" w:type="dxa"/>
          </w:tcPr>
          <w:p w:rsidR="00685E85" w:rsidRPr="007404B0" w:rsidRDefault="00685E85" w:rsidP="00EA09C7">
            <w:pPr>
              <w:pStyle w:val="ConsPlusNormal0"/>
              <w:rPr>
                <w:sz w:val="16"/>
                <w:szCs w:val="16"/>
              </w:rPr>
            </w:pPr>
            <w:r w:rsidRPr="007404B0">
              <w:rPr>
                <w:sz w:val="16"/>
                <w:szCs w:val="16"/>
              </w:rPr>
              <w:t>2020</w:t>
            </w:r>
          </w:p>
        </w:tc>
        <w:tc>
          <w:tcPr>
            <w:tcW w:w="567" w:type="dxa"/>
          </w:tcPr>
          <w:p w:rsidR="00685E85" w:rsidRPr="007404B0" w:rsidRDefault="00685E85" w:rsidP="00EA09C7">
            <w:pPr>
              <w:pStyle w:val="ConsPlusNormal0"/>
              <w:rPr>
                <w:sz w:val="16"/>
                <w:szCs w:val="16"/>
              </w:rPr>
            </w:pPr>
            <w:r w:rsidRPr="007404B0">
              <w:rPr>
                <w:sz w:val="16"/>
                <w:szCs w:val="16"/>
              </w:rPr>
              <w:t>2021</w:t>
            </w:r>
          </w:p>
        </w:tc>
        <w:tc>
          <w:tcPr>
            <w:tcW w:w="567" w:type="dxa"/>
          </w:tcPr>
          <w:p w:rsidR="00685E85" w:rsidRPr="007404B0" w:rsidRDefault="00685E85" w:rsidP="00EA09C7">
            <w:pPr>
              <w:pStyle w:val="ConsPlusNormal0"/>
              <w:rPr>
                <w:sz w:val="16"/>
                <w:szCs w:val="16"/>
              </w:rPr>
            </w:pPr>
            <w:r w:rsidRPr="007404B0">
              <w:rPr>
                <w:sz w:val="16"/>
                <w:szCs w:val="16"/>
              </w:rPr>
              <w:t>2022</w:t>
            </w:r>
          </w:p>
        </w:tc>
        <w:tc>
          <w:tcPr>
            <w:tcW w:w="567" w:type="dxa"/>
          </w:tcPr>
          <w:p w:rsidR="00685E85" w:rsidRPr="007404B0" w:rsidRDefault="00685E85" w:rsidP="00EA09C7">
            <w:pPr>
              <w:pStyle w:val="ConsPlusNormal0"/>
              <w:rPr>
                <w:sz w:val="16"/>
                <w:szCs w:val="16"/>
              </w:rPr>
            </w:pPr>
            <w:r w:rsidRPr="007404B0">
              <w:rPr>
                <w:sz w:val="16"/>
                <w:szCs w:val="16"/>
              </w:rPr>
              <w:t>2023</w:t>
            </w:r>
          </w:p>
        </w:tc>
        <w:tc>
          <w:tcPr>
            <w:tcW w:w="601" w:type="dxa"/>
          </w:tcPr>
          <w:p w:rsidR="00685E85" w:rsidRPr="007404B0" w:rsidRDefault="00685E85" w:rsidP="00EA09C7">
            <w:pPr>
              <w:pStyle w:val="ConsPlusNormal0"/>
              <w:rPr>
                <w:sz w:val="16"/>
                <w:szCs w:val="16"/>
              </w:rPr>
            </w:pPr>
            <w:r w:rsidRPr="007404B0">
              <w:rPr>
                <w:sz w:val="16"/>
                <w:szCs w:val="16"/>
              </w:rPr>
              <w:t>2024</w:t>
            </w:r>
          </w:p>
        </w:tc>
      </w:tr>
      <w:tr w:rsidR="00685E85" w:rsidRPr="007404B0" w:rsidTr="00EA09C7">
        <w:tc>
          <w:tcPr>
            <w:tcW w:w="7902" w:type="dxa"/>
            <w:gridSpan w:val="10"/>
          </w:tcPr>
          <w:p w:rsidR="00685E85" w:rsidRPr="007404B0" w:rsidRDefault="00685E85" w:rsidP="00EA09C7">
            <w:pPr>
              <w:pStyle w:val="a7"/>
              <w:ind w:left="0"/>
              <w:jc w:val="center"/>
              <w:rPr>
                <w:rFonts w:ascii="Times New Roman" w:hAnsi="Times New Roman"/>
                <w:sz w:val="16"/>
                <w:szCs w:val="16"/>
              </w:rPr>
            </w:pPr>
            <w:r w:rsidRPr="007404B0">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c>
          <w:tcPr>
            <w:tcW w:w="567" w:type="dxa"/>
          </w:tcPr>
          <w:p w:rsidR="00685E85" w:rsidRPr="007404B0" w:rsidRDefault="00685E85" w:rsidP="00EA09C7">
            <w:pPr>
              <w:pStyle w:val="a7"/>
              <w:ind w:left="0"/>
              <w:jc w:val="center"/>
              <w:rPr>
                <w:rFonts w:ascii="Times New Roman" w:hAnsi="Times New Roman"/>
                <w:sz w:val="16"/>
                <w:szCs w:val="16"/>
              </w:rPr>
            </w:pPr>
          </w:p>
        </w:tc>
        <w:tc>
          <w:tcPr>
            <w:tcW w:w="567" w:type="dxa"/>
          </w:tcPr>
          <w:p w:rsidR="00685E85" w:rsidRPr="007404B0" w:rsidRDefault="00685E85" w:rsidP="00EA09C7">
            <w:pPr>
              <w:pStyle w:val="a7"/>
              <w:ind w:left="0"/>
              <w:jc w:val="center"/>
              <w:rPr>
                <w:rFonts w:ascii="Times New Roman" w:hAnsi="Times New Roman"/>
                <w:sz w:val="16"/>
                <w:szCs w:val="16"/>
              </w:rPr>
            </w:pPr>
          </w:p>
        </w:tc>
        <w:tc>
          <w:tcPr>
            <w:tcW w:w="567" w:type="dxa"/>
          </w:tcPr>
          <w:p w:rsidR="00685E85" w:rsidRPr="007404B0" w:rsidRDefault="00685E85" w:rsidP="00EA09C7">
            <w:pPr>
              <w:pStyle w:val="a7"/>
              <w:ind w:left="0"/>
              <w:jc w:val="center"/>
              <w:rPr>
                <w:rFonts w:ascii="Times New Roman" w:hAnsi="Times New Roman"/>
                <w:sz w:val="16"/>
                <w:szCs w:val="16"/>
              </w:rPr>
            </w:pPr>
          </w:p>
        </w:tc>
        <w:tc>
          <w:tcPr>
            <w:tcW w:w="601" w:type="dxa"/>
          </w:tcPr>
          <w:p w:rsidR="00685E85" w:rsidRPr="007404B0" w:rsidRDefault="00685E85" w:rsidP="00EA09C7">
            <w:pPr>
              <w:pStyle w:val="a7"/>
              <w:ind w:left="0"/>
              <w:jc w:val="center"/>
              <w:rPr>
                <w:rFonts w:ascii="Times New Roman" w:hAnsi="Times New Roman"/>
                <w:sz w:val="16"/>
                <w:szCs w:val="16"/>
              </w:rPr>
            </w:pPr>
          </w:p>
        </w:tc>
      </w:tr>
      <w:tr w:rsidR="00685E85" w:rsidRPr="007404B0" w:rsidTr="00EA09C7">
        <w:tc>
          <w:tcPr>
            <w:tcW w:w="424" w:type="dxa"/>
          </w:tcPr>
          <w:p w:rsidR="00685E85" w:rsidRPr="007404B0" w:rsidRDefault="00685E85" w:rsidP="00EA09C7">
            <w:pPr>
              <w:pStyle w:val="ConsPlusNormal0"/>
              <w:rPr>
                <w:sz w:val="16"/>
                <w:szCs w:val="16"/>
              </w:rPr>
            </w:pPr>
            <w:r w:rsidRPr="007404B0">
              <w:rPr>
                <w:sz w:val="16"/>
                <w:szCs w:val="16"/>
              </w:rPr>
              <w:t>1</w:t>
            </w:r>
          </w:p>
        </w:tc>
        <w:tc>
          <w:tcPr>
            <w:tcW w:w="2235" w:type="dxa"/>
          </w:tcPr>
          <w:p w:rsidR="00685E85" w:rsidRPr="007404B0" w:rsidRDefault="00685E85" w:rsidP="00EA09C7">
            <w:pPr>
              <w:pStyle w:val="ConsPlusNormal0"/>
              <w:rPr>
                <w:sz w:val="16"/>
                <w:szCs w:val="16"/>
              </w:rPr>
            </w:pPr>
            <w:r w:rsidRPr="007404B0">
              <w:rPr>
                <w:sz w:val="16"/>
                <w:szCs w:val="16"/>
              </w:rPr>
              <w:t>Строительство магистральных водоводов</w:t>
            </w:r>
          </w:p>
        </w:tc>
        <w:tc>
          <w:tcPr>
            <w:tcW w:w="707" w:type="dxa"/>
          </w:tcPr>
          <w:p w:rsidR="00685E85" w:rsidRPr="007404B0" w:rsidRDefault="00685E85" w:rsidP="00EA09C7">
            <w:pPr>
              <w:pStyle w:val="ConsPlusNormal0"/>
              <w:rPr>
                <w:sz w:val="16"/>
                <w:szCs w:val="16"/>
              </w:rPr>
            </w:pPr>
          </w:p>
        </w:tc>
        <w:tc>
          <w:tcPr>
            <w:tcW w:w="708" w:type="dxa"/>
          </w:tcPr>
          <w:p w:rsidR="00685E85" w:rsidRPr="007404B0" w:rsidRDefault="00685E85" w:rsidP="00EA09C7">
            <w:pPr>
              <w:pStyle w:val="ConsPlusNormal0"/>
              <w:rPr>
                <w:sz w:val="16"/>
                <w:szCs w:val="16"/>
              </w:rPr>
            </w:pPr>
          </w:p>
        </w:tc>
        <w:tc>
          <w:tcPr>
            <w:tcW w:w="708" w:type="dxa"/>
          </w:tcPr>
          <w:p w:rsidR="00685E85" w:rsidRPr="007404B0" w:rsidRDefault="00685E85" w:rsidP="00EA09C7">
            <w:pPr>
              <w:pStyle w:val="ConsPlusNormal0"/>
              <w:rPr>
                <w:sz w:val="16"/>
                <w:szCs w:val="16"/>
              </w:rPr>
            </w:pPr>
          </w:p>
        </w:tc>
        <w:tc>
          <w:tcPr>
            <w:tcW w:w="709" w:type="dxa"/>
          </w:tcPr>
          <w:p w:rsidR="00685E85" w:rsidRPr="007404B0" w:rsidRDefault="00685E85" w:rsidP="00EA09C7">
            <w:pPr>
              <w:pStyle w:val="ConsPlusNormal0"/>
              <w:rPr>
                <w:sz w:val="16"/>
                <w:szCs w:val="16"/>
              </w:rPr>
            </w:pPr>
          </w:p>
        </w:tc>
        <w:tc>
          <w:tcPr>
            <w:tcW w:w="709" w:type="dxa"/>
          </w:tcPr>
          <w:p w:rsidR="00685E85" w:rsidRPr="007404B0" w:rsidRDefault="00685E85" w:rsidP="00EA09C7">
            <w:pPr>
              <w:pStyle w:val="ConsPlusNormal0"/>
              <w:rPr>
                <w:sz w:val="16"/>
                <w:szCs w:val="16"/>
              </w:rPr>
            </w:pPr>
          </w:p>
        </w:tc>
        <w:tc>
          <w:tcPr>
            <w:tcW w:w="567" w:type="dxa"/>
          </w:tcPr>
          <w:p w:rsidR="00685E85" w:rsidRPr="007404B0" w:rsidRDefault="00685E85" w:rsidP="00EA09C7">
            <w:pPr>
              <w:pStyle w:val="ConsPlusNormal0"/>
              <w:rPr>
                <w:sz w:val="16"/>
                <w:szCs w:val="16"/>
              </w:rPr>
            </w:pPr>
          </w:p>
        </w:tc>
        <w:tc>
          <w:tcPr>
            <w:tcW w:w="568" w:type="dxa"/>
          </w:tcPr>
          <w:p w:rsidR="00685E85" w:rsidRPr="007404B0" w:rsidRDefault="00685E85" w:rsidP="00EA09C7">
            <w:pPr>
              <w:pStyle w:val="ConsPlusNormal0"/>
              <w:rPr>
                <w:sz w:val="16"/>
                <w:szCs w:val="16"/>
              </w:rPr>
            </w:pPr>
          </w:p>
        </w:tc>
        <w:tc>
          <w:tcPr>
            <w:tcW w:w="567" w:type="dxa"/>
          </w:tcPr>
          <w:p w:rsidR="00685E85" w:rsidRPr="007404B0" w:rsidRDefault="00685E85" w:rsidP="00EA09C7">
            <w:pPr>
              <w:pStyle w:val="ConsPlusNormal0"/>
              <w:rPr>
                <w:sz w:val="16"/>
                <w:szCs w:val="16"/>
              </w:rPr>
            </w:pPr>
          </w:p>
        </w:tc>
        <w:tc>
          <w:tcPr>
            <w:tcW w:w="567" w:type="dxa"/>
          </w:tcPr>
          <w:p w:rsidR="00685E85" w:rsidRPr="007404B0" w:rsidRDefault="00685E85" w:rsidP="00EA09C7">
            <w:pPr>
              <w:pStyle w:val="ConsPlusNormal0"/>
              <w:rPr>
                <w:sz w:val="16"/>
                <w:szCs w:val="16"/>
              </w:rPr>
            </w:pPr>
          </w:p>
        </w:tc>
        <w:tc>
          <w:tcPr>
            <w:tcW w:w="567" w:type="dxa"/>
          </w:tcPr>
          <w:p w:rsidR="00685E85" w:rsidRPr="007404B0" w:rsidRDefault="00685E85" w:rsidP="00EA09C7">
            <w:pPr>
              <w:pStyle w:val="ConsPlusNormal0"/>
              <w:rPr>
                <w:sz w:val="16"/>
                <w:szCs w:val="16"/>
              </w:rPr>
            </w:pPr>
          </w:p>
        </w:tc>
        <w:tc>
          <w:tcPr>
            <w:tcW w:w="567" w:type="dxa"/>
          </w:tcPr>
          <w:p w:rsidR="00685E85" w:rsidRPr="007404B0" w:rsidRDefault="00685E85" w:rsidP="00EA09C7">
            <w:pPr>
              <w:pStyle w:val="ConsPlusNormal0"/>
              <w:rPr>
                <w:sz w:val="16"/>
                <w:szCs w:val="16"/>
              </w:rPr>
            </w:pPr>
          </w:p>
        </w:tc>
        <w:tc>
          <w:tcPr>
            <w:tcW w:w="601" w:type="dxa"/>
          </w:tcPr>
          <w:p w:rsidR="00685E85" w:rsidRPr="007404B0" w:rsidRDefault="00685E85" w:rsidP="00EA09C7">
            <w:pPr>
              <w:pStyle w:val="ConsPlusNormal0"/>
              <w:rPr>
                <w:sz w:val="16"/>
                <w:szCs w:val="16"/>
              </w:rPr>
            </w:pPr>
          </w:p>
        </w:tc>
      </w:tr>
      <w:tr w:rsidR="00685E85" w:rsidRPr="007404B0" w:rsidTr="00EA09C7">
        <w:tc>
          <w:tcPr>
            <w:tcW w:w="424" w:type="dxa"/>
          </w:tcPr>
          <w:p w:rsidR="00685E85" w:rsidRPr="007404B0" w:rsidRDefault="00685E85" w:rsidP="00EA09C7">
            <w:pPr>
              <w:pStyle w:val="ConsPlusNormal0"/>
              <w:rPr>
                <w:sz w:val="16"/>
                <w:szCs w:val="16"/>
              </w:rPr>
            </w:pPr>
          </w:p>
        </w:tc>
        <w:tc>
          <w:tcPr>
            <w:tcW w:w="2235" w:type="dxa"/>
          </w:tcPr>
          <w:p w:rsidR="00685E85" w:rsidRPr="007404B0" w:rsidRDefault="00685E85" w:rsidP="00EA09C7">
            <w:pPr>
              <w:pStyle w:val="ConsPlusNormal0"/>
              <w:rPr>
                <w:sz w:val="16"/>
                <w:szCs w:val="16"/>
              </w:rPr>
            </w:pPr>
            <w:r w:rsidRPr="007404B0">
              <w:rPr>
                <w:sz w:val="16"/>
                <w:szCs w:val="16"/>
              </w:rPr>
              <w:t xml:space="preserve">  - водопроводных сетей (</w:t>
            </w:r>
            <w:proofErr w:type="gramStart"/>
            <w:r w:rsidRPr="007404B0">
              <w:rPr>
                <w:sz w:val="16"/>
                <w:szCs w:val="16"/>
              </w:rPr>
              <w:t>км</w:t>
            </w:r>
            <w:proofErr w:type="gramEnd"/>
            <w:r w:rsidRPr="007404B0">
              <w:rPr>
                <w:sz w:val="16"/>
                <w:szCs w:val="16"/>
              </w:rPr>
              <w:t>)</w:t>
            </w:r>
          </w:p>
        </w:tc>
        <w:tc>
          <w:tcPr>
            <w:tcW w:w="707" w:type="dxa"/>
          </w:tcPr>
          <w:p w:rsidR="00685E85" w:rsidRPr="007404B0" w:rsidRDefault="00685E85" w:rsidP="00EA09C7">
            <w:pPr>
              <w:pStyle w:val="ConsPlusNormal0"/>
              <w:jc w:val="center"/>
              <w:rPr>
                <w:sz w:val="16"/>
                <w:szCs w:val="16"/>
              </w:rPr>
            </w:pPr>
            <w:r w:rsidRPr="007404B0">
              <w:rPr>
                <w:sz w:val="16"/>
                <w:szCs w:val="16"/>
              </w:rPr>
              <w:t>-</w:t>
            </w:r>
          </w:p>
        </w:tc>
        <w:tc>
          <w:tcPr>
            <w:tcW w:w="708" w:type="dxa"/>
          </w:tcPr>
          <w:p w:rsidR="00685E85" w:rsidRPr="007404B0" w:rsidRDefault="00685E85" w:rsidP="00EA09C7">
            <w:pPr>
              <w:pStyle w:val="ConsPlusNormal0"/>
              <w:jc w:val="center"/>
              <w:rPr>
                <w:sz w:val="16"/>
                <w:szCs w:val="16"/>
              </w:rPr>
            </w:pPr>
            <w:r w:rsidRPr="007404B0">
              <w:rPr>
                <w:sz w:val="16"/>
                <w:szCs w:val="16"/>
              </w:rPr>
              <w:t>1,9</w:t>
            </w:r>
          </w:p>
        </w:tc>
        <w:tc>
          <w:tcPr>
            <w:tcW w:w="708" w:type="dxa"/>
          </w:tcPr>
          <w:p w:rsidR="00685E85" w:rsidRPr="007404B0" w:rsidRDefault="00685E85" w:rsidP="00EA09C7">
            <w:pPr>
              <w:pStyle w:val="ConsPlusNormal0"/>
              <w:jc w:val="center"/>
              <w:rPr>
                <w:sz w:val="16"/>
                <w:szCs w:val="16"/>
              </w:rPr>
            </w:pPr>
            <w:r w:rsidRPr="007404B0">
              <w:rPr>
                <w:sz w:val="16"/>
                <w:szCs w:val="16"/>
              </w:rPr>
              <w:t>-</w:t>
            </w:r>
          </w:p>
        </w:tc>
        <w:tc>
          <w:tcPr>
            <w:tcW w:w="709" w:type="dxa"/>
          </w:tcPr>
          <w:p w:rsidR="00685E85" w:rsidRPr="007404B0" w:rsidRDefault="00685E85" w:rsidP="00EA09C7">
            <w:pPr>
              <w:pStyle w:val="ConsPlusNormal0"/>
              <w:jc w:val="center"/>
              <w:rPr>
                <w:sz w:val="16"/>
                <w:szCs w:val="16"/>
              </w:rPr>
            </w:pPr>
            <w:r w:rsidRPr="007404B0">
              <w:rPr>
                <w:sz w:val="16"/>
                <w:szCs w:val="16"/>
              </w:rPr>
              <w:t>2,0</w:t>
            </w:r>
          </w:p>
        </w:tc>
        <w:tc>
          <w:tcPr>
            <w:tcW w:w="709" w:type="dxa"/>
          </w:tcPr>
          <w:p w:rsidR="00685E85" w:rsidRPr="007404B0" w:rsidRDefault="00685E85" w:rsidP="00EA09C7">
            <w:pPr>
              <w:pStyle w:val="ConsPlusNormal0"/>
              <w:jc w:val="center"/>
              <w:rPr>
                <w:sz w:val="16"/>
                <w:szCs w:val="16"/>
              </w:rPr>
            </w:pPr>
            <w:r w:rsidRPr="007404B0">
              <w:rPr>
                <w:sz w:val="16"/>
                <w:szCs w:val="16"/>
              </w:rPr>
              <w:t>-</w:t>
            </w:r>
          </w:p>
        </w:tc>
        <w:tc>
          <w:tcPr>
            <w:tcW w:w="567" w:type="dxa"/>
          </w:tcPr>
          <w:p w:rsidR="00685E85" w:rsidRPr="007404B0" w:rsidRDefault="00685E85" w:rsidP="00EA09C7">
            <w:pPr>
              <w:pStyle w:val="ConsPlusNormal0"/>
              <w:jc w:val="center"/>
              <w:rPr>
                <w:sz w:val="16"/>
                <w:szCs w:val="16"/>
              </w:rPr>
            </w:pPr>
            <w:r w:rsidRPr="007404B0">
              <w:rPr>
                <w:sz w:val="16"/>
                <w:szCs w:val="16"/>
              </w:rPr>
              <w:t>-</w:t>
            </w:r>
          </w:p>
        </w:tc>
        <w:tc>
          <w:tcPr>
            <w:tcW w:w="568" w:type="dxa"/>
          </w:tcPr>
          <w:p w:rsidR="00685E85" w:rsidRPr="007404B0" w:rsidRDefault="00685E85" w:rsidP="00EA09C7">
            <w:pPr>
              <w:pStyle w:val="ConsPlusNormal0"/>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601"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r>
      <w:tr w:rsidR="00685E85" w:rsidRPr="007404B0" w:rsidTr="00EA09C7">
        <w:tc>
          <w:tcPr>
            <w:tcW w:w="424" w:type="dxa"/>
          </w:tcPr>
          <w:p w:rsidR="00685E85" w:rsidRPr="007404B0" w:rsidRDefault="00685E85" w:rsidP="00EA09C7">
            <w:pPr>
              <w:pStyle w:val="ConsPlusNormal0"/>
              <w:rPr>
                <w:sz w:val="16"/>
                <w:szCs w:val="16"/>
              </w:rPr>
            </w:pPr>
            <w:r w:rsidRPr="007404B0">
              <w:rPr>
                <w:sz w:val="16"/>
                <w:szCs w:val="16"/>
              </w:rPr>
              <w:t>2</w:t>
            </w:r>
          </w:p>
        </w:tc>
        <w:tc>
          <w:tcPr>
            <w:tcW w:w="2235" w:type="dxa"/>
          </w:tcPr>
          <w:p w:rsidR="00685E85" w:rsidRPr="007404B0" w:rsidRDefault="00685E85" w:rsidP="00EA09C7">
            <w:pPr>
              <w:pStyle w:val="ConsPlusNormal0"/>
              <w:rPr>
                <w:sz w:val="16"/>
                <w:szCs w:val="16"/>
              </w:rPr>
            </w:pPr>
            <w:r w:rsidRPr="007404B0">
              <w:rPr>
                <w:sz w:val="16"/>
                <w:szCs w:val="16"/>
              </w:rPr>
              <w:t>Строительство сетей канализации (</w:t>
            </w:r>
            <w:proofErr w:type="gramStart"/>
            <w:r w:rsidRPr="007404B0">
              <w:rPr>
                <w:sz w:val="16"/>
                <w:szCs w:val="16"/>
              </w:rPr>
              <w:t>км</w:t>
            </w:r>
            <w:proofErr w:type="gramEnd"/>
            <w:r w:rsidRPr="007404B0">
              <w:rPr>
                <w:sz w:val="16"/>
                <w:szCs w:val="16"/>
              </w:rPr>
              <w:t>)</w:t>
            </w:r>
          </w:p>
        </w:tc>
        <w:tc>
          <w:tcPr>
            <w:tcW w:w="707" w:type="dxa"/>
          </w:tcPr>
          <w:p w:rsidR="00685E85" w:rsidRPr="007404B0" w:rsidRDefault="00685E85" w:rsidP="00EA09C7">
            <w:pPr>
              <w:pStyle w:val="ConsPlusNormal0"/>
              <w:jc w:val="center"/>
              <w:rPr>
                <w:sz w:val="16"/>
                <w:szCs w:val="16"/>
              </w:rPr>
            </w:pPr>
            <w:r w:rsidRPr="007404B0">
              <w:rPr>
                <w:sz w:val="16"/>
                <w:szCs w:val="16"/>
              </w:rPr>
              <w:t>-</w:t>
            </w:r>
          </w:p>
        </w:tc>
        <w:tc>
          <w:tcPr>
            <w:tcW w:w="708" w:type="dxa"/>
          </w:tcPr>
          <w:p w:rsidR="00685E85" w:rsidRPr="007404B0" w:rsidRDefault="00685E85" w:rsidP="00EA09C7">
            <w:pPr>
              <w:pStyle w:val="ConsPlusNormal0"/>
              <w:jc w:val="center"/>
              <w:rPr>
                <w:sz w:val="16"/>
                <w:szCs w:val="16"/>
              </w:rPr>
            </w:pPr>
            <w:r>
              <w:rPr>
                <w:sz w:val="16"/>
                <w:szCs w:val="16"/>
              </w:rPr>
              <w:t>-</w:t>
            </w:r>
          </w:p>
        </w:tc>
        <w:tc>
          <w:tcPr>
            <w:tcW w:w="708" w:type="dxa"/>
          </w:tcPr>
          <w:p w:rsidR="00685E85" w:rsidRPr="007404B0" w:rsidRDefault="00685E85" w:rsidP="00EA09C7">
            <w:pPr>
              <w:pStyle w:val="ConsPlusNormal0"/>
              <w:jc w:val="center"/>
              <w:rPr>
                <w:sz w:val="16"/>
                <w:szCs w:val="16"/>
              </w:rPr>
            </w:pPr>
            <w:r w:rsidRPr="007404B0">
              <w:rPr>
                <w:sz w:val="16"/>
                <w:szCs w:val="16"/>
              </w:rPr>
              <w:t>-</w:t>
            </w:r>
          </w:p>
        </w:tc>
        <w:tc>
          <w:tcPr>
            <w:tcW w:w="709" w:type="dxa"/>
          </w:tcPr>
          <w:p w:rsidR="00685E85" w:rsidRPr="007404B0" w:rsidRDefault="00685E85" w:rsidP="00EA09C7">
            <w:pPr>
              <w:pStyle w:val="ConsPlusNormal0"/>
              <w:jc w:val="center"/>
              <w:rPr>
                <w:sz w:val="16"/>
                <w:szCs w:val="16"/>
              </w:rPr>
            </w:pPr>
            <w:r w:rsidRPr="007404B0">
              <w:rPr>
                <w:sz w:val="16"/>
                <w:szCs w:val="16"/>
              </w:rPr>
              <w:t>-</w:t>
            </w:r>
          </w:p>
        </w:tc>
        <w:tc>
          <w:tcPr>
            <w:tcW w:w="709" w:type="dxa"/>
          </w:tcPr>
          <w:p w:rsidR="00685E85" w:rsidRPr="007404B0" w:rsidRDefault="00685E85" w:rsidP="00EA09C7">
            <w:pPr>
              <w:pStyle w:val="ConsPlusNormal0"/>
              <w:jc w:val="center"/>
              <w:rPr>
                <w:sz w:val="16"/>
                <w:szCs w:val="16"/>
              </w:rPr>
            </w:pPr>
            <w:r w:rsidRPr="007404B0">
              <w:rPr>
                <w:sz w:val="16"/>
                <w:szCs w:val="16"/>
              </w:rPr>
              <w:t>-</w:t>
            </w:r>
          </w:p>
        </w:tc>
        <w:tc>
          <w:tcPr>
            <w:tcW w:w="567" w:type="dxa"/>
          </w:tcPr>
          <w:p w:rsidR="00685E85" w:rsidRPr="007404B0" w:rsidRDefault="00685E85" w:rsidP="00EA09C7">
            <w:pPr>
              <w:pStyle w:val="ConsPlusNormal0"/>
              <w:jc w:val="center"/>
              <w:rPr>
                <w:sz w:val="16"/>
                <w:szCs w:val="16"/>
              </w:rPr>
            </w:pPr>
            <w:r w:rsidRPr="007404B0">
              <w:rPr>
                <w:sz w:val="16"/>
                <w:szCs w:val="16"/>
              </w:rPr>
              <w:t>-</w:t>
            </w:r>
          </w:p>
        </w:tc>
        <w:tc>
          <w:tcPr>
            <w:tcW w:w="568" w:type="dxa"/>
          </w:tcPr>
          <w:p w:rsidR="00685E85" w:rsidRPr="007404B0" w:rsidRDefault="00685E85" w:rsidP="00EA09C7">
            <w:pPr>
              <w:pStyle w:val="ConsPlusNormal0"/>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601"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r>
      <w:tr w:rsidR="00685E85" w:rsidRPr="007404B0" w:rsidTr="00EA09C7">
        <w:tc>
          <w:tcPr>
            <w:tcW w:w="424" w:type="dxa"/>
          </w:tcPr>
          <w:p w:rsidR="00685E85" w:rsidRPr="007404B0" w:rsidRDefault="00685E85" w:rsidP="00EA09C7">
            <w:pPr>
              <w:pStyle w:val="ConsPlusNormal0"/>
              <w:rPr>
                <w:sz w:val="16"/>
                <w:szCs w:val="16"/>
              </w:rPr>
            </w:pPr>
            <w:r w:rsidRPr="007404B0">
              <w:rPr>
                <w:sz w:val="16"/>
                <w:szCs w:val="16"/>
              </w:rPr>
              <w:t>3</w:t>
            </w:r>
          </w:p>
        </w:tc>
        <w:tc>
          <w:tcPr>
            <w:tcW w:w="2235" w:type="dxa"/>
          </w:tcPr>
          <w:p w:rsidR="00685E85" w:rsidRPr="007404B0" w:rsidRDefault="00685E85" w:rsidP="00EA09C7">
            <w:pPr>
              <w:pStyle w:val="ConsPlusNormal0"/>
              <w:rPr>
                <w:sz w:val="16"/>
                <w:szCs w:val="16"/>
              </w:rPr>
            </w:pPr>
            <w:r w:rsidRPr="007404B0">
              <w:rPr>
                <w:sz w:val="16"/>
                <w:szCs w:val="16"/>
              </w:rPr>
              <w:t>Устройство станции ЖБО г</w:t>
            </w:r>
            <w:proofErr w:type="gramStart"/>
            <w:r w:rsidRPr="007404B0">
              <w:rPr>
                <w:sz w:val="16"/>
                <w:szCs w:val="16"/>
              </w:rPr>
              <w:t>.Т</w:t>
            </w:r>
            <w:proofErr w:type="gramEnd"/>
            <w:r w:rsidRPr="007404B0">
              <w:rPr>
                <w:sz w:val="16"/>
                <w:szCs w:val="16"/>
              </w:rPr>
              <w:t>ейково</w:t>
            </w:r>
          </w:p>
        </w:tc>
        <w:tc>
          <w:tcPr>
            <w:tcW w:w="707" w:type="dxa"/>
          </w:tcPr>
          <w:p w:rsidR="00685E85" w:rsidRPr="007404B0" w:rsidRDefault="00685E85" w:rsidP="00EA09C7">
            <w:pPr>
              <w:pStyle w:val="ConsPlusNormal0"/>
              <w:jc w:val="center"/>
              <w:rPr>
                <w:sz w:val="16"/>
                <w:szCs w:val="16"/>
              </w:rPr>
            </w:pPr>
            <w:r w:rsidRPr="007404B0">
              <w:rPr>
                <w:sz w:val="16"/>
                <w:szCs w:val="16"/>
              </w:rPr>
              <w:t>-</w:t>
            </w:r>
          </w:p>
        </w:tc>
        <w:tc>
          <w:tcPr>
            <w:tcW w:w="708" w:type="dxa"/>
          </w:tcPr>
          <w:p w:rsidR="00685E85" w:rsidRPr="007404B0" w:rsidRDefault="00685E85" w:rsidP="00EA09C7">
            <w:pPr>
              <w:pStyle w:val="ConsPlusNormal0"/>
              <w:jc w:val="center"/>
              <w:rPr>
                <w:sz w:val="16"/>
                <w:szCs w:val="16"/>
              </w:rPr>
            </w:pPr>
            <w:r w:rsidRPr="007404B0">
              <w:rPr>
                <w:sz w:val="16"/>
                <w:szCs w:val="16"/>
              </w:rPr>
              <w:t>-</w:t>
            </w:r>
          </w:p>
        </w:tc>
        <w:tc>
          <w:tcPr>
            <w:tcW w:w="708" w:type="dxa"/>
          </w:tcPr>
          <w:p w:rsidR="00685E85" w:rsidRPr="007404B0" w:rsidRDefault="00685E85" w:rsidP="00EA09C7">
            <w:pPr>
              <w:pStyle w:val="ConsPlusNormal0"/>
              <w:jc w:val="center"/>
              <w:rPr>
                <w:sz w:val="16"/>
                <w:szCs w:val="16"/>
              </w:rPr>
            </w:pPr>
            <w:r w:rsidRPr="007404B0">
              <w:rPr>
                <w:sz w:val="16"/>
                <w:szCs w:val="16"/>
              </w:rPr>
              <w:t>-</w:t>
            </w:r>
          </w:p>
        </w:tc>
        <w:tc>
          <w:tcPr>
            <w:tcW w:w="709" w:type="dxa"/>
          </w:tcPr>
          <w:p w:rsidR="00685E85" w:rsidRPr="007404B0" w:rsidRDefault="00685E85" w:rsidP="00EA09C7">
            <w:pPr>
              <w:pStyle w:val="ConsPlusNormal0"/>
              <w:jc w:val="center"/>
              <w:rPr>
                <w:sz w:val="16"/>
                <w:szCs w:val="16"/>
              </w:rPr>
            </w:pPr>
            <w:r w:rsidRPr="007404B0">
              <w:rPr>
                <w:sz w:val="16"/>
                <w:szCs w:val="16"/>
              </w:rPr>
              <w:t>-</w:t>
            </w:r>
          </w:p>
        </w:tc>
        <w:tc>
          <w:tcPr>
            <w:tcW w:w="709" w:type="dxa"/>
          </w:tcPr>
          <w:p w:rsidR="00685E85" w:rsidRPr="007404B0" w:rsidRDefault="00685E85" w:rsidP="00EA09C7">
            <w:pPr>
              <w:pStyle w:val="ConsPlusNormal0"/>
              <w:jc w:val="center"/>
              <w:rPr>
                <w:sz w:val="16"/>
                <w:szCs w:val="16"/>
              </w:rPr>
            </w:pPr>
            <w:r w:rsidRPr="007404B0">
              <w:rPr>
                <w:sz w:val="16"/>
                <w:szCs w:val="16"/>
              </w:rPr>
              <w:t>-</w:t>
            </w:r>
          </w:p>
        </w:tc>
        <w:tc>
          <w:tcPr>
            <w:tcW w:w="567" w:type="dxa"/>
          </w:tcPr>
          <w:p w:rsidR="00685E85" w:rsidRPr="007404B0" w:rsidRDefault="00685E85" w:rsidP="00EA09C7">
            <w:pPr>
              <w:pStyle w:val="ConsPlusNormal0"/>
              <w:jc w:val="center"/>
              <w:rPr>
                <w:sz w:val="16"/>
                <w:szCs w:val="16"/>
              </w:rPr>
            </w:pPr>
            <w:r w:rsidRPr="007404B0">
              <w:rPr>
                <w:sz w:val="16"/>
                <w:szCs w:val="16"/>
              </w:rPr>
              <w:t>-</w:t>
            </w:r>
          </w:p>
        </w:tc>
        <w:tc>
          <w:tcPr>
            <w:tcW w:w="568" w:type="dxa"/>
          </w:tcPr>
          <w:p w:rsidR="00685E85" w:rsidRPr="007404B0" w:rsidRDefault="00685E85" w:rsidP="00EA09C7">
            <w:pPr>
              <w:pStyle w:val="ConsPlusNormal0"/>
              <w:jc w:val="center"/>
              <w:rPr>
                <w:sz w:val="16"/>
                <w:szCs w:val="16"/>
              </w:rPr>
            </w:pPr>
            <w:r w:rsidRPr="007404B0">
              <w:rPr>
                <w:sz w:val="16"/>
                <w:szCs w:val="16"/>
              </w:rPr>
              <w:t>-</w:t>
            </w:r>
          </w:p>
        </w:tc>
        <w:tc>
          <w:tcPr>
            <w:tcW w:w="567" w:type="dxa"/>
            <w:shd w:val="clear" w:color="auto" w:fill="auto"/>
          </w:tcPr>
          <w:p w:rsidR="00685E85" w:rsidRPr="007404B0" w:rsidRDefault="00685E85" w:rsidP="00EA09C7">
            <w:pPr>
              <w:pStyle w:val="ConsPlusNormal0"/>
              <w:tabs>
                <w:tab w:val="left" w:pos="-12159"/>
              </w:tabs>
              <w:jc w:val="center"/>
              <w:rPr>
                <w:sz w:val="16"/>
                <w:szCs w:val="16"/>
              </w:rPr>
            </w:pPr>
            <w:r w:rsidRPr="007404B0">
              <w:rPr>
                <w:sz w:val="16"/>
                <w:szCs w:val="16"/>
              </w:rPr>
              <w:t>1</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567"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c>
          <w:tcPr>
            <w:tcW w:w="601" w:type="dxa"/>
          </w:tcPr>
          <w:p w:rsidR="00685E85" w:rsidRPr="007404B0" w:rsidRDefault="00685E85" w:rsidP="00EA09C7">
            <w:pPr>
              <w:pStyle w:val="ConsPlusNormal0"/>
              <w:tabs>
                <w:tab w:val="left" w:pos="-12159"/>
              </w:tabs>
              <w:jc w:val="center"/>
              <w:rPr>
                <w:sz w:val="16"/>
                <w:szCs w:val="16"/>
              </w:rPr>
            </w:pPr>
            <w:r w:rsidRPr="007404B0">
              <w:rPr>
                <w:sz w:val="16"/>
                <w:szCs w:val="16"/>
              </w:rPr>
              <w:t>-</w:t>
            </w:r>
          </w:p>
        </w:tc>
      </w:tr>
      <w:tr w:rsidR="00685E85" w:rsidRPr="007404B0" w:rsidTr="00EA09C7">
        <w:tc>
          <w:tcPr>
            <w:tcW w:w="424" w:type="dxa"/>
          </w:tcPr>
          <w:p w:rsidR="00685E85" w:rsidRPr="007404B0" w:rsidRDefault="00685E85" w:rsidP="00EA09C7">
            <w:pPr>
              <w:pStyle w:val="ConsPlusNormal0"/>
              <w:rPr>
                <w:sz w:val="16"/>
                <w:szCs w:val="16"/>
              </w:rPr>
            </w:pPr>
            <w:r w:rsidRPr="007404B0">
              <w:rPr>
                <w:sz w:val="16"/>
                <w:szCs w:val="16"/>
              </w:rPr>
              <w:t>4</w:t>
            </w:r>
          </w:p>
        </w:tc>
        <w:tc>
          <w:tcPr>
            <w:tcW w:w="2235" w:type="dxa"/>
          </w:tcPr>
          <w:p w:rsidR="00685E85" w:rsidRPr="007404B0" w:rsidRDefault="00685E85" w:rsidP="00EA09C7">
            <w:pPr>
              <w:pStyle w:val="ConsPlusNormal0"/>
              <w:rPr>
                <w:sz w:val="16"/>
                <w:szCs w:val="16"/>
              </w:rPr>
            </w:pPr>
            <w:r w:rsidRPr="007404B0">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708" w:type="dxa"/>
            <w:vAlign w:val="center"/>
          </w:tcPr>
          <w:p w:rsidR="00685E85" w:rsidRPr="007404B0" w:rsidRDefault="00685E85" w:rsidP="00EA09C7">
            <w:pPr>
              <w:pStyle w:val="ConsPlusNormal0"/>
              <w:jc w:val="center"/>
              <w:rPr>
                <w:sz w:val="16"/>
                <w:szCs w:val="16"/>
              </w:rPr>
            </w:pPr>
            <w:r w:rsidRPr="007404B0">
              <w:rPr>
                <w:sz w:val="16"/>
                <w:szCs w:val="16"/>
              </w:rPr>
              <w:t>2</w:t>
            </w:r>
          </w:p>
        </w:tc>
        <w:tc>
          <w:tcPr>
            <w:tcW w:w="708"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709"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709"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567"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568"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567" w:type="dxa"/>
            <w:vAlign w:val="center"/>
          </w:tcPr>
          <w:p w:rsidR="00685E85" w:rsidRPr="007404B0" w:rsidRDefault="00685E85" w:rsidP="00EA09C7">
            <w:pPr>
              <w:pStyle w:val="ConsPlusNormal0"/>
              <w:jc w:val="center"/>
              <w:rPr>
                <w:sz w:val="16"/>
                <w:szCs w:val="16"/>
              </w:rPr>
            </w:pPr>
            <w:r w:rsidRPr="007404B0">
              <w:rPr>
                <w:sz w:val="16"/>
                <w:szCs w:val="16"/>
              </w:rPr>
              <w:t xml:space="preserve"> -</w:t>
            </w:r>
          </w:p>
        </w:tc>
        <w:tc>
          <w:tcPr>
            <w:tcW w:w="567"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567"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567"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601" w:type="dxa"/>
            <w:vAlign w:val="center"/>
          </w:tcPr>
          <w:p w:rsidR="00685E85" w:rsidRPr="007404B0" w:rsidRDefault="00685E85" w:rsidP="00EA09C7">
            <w:pPr>
              <w:pStyle w:val="ConsPlusNormal0"/>
              <w:jc w:val="center"/>
              <w:rPr>
                <w:sz w:val="16"/>
                <w:szCs w:val="16"/>
              </w:rPr>
            </w:pPr>
            <w:r w:rsidRPr="007404B0">
              <w:rPr>
                <w:sz w:val="16"/>
                <w:szCs w:val="16"/>
              </w:rPr>
              <w:t>-</w:t>
            </w:r>
          </w:p>
        </w:tc>
      </w:tr>
      <w:tr w:rsidR="00685E85" w:rsidRPr="007404B0" w:rsidTr="00EA09C7">
        <w:tc>
          <w:tcPr>
            <w:tcW w:w="424" w:type="dxa"/>
          </w:tcPr>
          <w:p w:rsidR="00685E85" w:rsidRPr="007404B0" w:rsidRDefault="00685E85" w:rsidP="00EA09C7">
            <w:pPr>
              <w:pStyle w:val="ConsPlusNormal0"/>
              <w:rPr>
                <w:sz w:val="16"/>
                <w:szCs w:val="16"/>
              </w:rPr>
            </w:pPr>
            <w:r w:rsidRPr="007404B0">
              <w:rPr>
                <w:sz w:val="16"/>
                <w:szCs w:val="16"/>
              </w:rPr>
              <w:t>5</w:t>
            </w:r>
          </w:p>
        </w:tc>
        <w:tc>
          <w:tcPr>
            <w:tcW w:w="2235" w:type="dxa"/>
          </w:tcPr>
          <w:p w:rsidR="00685E85" w:rsidRPr="007404B0" w:rsidRDefault="00685E85" w:rsidP="00EA09C7">
            <w:pPr>
              <w:pStyle w:val="ConsPlusNormal0"/>
              <w:rPr>
                <w:sz w:val="16"/>
                <w:szCs w:val="16"/>
              </w:rPr>
            </w:pPr>
            <w:r w:rsidRPr="007404B0">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708"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708"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709"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709"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567"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568"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567" w:type="dxa"/>
            <w:shd w:val="clear" w:color="auto" w:fill="auto"/>
            <w:vAlign w:val="center"/>
          </w:tcPr>
          <w:p w:rsidR="00685E85" w:rsidRPr="007404B0" w:rsidRDefault="00685E85" w:rsidP="00EA09C7">
            <w:pPr>
              <w:pStyle w:val="ConsPlusNormal0"/>
              <w:jc w:val="center"/>
              <w:rPr>
                <w:sz w:val="16"/>
                <w:szCs w:val="16"/>
              </w:rPr>
            </w:pPr>
            <w:r w:rsidRPr="002F1F34">
              <w:rPr>
                <w:sz w:val="16"/>
                <w:szCs w:val="16"/>
              </w:rPr>
              <w:t>-</w:t>
            </w:r>
          </w:p>
        </w:tc>
        <w:tc>
          <w:tcPr>
            <w:tcW w:w="567"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567"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567" w:type="dxa"/>
            <w:vAlign w:val="center"/>
          </w:tcPr>
          <w:p w:rsidR="00685E85" w:rsidRPr="002F1F34" w:rsidRDefault="00685E85" w:rsidP="00EA09C7">
            <w:pPr>
              <w:pStyle w:val="ConsPlusNormal0"/>
              <w:jc w:val="center"/>
              <w:rPr>
                <w:sz w:val="16"/>
                <w:szCs w:val="16"/>
              </w:rPr>
            </w:pPr>
            <w:r w:rsidRPr="002F1F34">
              <w:rPr>
                <w:sz w:val="16"/>
                <w:szCs w:val="16"/>
              </w:rPr>
              <w:t>-</w:t>
            </w:r>
          </w:p>
        </w:tc>
        <w:tc>
          <w:tcPr>
            <w:tcW w:w="601" w:type="dxa"/>
            <w:vAlign w:val="center"/>
          </w:tcPr>
          <w:p w:rsidR="00685E85" w:rsidRPr="002F1F34" w:rsidRDefault="00685E85" w:rsidP="00EA09C7">
            <w:pPr>
              <w:pStyle w:val="ConsPlusNormal0"/>
              <w:jc w:val="center"/>
              <w:rPr>
                <w:sz w:val="16"/>
                <w:szCs w:val="16"/>
              </w:rPr>
            </w:pPr>
            <w:r w:rsidRPr="002F1F34">
              <w:rPr>
                <w:sz w:val="16"/>
                <w:szCs w:val="16"/>
              </w:rPr>
              <w:t>-</w:t>
            </w:r>
          </w:p>
        </w:tc>
      </w:tr>
      <w:tr w:rsidR="00685E85" w:rsidRPr="007404B0" w:rsidTr="00EA09C7">
        <w:tc>
          <w:tcPr>
            <w:tcW w:w="424" w:type="dxa"/>
            <w:shd w:val="clear" w:color="auto" w:fill="auto"/>
          </w:tcPr>
          <w:p w:rsidR="00685E85" w:rsidRPr="007404B0" w:rsidRDefault="00685E85" w:rsidP="00EA09C7">
            <w:pPr>
              <w:pStyle w:val="ConsPlusNormal0"/>
              <w:rPr>
                <w:sz w:val="16"/>
                <w:szCs w:val="16"/>
              </w:rPr>
            </w:pPr>
            <w:r>
              <w:rPr>
                <w:sz w:val="16"/>
                <w:szCs w:val="16"/>
              </w:rPr>
              <w:t>6.</w:t>
            </w:r>
          </w:p>
        </w:tc>
        <w:tc>
          <w:tcPr>
            <w:tcW w:w="2235" w:type="dxa"/>
            <w:shd w:val="clear" w:color="auto" w:fill="auto"/>
          </w:tcPr>
          <w:p w:rsidR="00685E85" w:rsidRPr="007404B0" w:rsidRDefault="00685E85" w:rsidP="00EA09C7">
            <w:pPr>
              <w:pStyle w:val="ConsPlusNormal0"/>
              <w:rPr>
                <w:sz w:val="16"/>
                <w:szCs w:val="16"/>
              </w:rPr>
            </w:pPr>
            <w:r>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c>
          <w:tcPr>
            <w:tcW w:w="708"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c>
          <w:tcPr>
            <w:tcW w:w="708"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c>
          <w:tcPr>
            <w:tcW w:w="709"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c>
          <w:tcPr>
            <w:tcW w:w="709"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c>
          <w:tcPr>
            <w:tcW w:w="567"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c>
          <w:tcPr>
            <w:tcW w:w="568"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c>
          <w:tcPr>
            <w:tcW w:w="567" w:type="dxa"/>
            <w:shd w:val="clear" w:color="auto" w:fill="auto"/>
            <w:vAlign w:val="center"/>
          </w:tcPr>
          <w:p w:rsidR="00685E85" w:rsidRPr="007404B0" w:rsidRDefault="00685E85" w:rsidP="00EA09C7">
            <w:pPr>
              <w:pStyle w:val="ConsPlusNormal0"/>
              <w:jc w:val="center"/>
              <w:rPr>
                <w:sz w:val="16"/>
                <w:szCs w:val="16"/>
              </w:rPr>
            </w:pPr>
            <w:r w:rsidRPr="002F1F34">
              <w:rPr>
                <w:sz w:val="16"/>
                <w:szCs w:val="16"/>
              </w:rPr>
              <w:t>-</w:t>
            </w:r>
          </w:p>
        </w:tc>
        <w:tc>
          <w:tcPr>
            <w:tcW w:w="567" w:type="dxa"/>
            <w:shd w:val="clear" w:color="auto" w:fill="auto"/>
            <w:vAlign w:val="center"/>
          </w:tcPr>
          <w:p w:rsidR="00685E85" w:rsidRPr="002F1F34" w:rsidRDefault="00685E85" w:rsidP="00EA09C7">
            <w:pPr>
              <w:pStyle w:val="ConsPlusNormal0"/>
              <w:jc w:val="center"/>
              <w:rPr>
                <w:sz w:val="16"/>
                <w:szCs w:val="16"/>
              </w:rPr>
            </w:pPr>
            <w:r>
              <w:rPr>
                <w:sz w:val="16"/>
                <w:szCs w:val="16"/>
              </w:rPr>
              <w:t>1</w:t>
            </w:r>
          </w:p>
        </w:tc>
        <w:tc>
          <w:tcPr>
            <w:tcW w:w="567"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c>
          <w:tcPr>
            <w:tcW w:w="567"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c>
          <w:tcPr>
            <w:tcW w:w="601"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w:t>
            </w:r>
          </w:p>
        </w:tc>
      </w:tr>
      <w:tr w:rsidR="00685E85" w:rsidRPr="007404B0" w:rsidTr="00EA09C7">
        <w:tc>
          <w:tcPr>
            <w:tcW w:w="424" w:type="dxa"/>
            <w:shd w:val="clear" w:color="auto" w:fill="auto"/>
          </w:tcPr>
          <w:p w:rsidR="00685E85" w:rsidRPr="00991609" w:rsidRDefault="00685E85" w:rsidP="00EA09C7">
            <w:pPr>
              <w:pStyle w:val="ConsPlusNormal0"/>
              <w:rPr>
                <w:sz w:val="16"/>
                <w:szCs w:val="16"/>
              </w:rPr>
            </w:pPr>
            <w:r w:rsidRPr="00991609">
              <w:rPr>
                <w:sz w:val="16"/>
                <w:szCs w:val="16"/>
              </w:rPr>
              <w:t>7.</w:t>
            </w:r>
          </w:p>
        </w:tc>
        <w:tc>
          <w:tcPr>
            <w:tcW w:w="2235" w:type="dxa"/>
            <w:shd w:val="clear" w:color="auto" w:fill="auto"/>
          </w:tcPr>
          <w:p w:rsidR="00685E85" w:rsidRPr="00991609" w:rsidRDefault="00685E85" w:rsidP="00EA09C7">
            <w:pPr>
              <w:autoSpaceDE w:val="0"/>
              <w:autoSpaceDN w:val="0"/>
              <w:adjustRightInd w:val="0"/>
              <w:spacing w:after="0" w:line="240" w:lineRule="auto"/>
              <w:jc w:val="both"/>
              <w:rPr>
                <w:rFonts w:ascii="Times New Roman" w:eastAsia="Calibri" w:hAnsi="Times New Roman" w:cs="Times New Roman"/>
                <w:sz w:val="16"/>
                <w:szCs w:val="16"/>
              </w:rPr>
            </w:pPr>
            <w:r w:rsidRPr="00991609">
              <w:rPr>
                <w:rFonts w:ascii="Times New Roman" w:eastAsia="Calibri" w:hAnsi="Times New Roman" w:cs="Times New Roman"/>
                <w:sz w:val="16"/>
                <w:szCs w:val="16"/>
              </w:rPr>
              <w:t>Приобретение материалов для</w:t>
            </w:r>
            <w:r>
              <w:rPr>
                <w:rFonts w:ascii="Times New Roman" w:eastAsia="Calibri" w:hAnsi="Times New Roman" w:cs="Times New Roman"/>
                <w:sz w:val="16"/>
                <w:szCs w:val="16"/>
              </w:rPr>
              <w:t xml:space="preserve"> ремонта объектов водоснабжения</w:t>
            </w:r>
          </w:p>
        </w:tc>
        <w:tc>
          <w:tcPr>
            <w:tcW w:w="707" w:type="dxa"/>
            <w:shd w:val="clear" w:color="auto" w:fill="auto"/>
            <w:vAlign w:val="center"/>
          </w:tcPr>
          <w:p w:rsidR="00685E85" w:rsidRPr="00991609" w:rsidRDefault="00685E85" w:rsidP="00EA09C7">
            <w:pPr>
              <w:pStyle w:val="ConsPlusNormal0"/>
              <w:jc w:val="center"/>
              <w:rPr>
                <w:sz w:val="16"/>
                <w:szCs w:val="16"/>
              </w:rPr>
            </w:pPr>
          </w:p>
        </w:tc>
        <w:tc>
          <w:tcPr>
            <w:tcW w:w="708" w:type="dxa"/>
            <w:shd w:val="clear" w:color="auto" w:fill="auto"/>
            <w:vAlign w:val="center"/>
          </w:tcPr>
          <w:p w:rsidR="00685E85" w:rsidRPr="00991609" w:rsidRDefault="00685E85" w:rsidP="00EA09C7">
            <w:pPr>
              <w:pStyle w:val="ConsPlusNormal0"/>
              <w:jc w:val="center"/>
              <w:rPr>
                <w:sz w:val="16"/>
                <w:szCs w:val="16"/>
              </w:rPr>
            </w:pPr>
          </w:p>
        </w:tc>
        <w:tc>
          <w:tcPr>
            <w:tcW w:w="708" w:type="dxa"/>
            <w:shd w:val="clear" w:color="auto" w:fill="auto"/>
            <w:vAlign w:val="center"/>
          </w:tcPr>
          <w:p w:rsidR="00685E85" w:rsidRPr="00991609" w:rsidRDefault="00685E85" w:rsidP="00EA09C7">
            <w:pPr>
              <w:pStyle w:val="ConsPlusNormal0"/>
              <w:jc w:val="center"/>
              <w:rPr>
                <w:sz w:val="16"/>
                <w:szCs w:val="16"/>
              </w:rPr>
            </w:pPr>
          </w:p>
        </w:tc>
        <w:tc>
          <w:tcPr>
            <w:tcW w:w="709" w:type="dxa"/>
            <w:shd w:val="clear" w:color="auto" w:fill="auto"/>
            <w:vAlign w:val="center"/>
          </w:tcPr>
          <w:p w:rsidR="00685E85" w:rsidRPr="00991609" w:rsidRDefault="00685E85" w:rsidP="00EA09C7">
            <w:pPr>
              <w:pStyle w:val="ConsPlusNormal0"/>
              <w:jc w:val="center"/>
              <w:rPr>
                <w:sz w:val="16"/>
                <w:szCs w:val="16"/>
              </w:rPr>
            </w:pPr>
          </w:p>
        </w:tc>
        <w:tc>
          <w:tcPr>
            <w:tcW w:w="709"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8"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601" w:type="dxa"/>
            <w:shd w:val="clear" w:color="auto" w:fill="auto"/>
            <w:vAlign w:val="center"/>
          </w:tcPr>
          <w:p w:rsidR="00685E85" w:rsidRPr="00991609" w:rsidRDefault="00685E85" w:rsidP="00EA09C7">
            <w:pPr>
              <w:pStyle w:val="ConsPlusNormal0"/>
              <w:jc w:val="center"/>
              <w:rPr>
                <w:sz w:val="16"/>
                <w:szCs w:val="16"/>
              </w:rPr>
            </w:pPr>
          </w:p>
        </w:tc>
      </w:tr>
      <w:tr w:rsidR="00685E85" w:rsidRPr="007404B0" w:rsidTr="00EA09C7">
        <w:tc>
          <w:tcPr>
            <w:tcW w:w="424" w:type="dxa"/>
            <w:shd w:val="clear" w:color="auto" w:fill="auto"/>
          </w:tcPr>
          <w:p w:rsidR="00685E85" w:rsidRPr="00991609" w:rsidRDefault="00685E85" w:rsidP="00EA09C7">
            <w:pPr>
              <w:pStyle w:val="ConsPlusNormal0"/>
              <w:rPr>
                <w:sz w:val="16"/>
                <w:szCs w:val="16"/>
              </w:rPr>
            </w:pPr>
            <w:r w:rsidRPr="00991609">
              <w:rPr>
                <w:sz w:val="16"/>
                <w:szCs w:val="16"/>
              </w:rPr>
              <w:t>7.1</w:t>
            </w:r>
          </w:p>
        </w:tc>
        <w:tc>
          <w:tcPr>
            <w:tcW w:w="2235" w:type="dxa"/>
            <w:shd w:val="clear" w:color="auto" w:fill="auto"/>
          </w:tcPr>
          <w:p w:rsidR="00685E85" w:rsidRPr="00055BDA" w:rsidRDefault="00685E85" w:rsidP="00EA09C7">
            <w:pPr>
              <w:autoSpaceDE w:val="0"/>
              <w:autoSpaceDN w:val="0"/>
              <w:adjustRightInd w:val="0"/>
              <w:spacing w:after="0" w:line="240" w:lineRule="auto"/>
              <w:jc w:val="both"/>
              <w:rPr>
                <w:rFonts w:ascii="Times New Roman" w:eastAsia="Calibri" w:hAnsi="Times New Roman" w:cs="Times New Roman"/>
                <w:sz w:val="16"/>
                <w:szCs w:val="16"/>
              </w:rPr>
            </w:pPr>
            <w:r w:rsidRPr="00991609">
              <w:rPr>
                <w:rFonts w:ascii="Times New Roman" w:eastAsia="Calibri" w:hAnsi="Times New Roman" w:cs="Times New Roman"/>
                <w:sz w:val="16"/>
                <w:szCs w:val="16"/>
              </w:rPr>
              <w:t>Показатель "Объем приобретенных материалов ":</w:t>
            </w:r>
          </w:p>
        </w:tc>
        <w:tc>
          <w:tcPr>
            <w:tcW w:w="707" w:type="dxa"/>
            <w:shd w:val="clear" w:color="auto" w:fill="auto"/>
            <w:vAlign w:val="center"/>
          </w:tcPr>
          <w:p w:rsidR="00685E85" w:rsidRPr="00991609" w:rsidRDefault="00685E85" w:rsidP="00EA09C7">
            <w:pPr>
              <w:pStyle w:val="ConsPlusNormal0"/>
              <w:jc w:val="center"/>
              <w:rPr>
                <w:sz w:val="16"/>
                <w:szCs w:val="16"/>
              </w:rPr>
            </w:pPr>
          </w:p>
        </w:tc>
        <w:tc>
          <w:tcPr>
            <w:tcW w:w="708" w:type="dxa"/>
            <w:shd w:val="clear" w:color="auto" w:fill="auto"/>
            <w:vAlign w:val="center"/>
          </w:tcPr>
          <w:p w:rsidR="00685E85" w:rsidRPr="00991609" w:rsidRDefault="00685E85" w:rsidP="00EA09C7">
            <w:pPr>
              <w:pStyle w:val="ConsPlusNormal0"/>
              <w:jc w:val="center"/>
              <w:rPr>
                <w:sz w:val="16"/>
                <w:szCs w:val="16"/>
              </w:rPr>
            </w:pPr>
          </w:p>
        </w:tc>
        <w:tc>
          <w:tcPr>
            <w:tcW w:w="708" w:type="dxa"/>
            <w:shd w:val="clear" w:color="auto" w:fill="auto"/>
            <w:vAlign w:val="center"/>
          </w:tcPr>
          <w:p w:rsidR="00685E85" w:rsidRPr="00991609" w:rsidRDefault="00685E85" w:rsidP="00EA09C7">
            <w:pPr>
              <w:pStyle w:val="ConsPlusNormal0"/>
              <w:jc w:val="center"/>
              <w:rPr>
                <w:sz w:val="16"/>
                <w:szCs w:val="16"/>
              </w:rPr>
            </w:pPr>
          </w:p>
        </w:tc>
        <w:tc>
          <w:tcPr>
            <w:tcW w:w="709" w:type="dxa"/>
            <w:shd w:val="clear" w:color="auto" w:fill="auto"/>
            <w:vAlign w:val="center"/>
          </w:tcPr>
          <w:p w:rsidR="00685E85" w:rsidRPr="00991609" w:rsidRDefault="00685E85" w:rsidP="00EA09C7">
            <w:pPr>
              <w:pStyle w:val="ConsPlusNormal0"/>
              <w:jc w:val="center"/>
              <w:rPr>
                <w:sz w:val="16"/>
                <w:szCs w:val="16"/>
              </w:rPr>
            </w:pPr>
          </w:p>
        </w:tc>
        <w:tc>
          <w:tcPr>
            <w:tcW w:w="709"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8"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601" w:type="dxa"/>
            <w:shd w:val="clear" w:color="auto" w:fill="auto"/>
            <w:vAlign w:val="center"/>
          </w:tcPr>
          <w:p w:rsidR="00685E85" w:rsidRPr="00991609" w:rsidRDefault="00685E85" w:rsidP="00EA09C7">
            <w:pPr>
              <w:pStyle w:val="ConsPlusNormal0"/>
              <w:jc w:val="center"/>
              <w:rPr>
                <w:sz w:val="16"/>
                <w:szCs w:val="16"/>
              </w:rPr>
            </w:pPr>
          </w:p>
        </w:tc>
      </w:tr>
      <w:tr w:rsidR="00685E85" w:rsidRPr="007404B0" w:rsidTr="00EA09C7">
        <w:tc>
          <w:tcPr>
            <w:tcW w:w="424" w:type="dxa"/>
            <w:shd w:val="clear" w:color="auto" w:fill="auto"/>
          </w:tcPr>
          <w:p w:rsidR="00685E85" w:rsidRPr="00991609" w:rsidRDefault="00685E85" w:rsidP="00EA09C7">
            <w:pPr>
              <w:pStyle w:val="ConsPlusNormal0"/>
              <w:rPr>
                <w:sz w:val="16"/>
                <w:szCs w:val="16"/>
              </w:rPr>
            </w:pPr>
          </w:p>
        </w:tc>
        <w:tc>
          <w:tcPr>
            <w:tcW w:w="2235" w:type="dxa"/>
            <w:shd w:val="clear" w:color="auto" w:fill="auto"/>
          </w:tcPr>
          <w:p w:rsidR="00685E85" w:rsidRPr="00991609" w:rsidRDefault="00685E85" w:rsidP="00EA09C7">
            <w:pPr>
              <w:autoSpaceDE w:val="0"/>
              <w:autoSpaceDN w:val="0"/>
              <w:adjustRightInd w:val="0"/>
              <w:spacing w:after="0" w:line="240" w:lineRule="auto"/>
              <w:jc w:val="both"/>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 xml:space="preserve">а) полиэтиленовых труб </w:t>
            </w:r>
            <w:proofErr w:type="spellStart"/>
            <w:r w:rsidRPr="00991609">
              <w:rPr>
                <w:rFonts w:ascii="Times New Roman" w:eastAsia="Calibri" w:hAnsi="Times New Roman" w:cs="Times New Roman"/>
                <w:bCs/>
                <w:sz w:val="16"/>
                <w:szCs w:val="16"/>
              </w:rPr>
              <w:t>Ду</w:t>
            </w:r>
            <w:proofErr w:type="spellEnd"/>
            <w:r w:rsidRPr="00991609">
              <w:rPr>
                <w:rFonts w:ascii="Times New Roman" w:eastAsia="Calibri" w:hAnsi="Times New Roman" w:cs="Times New Roman"/>
                <w:bCs/>
                <w:sz w:val="16"/>
                <w:szCs w:val="16"/>
              </w:rPr>
              <w:t xml:space="preserve"> 150 мм, протяженностью 1280 п.м.</w:t>
            </w:r>
          </w:p>
        </w:tc>
        <w:tc>
          <w:tcPr>
            <w:tcW w:w="707" w:type="dxa"/>
            <w:shd w:val="clear" w:color="auto" w:fill="auto"/>
          </w:tcPr>
          <w:p w:rsidR="00685E85" w:rsidRPr="00991609" w:rsidRDefault="00685E85" w:rsidP="00EA09C7">
            <w:pPr>
              <w:autoSpaceDE w:val="0"/>
              <w:autoSpaceDN w:val="0"/>
              <w:adjustRightInd w:val="0"/>
              <w:spacing w:after="0" w:line="240" w:lineRule="auto"/>
              <w:jc w:val="center"/>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w:t>
            </w:r>
          </w:p>
        </w:tc>
        <w:tc>
          <w:tcPr>
            <w:tcW w:w="708"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708"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709"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709"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8"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601"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r>
      <w:tr w:rsidR="00685E85" w:rsidRPr="007404B0" w:rsidTr="00EA09C7">
        <w:tc>
          <w:tcPr>
            <w:tcW w:w="424" w:type="dxa"/>
            <w:shd w:val="clear" w:color="auto" w:fill="auto"/>
          </w:tcPr>
          <w:p w:rsidR="00685E85" w:rsidRPr="00991609" w:rsidRDefault="00685E85" w:rsidP="00EA09C7">
            <w:pPr>
              <w:pStyle w:val="ConsPlusNormal0"/>
              <w:rPr>
                <w:sz w:val="16"/>
                <w:szCs w:val="16"/>
              </w:rPr>
            </w:pPr>
          </w:p>
        </w:tc>
        <w:tc>
          <w:tcPr>
            <w:tcW w:w="2235" w:type="dxa"/>
            <w:shd w:val="clear" w:color="auto" w:fill="auto"/>
          </w:tcPr>
          <w:p w:rsidR="00685E85" w:rsidRPr="00991609" w:rsidRDefault="00685E85" w:rsidP="00EA09C7">
            <w:pPr>
              <w:autoSpaceDE w:val="0"/>
              <w:autoSpaceDN w:val="0"/>
              <w:adjustRightInd w:val="0"/>
              <w:spacing w:after="0" w:line="240" w:lineRule="auto"/>
              <w:jc w:val="both"/>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 xml:space="preserve">б) полиэтиленовых труб </w:t>
            </w:r>
            <w:proofErr w:type="spellStart"/>
            <w:r w:rsidRPr="00991609">
              <w:rPr>
                <w:rFonts w:ascii="Times New Roman" w:eastAsia="Calibri" w:hAnsi="Times New Roman" w:cs="Times New Roman"/>
                <w:bCs/>
                <w:sz w:val="16"/>
                <w:szCs w:val="16"/>
              </w:rPr>
              <w:t>Ду</w:t>
            </w:r>
            <w:proofErr w:type="spellEnd"/>
            <w:r w:rsidRPr="00991609">
              <w:rPr>
                <w:rFonts w:ascii="Times New Roman" w:eastAsia="Calibri" w:hAnsi="Times New Roman" w:cs="Times New Roman"/>
                <w:bCs/>
                <w:sz w:val="16"/>
                <w:szCs w:val="16"/>
              </w:rPr>
              <w:t xml:space="preserve"> 250 мм, протяженностью 1000 п</w:t>
            </w:r>
            <w:proofErr w:type="gramStart"/>
            <w:r w:rsidRPr="00991609">
              <w:rPr>
                <w:rFonts w:ascii="Times New Roman" w:eastAsia="Calibri" w:hAnsi="Times New Roman" w:cs="Times New Roman"/>
                <w:bCs/>
                <w:sz w:val="16"/>
                <w:szCs w:val="16"/>
              </w:rPr>
              <w:t>.м</w:t>
            </w:r>
            <w:proofErr w:type="gramEnd"/>
          </w:p>
        </w:tc>
        <w:tc>
          <w:tcPr>
            <w:tcW w:w="707" w:type="dxa"/>
            <w:shd w:val="clear" w:color="auto" w:fill="auto"/>
          </w:tcPr>
          <w:p w:rsidR="00685E85" w:rsidRPr="00991609" w:rsidRDefault="00685E85" w:rsidP="00EA09C7">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685E85" w:rsidRPr="00991609" w:rsidRDefault="00685E85" w:rsidP="00EA09C7">
            <w:pPr>
              <w:pStyle w:val="ConsPlusNormal0"/>
              <w:jc w:val="center"/>
              <w:rPr>
                <w:sz w:val="16"/>
                <w:szCs w:val="16"/>
              </w:rPr>
            </w:pPr>
          </w:p>
        </w:tc>
        <w:tc>
          <w:tcPr>
            <w:tcW w:w="708" w:type="dxa"/>
            <w:shd w:val="clear" w:color="auto" w:fill="auto"/>
            <w:vAlign w:val="center"/>
          </w:tcPr>
          <w:p w:rsidR="00685E85" w:rsidRPr="00991609" w:rsidRDefault="00685E85" w:rsidP="00EA09C7">
            <w:pPr>
              <w:pStyle w:val="ConsPlusNormal0"/>
              <w:jc w:val="center"/>
              <w:rPr>
                <w:sz w:val="16"/>
                <w:szCs w:val="16"/>
              </w:rPr>
            </w:pPr>
          </w:p>
        </w:tc>
        <w:tc>
          <w:tcPr>
            <w:tcW w:w="709" w:type="dxa"/>
            <w:shd w:val="clear" w:color="auto" w:fill="auto"/>
            <w:vAlign w:val="center"/>
          </w:tcPr>
          <w:p w:rsidR="00685E85" w:rsidRPr="00991609" w:rsidRDefault="00685E85" w:rsidP="00EA09C7">
            <w:pPr>
              <w:pStyle w:val="ConsPlusNormal0"/>
              <w:jc w:val="center"/>
              <w:rPr>
                <w:sz w:val="16"/>
                <w:szCs w:val="16"/>
              </w:rPr>
            </w:pPr>
          </w:p>
        </w:tc>
        <w:tc>
          <w:tcPr>
            <w:tcW w:w="709"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8"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601" w:type="dxa"/>
            <w:shd w:val="clear" w:color="auto" w:fill="auto"/>
            <w:vAlign w:val="center"/>
          </w:tcPr>
          <w:p w:rsidR="00685E85" w:rsidRPr="00991609" w:rsidRDefault="00685E85" w:rsidP="00EA09C7">
            <w:pPr>
              <w:pStyle w:val="ConsPlusNormal0"/>
              <w:jc w:val="center"/>
              <w:rPr>
                <w:sz w:val="16"/>
                <w:szCs w:val="16"/>
              </w:rPr>
            </w:pPr>
          </w:p>
        </w:tc>
      </w:tr>
      <w:tr w:rsidR="00685E85" w:rsidRPr="007404B0" w:rsidTr="00EA09C7">
        <w:tc>
          <w:tcPr>
            <w:tcW w:w="424" w:type="dxa"/>
            <w:shd w:val="clear" w:color="auto" w:fill="auto"/>
          </w:tcPr>
          <w:p w:rsidR="00685E85" w:rsidRPr="00991609" w:rsidRDefault="00685E85" w:rsidP="00EA09C7">
            <w:pPr>
              <w:pStyle w:val="ConsPlusNormal0"/>
              <w:rPr>
                <w:sz w:val="16"/>
                <w:szCs w:val="16"/>
              </w:rPr>
            </w:pPr>
          </w:p>
        </w:tc>
        <w:tc>
          <w:tcPr>
            <w:tcW w:w="2235" w:type="dxa"/>
            <w:shd w:val="clear" w:color="auto" w:fill="auto"/>
          </w:tcPr>
          <w:p w:rsidR="00685E85" w:rsidRPr="00991609" w:rsidRDefault="00685E85" w:rsidP="00EA09C7">
            <w:pPr>
              <w:autoSpaceDE w:val="0"/>
              <w:autoSpaceDN w:val="0"/>
              <w:adjustRightInd w:val="0"/>
              <w:spacing w:after="0" w:line="240" w:lineRule="auto"/>
              <w:jc w:val="both"/>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 xml:space="preserve">в) полиэтиленовых труб </w:t>
            </w:r>
            <w:proofErr w:type="spellStart"/>
            <w:r w:rsidRPr="00991609">
              <w:rPr>
                <w:rFonts w:ascii="Times New Roman" w:eastAsia="Calibri" w:hAnsi="Times New Roman" w:cs="Times New Roman"/>
                <w:bCs/>
                <w:sz w:val="16"/>
                <w:szCs w:val="16"/>
              </w:rPr>
              <w:t>Ду</w:t>
            </w:r>
            <w:proofErr w:type="spellEnd"/>
            <w:r w:rsidRPr="00991609">
              <w:rPr>
                <w:rFonts w:ascii="Times New Roman" w:eastAsia="Calibri" w:hAnsi="Times New Roman" w:cs="Times New Roman"/>
                <w:bCs/>
                <w:sz w:val="16"/>
                <w:szCs w:val="16"/>
              </w:rPr>
              <w:t xml:space="preserve"> 100 мм, протяженностью 700 п</w:t>
            </w:r>
            <w:proofErr w:type="gramStart"/>
            <w:r w:rsidRPr="00991609">
              <w:rPr>
                <w:rFonts w:ascii="Times New Roman" w:eastAsia="Calibri" w:hAnsi="Times New Roman" w:cs="Times New Roman"/>
                <w:bCs/>
                <w:sz w:val="16"/>
                <w:szCs w:val="16"/>
              </w:rPr>
              <w:t>.м</w:t>
            </w:r>
            <w:proofErr w:type="gramEnd"/>
          </w:p>
        </w:tc>
        <w:tc>
          <w:tcPr>
            <w:tcW w:w="707" w:type="dxa"/>
            <w:shd w:val="clear" w:color="auto" w:fill="auto"/>
          </w:tcPr>
          <w:p w:rsidR="00685E85" w:rsidRPr="00991609" w:rsidRDefault="00685E85" w:rsidP="00EA09C7">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685E85" w:rsidRPr="00991609" w:rsidRDefault="00685E85" w:rsidP="00EA09C7">
            <w:pPr>
              <w:pStyle w:val="ConsPlusNormal0"/>
              <w:jc w:val="center"/>
              <w:rPr>
                <w:sz w:val="16"/>
                <w:szCs w:val="16"/>
              </w:rPr>
            </w:pPr>
          </w:p>
        </w:tc>
        <w:tc>
          <w:tcPr>
            <w:tcW w:w="708" w:type="dxa"/>
            <w:shd w:val="clear" w:color="auto" w:fill="auto"/>
            <w:vAlign w:val="center"/>
          </w:tcPr>
          <w:p w:rsidR="00685E85" w:rsidRPr="00991609" w:rsidRDefault="00685E85" w:rsidP="00EA09C7">
            <w:pPr>
              <w:pStyle w:val="ConsPlusNormal0"/>
              <w:jc w:val="center"/>
              <w:rPr>
                <w:sz w:val="16"/>
                <w:szCs w:val="16"/>
              </w:rPr>
            </w:pPr>
          </w:p>
        </w:tc>
        <w:tc>
          <w:tcPr>
            <w:tcW w:w="709" w:type="dxa"/>
            <w:shd w:val="clear" w:color="auto" w:fill="auto"/>
            <w:vAlign w:val="center"/>
          </w:tcPr>
          <w:p w:rsidR="00685E85" w:rsidRPr="00991609" w:rsidRDefault="00685E85" w:rsidP="00EA09C7">
            <w:pPr>
              <w:pStyle w:val="ConsPlusNormal0"/>
              <w:jc w:val="center"/>
              <w:rPr>
                <w:sz w:val="16"/>
                <w:szCs w:val="16"/>
              </w:rPr>
            </w:pPr>
          </w:p>
        </w:tc>
        <w:tc>
          <w:tcPr>
            <w:tcW w:w="709"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8"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567" w:type="dxa"/>
            <w:shd w:val="clear" w:color="auto" w:fill="auto"/>
            <w:vAlign w:val="center"/>
          </w:tcPr>
          <w:p w:rsidR="00685E85" w:rsidRPr="00991609" w:rsidRDefault="00685E85" w:rsidP="00EA09C7">
            <w:pPr>
              <w:pStyle w:val="ConsPlusNormal0"/>
              <w:jc w:val="center"/>
              <w:rPr>
                <w:sz w:val="16"/>
                <w:szCs w:val="16"/>
              </w:rPr>
            </w:pPr>
          </w:p>
        </w:tc>
        <w:tc>
          <w:tcPr>
            <w:tcW w:w="601" w:type="dxa"/>
            <w:shd w:val="clear" w:color="auto" w:fill="auto"/>
            <w:vAlign w:val="center"/>
          </w:tcPr>
          <w:p w:rsidR="00685E85" w:rsidRPr="00991609" w:rsidRDefault="00685E85" w:rsidP="00EA09C7">
            <w:pPr>
              <w:pStyle w:val="ConsPlusNormal0"/>
              <w:jc w:val="center"/>
              <w:rPr>
                <w:sz w:val="16"/>
                <w:szCs w:val="16"/>
              </w:rPr>
            </w:pPr>
          </w:p>
        </w:tc>
      </w:tr>
      <w:tr w:rsidR="00685E85" w:rsidRPr="007404B0" w:rsidTr="00EA09C7">
        <w:tc>
          <w:tcPr>
            <w:tcW w:w="424" w:type="dxa"/>
            <w:shd w:val="clear" w:color="auto" w:fill="auto"/>
          </w:tcPr>
          <w:p w:rsidR="00685E85" w:rsidRPr="00991609" w:rsidRDefault="00685E85" w:rsidP="00EA09C7">
            <w:pPr>
              <w:pStyle w:val="ConsPlusNormal0"/>
              <w:rPr>
                <w:sz w:val="16"/>
                <w:szCs w:val="16"/>
              </w:rPr>
            </w:pPr>
          </w:p>
        </w:tc>
        <w:tc>
          <w:tcPr>
            <w:tcW w:w="2235" w:type="dxa"/>
            <w:shd w:val="clear" w:color="auto" w:fill="auto"/>
          </w:tcPr>
          <w:p w:rsidR="00685E85" w:rsidRPr="00991609" w:rsidRDefault="00685E85" w:rsidP="00EA09C7">
            <w:pPr>
              <w:autoSpaceDE w:val="0"/>
              <w:autoSpaceDN w:val="0"/>
              <w:adjustRightInd w:val="0"/>
              <w:spacing w:after="0" w:line="240" w:lineRule="auto"/>
              <w:jc w:val="both"/>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г) погружные насосы ЭЦВ 8-25-110 (3-шт.)</w:t>
            </w:r>
          </w:p>
        </w:tc>
        <w:tc>
          <w:tcPr>
            <w:tcW w:w="707" w:type="dxa"/>
            <w:shd w:val="clear" w:color="auto" w:fill="auto"/>
          </w:tcPr>
          <w:p w:rsidR="00685E85" w:rsidRPr="00991609" w:rsidRDefault="00685E85" w:rsidP="00EA09C7">
            <w:pPr>
              <w:autoSpaceDE w:val="0"/>
              <w:autoSpaceDN w:val="0"/>
              <w:adjustRightInd w:val="0"/>
              <w:spacing w:after="0" w:line="240" w:lineRule="auto"/>
              <w:jc w:val="center"/>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w:t>
            </w:r>
          </w:p>
        </w:tc>
        <w:tc>
          <w:tcPr>
            <w:tcW w:w="708"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708"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709"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709"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8"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567"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c>
          <w:tcPr>
            <w:tcW w:w="601" w:type="dxa"/>
            <w:shd w:val="clear" w:color="auto" w:fill="auto"/>
            <w:vAlign w:val="center"/>
          </w:tcPr>
          <w:p w:rsidR="00685E85" w:rsidRPr="00991609" w:rsidRDefault="00685E85" w:rsidP="00EA09C7">
            <w:pPr>
              <w:pStyle w:val="ConsPlusNormal0"/>
              <w:jc w:val="center"/>
              <w:rPr>
                <w:sz w:val="16"/>
                <w:szCs w:val="16"/>
              </w:rPr>
            </w:pPr>
            <w:r w:rsidRPr="00991609">
              <w:rPr>
                <w:sz w:val="16"/>
                <w:szCs w:val="16"/>
              </w:rPr>
              <w:t>-</w:t>
            </w:r>
          </w:p>
        </w:tc>
      </w:tr>
      <w:tr w:rsidR="00685E85" w:rsidRPr="007404B0" w:rsidTr="00EA09C7">
        <w:tc>
          <w:tcPr>
            <w:tcW w:w="10204" w:type="dxa"/>
            <w:gridSpan w:val="14"/>
          </w:tcPr>
          <w:p w:rsidR="00685E85" w:rsidRPr="007404B0" w:rsidRDefault="00685E85" w:rsidP="00EA09C7">
            <w:pPr>
              <w:pStyle w:val="ConsPlusNormal0"/>
              <w:jc w:val="center"/>
              <w:rPr>
                <w:sz w:val="16"/>
                <w:szCs w:val="16"/>
              </w:rPr>
            </w:pPr>
            <w:r w:rsidRPr="007404B0">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685E85" w:rsidRPr="007404B0" w:rsidTr="00EA09C7">
        <w:tc>
          <w:tcPr>
            <w:tcW w:w="424" w:type="dxa"/>
          </w:tcPr>
          <w:p w:rsidR="00685E85" w:rsidRPr="007404B0" w:rsidRDefault="00685E85" w:rsidP="00EA09C7">
            <w:pPr>
              <w:pStyle w:val="ConsPlusNormal0"/>
              <w:rPr>
                <w:sz w:val="16"/>
                <w:szCs w:val="16"/>
              </w:rPr>
            </w:pPr>
            <w:r w:rsidRPr="007404B0">
              <w:rPr>
                <w:sz w:val="16"/>
                <w:szCs w:val="16"/>
              </w:rPr>
              <w:t>1</w:t>
            </w:r>
          </w:p>
        </w:tc>
        <w:tc>
          <w:tcPr>
            <w:tcW w:w="2235" w:type="dxa"/>
          </w:tcPr>
          <w:p w:rsidR="00685E85" w:rsidRPr="007404B0" w:rsidRDefault="00685E85" w:rsidP="00EA09C7">
            <w:pPr>
              <w:pStyle w:val="ConsPlusNormal0"/>
              <w:rPr>
                <w:sz w:val="16"/>
                <w:szCs w:val="16"/>
              </w:rPr>
            </w:pPr>
            <w:r w:rsidRPr="007404B0">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7404B0">
              <w:rPr>
                <w:sz w:val="16"/>
                <w:szCs w:val="16"/>
              </w:rPr>
              <w:t xml:space="preserve"> (%)</w:t>
            </w:r>
            <w:proofErr w:type="gramEnd"/>
          </w:p>
        </w:tc>
        <w:tc>
          <w:tcPr>
            <w:tcW w:w="707" w:type="dxa"/>
          </w:tcPr>
          <w:p w:rsidR="00685E85" w:rsidRPr="007404B0" w:rsidRDefault="00685E85" w:rsidP="00EA09C7">
            <w:pPr>
              <w:pStyle w:val="ConsPlusNormal0"/>
              <w:jc w:val="center"/>
              <w:rPr>
                <w:sz w:val="16"/>
                <w:szCs w:val="16"/>
              </w:rPr>
            </w:pPr>
            <w:r w:rsidRPr="007404B0">
              <w:rPr>
                <w:sz w:val="16"/>
                <w:szCs w:val="16"/>
              </w:rPr>
              <w:t>100</w:t>
            </w:r>
          </w:p>
        </w:tc>
        <w:tc>
          <w:tcPr>
            <w:tcW w:w="708" w:type="dxa"/>
          </w:tcPr>
          <w:p w:rsidR="00685E85" w:rsidRPr="007404B0" w:rsidRDefault="00685E85" w:rsidP="00EA09C7">
            <w:pPr>
              <w:pStyle w:val="ConsPlusNormal0"/>
              <w:jc w:val="center"/>
              <w:rPr>
                <w:sz w:val="16"/>
                <w:szCs w:val="16"/>
              </w:rPr>
            </w:pPr>
            <w:r w:rsidRPr="007404B0">
              <w:rPr>
                <w:sz w:val="16"/>
                <w:szCs w:val="16"/>
              </w:rPr>
              <w:t>100</w:t>
            </w:r>
          </w:p>
        </w:tc>
        <w:tc>
          <w:tcPr>
            <w:tcW w:w="708" w:type="dxa"/>
          </w:tcPr>
          <w:p w:rsidR="00685E85" w:rsidRPr="007404B0" w:rsidRDefault="00685E85" w:rsidP="00EA09C7">
            <w:pPr>
              <w:pStyle w:val="ConsPlusNormal0"/>
              <w:jc w:val="center"/>
              <w:rPr>
                <w:sz w:val="16"/>
                <w:szCs w:val="16"/>
              </w:rPr>
            </w:pPr>
            <w:r w:rsidRPr="007404B0">
              <w:rPr>
                <w:sz w:val="16"/>
                <w:szCs w:val="16"/>
              </w:rPr>
              <w:t>100</w:t>
            </w:r>
          </w:p>
        </w:tc>
        <w:tc>
          <w:tcPr>
            <w:tcW w:w="709" w:type="dxa"/>
          </w:tcPr>
          <w:p w:rsidR="00685E85" w:rsidRPr="007404B0" w:rsidRDefault="00685E85" w:rsidP="00EA09C7">
            <w:pPr>
              <w:pStyle w:val="ConsPlusNormal0"/>
              <w:jc w:val="center"/>
              <w:rPr>
                <w:sz w:val="16"/>
                <w:szCs w:val="16"/>
              </w:rPr>
            </w:pPr>
            <w:r w:rsidRPr="007404B0">
              <w:rPr>
                <w:sz w:val="16"/>
                <w:szCs w:val="16"/>
              </w:rPr>
              <w:t>-</w:t>
            </w:r>
          </w:p>
        </w:tc>
        <w:tc>
          <w:tcPr>
            <w:tcW w:w="709" w:type="dxa"/>
          </w:tcPr>
          <w:p w:rsidR="00685E85" w:rsidRPr="007404B0" w:rsidRDefault="00685E85" w:rsidP="00EA09C7">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685E85" w:rsidRPr="007404B0" w:rsidRDefault="00685E85" w:rsidP="00EA09C7">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8" w:type="dxa"/>
          </w:tcPr>
          <w:p w:rsidR="00685E85" w:rsidRPr="007404B0" w:rsidRDefault="00685E85" w:rsidP="00EA09C7">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685E85" w:rsidRPr="007404B0" w:rsidRDefault="00685E85" w:rsidP="00EA09C7">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685E85" w:rsidRPr="007404B0" w:rsidRDefault="00685E85" w:rsidP="00EA09C7">
            <w:pPr>
              <w:spacing w:after="0" w:line="240" w:lineRule="auto"/>
              <w:jc w:val="center"/>
              <w:rPr>
                <w:rFonts w:ascii="Times New Roman" w:hAnsi="Times New Roman" w:cs="Times New Roman"/>
                <w:sz w:val="16"/>
                <w:szCs w:val="16"/>
              </w:rPr>
            </w:pPr>
          </w:p>
        </w:tc>
        <w:tc>
          <w:tcPr>
            <w:tcW w:w="567" w:type="dxa"/>
          </w:tcPr>
          <w:p w:rsidR="00685E85" w:rsidRPr="007404B0" w:rsidRDefault="00685E85" w:rsidP="00EA09C7">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tcPr>
          <w:p w:rsidR="00685E85" w:rsidRPr="007404B0" w:rsidRDefault="00685E85" w:rsidP="00EA09C7">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601" w:type="dxa"/>
          </w:tcPr>
          <w:p w:rsidR="00685E85" w:rsidRPr="007404B0" w:rsidRDefault="00685E85" w:rsidP="00EA09C7">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r>
      <w:tr w:rsidR="00685E85" w:rsidRPr="007404B0" w:rsidTr="00EA09C7">
        <w:tc>
          <w:tcPr>
            <w:tcW w:w="10204" w:type="dxa"/>
            <w:gridSpan w:val="14"/>
          </w:tcPr>
          <w:p w:rsidR="00685E85" w:rsidRPr="007404B0" w:rsidRDefault="00685E85" w:rsidP="00EA09C7">
            <w:pPr>
              <w:pStyle w:val="a7"/>
              <w:ind w:left="0"/>
              <w:jc w:val="center"/>
              <w:rPr>
                <w:rFonts w:ascii="Times New Roman" w:hAnsi="Times New Roman"/>
                <w:sz w:val="16"/>
                <w:szCs w:val="16"/>
              </w:rPr>
            </w:pPr>
            <w:r w:rsidRPr="007404B0">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685E85" w:rsidRPr="007404B0" w:rsidTr="00EA09C7">
        <w:tc>
          <w:tcPr>
            <w:tcW w:w="424" w:type="dxa"/>
          </w:tcPr>
          <w:p w:rsidR="00685E85" w:rsidRPr="007404B0" w:rsidRDefault="00685E85" w:rsidP="00EA09C7">
            <w:pPr>
              <w:pStyle w:val="ConsPlusNormal0"/>
              <w:rPr>
                <w:sz w:val="16"/>
                <w:szCs w:val="16"/>
              </w:rPr>
            </w:pPr>
            <w:r w:rsidRPr="007404B0">
              <w:rPr>
                <w:sz w:val="16"/>
                <w:szCs w:val="16"/>
              </w:rPr>
              <w:t>1</w:t>
            </w:r>
          </w:p>
        </w:tc>
        <w:tc>
          <w:tcPr>
            <w:tcW w:w="2235" w:type="dxa"/>
          </w:tcPr>
          <w:p w:rsidR="00685E85" w:rsidRPr="007404B0" w:rsidRDefault="00685E85" w:rsidP="00EA09C7">
            <w:pPr>
              <w:pStyle w:val="ConsPlusNormal0"/>
              <w:jc w:val="both"/>
              <w:rPr>
                <w:sz w:val="16"/>
                <w:szCs w:val="16"/>
              </w:rPr>
            </w:pPr>
            <w:r w:rsidRPr="007404B0">
              <w:rPr>
                <w:sz w:val="16"/>
                <w:szCs w:val="16"/>
              </w:rPr>
              <w:t xml:space="preserve">Количество </w:t>
            </w:r>
            <w:proofErr w:type="spellStart"/>
            <w:r w:rsidRPr="007404B0">
              <w:rPr>
                <w:sz w:val="16"/>
                <w:szCs w:val="16"/>
              </w:rPr>
              <w:t>помывок</w:t>
            </w:r>
            <w:proofErr w:type="spellEnd"/>
            <w:r w:rsidRPr="007404B0">
              <w:rPr>
                <w:sz w:val="16"/>
                <w:szCs w:val="16"/>
              </w:rPr>
              <w:t xml:space="preserve"> в общих отделениях бани  </w:t>
            </w:r>
          </w:p>
        </w:tc>
        <w:tc>
          <w:tcPr>
            <w:tcW w:w="707" w:type="dxa"/>
            <w:vAlign w:val="center"/>
          </w:tcPr>
          <w:p w:rsidR="00685E85" w:rsidRPr="007404B0" w:rsidRDefault="00685E85" w:rsidP="00EA09C7">
            <w:pPr>
              <w:pStyle w:val="ConsPlusNormal0"/>
              <w:jc w:val="center"/>
              <w:rPr>
                <w:sz w:val="16"/>
                <w:szCs w:val="16"/>
              </w:rPr>
            </w:pPr>
            <w:r w:rsidRPr="007404B0">
              <w:rPr>
                <w:sz w:val="16"/>
                <w:szCs w:val="16"/>
              </w:rPr>
              <w:t>38890</w:t>
            </w:r>
          </w:p>
        </w:tc>
        <w:tc>
          <w:tcPr>
            <w:tcW w:w="708" w:type="dxa"/>
            <w:vAlign w:val="center"/>
          </w:tcPr>
          <w:p w:rsidR="00685E85" w:rsidRPr="007404B0" w:rsidRDefault="00685E85" w:rsidP="00EA09C7">
            <w:pPr>
              <w:pStyle w:val="ConsPlusNormal0"/>
              <w:jc w:val="center"/>
              <w:rPr>
                <w:sz w:val="16"/>
                <w:szCs w:val="16"/>
              </w:rPr>
            </w:pPr>
            <w:r w:rsidRPr="007404B0">
              <w:rPr>
                <w:sz w:val="16"/>
                <w:szCs w:val="16"/>
              </w:rPr>
              <w:t>38800</w:t>
            </w:r>
          </w:p>
        </w:tc>
        <w:tc>
          <w:tcPr>
            <w:tcW w:w="708" w:type="dxa"/>
            <w:vAlign w:val="center"/>
          </w:tcPr>
          <w:p w:rsidR="00685E85" w:rsidRPr="007404B0" w:rsidRDefault="00685E85" w:rsidP="00EA09C7">
            <w:pPr>
              <w:pStyle w:val="ConsPlusNormal0"/>
              <w:jc w:val="center"/>
              <w:rPr>
                <w:sz w:val="16"/>
                <w:szCs w:val="16"/>
              </w:rPr>
            </w:pPr>
            <w:r w:rsidRPr="007404B0">
              <w:rPr>
                <w:sz w:val="16"/>
                <w:szCs w:val="16"/>
              </w:rPr>
              <w:t>38700</w:t>
            </w:r>
          </w:p>
        </w:tc>
        <w:tc>
          <w:tcPr>
            <w:tcW w:w="709" w:type="dxa"/>
            <w:vAlign w:val="center"/>
          </w:tcPr>
          <w:p w:rsidR="00685E85" w:rsidRPr="007404B0" w:rsidRDefault="00685E85" w:rsidP="00EA09C7">
            <w:pPr>
              <w:pStyle w:val="ConsPlusNormal0"/>
              <w:jc w:val="center"/>
              <w:rPr>
                <w:sz w:val="16"/>
                <w:szCs w:val="16"/>
              </w:rPr>
            </w:pPr>
            <w:r w:rsidRPr="007404B0">
              <w:rPr>
                <w:sz w:val="16"/>
                <w:szCs w:val="16"/>
              </w:rPr>
              <w:t>38700</w:t>
            </w:r>
          </w:p>
        </w:tc>
        <w:tc>
          <w:tcPr>
            <w:tcW w:w="709" w:type="dxa"/>
            <w:vAlign w:val="center"/>
          </w:tcPr>
          <w:p w:rsidR="00685E85" w:rsidRPr="007404B0" w:rsidRDefault="00685E85" w:rsidP="00EA09C7">
            <w:pPr>
              <w:pStyle w:val="ConsPlusNormal0"/>
              <w:jc w:val="center"/>
              <w:rPr>
                <w:sz w:val="16"/>
                <w:szCs w:val="16"/>
              </w:rPr>
            </w:pPr>
            <w:r w:rsidRPr="007404B0">
              <w:rPr>
                <w:sz w:val="16"/>
                <w:szCs w:val="16"/>
              </w:rPr>
              <w:t>33643</w:t>
            </w:r>
          </w:p>
        </w:tc>
        <w:tc>
          <w:tcPr>
            <w:tcW w:w="567"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568"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567" w:type="dxa"/>
            <w:vAlign w:val="center"/>
          </w:tcPr>
          <w:p w:rsidR="00685E85" w:rsidRPr="007404B0" w:rsidRDefault="00685E85" w:rsidP="00EA09C7">
            <w:pPr>
              <w:pStyle w:val="ConsPlusNormal0"/>
              <w:jc w:val="center"/>
              <w:rPr>
                <w:sz w:val="16"/>
                <w:szCs w:val="16"/>
              </w:rPr>
            </w:pPr>
            <w:r w:rsidRPr="007404B0">
              <w:rPr>
                <w:sz w:val="16"/>
                <w:szCs w:val="16"/>
              </w:rPr>
              <w:t>-</w:t>
            </w:r>
          </w:p>
        </w:tc>
        <w:tc>
          <w:tcPr>
            <w:tcW w:w="567"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27412</w:t>
            </w:r>
          </w:p>
        </w:tc>
        <w:tc>
          <w:tcPr>
            <w:tcW w:w="567"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24670</w:t>
            </w:r>
          </w:p>
        </w:tc>
        <w:tc>
          <w:tcPr>
            <w:tcW w:w="567"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22200</w:t>
            </w:r>
          </w:p>
        </w:tc>
        <w:tc>
          <w:tcPr>
            <w:tcW w:w="601" w:type="dxa"/>
            <w:shd w:val="clear" w:color="auto" w:fill="auto"/>
            <w:vAlign w:val="center"/>
          </w:tcPr>
          <w:p w:rsidR="00685E85" w:rsidRPr="002F1F34" w:rsidRDefault="00685E85" w:rsidP="00EA09C7">
            <w:pPr>
              <w:pStyle w:val="ConsPlusNormal0"/>
              <w:jc w:val="center"/>
              <w:rPr>
                <w:sz w:val="16"/>
                <w:szCs w:val="16"/>
              </w:rPr>
            </w:pPr>
            <w:r w:rsidRPr="002F1F34">
              <w:rPr>
                <w:sz w:val="16"/>
                <w:szCs w:val="16"/>
              </w:rPr>
              <w:t>19983</w:t>
            </w:r>
          </w:p>
        </w:tc>
      </w:tr>
    </w:tbl>
    <w:p w:rsidR="008A2682" w:rsidRDefault="008A2682" w:rsidP="004C1105">
      <w:pPr>
        <w:spacing w:after="0" w:line="240" w:lineRule="auto"/>
        <w:jc w:val="right"/>
        <w:rPr>
          <w:rFonts w:ascii="Times New Roman" w:hAnsi="Times New Roman" w:cs="Times New Roman"/>
          <w:b/>
          <w:iCs/>
          <w:sz w:val="28"/>
          <w:szCs w:val="28"/>
        </w:rPr>
      </w:pPr>
    </w:p>
    <w:p w:rsidR="008A2682" w:rsidRDefault="008A2682">
      <w:pPr>
        <w:rPr>
          <w:rFonts w:ascii="Times New Roman" w:hAnsi="Times New Roman" w:cs="Times New Roman"/>
          <w:b/>
          <w:iCs/>
          <w:sz w:val="28"/>
          <w:szCs w:val="28"/>
        </w:rPr>
      </w:pPr>
      <w:r>
        <w:rPr>
          <w:rFonts w:ascii="Times New Roman" w:hAnsi="Times New Roman" w:cs="Times New Roman"/>
          <w:b/>
          <w:iCs/>
          <w:sz w:val="28"/>
          <w:szCs w:val="28"/>
        </w:rPr>
        <w:br w:type="page"/>
      </w:r>
    </w:p>
    <w:p w:rsidR="008A2682" w:rsidRPr="000237FE" w:rsidRDefault="008A2682" w:rsidP="008A26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C060F">
        <w:rPr>
          <w:rFonts w:ascii="Times New Roman" w:hAnsi="Times New Roman" w:cs="Times New Roman"/>
          <w:sz w:val="24"/>
          <w:szCs w:val="24"/>
        </w:rPr>
        <w:t>4</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A2682" w:rsidRPr="000237FE" w:rsidRDefault="008A2682" w:rsidP="008A2682">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 </w:t>
      </w:r>
      <w:r w:rsidR="00FA41E3">
        <w:rPr>
          <w:rFonts w:ascii="Times New Roman" w:hAnsi="Times New Roman" w:cs="Times New Roman"/>
          <w:sz w:val="24"/>
          <w:szCs w:val="24"/>
        </w:rPr>
        <w:t>170</w:t>
      </w:r>
      <w:r>
        <w:rPr>
          <w:rFonts w:ascii="Times New Roman" w:hAnsi="Times New Roman" w:cs="Times New Roman"/>
          <w:sz w:val="24"/>
          <w:szCs w:val="24"/>
        </w:rPr>
        <w:t xml:space="preserve">    </w:t>
      </w:r>
    </w:p>
    <w:p w:rsidR="004C1105" w:rsidRDefault="00BB019E" w:rsidP="00BB019E">
      <w:pPr>
        <w:spacing w:after="0" w:line="240" w:lineRule="auto"/>
        <w:jc w:val="center"/>
        <w:rPr>
          <w:rFonts w:ascii="Times New Roman" w:hAnsi="Times New Roman" w:cs="Times New Roman"/>
          <w:b/>
          <w:iCs/>
          <w:sz w:val="28"/>
          <w:szCs w:val="28"/>
        </w:rPr>
      </w:pPr>
      <w:r w:rsidRPr="00BB019E">
        <w:rPr>
          <w:rFonts w:ascii="Times New Roman" w:hAnsi="Times New Roman" w:cs="Times New Roman"/>
          <w:sz w:val="24"/>
          <w:szCs w:val="24"/>
        </w:rPr>
        <w:t>3.8. Безопасный город</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
        <w:gridCol w:w="3576"/>
        <w:gridCol w:w="567"/>
        <w:gridCol w:w="567"/>
        <w:gridCol w:w="567"/>
        <w:gridCol w:w="567"/>
        <w:gridCol w:w="567"/>
        <w:gridCol w:w="567"/>
        <w:gridCol w:w="567"/>
        <w:gridCol w:w="567"/>
        <w:gridCol w:w="567"/>
        <w:gridCol w:w="567"/>
        <w:gridCol w:w="567"/>
      </w:tblGrid>
      <w:tr w:rsidR="008A2682" w:rsidRPr="007404B0" w:rsidTr="00EA09C7">
        <w:tc>
          <w:tcPr>
            <w:tcW w:w="499" w:type="dxa"/>
            <w:vAlign w:val="center"/>
          </w:tcPr>
          <w:p w:rsidR="008A2682" w:rsidRPr="007404B0" w:rsidRDefault="008A2682" w:rsidP="00EA09C7">
            <w:pPr>
              <w:spacing w:after="0" w:line="240" w:lineRule="auto"/>
              <w:jc w:val="center"/>
              <w:rPr>
                <w:rFonts w:ascii="Times New Roman" w:hAnsi="Times New Roman" w:cs="Times New Roman"/>
                <w:sz w:val="20"/>
                <w:szCs w:val="20"/>
              </w:rPr>
            </w:pPr>
            <w:r w:rsidRPr="007404B0">
              <w:rPr>
                <w:rFonts w:ascii="Times New Roman" w:hAnsi="Times New Roman" w:cs="Times New Roman"/>
                <w:sz w:val="20"/>
                <w:szCs w:val="20"/>
              </w:rPr>
              <w:t xml:space="preserve">№ </w:t>
            </w:r>
            <w:proofErr w:type="gramStart"/>
            <w:r w:rsidRPr="007404B0">
              <w:rPr>
                <w:rFonts w:ascii="Times New Roman" w:hAnsi="Times New Roman" w:cs="Times New Roman"/>
                <w:sz w:val="20"/>
                <w:szCs w:val="20"/>
              </w:rPr>
              <w:t>п</w:t>
            </w:r>
            <w:proofErr w:type="gramEnd"/>
            <w:r w:rsidRPr="007404B0">
              <w:rPr>
                <w:rFonts w:ascii="Times New Roman" w:hAnsi="Times New Roman" w:cs="Times New Roman"/>
                <w:sz w:val="20"/>
                <w:szCs w:val="20"/>
              </w:rPr>
              <w:t>/п</w:t>
            </w:r>
          </w:p>
        </w:tc>
        <w:tc>
          <w:tcPr>
            <w:tcW w:w="3576" w:type="dxa"/>
            <w:vAlign w:val="center"/>
          </w:tcPr>
          <w:p w:rsidR="008A2682" w:rsidRPr="007404B0" w:rsidRDefault="008A2682" w:rsidP="00EA09C7">
            <w:pPr>
              <w:spacing w:after="0" w:line="240" w:lineRule="auto"/>
              <w:jc w:val="center"/>
              <w:rPr>
                <w:rFonts w:ascii="Times New Roman" w:hAnsi="Times New Roman" w:cs="Times New Roman"/>
                <w:sz w:val="20"/>
                <w:szCs w:val="20"/>
              </w:rPr>
            </w:pPr>
            <w:r w:rsidRPr="007404B0">
              <w:rPr>
                <w:rFonts w:ascii="Times New Roman" w:hAnsi="Times New Roman" w:cs="Times New Roman"/>
                <w:sz w:val="20"/>
                <w:szCs w:val="20"/>
              </w:rPr>
              <w:t>Наименование показателя эффективности/единица измерения показателя</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2014</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2015</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2017</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2018</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 xml:space="preserve"> 2019</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2020</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2021</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2022</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2023</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2024</w:t>
            </w:r>
          </w:p>
        </w:tc>
      </w:tr>
      <w:tr w:rsidR="008A2682" w:rsidRPr="007404B0" w:rsidTr="00EA09C7">
        <w:tc>
          <w:tcPr>
            <w:tcW w:w="499" w:type="dxa"/>
            <w:tcBorders>
              <w:bottom w:val="single" w:sz="4" w:space="0" w:color="auto"/>
            </w:tcBorders>
          </w:tcPr>
          <w:p w:rsidR="008A2682" w:rsidRPr="007404B0" w:rsidRDefault="008A2682" w:rsidP="00EA09C7">
            <w:pPr>
              <w:spacing w:after="0" w:line="240" w:lineRule="auto"/>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3576" w:type="dxa"/>
            <w:tcBorders>
              <w:bottom w:val="single" w:sz="4" w:space="0" w:color="auto"/>
            </w:tcBorders>
          </w:tcPr>
          <w:p w:rsidR="008A2682" w:rsidRPr="007404B0" w:rsidRDefault="008A2682" w:rsidP="00EA09C7">
            <w:pPr>
              <w:spacing w:after="0" w:line="240" w:lineRule="auto"/>
              <w:jc w:val="center"/>
              <w:rPr>
                <w:rFonts w:ascii="Times New Roman" w:hAnsi="Times New Roman" w:cs="Times New Roman"/>
                <w:sz w:val="20"/>
                <w:szCs w:val="20"/>
              </w:rPr>
            </w:pPr>
            <w:r w:rsidRPr="007404B0">
              <w:rPr>
                <w:rFonts w:ascii="Times New Roman" w:hAnsi="Times New Roman" w:cs="Times New Roman"/>
                <w:sz w:val="20"/>
                <w:szCs w:val="20"/>
              </w:rPr>
              <w:t>2</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4</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5</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6</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7</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8</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9</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10</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11</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12</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13</w:t>
            </w:r>
          </w:p>
        </w:tc>
      </w:tr>
      <w:tr w:rsidR="008A2682" w:rsidRPr="007404B0" w:rsidTr="00EA09C7">
        <w:tc>
          <w:tcPr>
            <w:tcW w:w="499"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1</w:t>
            </w:r>
          </w:p>
        </w:tc>
        <w:tc>
          <w:tcPr>
            <w:tcW w:w="3576"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Проведения мероприятий по отлову и содержанию безнадзорных животных, голов.</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30-35</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30-35</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15-18</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15-18</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15-18</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15-18</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rPr>
              <w:t>29</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20</w:t>
            </w:r>
          </w:p>
        </w:tc>
      </w:tr>
      <w:tr w:rsidR="008A2682" w:rsidRPr="007404B0" w:rsidTr="00EA09C7">
        <w:tc>
          <w:tcPr>
            <w:tcW w:w="499"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2</w:t>
            </w:r>
          </w:p>
        </w:tc>
        <w:tc>
          <w:tcPr>
            <w:tcW w:w="3576"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 xml:space="preserve">Закупка, установка системы видеонаблюдения дорожной сети, штук.  </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4</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r>
      <w:tr w:rsidR="008A2682" w:rsidRPr="007404B0" w:rsidTr="00EA09C7">
        <w:tc>
          <w:tcPr>
            <w:tcW w:w="499"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3</w:t>
            </w:r>
          </w:p>
        </w:tc>
        <w:tc>
          <w:tcPr>
            <w:tcW w:w="3576"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Установка дорожных знаков, штук.</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112</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 xml:space="preserve">0 </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30</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30</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30</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30</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30</w:t>
            </w:r>
          </w:p>
        </w:tc>
      </w:tr>
      <w:tr w:rsidR="008A2682" w:rsidRPr="007404B0" w:rsidTr="00EA09C7">
        <w:tc>
          <w:tcPr>
            <w:tcW w:w="499"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4</w:t>
            </w:r>
          </w:p>
        </w:tc>
        <w:tc>
          <w:tcPr>
            <w:tcW w:w="3576"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 xml:space="preserve">Нанесение дорожной разметки,  </w:t>
            </w:r>
            <w:proofErr w:type="gramStart"/>
            <w:r w:rsidRPr="007404B0">
              <w:rPr>
                <w:rFonts w:ascii="Times New Roman" w:hAnsi="Times New Roman" w:cs="Times New Roman"/>
                <w:sz w:val="20"/>
                <w:szCs w:val="20"/>
              </w:rPr>
              <w:t>км</w:t>
            </w:r>
            <w:proofErr w:type="gramEnd"/>
            <w:r w:rsidRPr="007404B0">
              <w:rPr>
                <w:rFonts w:ascii="Times New Roman" w:hAnsi="Times New Roman" w:cs="Times New Roman"/>
                <w:sz w:val="20"/>
                <w:szCs w:val="20"/>
              </w:rPr>
              <w:t>.</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13</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rPr>
            </w:pPr>
            <w:r w:rsidRPr="007404B0">
              <w:rPr>
                <w:rFonts w:ascii="Times New Roman" w:hAnsi="Times New Roman" w:cs="Times New Roman"/>
                <w:sz w:val="20"/>
                <w:szCs w:val="20"/>
              </w:rPr>
              <w:t>26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c>
          <w:tcPr>
            <w:tcW w:w="567" w:type="dxa"/>
            <w:vAlign w:val="center"/>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26</w:t>
            </w:r>
          </w:p>
        </w:tc>
      </w:tr>
      <w:tr w:rsidR="008A2682" w:rsidRPr="007404B0" w:rsidTr="00EA09C7">
        <w:tc>
          <w:tcPr>
            <w:tcW w:w="499"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5</w:t>
            </w:r>
          </w:p>
        </w:tc>
        <w:tc>
          <w:tcPr>
            <w:tcW w:w="3576" w:type="dxa"/>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c>
          <w:tcPr>
            <w:tcW w:w="567" w:type="dxa"/>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w:t>
            </w:r>
          </w:p>
        </w:tc>
      </w:tr>
      <w:tr w:rsidR="008A2682" w:rsidRPr="007404B0" w:rsidTr="00EA09C7">
        <w:tc>
          <w:tcPr>
            <w:tcW w:w="499" w:type="dxa"/>
            <w:tcBorders>
              <w:bottom w:val="single" w:sz="4" w:space="0" w:color="auto"/>
            </w:tcBorders>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6</w:t>
            </w:r>
          </w:p>
        </w:tc>
        <w:tc>
          <w:tcPr>
            <w:tcW w:w="3576" w:type="dxa"/>
            <w:tcBorders>
              <w:bottom w:val="single" w:sz="4" w:space="0" w:color="auto"/>
            </w:tcBorders>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7404B0">
              <w:rPr>
                <w:rFonts w:ascii="Times New Roman" w:hAnsi="Times New Roman" w:cs="Times New Roman"/>
                <w:sz w:val="20"/>
                <w:szCs w:val="20"/>
              </w:rPr>
              <w:t>световозвращающие</w:t>
            </w:r>
            <w:proofErr w:type="spellEnd"/>
            <w:r w:rsidRPr="007404B0">
              <w:rPr>
                <w:rFonts w:ascii="Times New Roman" w:hAnsi="Times New Roman" w:cs="Times New Roman"/>
                <w:sz w:val="20"/>
                <w:szCs w:val="20"/>
              </w:rPr>
              <w:t xml:space="preserve"> элементы / штук.</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2</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tcBorders>
              <w:bottom w:val="single" w:sz="4" w:space="0" w:color="auto"/>
            </w:tcBorders>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r>
      <w:tr w:rsidR="008A2682" w:rsidRPr="007404B0" w:rsidTr="004776D5">
        <w:tc>
          <w:tcPr>
            <w:tcW w:w="499" w:type="dxa"/>
            <w:tcBorders>
              <w:top w:val="single" w:sz="4" w:space="0" w:color="auto"/>
            </w:tcBorders>
            <w:shd w:val="clear" w:color="auto" w:fill="auto"/>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7</w:t>
            </w:r>
          </w:p>
        </w:tc>
        <w:tc>
          <w:tcPr>
            <w:tcW w:w="3576" w:type="dxa"/>
            <w:tcBorders>
              <w:top w:val="single" w:sz="4" w:space="0" w:color="auto"/>
            </w:tcBorders>
            <w:shd w:val="clear" w:color="auto" w:fill="auto"/>
          </w:tcPr>
          <w:p w:rsidR="008A2682" w:rsidRPr="007404B0" w:rsidRDefault="008A2682" w:rsidP="00EA09C7">
            <w:pPr>
              <w:spacing w:after="0" w:line="240" w:lineRule="auto"/>
              <w:ind w:right="-1"/>
              <w:rPr>
                <w:rFonts w:ascii="Times New Roman" w:hAnsi="Times New Roman" w:cs="Times New Roman"/>
                <w:bCs/>
                <w:sz w:val="24"/>
                <w:szCs w:val="24"/>
              </w:rPr>
            </w:pPr>
            <w:r w:rsidRPr="007404B0">
              <w:rPr>
                <w:rFonts w:ascii="Times New Roman" w:hAnsi="Times New Roman" w:cs="Times New Roman"/>
                <w:bCs/>
                <w:sz w:val="20"/>
                <w:szCs w:val="24"/>
              </w:rPr>
              <w:t>Предоставление услуг связи для сигнала камер видеонаблюдения  (кол-во камер)</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8A2682" w:rsidRPr="004776D5" w:rsidRDefault="008A2682" w:rsidP="00EA09C7">
            <w:pPr>
              <w:spacing w:after="0" w:line="240" w:lineRule="auto"/>
              <w:ind w:left="-108" w:right="-108"/>
              <w:jc w:val="center"/>
              <w:rPr>
                <w:rFonts w:ascii="Times New Roman" w:hAnsi="Times New Roman" w:cs="Times New Roman"/>
                <w:sz w:val="20"/>
                <w:szCs w:val="20"/>
              </w:rPr>
            </w:pPr>
            <w:r w:rsidRPr="004776D5">
              <w:rPr>
                <w:rFonts w:ascii="Times New Roman" w:hAnsi="Times New Roman" w:cs="Times New Roman"/>
                <w:sz w:val="20"/>
                <w:szCs w:val="20"/>
              </w:rPr>
              <w:t>19</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c>
          <w:tcPr>
            <w:tcW w:w="567" w:type="dxa"/>
            <w:tcBorders>
              <w:top w:val="single" w:sz="4" w:space="0" w:color="auto"/>
            </w:tcBorders>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17</w:t>
            </w:r>
          </w:p>
        </w:tc>
      </w:tr>
      <w:tr w:rsidR="008A2682" w:rsidRPr="007404B0" w:rsidTr="004776D5">
        <w:tc>
          <w:tcPr>
            <w:tcW w:w="499" w:type="dxa"/>
            <w:shd w:val="clear" w:color="auto" w:fill="auto"/>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8</w:t>
            </w:r>
          </w:p>
        </w:tc>
        <w:tc>
          <w:tcPr>
            <w:tcW w:w="3576" w:type="dxa"/>
            <w:shd w:val="clear" w:color="auto" w:fill="auto"/>
          </w:tcPr>
          <w:p w:rsidR="008A2682" w:rsidRPr="007404B0" w:rsidRDefault="008A2682" w:rsidP="00EA09C7">
            <w:pPr>
              <w:spacing w:after="0" w:line="240" w:lineRule="auto"/>
              <w:ind w:right="-1"/>
              <w:rPr>
                <w:rFonts w:ascii="Times New Roman" w:hAnsi="Times New Roman" w:cs="Times New Roman"/>
                <w:bCs/>
                <w:sz w:val="20"/>
                <w:szCs w:val="24"/>
              </w:rPr>
            </w:pPr>
            <w:r w:rsidRPr="007404B0">
              <w:rPr>
                <w:rFonts w:ascii="Times New Roman" w:hAnsi="Times New Roman" w:cs="Times New Roman"/>
                <w:bCs/>
                <w:sz w:val="20"/>
                <w:szCs w:val="24"/>
              </w:rPr>
              <w:t>Создание системы видеонаблюдения в г.о. Тейково</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4</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4</w:t>
            </w:r>
          </w:p>
        </w:tc>
        <w:tc>
          <w:tcPr>
            <w:tcW w:w="567" w:type="dxa"/>
            <w:shd w:val="clear" w:color="auto" w:fill="auto"/>
          </w:tcPr>
          <w:p w:rsidR="008A2682" w:rsidRPr="004776D5" w:rsidRDefault="008A2682" w:rsidP="00EA09C7">
            <w:pPr>
              <w:spacing w:after="0" w:line="240" w:lineRule="auto"/>
              <w:ind w:left="-108" w:right="-108"/>
              <w:jc w:val="center"/>
              <w:rPr>
                <w:rFonts w:ascii="Times New Roman" w:hAnsi="Times New Roman" w:cs="Times New Roman"/>
                <w:sz w:val="20"/>
                <w:szCs w:val="20"/>
              </w:rPr>
            </w:pPr>
            <w:r w:rsidRPr="004776D5">
              <w:rPr>
                <w:rFonts w:ascii="Times New Roman" w:hAnsi="Times New Roman" w:cs="Times New Roman"/>
                <w:sz w:val="20"/>
                <w:szCs w:val="20"/>
              </w:rPr>
              <w:t>1</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r>
      <w:tr w:rsidR="008A2682" w:rsidRPr="007404B0" w:rsidTr="00EA09C7">
        <w:tc>
          <w:tcPr>
            <w:tcW w:w="499" w:type="dxa"/>
            <w:shd w:val="clear" w:color="auto" w:fill="auto"/>
          </w:tcPr>
          <w:p w:rsidR="008A2682" w:rsidRPr="007404B0" w:rsidRDefault="008A2682" w:rsidP="00EA09C7">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9</w:t>
            </w:r>
          </w:p>
        </w:tc>
        <w:tc>
          <w:tcPr>
            <w:tcW w:w="3576" w:type="dxa"/>
            <w:shd w:val="clear" w:color="auto" w:fill="auto"/>
          </w:tcPr>
          <w:p w:rsidR="008A2682" w:rsidRPr="007404B0" w:rsidRDefault="008A2682" w:rsidP="00EA09C7">
            <w:pPr>
              <w:spacing w:after="0" w:line="240" w:lineRule="auto"/>
              <w:ind w:right="-1"/>
              <w:rPr>
                <w:rFonts w:ascii="Times New Roman" w:hAnsi="Times New Roman" w:cs="Times New Roman"/>
                <w:bCs/>
                <w:sz w:val="20"/>
                <w:szCs w:val="24"/>
              </w:rPr>
            </w:pPr>
            <w:r w:rsidRPr="007404B0">
              <w:rPr>
                <w:rFonts w:ascii="Times New Roman" w:hAnsi="Times New Roman" w:cs="Times New Roman"/>
                <w:bCs/>
                <w:sz w:val="20"/>
                <w:szCs w:val="24"/>
              </w:rPr>
              <w:t>Профилактика правонарушений</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c>
          <w:tcPr>
            <w:tcW w:w="567" w:type="dxa"/>
            <w:shd w:val="clear" w:color="auto" w:fill="auto"/>
          </w:tcPr>
          <w:p w:rsidR="008A2682" w:rsidRPr="007404B0" w:rsidRDefault="008A2682" w:rsidP="00EA09C7">
            <w:pPr>
              <w:spacing w:after="0" w:line="240" w:lineRule="auto"/>
              <w:ind w:left="-108" w:right="-108"/>
              <w:jc w:val="center"/>
              <w:rPr>
                <w:rFonts w:ascii="Times New Roman" w:hAnsi="Times New Roman" w:cs="Times New Roman"/>
                <w:sz w:val="20"/>
                <w:szCs w:val="20"/>
              </w:rPr>
            </w:pPr>
            <w:r w:rsidRPr="007404B0">
              <w:rPr>
                <w:rFonts w:ascii="Times New Roman" w:hAnsi="Times New Roman" w:cs="Times New Roman"/>
                <w:sz w:val="20"/>
                <w:szCs w:val="20"/>
              </w:rPr>
              <w:t>0</w:t>
            </w:r>
          </w:p>
        </w:tc>
      </w:tr>
    </w:tbl>
    <w:p w:rsidR="00B77AC4" w:rsidRDefault="00B77AC4" w:rsidP="004C1105">
      <w:pPr>
        <w:spacing w:after="0" w:line="240" w:lineRule="auto"/>
        <w:jc w:val="right"/>
        <w:rPr>
          <w:rFonts w:ascii="Times New Roman" w:hAnsi="Times New Roman" w:cs="Times New Roman"/>
          <w:b/>
          <w:iCs/>
          <w:sz w:val="28"/>
          <w:szCs w:val="28"/>
        </w:rPr>
      </w:pPr>
    </w:p>
    <w:p w:rsidR="00B77AC4" w:rsidRDefault="00B77AC4">
      <w:pPr>
        <w:rPr>
          <w:rFonts w:ascii="Times New Roman" w:hAnsi="Times New Roman" w:cs="Times New Roman"/>
          <w:b/>
          <w:iCs/>
          <w:sz w:val="28"/>
          <w:szCs w:val="28"/>
        </w:rPr>
      </w:pPr>
      <w:r>
        <w:rPr>
          <w:rFonts w:ascii="Times New Roman" w:hAnsi="Times New Roman" w:cs="Times New Roman"/>
          <w:b/>
          <w:iCs/>
          <w:sz w:val="28"/>
          <w:szCs w:val="28"/>
        </w:rPr>
        <w:br w:type="page"/>
      </w:r>
    </w:p>
    <w:p w:rsidR="00B77AC4" w:rsidRPr="000237FE" w:rsidRDefault="00B77AC4" w:rsidP="00B77AC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B77AC4" w:rsidRPr="000237FE" w:rsidRDefault="00B77AC4" w:rsidP="00B77AC4">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A2682" w:rsidRDefault="00BB019E" w:rsidP="00BB019E">
      <w:pPr>
        <w:spacing w:after="0" w:line="240" w:lineRule="auto"/>
        <w:jc w:val="center"/>
        <w:rPr>
          <w:rFonts w:ascii="Times New Roman" w:hAnsi="Times New Roman" w:cs="Times New Roman"/>
          <w:b/>
          <w:iCs/>
          <w:sz w:val="28"/>
          <w:szCs w:val="28"/>
        </w:rPr>
      </w:pPr>
      <w:r w:rsidRPr="00BB019E">
        <w:rPr>
          <w:rFonts w:ascii="Times New Roman" w:hAnsi="Times New Roman" w:cs="Times New Roman"/>
          <w:sz w:val="24"/>
          <w:szCs w:val="24"/>
        </w:rPr>
        <w:t>3.16. Формирование современной городской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
        <w:gridCol w:w="2265"/>
        <w:gridCol w:w="851"/>
        <w:gridCol w:w="991"/>
        <w:gridCol w:w="991"/>
        <w:gridCol w:w="995"/>
        <w:gridCol w:w="991"/>
        <w:gridCol w:w="991"/>
        <w:gridCol w:w="849"/>
        <w:gridCol w:w="847"/>
      </w:tblGrid>
      <w:tr w:rsidR="00B77AC4" w:rsidRPr="007404B0" w:rsidTr="00EA09C7">
        <w:tc>
          <w:tcPr>
            <w:tcW w:w="327" w:type="pct"/>
            <w:gridSpan w:val="2"/>
            <w:vMerge w:val="restart"/>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 </w:t>
            </w:r>
            <w:proofErr w:type="gramStart"/>
            <w:r w:rsidRPr="007404B0">
              <w:rPr>
                <w:rFonts w:ascii="Times New Roman" w:hAnsi="Times New Roman" w:cs="Times New Roman"/>
                <w:sz w:val="24"/>
                <w:szCs w:val="24"/>
              </w:rPr>
              <w:t>п</w:t>
            </w:r>
            <w:proofErr w:type="gramEnd"/>
            <w:r w:rsidRPr="007404B0">
              <w:rPr>
                <w:rFonts w:ascii="Times New Roman" w:hAnsi="Times New Roman" w:cs="Times New Roman"/>
                <w:sz w:val="24"/>
                <w:szCs w:val="24"/>
              </w:rPr>
              <w:t>/п</w:t>
            </w:r>
          </w:p>
        </w:tc>
        <w:tc>
          <w:tcPr>
            <w:tcW w:w="1083" w:type="pct"/>
            <w:vMerge w:val="restart"/>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Ед</w:t>
            </w:r>
            <w:proofErr w:type="gramStart"/>
            <w:r w:rsidRPr="007404B0">
              <w:rPr>
                <w:rFonts w:ascii="Times New Roman" w:hAnsi="Times New Roman" w:cs="Times New Roman"/>
                <w:sz w:val="24"/>
                <w:szCs w:val="24"/>
              </w:rPr>
              <w:t>.и</w:t>
            </w:r>
            <w:proofErr w:type="gramEnd"/>
            <w:r w:rsidRPr="007404B0">
              <w:rPr>
                <w:rFonts w:ascii="Times New Roman" w:hAnsi="Times New Roman" w:cs="Times New Roman"/>
                <w:sz w:val="24"/>
                <w:szCs w:val="24"/>
              </w:rPr>
              <w:t>змерения</w:t>
            </w:r>
          </w:p>
        </w:tc>
        <w:tc>
          <w:tcPr>
            <w:tcW w:w="3183" w:type="pct"/>
            <w:gridSpan w:val="7"/>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Значение показателей (индикаторов)</w:t>
            </w:r>
          </w:p>
        </w:tc>
      </w:tr>
      <w:tr w:rsidR="00B77AC4" w:rsidRPr="007404B0" w:rsidTr="00EA09C7">
        <w:tc>
          <w:tcPr>
            <w:tcW w:w="327" w:type="pct"/>
            <w:gridSpan w:val="2"/>
            <w:vMerge/>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2018</w:t>
            </w:r>
          </w:p>
        </w:tc>
        <w:tc>
          <w:tcPr>
            <w:tcW w:w="474"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2019</w:t>
            </w:r>
          </w:p>
        </w:tc>
        <w:tc>
          <w:tcPr>
            <w:tcW w:w="476"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2020</w:t>
            </w:r>
          </w:p>
        </w:tc>
        <w:tc>
          <w:tcPr>
            <w:tcW w:w="474"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2021</w:t>
            </w:r>
          </w:p>
        </w:tc>
        <w:tc>
          <w:tcPr>
            <w:tcW w:w="474"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2022</w:t>
            </w:r>
          </w:p>
        </w:tc>
        <w:tc>
          <w:tcPr>
            <w:tcW w:w="406"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2023</w:t>
            </w:r>
          </w:p>
        </w:tc>
        <w:tc>
          <w:tcPr>
            <w:tcW w:w="406"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2024</w:t>
            </w:r>
          </w:p>
        </w:tc>
      </w:tr>
      <w:tr w:rsidR="00B77AC4" w:rsidRPr="007404B0" w:rsidTr="00EA09C7">
        <w:tc>
          <w:tcPr>
            <w:tcW w:w="5000" w:type="pct"/>
            <w:gridSpan w:val="11"/>
            <w:vAlign w:val="center"/>
          </w:tcPr>
          <w:p w:rsidR="00B77AC4" w:rsidRPr="007404B0" w:rsidRDefault="00B77AC4" w:rsidP="00B77AC4">
            <w:pPr>
              <w:numPr>
                <w:ilvl w:val="0"/>
                <w:numId w:val="1"/>
              </w:numPr>
              <w:autoSpaceDE w:val="0"/>
              <w:autoSpaceDN w:val="0"/>
              <w:adjustRightInd w:val="0"/>
              <w:spacing w:after="0" w:line="240" w:lineRule="auto"/>
              <w:ind w:left="0" w:right="-1" w:firstLine="0"/>
              <w:jc w:val="center"/>
              <w:rPr>
                <w:rFonts w:ascii="Times New Roman" w:hAnsi="Times New Roman" w:cs="Times New Roman"/>
                <w:sz w:val="24"/>
                <w:szCs w:val="24"/>
              </w:rPr>
            </w:pPr>
            <w:r w:rsidRPr="007404B0">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B77AC4" w:rsidRPr="007404B0" w:rsidTr="00EA09C7">
        <w:tc>
          <w:tcPr>
            <w:tcW w:w="322" w:type="pct"/>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1.1</w:t>
            </w:r>
          </w:p>
        </w:tc>
        <w:tc>
          <w:tcPr>
            <w:tcW w:w="1087" w:type="pct"/>
            <w:gridSpan w:val="2"/>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Количество благоустроенных дворовых территорий</w:t>
            </w:r>
          </w:p>
        </w:tc>
        <w:tc>
          <w:tcPr>
            <w:tcW w:w="407" w:type="pct"/>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ед.</w:t>
            </w:r>
          </w:p>
        </w:tc>
        <w:tc>
          <w:tcPr>
            <w:tcW w:w="474"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w:t>
            </w:r>
          </w:p>
        </w:tc>
        <w:tc>
          <w:tcPr>
            <w:tcW w:w="476"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6"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6"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r>
      <w:tr w:rsidR="00B77AC4" w:rsidRPr="007404B0" w:rsidTr="00EA09C7">
        <w:tc>
          <w:tcPr>
            <w:tcW w:w="322" w:type="pct"/>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1.2</w:t>
            </w:r>
          </w:p>
        </w:tc>
        <w:tc>
          <w:tcPr>
            <w:tcW w:w="1087" w:type="pct"/>
            <w:gridSpan w:val="2"/>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B77AC4" w:rsidRPr="007404B0" w:rsidRDefault="00B77AC4" w:rsidP="00EA09C7">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ед.</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76"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74"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6"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6"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r>
      <w:tr w:rsidR="00B77AC4" w:rsidRPr="007404B0" w:rsidTr="00EA09C7">
        <w:tc>
          <w:tcPr>
            <w:tcW w:w="322"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1.3</w:t>
            </w:r>
          </w:p>
        </w:tc>
        <w:tc>
          <w:tcPr>
            <w:tcW w:w="1087" w:type="pct"/>
            <w:gridSpan w:val="2"/>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ед.</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w:t>
            </w:r>
          </w:p>
        </w:tc>
        <w:tc>
          <w:tcPr>
            <w:tcW w:w="950" w:type="pct"/>
            <w:gridSpan w:val="2"/>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6"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6"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r>
      <w:tr w:rsidR="00B77AC4" w:rsidRPr="007404B0" w:rsidTr="00EA09C7">
        <w:tc>
          <w:tcPr>
            <w:tcW w:w="322"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1.4</w:t>
            </w:r>
          </w:p>
        </w:tc>
        <w:tc>
          <w:tcPr>
            <w:tcW w:w="1087" w:type="pct"/>
            <w:gridSpan w:val="2"/>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Количество благоустроенных территорий в рамках поддержки местных инициатив в 2020 году</w:t>
            </w:r>
          </w:p>
        </w:tc>
        <w:tc>
          <w:tcPr>
            <w:tcW w:w="407" w:type="pct"/>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ед.</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76"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7</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74"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06"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06" w:type="pct"/>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B77AC4" w:rsidRPr="007404B0" w:rsidTr="00350082">
        <w:tc>
          <w:tcPr>
            <w:tcW w:w="322" w:type="pct"/>
            <w:shd w:val="clear" w:color="auto" w:fill="auto"/>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1.5</w:t>
            </w:r>
          </w:p>
        </w:tc>
        <w:tc>
          <w:tcPr>
            <w:tcW w:w="1087" w:type="pct"/>
            <w:gridSpan w:val="2"/>
            <w:shd w:val="clear" w:color="auto" w:fill="auto"/>
            <w:vAlign w:val="center"/>
          </w:tcPr>
          <w:p w:rsidR="00B77AC4" w:rsidRPr="007404B0" w:rsidRDefault="00B77AC4" w:rsidP="00EA09C7">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407" w:type="pct"/>
            <w:shd w:val="clear" w:color="auto" w:fill="auto"/>
            <w:vAlign w:val="center"/>
          </w:tcPr>
          <w:p w:rsidR="00B77AC4" w:rsidRPr="007404B0" w:rsidRDefault="00B77AC4" w:rsidP="00EA09C7">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ед.</w:t>
            </w:r>
          </w:p>
        </w:tc>
        <w:tc>
          <w:tcPr>
            <w:tcW w:w="474"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74"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76"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74"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474"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6"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6" w:type="pct"/>
            <w:shd w:val="clear" w:color="auto" w:fill="auto"/>
            <w:vAlign w:val="center"/>
          </w:tcPr>
          <w:p w:rsidR="00B77AC4" w:rsidRPr="007404B0" w:rsidRDefault="00B77AC4" w:rsidP="00EA09C7">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r>
    </w:tbl>
    <w:p w:rsidR="00843636" w:rsidRDefault="00843636" w:rsidP="004C1105">
      <w:pPr>
        <w:spacing w:after="0" w:line="240" w:lineRule="auto"/>
        <w:jc w:val="right"/>
        <w:rPr>
          <w:rFonts w:ascii="Times New Roman" w:hAnsi="Times New Roman" w:cs="Times New Roman"/>
          <w:b/>
          <w:iCs/>
          <w:sz w:val="28"/>
          <w:szCs w:val="28"/>
        </w:rPr>
      </w:pPr>
    </w:p>
    <w:p w:rsidR="00843636" w:rsidRDefault="00843636">
      <w:pPr>
        <w:rPr>
          <w:rFonts w:ascii="Times New Roman" w:hAnsi="Times New Roman" w:cs="Times New Roman"/>
          <w:b/>
          <w:iCs/>
          <w:sz w:val="28"/>
          <w:szCs w:val="28"/>
        </w:rPr>
      </w:pPr>
      <w:r>
        <w:rPr>
          <w:rFonts w:ascii="Times New Roman" w:hAnsi="Times New Roman" w:cs="Times New Roman"/>
          <w:b/>
          <w:iCs/>
          <w:sz w:val="28"/>
          <w:szCs w:val="28"/>
        </w:rPr>
        <w:br w:type="page"/>
      </w:r>
    </w:p>
    <w:p w:rsidR="00843636" w:rsidRPr="000237FE" w:rsidRDefault="00843636" w:rsidP="0084363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43636" w:rsidRPr="000237FE" w:rsidRDefault="00843636" w:rsidP="00843636">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 </w:t>
      </w:r>
      <w:r w:rsidR="00FA41E3">
        <w:rPr>
          <w:rFonts w:ascii="Times New Roman" w:hAnsi="Times New Roman" w:cs="Times New Roman"/>
          <w:sz w:val="24"/>
          <w:szCs w:val="24"/>
        </w:rPr>
        <w:t>170</w:t>
      </w:r>
      <w:r>
        <w:rPr>
          <w:rFonts w:ascii="Times New Roman" w:hAnsi="Times New Roman" w:cs="Times New Roman"/>
          <w:sz w:val="24"/>
          <w:szCs w:val="24"/>
        </w:rPr>
        <w:t xml:space="preserve">    </w:t>
      </w:r>
    </w:p>
    <w:p w:rsidR="00B77AC4" w:rsidRDefault="00BB019E" w:rsidP="00BB019E">
      <w:pPr>
        <w:spacing w:after="0" w:line="240" w:lineRule="auto"/>
        <w:jc w:val="center"/>
        <w:rPr>
          <w:rFonts w:ascii="Times New Roman" w:hAnsi="Times New Roman" w:cs="Times New Roman"/>
          <w:b/>
          <w:iCs/>
          <w:sz w:val="28"/>
          <w:szCs w:val="28"/>
        </w:rPr>
      </w:pPr>
      <w:r w:rsidRPr="007404B0">
        <w:rPr>
          <w:rFonts w:ascii="Times New Roman" w:hAnsi="Times New Roman" w:cs="Times New Roman"/>
          <w:sz w:val="24"/>
          <w:szCs w:val="24"/>
        </w:rPr>
        <w:t>4. Ресурсное обеспечение муниципальной программы</w:t>
      </w:r>
    </w:p>
    <w:tbl>
      <w:tblPr>
        <w:tblW w:w="5236" w:type="pct"/>
        <w:tblInd w:w="-176" w:type="dxa"/>
        <w:tblLayout w:type="fixed"/>
        <w:tblLook w:val="00A0" w:firstRow="1" w:lastRow="0" w:firstColumn="1" w:lastColumn="0" w:noHBand="0" w:noVBand="0"/>
      </w:tblPr>
      <w:tblGrid>
        <w:gridCol w:w="567"/>
        <w:gridCol w:w="1563"/>
        <w:gridCol w:w="849"/>
        <w:gridCol w:w="755"/>
        <w:gridCol w:w="670"/>
        <w:gridCol w:w="670"/>
        <w:gridCol w:w="670"/>
        <w:gridCol w:w="766"/>
        <w:gridCol w:w="7"/>
        <w:gridCol w:w="668"/>
        <w:gridCol w:w="670"/>
        <w:gridCol w:w="766"/>
        <w:gridCol w:w="877"/>
        <w:gridCol w:w="751"/>
        <w:gridCol w:w="664"/>
      </w:tblGrid>
      <w:tr w:rsidR="00843636" w:rsidRPr="007404B0" w:rsidTr="00350082">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2024</w:t>
            </w:r>
          </w:p>
        </w:tc>
      </w:tr>
      <w:tr w:rsidR="00843636" w:rsidRPr="007404B0" w:rsidTr="00350082">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jc w:val="center"/>
              <w:rPr>
                <w:rFonts w:ascii="Times New Roman" w:hAnsi="Times New Roman" w:cs="Times New Roman"/>
                <w:sz w:val="12"/>
                <w:szCs w:val="18"/>
              </w:rPr>
            </w:pPr>
            <w:r w:rsidRPr="007404B0">
              <w:rPr>
                <w:rFonts w:ascii="Times New Roman" w:hAnsi="Times New Roman" w:cs="Times New Roman"/>
                <w:sz w:val="12"/>
                <w:szCs w:val="18"/>
              </w:rPr>
              <w:t>1 00</w:t>
            </w:r>
            <w:r>
              <w:rPr>
                <w:rFonts w:ascii="Times New Roman" w:hAnsi="Times New Roman" w:cs="Times New Roman"/>
                <w:sz w:val="12"/>
                <w:szCs w:val="18"/>
              </w:rPr>
              <w:t>7 604,73171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267 126,74988</w:t>
            </w:r>
          </w:p>
        </w:tc>
        <w:tc>
          <w:tcPr>
            <w:tcW w:w="351" w:type="pct"/>
            <w:tcBorders>
              <w:top w:val="single" w:sz="8" w:space="0" w:color="auto"/>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74 398,13993</w:t>
            </w:r>
          </w:p>
        </w:tc>
        <w:tc>
          <w:tcPr>
            <w:tcW w:w="402" w:type="pct"/>
            <w:tcBorders>
              <w:top w:val="single" w:sz="8" w:space="0" w:color="auto"/>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38 804,10419</w:t>
            </w:r>
          </w:p>
        </w:tc>
        <w:tc>
          <w:tcPr>
            <w:tcW w:w="344" w:type="pct"/>
            <w:tcBorders>
              <w:top w:val="single" w:sz="8" w:space="0" w:color="auto"/>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28 379,91290</w:t>
            </w:r>
          </w:p>
        </w:tc>
        <w:tc>
          <w:tcPr>
            <w:tcW w:w="304" w:type="pct"/>
            <w:tcBorders>
              <w:top w:val="single" w:sz="8" w:space="0" w:color="auto"/>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35 956,39763</w:t>
            </w:r>
          </w:p>
        </w:tc>
      </w:tr>
      <w:tr w:rsidR="00843636" w:rsidRPr="007404B0" w:rsidTr="0035008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jc w:val="center"/>
              <w:rPr>
                <w:rFonts w:ascii="Times New Roman" w:hAnsi="Times New Roman" w:cs="Times New Roman"/>
                <w:sz w:val="18"/>
                <w:szCs w:val="18"/>
              </w:rPr>
            </w:pPr>
            <w:r>
              <w:rPr>
                <w:rFonts w:ascii="Times New Roman" w:hAnsi="Times New Roman" w:cs="Times New Roman"/>
                <w:sz w:val="12"/>
                <w:szCs w:val="18"/>
              </w:rPr>
              <w:t>523 503,75108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55 394,91729</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25 920,96603</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22 825,87775</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33 791,61563</w:t>
            </w:r>
          </w:p>
        </w:tc>
      </w:tr>
      <w:tr w:rsidR="00843636" w:rsidRPr="007404B0" w:rsidTr="0035008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305 276,62172</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19 003,22264</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12 883,13816</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2 164,78200</w:t>
            </w:r>
          </w:p>
        </w:tc>
      </w:tr>
      <w:tr w:rsidR="00843636" w:rsidRPr="007404B0" w:rsidTr="0035008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55 411,39042</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1 816,29133</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28 517,07042</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1 816,29133</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p>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343 542,18758</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26 902,20140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4 893,00000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843636" w:rsidRPr="007404B0" w:rsidTr="0035008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156 729,74640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18 371,42472</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19 994,58035</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4 893,00000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843636" w:rsidRPr="007404B0" w:rsidTr="0035008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171 514,75118</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99 844,62382</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6 907,62105</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p>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p>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843636" w:rsidRPr="007404B0" w:rsidTr="00350082">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843636" w:rsidRPr="007404B0" w:rsidTr="0035008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843636" w:rsidRPr="007404B0" w:rsidTr="0035008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843636" w:rsidRPr="007404B0" w:rsidTr="0035008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266 9</w:t>
            </w:r>
            <w:r>
              <w:rPr>
                <w:rFonts w:ascii="Times New Roman" w:hAnsi="Times New Roman" w:cs="Times New Roman"/>
                <w:sz w:val="12"/>
                <w:szCs w:val="12"/>
              </w:rPr>
              <w:t>4</w:t>
            </w:r>
            <w:r w:rsidRPr="007404B0">
              <w:rPr>
                <w:rFonts w:ascii="Times New Roman" w:hAnsi="Times New Roman" w:cs="Times New Roman"/>
                <w:sz w:val="12"/>
                <w:szCs w:val="12"/>
              </w:rPr>
              <w:t>5,</w:t>
            </w:r>
            <w:r>
              <w:rPr>
                <w:rFonts w:ascii="Times New Roman" w:hAnsi="Times New Roman" w:cs="Times New Roman"/>
                <w:sz w:val="12"/>
                <w:szCs w:val="12"/>
              </w:rPr>
              <w:t>91158</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24 838,05960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12 031,88424</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9 408,10596</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843636" w:rsidRPr="007404B0" w:rsidTr="00350082">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260 625,01158</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23 463,05960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12 031,88424</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9 408,10596</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843636" w:rsidRPr="007404B0" w:rsidTr="0035008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45 012,29829</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5 064,70131</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843636" w:rsidRPr="007404B0" w:rsidTr="0035008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35 283,68829</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3 713,80931</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843636" w:rsidRPr="007404B0" w:rsidTr="0035008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2 826,74199</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462,10999</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161,36800</w:t>
            </w:r>
          </w:p>
        </w:tc>
      </w:tr>
      <w:tr w:rsidR="00843636" w:rsidRPr="007404B0" w:rsidTr="0035008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2 321,69397</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370,00000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143,50000</w:t>
            </w:r>
          </w:p>
        </w:tc>
      </w:tr>
      <w:tr w:rsidR="00843636" w:rsidRPr="007404B0" w:rsidTr="0035008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17,86800</w:t>
            </w:r>
          </w:p>
        </w:tc>
      </w:tr>
      <w:tr w:rsidR="00843636" w:rsidRPr="007404B0" w:rsidTr="00350082">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35 057,26123</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1 380,09960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843636" w:rsidRPr="007404B0" w:rsidTr="0035008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21 165,67623</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1 380,09960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843636" w:rsidRPr="007404B0" w:rsidTr="0035008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«Расчистка русла реки Вязьма на участке от ул</w:t>
            </w:r>
            <w:proofErr w:type="gramStart"/>
            <w:r w:rsidRPr="007404B0">
              <w:rPr>
                <w:rFonts w:ascii="Times New Roman" w:hAnsi="Times New Roman" w:cs="Times New Roman"/>
                <w:sz w:val="14"/>
                <w:szCs w:val="14"/>
              </w:rPr>
              <w:t>.С</w:t>
            </w:r>
            <w:proofErr w:type="gramEnd"/>
            <w:r w:rsidRPr="007404B0">
              <w:rPr>
                <w:rFonts w:ascii="Times New Roman" w:hAnsi="Times New Roman" w:cs="Times New Roman"/>
                <w:sz w:val="14"/>
                <w:szCs w:val="14"/>
              </w:rPr>
              <w:t xml:space="preserve">оветской Армии до ул. Октябрьская в </w:t>
            </w:r>
            <w:proofErr w:type="spellStart"/>
            <w:r w:rsidRPr="007404B0">
              <w:rPr>
                <w:rFonts w:ascii="Times New Roman" w:hAnsi="Times New Roman" w:cs="Times New Roman"/>
                <w:sz w:val="14"/>
                <w:szCs w:val="14"/>
              </w:rPr>
              <w:t>г.ТейковоИв.обл</w:t>
            </w:r>
            <w:proofErr w:type="spellEnd"/>
            <w:r w:rsidRPr="007404B0">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7404B0">
              <w:rPr>
                <w:rFonts w:ascii="Times New Roman" w:hAnsi="Times New Roman" w:cs="Times New Roman"/>
                <w:sz w:val="14"/>
                <w:szCs w:val="14"/>
              </w:rPr>
              <w:t>.Т</w:t>
            </w:r>
            <w:proofErr w:type="gramEnd"/>
            <w:r w:rsidRPr="007404B0">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210 797,96711</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11 428,37000</w:t>
            </w:r>
          </w:p>
        </w:tc>
        <w:tc>
          <w:tcPr>
            <w:tcW w:w="402"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10 001,05181</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3 530,87000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843636" w:rsidRPr="007404B0" w:rsidTr="00350082">
        <w:trPr>
          <w:trHeight w:val="50"/>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54 249,71530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7 897,50000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4"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843636" w:rsidRPr="007404B0" w:rsidRDefault="00843636" w:rsidP="00974ED5">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single" w:sz="4" w:space="0" w:color="auto"/>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843636" w:rsidRPr="007404B0" w:rsidRDefault="00843636" w:rsidP="00974ED5">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nil"/>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Подпрограмма «Переселение граждан их аварийного </w:t>
            </w:r>
            <w:r w:rsidRPr="007404B0">
              <w:rPr>
                <w:rFonts w:ascii="Times New Roman" w:hAnsi="Times New Roman" w:cs="Times New Roman"/>
                <w:sz w:val="14"/>
                <w:szCs w:val="14"/>
              </w:rPr>
              <w:lastRenderedPageBreak/>
              <w:t>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843636" w:rsidRPr="007404B0" w:rsidRDefault="00843636" w:rsidP="00974ED5">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843636" w:rsidRPr="007404B0" w:rsidTr="00350082">
        <w:trPr>
          <w:trHeight w:val="53"/>
        </w:trPr>
        <w:tc>
          <w:tcPr>
            <w:tcW w:w="260" w:type="pct"/>
            <w:tcBorders>
              <w:top w:val="nil"/>
              <w:left w:val="single" w:sz="8" w:space="0" w:color="auto"/>
              <w:bottom w:val="single" w:sz="8" w:space="0" w:color="auto"/>
              <w:right w:val="nil"/>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636" w:rsidRPr="007404B0" w:rsidRDefault="00843636" w:rsidP="00974ED5">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843636" w:rsidRPr="007404B0" w:rsidRDefault="00843636" w:rsidP="00974ED5">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bl>
    <w:p w:rsidR="00D25F3A" w:rsidRDefault="00D25F3A" w:rsidP="00D25F3A">
      <w:pPr>
        <w:autoSpaceDE w:val="0"/>
        <w:autoSpaceDN w:val="0"/>
        <w:adjustRightInd w:val="0"/>
        <w:spacing w:after="0" w:line="240" w:lineRule="auto"/>
        <w:jc w:val="both"/>
        <w:rPr>
          <w:rFonts w:ascii="Times New Roman" w:hAnsi="Times New Roman" w:cs="Times New Roman"/>
          <w:sz w:val="16"/>
          <w:szCs w:val="16"/>
        </w:rPr>
      </w:pPr>
    </w:p>
    <w:p w:rsidR="00D25F3A" w:rsidRPr="007404B0" w:rsidRDefault="00D25F3A" w:rsidP="00D25F3A">
      <w:pPr>
        <w:autoSpaceDE w:val="0"/>
        <w:autoSpaceDN w:val="0"/>
        <w:adjustRightInd w:val="0"/>
        <w:spacing w:after="0" w:line="240" w:lineRule="auto"/>
        <w:jc w:val="both"/>
        <w:rPr>
          <w:rFonts w:ascii="Times New Roman" w:hAnsi="Times New Roman" w:cs="Times New Roman"/>
          <w:sz w:val="16"/>
          <w:szCs w:val="16"/>
        </w:rPr>
      </w:pPr>
      <w:r w:rsidRPr="007404B0">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164360" w:rsidRDefault="00164360" w:rsidP="004C1105">
      <w:pPr>
        <w:spacing w:after="0" w:line="240" w:lineRule="auto"/>
        <w:jc w:val="right"/>
        <w:rPr>
          <w:rFonts w:ascii="Times New Roman" w:hAnsi="Times New Roman" w:cs="Times New Roman"/>
          <w:b/>
          <w:iCs/>
          <w:sz w:val="28"/>
          <w:szCs w:val="28"/>
        </w:rPr>
      </w:pPr>
    </w:p>
    <w:p w:rsidR="00164360" w:rsidRDefault="00164360">
      <w:pPr>
        <w:rPr>
          <w:rFonts w:ascii="Times New Roman" w:hAnsi="Times New Roman" w:cs="Times New Roman"/>
          <w:b/>
          <w:iCs/>
          <w:sz w:val="28"/>
          <w:szCs w:val="28"/>
        </w:rPr>
      </w:pPr>
      <w:r>
        <w:rPr>
          <w:rFonts w:ascii="Times New Roman" w:hAnsi="Times New Roman" w:cs="Times New Roman"/>
          <w:b/>
          <w:iCs/>
          <w:sz w:val="28"/>
          <w:szCs w:val="28"/>
        </w:rPr>
        <w:br w:type="page"/>
      </w:r>
    </w:p>
    <w:p w:rsidR="00FF5AB0" w:rsidRPr="000237FE" w:rsidRDefault="00FF5AB0" w:rsidP="00FF5AB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FF5AB0" w:rsidRPr="000237FE" w:rsidRDefault="00FF5AB0" w:rsidP="00FF5AB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43636" w:rsidRDefault="00843636" w:rsidP="004C1105">
      <w:pPr>
        <w:spacing w:after="0" w:line="240" w:lineRule="auto"/>
        <w:jc w:val="right"/>
        <w:rPr>
          <w:rFonts w:ascii="Times New Roman" w:hAnsi="Times New Roman" w:cs="Times New Roman"/>
          <w:b/>
          <w:iCs/>
          <w:sz w:val="28"/>
          <w:szCs w:val="28"/>
        </w:rPr>
      </w:pPr>
    </w:p>
    <w:p w:rsidR="00FF5AB0" w:rsidRPr="007404B0" w:rsidRDefault="00FF5AB0" w:rsidP="00FF5AB0">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r w:rsidRPr="007404B0">
        <w:rPr>
          <w:rFonts w:ascii="Times New Roman" w:hAnsi="Times New Roman" w:cs="Times New Roman"/>
          <w:sz w:val="24"/>
          <w:szCs w:val="24"/>
        </w:rPr>
        <w:t>Приложение № 1</w:t>
      </w:r>
    </w:p>
    <w:p w:rsidR="00FF5AB0" w:rsidRPr="007404B0" w:rsidRDefault="00FF5AB0" w:rsidP="00FF5AB0">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к муниципальной программе</w:t>
      </w:r>
    </w:p>
    <w:p w:rsidR="00FF5AB0" w:rsidRPr="007404B0" w:rsidRDefault="00FF5AB0" w:rsidP="00FF5AB0">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городского округа Тейково</w:t>
      </w:r>
    </w:p>
    <w:p w:rsidR="00FF5AB0" w:rsidRPr="007404B0" w:rsidRDefault="00FF5AB0" w:rsidP="00FF5AB0">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 «Обеспечение населения городского округа</w:t>
      </w:r>
    </w:p>
    <w:p w:rsidR="00FF5AB0" w:rsidRPr="007404B0" w:rsidRDefault="00FF5AB0" w:rsidP="00FF5AB0">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         Тейково услугами </w:t>
      </w:r>
      <w:proofErr w:type="gramStart"/>
      <w:r w:rsidRPr="007404B0">
        <w:rPr>
          <w:rFonts w:ascii="Times New Roman" w:hAnsi="Times New Roman" w:cs="Times New Roman"/>
          <w:sz w:val="24"/>
          <w:szCs w:val="24"/>
        </w:rPr>
        <w:t>жилищно-коммунального</w:t>
      </w:r>
      <w:proofErr w:type="gramEnd"/>
    </w:p>
    <w:p w:rsidR="00FF5AB0" w:rsidRPr="007404B0" w:rsidRDefault="00FF5AB0" w:rsidP="00FF5AB0">
      <w:pPr>
        <w:spacing w:after="0" w:line="240" w:lineRule="auto"/>
        <w:jc w:val="right"/>
        <w:rPr>
          <w:rFonts w:ascii="Times New Roman" w:hAnsi="Times New Roman" w:cs="Times New Roman"/>
          <w:sz w:val="24"/>
          <w:szCs w:val="24"/>
        </w:rPr>
      </w:pPr>
      <w:r w:rsidRPr="007404B0">
        <w:rPr>
          <w:rFonts w:ascii="Times New Roman" w:hAnsi="Times New Roman" w:cs="Times New Roman"/>
          <w:sz w:val="24"/>
          <w:szCs w:val="24"/>
        </w:rPr>
        <w:t xml:space="preserve">      хозяйства и развитие транспортной системы» </w:t>
      </w:r>
    </w:p>
    <w:p w:rsidR="00FF5AB0" w:rsidRPr="007404B0" w:rsidRDefault="00FF5AB0" w:rsidP="00FF5AB0">
      <w:pPr>
        <w:spacing w:after="0" w:line="240" w:lineRule="auto"/>
        <w:jc w:val="right"/>
        <w:rPr>
          <w:rFonts w:ascii="Times New Roman" w:hAnsi="Times New Roman" w:cs="Times New Roman"/>
          <w:sz w:val="24"/>
          <w:szCs w:val="24"/>
        </w:rPr>
      </w:pPr>
    </w:p>
    <w:p w:rsidR="00FF5AB0" w:rsidRPr="007404B0" w:rsidRDefault="00FF5AB0" w:rsidP="00FF5AB0">
      <w:pPr>
        <w:spacing w:after="0" w:line="240" w:lineRule="auto"/>
        <w:jc w:val="center"/>
        <w:rPr>
          <w:rFonts w:ascii="Times New Roman" w:hAnsi="Times New Roman" w:cs="Times New Roman"/>
          <w:sz w:val="24"/>
          <w:szCs w:val="24"/>
        </w:rPr>
      </w:pPr>
      <w:r w:rsidRPr="007404B0">
        <w:rPr>
          <w:rFonts w:ascii="Times New Roman" w:hAnsi="Times New Roman" w:cs="Times New Roman"/>
          <w:sz w:val="24"/>
          <w:szCs w:val="24"/>
        </w:rPr>
        <w:t>Подпрограмма</w:t>
      </w:r>
    </w:p>
    <w:p w:rsidR="00FF5AB0" w:rsidRPr="007404B0" w:rsidRDefault="00FF5AB0" w:rsidP="00FF5AB0">
      <w:pPr>
        <w:pStyle w:val="a7"/>
        <w:ind w:left="0"/>
        <w:jc w:val="center"/>
        <w:rPr>
          <w:rFonts w:ascii="Times New Roman" w:hAnsi="Times New Roman"/>
          <w:sz w:val="24"/>
          <w:szCs w:val="24"/>
        </w:rPr>
      </w:pPr>
      <w:r w:rsidRPr="007404B0">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w:t>
      </w:r>
    </w:p>
    <w:p w:rsidR="00FF5AB0" w:rsidRPr="007404B0" w:rsidRDefault="00FF5AB0" w:rsidP="00FF5AB0">
      <w:pPr>
        <w:spacing w:after="0" w:line="240" w:lineRule="auto"/>
        <w:jc w:val="center"/>
        <w:rPr>
          <w:rFonts w:ascii="Times New Roman" w:hAnsi="Times New Roman" w:cs="Times New Roman"/>
          <w:sz w:val="24"/>
          <w:szCs w:val="24"/>
        </w:rPr>
      </w:pPr>
    </w:p>
    <w:p w:rsidR="00FF5AB0" w:rsidRPr="007404B0" w:rsidRDefault="00FF5AB0" w:rsidP="00FF5AB0">
      <w:pPr>
        <w:pStyle w:val="ConsPlusNormal0"/>
        <w:ind w:firstLine="709"/>
        <w:rPr>
          <w:sz w:val="24"/>
          <w:szCs w:val="24"/>
        </w:rPr>
      </w:pPr>
      <w:r w:rsidRPr="007404B0">
        <w:rPr>
          <w:color w:val="000000"/>
          <w:sz w:val="24"/>
          <w:szCs w:val="24"/>
        </w:rPr>
        <w:t xml:space="preserve">I. Паспорт </w:t>
      </w:r>
      <w:r w:rsidRPr="00350082">
        <w:rPr>
          <w:color w:val="000000"/>
          <w:sz w:val="24"/>
          <w:szCs w:val="24"/>
        </w:rPr>
        <w:t xml:space="preserve">подпрограммы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064"/>
      </w:tblGrid>
      <w:tr w:rsidR="00FF5AB0" w:rsidRPr="00350082" w:rsidTr="00974ED5">
        <w:tc>
          <w:tcPr>
            <w:tcW w:w="2836" w:type="dxa"/>
            <w:shd w:val="clear" w:color="auto" w:fill="FFFFFF"/>
          </w:tcPr>
          <w:p w:rsidR="00FF5AB0" w:rsidRPr="00350082" w:rsidRDefault="00FF5AB0" w:rsidP="00974ED5">
            <w:pPr>
              <w:pStyle w:val="a7"/>
              <w:tabs>
                <w:tab w:val="left" w:pos="2727"/>
              </w:tabs>
              <w:ind w:left="0"/>
              <w:rPr>
                <w:rFonts w:ascii="Times New Roman" w:hAnsi="Times New Roman"/>
                <w:sz w:val="24"/>
                <w:szCs w:val="24"/>
              </w:rPr>
            </w:pPr>
            <w:r w:rsidRPr="00350082">
              <w:rPr>
                <w:rFonts w:ascii="Times New Roman" w:hAnsi="Times New Roman"/>
                <w:sz w:val="24"/>
                <w:szCs w:val="24"/>
              </w:rPr>
              <w:t>Наименование</w:t>
            </w:r>
          </w:p>
          <w:p w:rsidR="00FF5AB0" w:rsidRPr="00350082" w:rsidRDefault="00FF5AB0" w:rsidP="00974ED5">
            <w:pPr>
              <w:pStyle w:val="a7"/>
              <w:tabs>
                <w:tab w:val="left" w:pos="2727"/>
              </w:tabs>
              <w:ind w:left="0"/>
              <w:rPr>
                <w:rFonts w:ascii="Times New Roman" w:hAnsi="Times New Roman"/>
                <w:sz w:val="24"/>
                <w:szCs w:val="24"/>
              </w:rPr>
            </w:pPr>
            <w:r w:rsidRPr="00350082">
              <w:rPr>
                <w:rFonts w:ascii="Times New Roman" w:hAnsi="Times New Roman"/>
                <w:sz w:val="24"/>
                <w:szCs w:val="24"/>
              </w:rPr>
              <w:t>подпрограммы</w:t>
            </w:r>
          </w:p>
        </w:tc>
        <w:tc>
          <w:tcPr>
            <w:tcW w:w="7064" w:type="dxa"/>
            <w:shd w:val="clear" w:color="auto" w:fill="FFFFFF"/>
          </w:tcPr>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FF5AB0" w:rsidRPr="00350082" w:rsidTr="00974ED5">
        <w:tc>
          <w:tcPr>
            <w:tcW w:w="2836" w:type="dxa"/>
            <w:shd w:val="clear" w:color="auto" w:fill="FFFFFF"/>
          </w:tcPr>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Срок реализации</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подпрограммы</w:t>
            </w:r>
          </w:p>
        </w:tc>
        <w:tc>
          <w:tcPr>
            <w:tcW w:w="7064" w:type="dxa"/>
            <w:shd w:val="clear" w:color="auto" w:fill="FFFFFF"/>
          </w:tcPr>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 xml:space="preserve">2014-2024 </w:t>
            </w:r>
          </w:p>
        </w:tc>
      </w:tr>
      <w:tr w:rsidR="00FF5AB0" w:rsidRPr="00350082" w:rsidTr="00974ED5">
        <w:tc>
          <w:tcPr>
            <w:tcW w:w="2836" w:type="dxa"/>
            <w:shd w:val="clear" w:color="auto" w:fill="FFFFFF"/>
          </w:tcPr>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Исполнители</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подпрограммы</w:t>
            </w:r>
          </w:p>
        </w:tc>
        <w:tc>
          <w:tcPr>
            <w:tcW w:w="7064" w:type="dxa"/>
            <w:shd w:val="clear" w:color="auto" w:fill="FFFFFF"/>
          </w:tcPr>
          <w:p w:rsidR="00FF5AB0" w:rsidRPr="00350082" w:rsidRDefault="00FF5AB0" w:rsidP="00974ED5">
            <w:pPr>
              <w:autoSpaceDE w:val="0"/>
              <w:autoSpaceDN w:val="0"/>
              <w:adjustRightInd w:val="0"/>
              <w:spacing w:after="0" w:line="240" w:lineRule="auto"/>
              <w:jc w:val="both"/>
              <w:rPr>
                <w:rFonts w:ascii="Times New Roman" w:hAnsi="Times New Roman" w:cs="Times New Roman"/>
                <w:sz w:val="24"/>
                <w:szCs w:val="24"/>
              </w:rPr>
            </w:pPr>
            <w:r w:rsidRPr="00350082">
              <w:rPr>
                <w:rFonts w:ascii="Times New Roman" w:hAnsi="Times New Roman" w:cs="Times New Roman"/>
                <w:sz w:val="24"/>
                <w:szCs w:val="24"/>
              </w:rPr>
              <w:t>Отдел городской инфраструктуры администрации городского округа Тейково</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Комитет  экономического развития и торговли администрации городского округа Тейково</w:t>
            </w:r>
          </w:p>
        </w:tc>
      </w:tr>
      <w:tr w:rsidR="00FF5AB0" w:rsidRPr="00350082" w:rsidTr="00974ED5">
        <w:tc>
          <w:tcPr>
            <w:tcW w:w="2836" w:type="dxa"/>
            <w:shd w:val="clear" w:color="auto" w:fill="FFFFFF"/>
          </w:tcPr>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Цели</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подпрограммы</w:t>
            </w:r>
          </w:p>
        </w:tc>
        <w:tc>
          <w:tcPr>
            <w:tcW w:w="7064" w:type="dxa"/>
            <w:shd w:val="clear" w:color="auto" w:fill="FFFFFF"/>
          </w:tcPr>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FF5AB0" w:rsidRPr="007404B0" w:rsidTr="00974ED5">
        <w:tc>
          <w:tcPr>
            <w:tcW w:w="2836" w:type="dxa"/>
            <w:shd w:val="clear" w:color="auto" w:fill="FFFFFF"/>
          </w:tcPr>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Объем ресурсного обеспечения мероприятий</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подпрограммы (в ред. постановления от 09.01.2020 № 1)</w:t>
            </w:r>
          </w:p>
        </w:tc>
        <w:tc>
          <w:tcPr>
            <w:tcW w:w="7064" w:type="dxa"/>
            <w:shd w:val="clear" w:color="auto" w:fill="FFFFFF"/>
          </w:tcPr>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Общий объем бюджетных ассигнований 55 411,39042  тыс. руб., в том числе по годам:</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2014 год  –   24 134,59600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2015 год  –   18 440,68800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2016 год  –   1 455,000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2017 год  –   1 942,000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2018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2019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2020 год  –   3 021,81857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2021 год  –   1 816,29133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2022 год  –   2 300,49826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2023 год  –   2 300,49826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2024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 xml:space="preserve">   - местный бюджет 28 517,07042 тыс. руб., в том числе:</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2014 год  –   8 765,29600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lastRenderedPageBreak/>
              <w:t>2015 год  –   6 915,66800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2016 год  –   1 455,000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2017 год  –   1 942,000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2018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2019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2020 год  –   3 021,81857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2021 год  –   1 816,29133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2022 год  –   2 300,49826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2023 год  –   2 300,49826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2024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 xml:space="preserve">   - областной бюджет 26 894,320 тыс. руб., в том числе:</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2014 год  –  15 369,300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2015 год  –  11 525,020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2016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2017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2018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2019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2020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2021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2022 год  –  0,000 тыс. руб.;</w:t>
            </w:r>
          </w:p>
          <w:p w:rsidR="00FF5AB0" w:rsidRPr="00350082" w:rsidRDefault="00FF5AB0" w:rsidP="00974ED5">
            <w:pPr>
              <w:pStyle w:val="a7"/>
              <w:ind w:left="0"/>
              <w:rPr>
                <w:rFonts w:ascii="Times New Roman" w:hAnsi="Times New Roman"/>
                <w:sz w:val="24"/>
                <w:szCs w:val="24"/>
              </w:rPr>
            </w:pPr>
            <w:r w:rsidRPr="00350082">
              <w:rPr>
                <w:rFonts w:ascii="Times New Roman" w:hAnsi="Times New Roman"/>
                <w:sz w:val="24"/>
                <w:szCs w:val="24"/>
              </w:rPr>
              <w:t>2023 год  –  0,000 тыс. руб.;</w:t>
            </w:r>
          </w:p>
          <w:p w:rsidR="00FF5AB0" w:rsidRPr="007404B0" w:rsidRDefault="00FF5AB0" w:rsidP="00974ED5">
            <w:pPr>
              <w:pStyle w:val="a7"/>
              <w:ind w:left="0"/>
              <w:rPr>
                <w:rFonts w:ascii="Times New Roman" w:hAnsi="Times New Roman"/>
                <w:sz w:val="24"/>
                <w:szCs w:val="24"/>
              </w:rPr>
            </w:pPr>
            <w:r w:rsidRPr="00350082">
              <w:rPr>
                <w:rFonts w:ascii="Times New Roman" w:hAnsi="Times New Roman"/>
                <w:sz w:val="24"/>
                <w:szCs w:val="24"/>
              </w:rPr>
              <w:t>2024 год  –  0,000 тыс. руб.</w:t>
            </w:r>
          </w:p>
        </w:tc>
      </w:tr>
    </w:tbl>
    <w:p w:rsidR="00FF5AB0" w:rsidRPr="007404B0" w:rsidRDefault="00FF5AB0" w:rsidP="00FF5AB0">
      <w:pPr>
        <w:pStyle w:val="a7"/>
        <w:ind w:left="0"/>
        <w:rPr>
          <w:rFonts w:ascii="Times New Roman" w:hAnsi="Times New Roman"/>
          <w:sz w:val="24"/>
          <w:szCs w:val="24"/>
        </w:rPr>
      </w:pPr>
    </w:p>
    <w:p w:rsidR="00FF5AB0" w:rsidRPr="007404B0" w:rsidRDefault="00FF5AB0" w:rsidP="00FF5AB0">
      <w:pPr>
        <w:autoSpaceDE w:val="0"/>
        <w:autoSpaceDN w:val="0"/>
        <w:adjustRightInd w:val="0"/>
        <w:spacing w:after="0" w:line="240" w:lineRule="auto"/>
        <w:ind w:firstLine="709"/>
        <w:rPr>
          <w:rFonts w:ascii="Times New Roman" w:hAnsi="Times New Roman" w:cs="Times New Roman"/>
          <w:sz w:val="24"/>
          <w:szCs w:val="24"/>
        </w:rPr>
      </w:pPr>
      <w:r w:rsidRPr="007404B0">
        <w:rPr>
          <w:rFonts w:ascii="Times New Roman" w:hAnsi="Times New Roman" w:cs="Times New Roman"/>
          <w:sz w:val="24"/>
          <w:szCs w:val="24"/>
        </w:rPr>
        <w:t xml:space="preserve">2.Краткая характеристика сферы реализации подпрограммы </w:t>
      </w:r>
    </w:p>
    <w:p w:rsidR="00FF5AB0" w:rsidRPr="007404B0" w:rsidRDefault="00FF5AB0" w:rsidP="00FF5AB0">
      <w:pPr>
        <w:pStyle w:val="ConsPlusNormal0"/>
        <w:ind w:firstLine="709"/>
        <w:jc w:val="both"/>
        <w:rPr>
          <w:sz w:val="24"/>
          <w:szCs w:val="24"/>
        </w:rPr>
      </w:pPr>
      <w:r w:rsidRPr="007404B0">
        <w:rPr>
          <w:sz w:val="24"/>
          <w:szCs w:val="24"/>
        </w:rPr>
        <w:t>Настоящая подпрограмма обеспечивает:</w:t>
      </w:r>
    </w:p>
    <w:p w:rsidR="00FF5AB0" w:rsidRPr="007404B0" w:rsidRDefault="00FF5AB0" w:rsidP="00FF5AB0">
      <w:pPr>
        <w:pStyle w:val="Pro-Gramma"/>
        <w:spacing w:before="0" w:line="240" w:lineRule="auto"/>
        <w:ind w:left="0" w:firstLine="709"/>
        <w:rPr>
          <w:rFonts w:ascii="Times New Roman" w:hAnsi="Times New Roman"/>
        </w:rPr>
      </w:pPr>
      <w:r w:rsidRPr="007404B0">
        <w:rPr>
          <w:rFonts w:ascii="Times New Roman" w:hAnsi="Times New Roman"/>
        </w:rPr>
        <w:t>- повышение качества обслуживания населения услугами водоснабжения, что будет способствовать  улучшению экологической ситуации на территории Тейково;</w:t>
      </w:r>
    </w:p>
    <w:p w:rsidR="00FF5AB0" w:rsidRPr="007404B0" w:rsidRDefault="00FF5AB0" w:rsidP="00FF5AB0">
      <w:pPr>
        <w:pStyle w:val="Pro-Gramma"/>
        <w:spacing w:before="0" w:line="240" w:lineRule="auto"/>
        <w:ind w:left="0" w:firstLine="709"/>
        <w:rPr>
          <w:rFonts w:ascii="Times New Roman" w:hAnsi="Times New Roman"/>
        </w:rPr>
      </w:pPr>
      <w:r w:rsidRPr="007404B0">
        <w:rPr>
          <w:rFonts w:ascii="Times New Roman" w:hAnsi="Times New Roman"/>
        </w:rPr>
        <w:t>- возмещение недополученных доходов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в связи с приведением размера платы граждан за коммунальные услуги в соответствии с их предельными индексами роста;</w:t>
      </w:r>
    </w:p>
    <w:p w:rsidR="00FF5AB0" w:rsidRPr="007404B0" w:rsidRDefault="00FF5AB0" w:rsidP="00FF5AB0">
      <w:pPr>
        <w:pStyle w:val="ConsPlusNormal0"/>
        <w:ind w:firstLine="709"/>
        <w:jc w:val="both"/>
        <w:rPr>
          <w:sz w:val="24"/>
          <w:szCs w:val="24"/>
        </w:rPr>
      </w:pPr>
      <w:r w:rsidRPr="007404B0">
        <w:rPr>
          <w:sz w:val="24"/>
          <w:szCs w:val="24"/>
        </w:rPr>
        <w:t>- компенсацию расходов организаций коммунального комплекса,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p w:rsidR="00FF5AB0" w:rsidRPr="007404B0" w:rsidRDefault="00FF5AB0" w:rsidP="00FF5AB0">
      <w:pPr>
        <w:pStyle w:val="ConsPlusNormal0"/>
        <w:ind w:firstLine="709"/>
        <w:jc w:val="both"/>
        <w:rPr>
          <w:sz w:val="24"/>
          <w:szCs w:val="24"/>
        </w:rPr>
      </w:pPr>
    </w:p>
    <w:p w:rsidR="00350082" w:rsidRDefault="00FF5AB0" w:rsidP="00FF5AB0">
      <w:pPr>
        <w:pStyle w:val="ConsPlusNormal0"/>
        <w:ind w:firstLine="709"/>
        <w:jc w:val="both"/>
        <w:rPr>
          <w:sz w:val="24"/>
          <w:szCs w:val="24"/>
        </w:rPr>
      </w:pPr>
      <w:r w:rsidRPr="007404B0">
        <w:rPr>
          <w:sz w:val="24"/>
          <w:szCs w:val="24"/>
        </w:rPr>
        <w:t>3.Ожидаемые результаты реализации подпрограммы</w:t>
      </w:r>
    </w:p>
    <w:p w:rsidR="00FF5AB0" w:rsidRPr="007404B0" w:rsidRDefault="00FF5AB0" w:rsidP="00FF5AB0">
      <w:pPr>
        <w:pStyle w:val="ConsPlusNormal0"/>
        <w:ind w:firstLine="709"/>
        <w:jc w:val="both"/>
        <w:rPr>
          <w:sz w:val="24"/>
          <w:szCs w:val="24"/>
        </w:rPr>
      </w:pPr>
      <w:r w:rsidRPr="007404B0">
        <w:rPr>
          <w:sz w:val="24"/>
          <w:szCs w:val="24"/>
        </w:rPr>
        <w:t>В результате реализации подпрограммы:</w:t>
      </w:r>
    </w:p>
    <w:p w:rsidR="00FF5AB0" w:rsidRPr="007404B0" w:rsidRDefault="00FF5AB0" w:rsidP="00FF5AB0">
      <w:pPr>
        <w:pStyle w:val="ConsPlusNormal0"/>
        <w:ind w:right="-1" w:firstLine="709"/>
        <w:jc w:val="both"/>
        <w:rPr>
          <w:sz w:val="24"/>
          <w:szCs w:val="24"/>
        </w:rPr>
      </w:pPr>
      <w:r w:rsidRPr="007404B0">
        <w:rPr>
          <w:sz w:val="24"/>
          <w:szCs w:val="24"/>
        </w:rPr>
        <w:t>- улучшится качество коммунального обслуживания населения;</w:t>
      </w:r>
    </w:p>
    <w:p w:rsidR="00FF5AB0" w:rsidRPr="007404B0" w:rsidRDefault="00FF5AB0" w:rsidP="00FF5AB0">
      <w:pPr>
        <w:pStyle w:val="ConsPlusNormal0"/>
        <w:ind w:right="-1" w:firstLine="709"/>
        <w:jc w:val="both"/>
        <w:rPr>
          <w:sz w:val="24"/>
          <w:szCs w:val="24"/>
        </w:rPr>
      </w:pPr>
      <w:r w:rsidRPr="007404B0">
        <w:rPr>
          <w:sz w:val="24"/>
          <w:szCs w:val="24"/>
        </w:rPr>
        <w:t>- повысится надежность работы коммунальных систем жизнеобеспечения города;</w:t>
      </w:r>
    </w:p>
    <w:p w:rsidR="00FF5AB0" w:rsidRPr="007404B0" w:rsidRDefault="00FF5AB0" w:rsidP="00FF5AB0">
      <w:pPr>
        <w:pStyle w:val="Pro-Gramma"/>
        <w:spacing w:before="0" w:line="240" w:lineRule="auto"/>
        <w:ind w:left="0" w:right="-1" w:firstLine="709"/>
        <w:rPr>
          <w:rFonts w:ascii="Times New Roman" w:hAnsi="Times New Roman"/>
        </w:rPr>
      </w:pPr>
      <w:r w:rsidRPr="007404B0">
        <w:rPr>
          <w:rFonts w:ascii="Times New Roman" w:hAnsi="Times New Roman"/>
        </w:rPr>
        <w:t>- будет достигнуто снижение износа водопроводных сетей городского округа Тейково  с 32,7 процента в 2013 году до 31,4 процента в 2015 году;</w:t>
      </w:r>
    </w:p>
    <w:p w:rsidR="00FF5AB0" w:rsidRPr="007404B0" w:rsidRDefault="00FF5AB0" w:rsidP="00FF5AB0">
      <w:pPr>
        <w:pStyle w:val="Pro-Gramma"/>
        <w:spacing w:before="0" w:line="240" w:lineRule="auto"/>
        <w:ind w:left="0" w:right="-1" w:firstLine="709"/>
        <w:rPr>
          <w:rFonts w:ascii="Times New Roman" w:hAnsi="Times New Roman"/>
        </w:rPr>
      </w:pPr>
      <w:r w:rsidRPr="007404B0">
        <w:rPr>
          <w:rFonts w:ascii="Times New Roman" w:hAnsi="Times New Roman"/>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FF5AB0" w:rsidRPr="007404B0" w:rsidRDefault="00FF5AB0" w:rsidP="00FF5AB0">
      <w:pPr>
        <w:pStyle w:val="ConsPlusNormal0"/>
        <w:ind w:right="-1" w:firstLine="709"/>
        <w:jc w:val="both"/>
        <w:rPr>
          <w:sz w:val="24"/>
          <w:szCs w:val="24"/>
        </w:rPr>
      </w:pPr>
      <w:r w:rsidRPr="007404B0">
        <w:rPr>
          <w:sz w:val="24"/>
          <w:szCs w:val="24"/>
        </w:rPr>
        <w:t xml:space="preserve">- будет сохранена для горожан доступность пользования баней. </w:t>
      </w:r>
    </w:p>
    <w:p w:rsidR="00FF5AB0" w:rsidRPr="007404B0" w:rsidRDefault="00FF5AB0" w:rsidP="00FF5AB0">
      <w:pPr>
        <w:pStyle w:val="ConsPlusNormal0"/>
        <w:ind w:right="-1" w:firstLine="709"/>
        <w:jc w:val="both"/>
        <w:rPr>
          <w:sz w:val="24"/>
          <w:szCs w:val="24"/>
        </w:rPr>
      </w:pPr>
      <w:r w:rsidRPr="007404B0">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FF5AB0" w:rsidRPr="007404B0" w:rsidRDefault="00FF5AB0" w:rsidP="00FF5AB0">
      <w:pPr>
        <w:pStyle w:val="ConsPlusNormal0"/>
        <w:ind w:firstLine="709"/>
        <w:rPr>
          <w:sz w:val="24"/>
          <w:szCs w:val="24"/>
        </w:rPr>
      </w:pPr>
      <w:r w:rsidRPr="007404B0">
        <w:rPr>
          <w:sz w:val="24"/>
          <w:szCs w:val="24"/>
        </w:rPr>
        <w:t xml:space="preserve">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35"/>
        <w:gridCol w:w="707"/>
        <w:gridCol w:w="708"/>
        <w:gridCol w:w="708"/>
        <w:gridCol w:w="709"/>
        <w:gridCol w:w="709"/>
        <w:gridCol w:w="567"/>
        <w:gridCol w:w="568"/>
        <w:gridCol w:w="567"/>
        <w:gridCol w:w="567"/>
        <w:gridCol w:w="567"/>
        <w:gridCol w:w="567"/>
        <w:gridCol w:w="601"/>
      </w:tblGrid>
      <w:tr w:rsidR="00FF5AB0" w:rsidRPr="007404B0" w:rsidTr="00974ED5">
        <w:tc>
          <w:tcPr>
            <w:tcW w:w="424" w:type="dxa"/>
            <w:vMerge w:val="restart"/>
          </w:tcPr>
          <w:p w:rsidR="00FF5AB0" w:rsidRPr="007404B0" w:rsidRDefault="00FF5AB0" w:rsidP="00974ED5">
            <w:pPr>
              <w:pStyle w:val="ConsPlusNormal0"/>
              <w:rPr>
                <w:sz w:val="16"/>
                <w:szCs w:val="16"/>
              </w:rPr>
            </w:pPr>
            <w:r w:rsidRPr="007404B0">
              <w:rPr>
                <w:sz w:val="16"/>
                <w:szCs w:val="16"/>
              </w:rPr>
              <w:t>№</w:t>
            </w:r>
          </w:p>
          <w:p w:rsidR="00FF5AB0" w:rsidRPr="007404B0" w:rsidRDefault="00FF5AB0" w:rsidP="00974ED5">
            <w:pPr>
              <w:pStyle w:val="ConsPlusNormal0"/>
              <w:rPr>
                <w:sz w:val="16"/>
                <w:szCs w:val="16"/>
              </w:rPr>
            </w:pPr>
            <w:proofErr w:type="gramStart"/>
            <w:r w:rsidRPr="007404B0">
              <w:rPr>
                <w:sz w:val="16"/>
                <w:szCs w:val="16"/>
              </w:rPr>
              <w:t>п</w:t>
            </w:r>
            <w:proofErr w:type="gramEnd"/>
            <w:r w:rsidRPr="007404B0">
              <w:rPr>
                <w:sz w:val="16"/>
                <w:szCs w:val="16"/>
              </w:rPr>
              <w:t>/</w:t>
            </w:r>
            <w:r w:rsidRPr="007404B0">
              <w:rPr>
                <w:sz w:val="16"/>
                <w:szCs w:val="16"/>
              </w:rPr>
              <w:lastRenderedPageBreak/>
              <w:t>п</w:t>
            </w:r>
          </w:p>
        </w:tc>
        <w:tc>
          <w:tcPr>
            <w:tcW w:w="2235" w:type="dxa"/>
            <w:vMerge w:val="restart"/>
          </w:tcPr>
          <w:p w:rsidR="00FF5AB0" w:rsidRPr="007404B0" w:rsidRDefault="00FF5AB0" w:rsidP="00974ED5">
            <w:pPr>
              <w:pStyle w:val="ConsPlusNormal0"/>
              <w:rPr>
                <w:sz w:val="16"/>
                <w:szCs w:val="16"/>
              </w:rPr>
            </w:pPr>
            <w:r w:rsidRPr="007404B0">
              <w:rPr>
                <w:sz w:val="16"/>
                <w:szCs w:val="16"/>
              </w:rPr>
              <w:lastRenderedPageBreak/>
              <w:t>Наименование  показателя/</w:t>
            </w:r>
          </w:p>
          <w:p w:rsidR="00FF5AB0" w:rsidRPr="007404B0" w:rsidRDefault="00FF5AB0" w:rsidP="00974ED5">
            <w:pPr>
              <w:pStyle w:val="ConsPlusNormal0"/>
              <w:rPr>
                <w:sz w:val="16"/>
                <w:szCs w:val="16"/>
              </w:rPr>
            </w:pPr>
            <w:r w:rsidRPr="007404B0">
              <w:rPr>
                <w:sz w:val="16"/>
                <w:szCs w:val="16"/>
              </w:rPr>
              <w:t>единица измерения</w:t>
            </w:r>
          </w:p>
        </w:tc>
        <w:tc>
          <w:tcPr>
            <w:tcW w:w="7545" w:type="dxa"/>
            <w:gridSpan w:val="12"/>
          </w:tcPr>
          <w:p w:rsidR="00FF5AB0" w:rsidRPr="007404B0" w:rsidRDefault="00FF5AB0" w:rsidP="00974ED5">
            <w:pPr>
              <w:pStyle w:val="ConsPlusNormal0"/>
              <w:jc w:val="center"/>
              <w:rPr>
                <w:sz w:val="16"/>
                <w:szCs w:val="16"/>
              </w:rPr>
            </w:pPr>
            <w:r w:rsidRPr="007404B0">
              <w:rPr>
                <w:sz w:val="16"/>
                <w:szCs w:val="16"/>
              </w:rPr>
              <w:t xml:space="preserve"> Значения показателей по годам</w:t>
            </w:r>
          </w:p>
        </w:tc>
      </w:tr>
      <w:tr w:rsidR="00FF5AB0" w:rsidRPr="007404B0" w:rsidTr="00974ED5">
        <w:tc>
          <w:tcPr>
            <w:tcW w:w="424" w:type="dxa"/>
            <w:vMerge/>
          </w:tcPr>
          <w:p w:rsidR="00FF5AB0" w:rsidRPr="007404B0" w:rsidRDefault="00FF5AB0" w:rsidP="00974ED5">
            <w:pPr>
              <w:pStyle w:val="ConsPlusNormal0"/>
              <w:rPr>
                <w:sz w:val="16"/>
                <w:szCs w:val="16"/>
              </w:rPr>
            </w:pPr>
          </w:p>
        </w:tc>
        <w:tc>
          <w:tcPr>
            <w:tcW w:w="2235" w:type="dxa"/>
            <w:vMerge/>
          </w:tcPr>
          <w:p w:rsidR="00FF5AB0" w:rsidRPr="007404B0" w:rsidRDefault="00FF5AB0" w:rsidP="00974ED5">
            <w:pPr>
              <w:pStyle w:val="ConsPlusNormal0"/>
              <w:rPr>
                <w:sz w:val="16"/>
                <w:szCs w:val="16"/>
              </w:rPr>
            </w:pPr>
          </w:p>
        </w:tc>
        <w:tc>
          <w:tcPr>
            <w:tcW w:w="707" w:type="dxa"/>
          </w:tcPr>
          <w:p w:rsidR="00FF5AB0" w:rsidRPr="007404B0" w:rsidRDefault="00FF5AB0" w:rsidP="00974ED5">
            <w:pPr>
              <w:pStyle w:val="ConsPlusNormal0"/>
              <w:jc w:val="center"/>
              <w:rPr>
                <w:sz w:val="16"/>
                <w:szCs w:val="16"/>
              </w:rPr>
            </w:pPr>
            <w:r w:rsidRPr="007404B0">
              <w:rPr>
                <w:sz w:val="16"/>
                <w:szCs w:val="16"/>
              </w:rPr>
              <w:t>2013</w:t>
            </w:r>
          </w:p>
        </w:tc>
        <w:tc>
          <w:tcPr>
            <w:tcW w:w="708" w:type="dxa"/>
          </w:tcPr>
          <w:p w:rsidR="00FF5AB0" w:rsidRPr="007404B0" w:rsidRDefault="00FF5AB0" w:rsidP="00974ED5">
            <w:pPr>
              <w:pStyle w:val="ConsPlusNormal0"/>
              <w:jc w:val="center"/>
              <w:rPr>
                <w:sz w:val="16"/>
                <w:szCs w:val="16"/>
              </w:rPr>
            </w:pPr>
            <w:r w:rsidRPr="007404B0">
              <w:rPr>
                <w:sz w:val="16"/>
                <w:szCs w:val="16"/>
              </w:rPr>
              <w:t>2014</w:t>
            </w:r>
          </w:p>
        </w:tc>
        <w:tc>
          <w:tcPr>
            <w:tcW w:w="708" w:type="dxa"/>
          </w:tcPr>
          <w:p w:rsidR="00FF5AB0" w:rsidRPr="007404B0" w:rsidRDefault="00FF5AB0" w:rsidP="00974ED5">
            <w:pPr>
              <w:pStyle w:val="ConsPlusNormal0"/>
              <w:jc w:val="center"/>
              <w:rPr>
                <w:sz w:val="16"/>
                <w:szCs w:val="16"/>
              </w:rPr>
            </w:pPr>
            <w:r w:rsidRPr="007404B0">
              <w:rPr>
                <w:sz w:val="16"/>
                <w:szCs w:val="16"/>
              </w:rPr>
              <w:t>2015</w:t>
            </w:r>
          </w:p>
        </w:tc>
        <w:tc>
          <w:tcPr>
            <w:tcW w:w="709" w:type="dxa"/>
          </w:tcPr>
          <w:p w:rsidR="00FF5AB0" w:rsidRPr="007404B0" w:rsidRDefault="00FF5AB0" w:rsidP="00974ED5">
            <w:pPr>
              <w:pStyle w:val="ConsPlusNormal0"/>
              <w:rPr>
                <w:sz w:val="16"/>
                <w:szCs w:val="16"/>
              </w:rPr>
            </w:pPr>
            <w:r w:rsidRPr="007404B0">
              <w:rPr>
                <w:sz w:val="16"/>
                <w:szCs w:val="16"/>
              </w:rPr>
              <w:t>2016</w:t>
            </w:r>
          </w:p>
        </w:tc>
        <w:tc>
          <w:tcPr>
            <w:tcW w:w="709" w:type="dxa"/>
          </w:tcPr>
          <w:p w:rsidR="00FF5AB0" w:rsidRPr="007404B0" w:rsidRDefault="00FF5AB0" w:rsidP="00974ED5">
            <w:pPr>
              <w:pStyle w:val="ConsPlusNormal0"/>
              <w:rPr>
                <w:sz w:val="16"/>
                <w:szCs w:val="16"/>
              </w:rPr>
            </w:pPr>
            <w:r w:rsidRPr="007404B0">
              <w:rPr>
                <w:sz w:val="16"/>
                <w:szCs w:val="16"/>
              </w:rPr>
              <w:t>2017</w:t>
            </w:r>
          </w:p>
        </w:tc>
        <w:tc>
          <w:tcPr>
            <w:tcW w:w="567" w:type="dxa"/>
          </w:tcPr>
          <w:p w:rsidR="00FF5AB0" w:rsidRPr="007404B0" w:rsidRDefault="00FF5AB0" w:rsidP="00974ED5">
            <w:pPr>
              <w:pStyle w:val="ConsPlusNormal0"/>
              <w:rPr>
                <w:sz w:val="16"/>
                <w:szCs w:val="16"/>
              </w:rPr>
            </w:pPr>
            <w:r w:rsidRPr="007404B0">
              <w:rPr>
                <w:sz w:val="16"/>
                <w:szCs w:val="16"/>
              </w:rPr>
              <w:t>2018</w:t>
            </w:r>
          </w:p>
        </w:tc>
        <w:tc>
          <w:tcPr>
            <w:tcW w:w="568" w:type="dxa"/>
          </w:tcPr>
          <w:p w:rsidR="00FF5AB0" w:rsidRPr="007404B0" w:rsidRDefault="00FF5AB0" w:rsidP="00974ED5">
            <w:pPr>
              <w:pStyle w:val="ConsPlusNormal0"/>
              <w:rPr>
                <w:sz w:val="16"/>
                <w:szCs w:val="16"/>
              </w:rPr>
            </w:pPr>
            <w:r w:rsidRPr="007404B0">
              <w:rPr>
                <w:sz w:val="16"/>
                <w:szCs w:val="16"/>
              </w:rPr>
              <w:t>2019</w:t>
            </w:r>
          </w:p>
        </w:tc>
        <w:tc>
          <w:tcPr>
            <w:tcW w:w="567" w:type="dxa"/>
          </w:tcPr>
          <w:p w:rsidR="00FF5AB0" w:rsidRPr="007404B0" w:rsidRDefault="00FF5AB0" w:rsidP="00974ED5">
            <w:pPr>
              <w:pStyle w:val="ConsPlusNormal0"/>
              <w:rPr>
                <w:sz w:val="16"/>
                <w:szCs w:val="16"/>
              </w:rPr>
            </w:pPr>
            <w:r w:rsidRPr="007404B0">
              <w:rPr>
                <w:sz w:val="16"/>
                <w:szCs w:val="16"/>
              </w:rPr>
              <w:t>2020</w:t>
            </w:r>
          </w:p>
        </w:tc>
        <w:tc>
          <w:tcPr>
            <w:tcW w:w="567" w:type="dxa"/>
          </w:tcPr>
          <w:p w:rsidR="00FF5AB0" w:rsidRPr="007404B0" w:rsidRDefault="00FF5AB0" w:rsidP="00974ED5">
            <w:pPr>
              <w:pStyle w:val="ConsPlusNormal0"/>
              <w:rPr>
                <w:sz w:val="16"/>
                <w:szCs w:val="16"/>
              </w:rPr>
            </w:pPr>
            <w:r w:rsidRPr="007404B0">
              <w:rPr>
                <w:sz w:val="16"/>
                <w:szCs w:val="16"/>
              </w:rPr>
              <w:t>2021</w:t>
            </w:r>
          </w:p>
        </w:tc>
        <w:tc>
          <w:tcPr>
            <w:tcW w:w="567" w:type="dxa"/>
          </w:tcPr>
          <w:p w:rsidR="00FF5AB0" w:rsidRPr="007404B0" w:rsidRDefault="00FF5AB0" w:rsidP="00974ED5">
            <w:pPr>
              <w:pStyle w:val="ConsPlusNormal0"/>
              <w:rPr>
                <w:sz w:val="16"/>
                <w:szCs w:val="16"/>
              </w:rPr>
            </w:pPr>
            <w:r w:rsidRPr="007404B0">
              <w:rPr>
                <w:sz w:val="16"/>
                <w:szCs w:val="16"/>
              </w:rPr>
              <w:t>2022</w:t>
            </w:r>
          </w:p>
        </w:tc>
        <w:tc>
          <w:tcPr>
            <w:tcW w:w="567" w:type="dxa"/>
          </w:tcPr>
          <w:p w:rsidR="00FF5AB0" w:rsidRPr="007404B0" w:rsidRDefault="00FF5AB0" w:rsidP="00974ED5">
            <w:pPr>
              <w:pStyle w:val="ConsPlusNormal0"/>
              <w:rPr>
                <w:sz w:val="16"/>
                <w:szCs w:val="16"/>
              </w:rPr>
            </w:pPr>
            <w:r w:rsidRPr="007404B0">
              <w:rPr>
                <w:sz w:val="16"/>
                <w:szCs w:val="16"/>
              </w:rPr>
              <w:t>2023</w:t>
            </w:r>
          </w:p>
        </w:tc>
        <w:tc>
          <w:tcPr>
            <w:tcW w:w="601" w:type="dxa"/>
          </w:tcPr>
          <w:p w:rsidR="00FF5AB0" w:rsidRPr="007404B0" w:rsidRDefault="00FF5AB0" w:rsidP="00974ED5">
            <w:pPr>
              <w:pStyle w:val="ConsPlusNormal0"/>
              <w:rPr>
                <w:sz w:val="16"/>
                <w:szCs w:val="16"/>
              </w:rPr>
            </w:pPr>
            <w:r w:rsidRPr="007404B0">
              <w:rPr>
                <w:sz w:val="16"/>
                <w:szCs w:val="16"/>
              </w:rPr>
              <w:t>2024</w:t>
            </w:r>
          </w:p>
        </w:tc>
      </w:tr>
      <w:tr w:rsidR="00FF5AB0" w:rsidRPr="007404B0" w:rsidTr="00974ED5">
        <w:tc>
          <w:tcPr>
            <w:tcW w:w="7902" w:type="dxa"/>
            <w:gridSpan w:val="10"/>
          </w:tcPr>
          <w:p w:rsidR="00FF5AB0" w:rsidRPr="007404B0" w:rsidRDefault="00FF5AB0" w:rsidP="00974ED5">
            <w:pPr>
              <w:pStyle w:val="a7"/>
              <w:ind w:left="0"/>
              <w:jc w:val="center"/>
              <w:rPr>
                <w:rFonts w:ascii="Times New Roman" w:hAnsi="Times New Roman"/>
                <w:sz w:val="16"/>
                <w:szCs w:val="16"/>
              </w:rPr>
            </w:pPr>
            <w:r w:rsidRPr="007404B0">
              <w:rPr>
                <w:rFonts w:ascii="Times New Roman" w:hAnsi="Times New Roman"/>
                <w:sz w:val="16"/>
                <w:szCs w:val="16"/>
              </w:rPr>
              <w:lastRenderedPageBreak/>
              <w:t>Обеспечение выполнения работ по строительству и  модернизации объектов коммунальной инфраструктуры города</w:t>
            </w:r>
          </w:p>
        </w:tc>
        <w:tc>
          <w:tcPr>
            <w:tcW w:w="567" w:type="dxa"/>
          </w:tcPr>
          <w:p w:rsidR="00FF5AB0" w:rsidRPr="007404B0" w:rsidRDefault="00FF5AB0" w:rsidP="00974ED5">
            <w:pPr>
              <w:pStyle w:val="a7"/>
              <w:ind w:left="0"/>
              <w:jc w:val="center"/>
              <w:rPr>
                <w:rFonts w:ascii="Times New Roman" w:hAnsi="Times New Roman"/>
                <w:sz w:val="16"/>
                <w:szCs w:val="16"/>
              </w:rPr>
            </w:pPr>
          </w:p>
        </w:tc>
        <w:tc>
          <w:tcPr>
            <w:tcW w:w="567" w:type="dxa"/>
          </w:tcPr>
          <w:p w:rsidR="00FF5AB0" w:rsidRPr="007404B0" w:rsidRDefault="00FF5AB0" w:rsidP="00974ED5">
            <w:pPr>
              <w:pStyle w:val="a7"/>
              <w:ind w:left="0"/>
              <w:jc w:val="center"/>
              <w:rPr>
                <w:rFonts w:ascii="Times New Roman" w:hAnsi="Times New Roman"/>
                <w:sz w:val="16"/>
                <w:szCs w:val="16"/>
              </w:rPr>
            </w:pPr>
          </w:p>
        </w:tc>
        <w:tc>
          <w:tcPr>
            <w:tcW w:w="567" w:type="dxa"/>
          </w:tcPr>
          <w:p w:rsidR="00FF5AB0" w:rsidRPr="007404B0" w:rsidRDefault="00FF5AB0" w:rsidP="00974ED5">
            <w:pPr>
              <w:pStyle w:val="a7"/>
              <w:ind w:left="0"/>
              <w:jc w:val="center"/>
              <w:rPr>
                <w:rFonts w:ascii="Times New Roman" w:hAnsi="Times New Roman"/>
                <w:sz w:val="16"/>
                <w:szCs w:val="16"/>
              </w:rPr>
            </w:pPr>
          </w:p>
        </w:tc>
        <w:tc>
          <w:tcPr>
            <w:tcW w:w="601" w:type="dxa"/>
          </w:tcPr>
          <w:p w:rsidR="00FF5AB0" w:rsidRPr="007404B0" w:rsidRDefault="00FF5AB0" w:rsidP="00974ED5">
            <w:pPr>
              <w:pStyle w:val="a7"/>
              <w:ind w:left="0"/>
              <w:jc w:val="center"/>
              <w:rPr>
                <w:rFonts w:ascii="Times New Roman" w:hAnsi="Times New Roman"/>
                <w:sz w:val="16"/>
                <w:szCs w:val="16"/>
              </w:rPr>
            </w:pPr>
          </w:p>
        </w:tc>
      </w:tr>
      <w:tr w:rsidR="00FF5AB0" w:rsidRPr="007404B0" w:rsidTr="00974ED5">
        <w:tc>
          <w:tcPr>
            <w:tcW w:w="424" w:type="dxa"/>
          </w:tcPr>
          <w:p w:rsidR="00FF5AB0" w:rsidRPr="007404B0" w:rsidRDefault="00FF5AB0" w:rsidP="00974ED5">
            <w:pPr>
              <w:pStyle w:val="ConsPlusNormal0"/>
              <w:rPr>
                <w:sz w:val="16"/>
                <w:szCs w:val="16"/>
              </w:rPr>
            </w:pPr>
            <w:r w:rsidRPr="007404B0">
              <w:rPr>
                <w:sz w:val="16"/>
                <w:szCs w:val="16"/>
              </w:rPr>
              <w:t>1</w:t>
            </w:r>
          </w:p>
        </w:tc>
        <w:tc>
          <w:tcPr>
            <w:tcW w:w="2235" w:type="dxa"/>
          </w:tcPr>
          <w:p w:rsidR="00FF5AB0" w:rsidRPr="007404B0" w:rsidRDefault="00FF5AB0" w:rsidP="00974ED5">
            <w:pPr>
              <w:pStyle w:val="ConsPlusNormal0"/>
              <w:rPr>
                <w:sz w:val="16"/>
                <w:szCs w:val="16"/>
              </w:rPr>
            </w:pPr>
            <w:r w:rsidRPr="007404B0">
              <w:rPr>
                <w:sz w:val="16"/>
                <w:szCs w:val="16"/>
              </w:rPr>
              <w:t>Строительство магистральных водоводов</w:t>
            </w:r>
          </w:p>
        </w:tc>
        <w:tc>
          <w:tcPr>
            <w:tcW w:w="707" w:type="dxa"/>
          </w:tcPr>
          <w:p w:rsidR="00FF5AB0" w:rsidRPr="007404B0" w:rsidRDefault="00FF5AB0" w:rsidP="00974ED5">
            <w:pPr>
              <w:pStyle w:val="ConsPlusNormal0"/>
              <w:rPr>
                <w:sz w:val="16"/>
                <w:szCs w:val="16"/>
              </w:rPr>
            </w:pPr>
          </w:p>
        </w:tc>
        <w:tc>
          <w:tcPr>
            <w:tcW w:w="708" w:type="dxa"/>
          </w:tcPr>
          <w:p w:rsidR="00FF5AB0" w:rsidRPr="007404B0" w:rsidRDefault="00FF5AB0" w:rsidP="00974ED5">
            <w:pPr>
              <w:pStyle w:val="ConsPlusNormal0"/>
              <w:rPr>
                <w:sz w:val="16"/>
                <w:szCs w:val="16"/>
              </w:rPr>
            </w:pPr>
          </w:p>
        </w:tc>
        <w:tc>
          <w:tcPr>
            <w:tcW w:w="708" w:type="dxa"/>
          </w:tcPr>
          <w:p w:rsidR="00FF5AB0" w:rsidRPr="007404B0" w:rsidRDefault="00FF5AB0" w:rsidP="00974ED5">
            <w:pPr>
              <w:pStyle w:val="ConsPlusNormal0"/>
              <w:rPr>
                <w:sz w:val="16"/>
                <w:szCs w:val="16"/>
              </w:rPr>
            </w:pPr>
          </w:p>
        </w:tc>
        <w:tc>
          <w:tcPr>
            <w:tcW w:w="709" w:type="dxa"/>
          </w:tcPr>
          <w:p w:rsidR="00FF5AB0" w:rsidRPr="007404B0" w:rsidRDefault="00FF5AB0" w:rsidP="00974ED5">
            <w:pPr>
              <w:pStyle w:val="ConsPlusNormal0"/>
              <w:rPr>
                <w:sz w:val="16"/>
                <w:szCs w:val="16"/>
              </w:rPr>
            </w:pPr>
          </w:p>
        </w:tc>
        <w:tc>
          <w:tcPr>
            <w:tcW w:w="709" w:type="dxa"/>
          </w:tcPr>
          <w:p w:rsidR="00FF5AB0" w:rsidRPr="007404B0" w:rsidRDefault="00FF5AB0" w:rsidP="00974ED5">
            <w:pPr>
              <w:pStyle w:val="ConsPlusNormal0"/>
              <w:rPr>
                <w:sz w:val="16"/>
                <w:szCs w:val="16"/>
              </w:rPr>
            </w:pPr>
          </w:p>
        </w:tc>
        <w:tc>
          <w:tcPr>
            <w:tcW w:w="567" w:type="dxa"/>
          </w:tcPr>
          <w:p w:rsidR="00FF5AB0" w:rsidRPr="007404B0" w:rsidRDefault="00FF5AB0" w:rsidP="00974ED5">
            <w:pPr>
              <w:pStyle w:val="ConsPlusNormal0"/>
              <w:rPr>
                <w:sz w:val="16"/>
                <w:szCs w:val="16"/>
              </w:rPr>
            </w:pPr>
          </w:p>
        </w:tc>
        <w:tc>
          <w:tcPr>
            <w:tcW w:w="568" w:type="dxa"/>
          </w:tcPr>
          <w:p w:rsidR="00FF5AB0" w:rsidRPr="007404B0" w:rsidRDefault="00FF5AB0" w:rsidP="00974ED5">
            <w:pPr>
              <w:pStyle w:val="ConsPlusNormal0"/>
              <w:rPr>
                <w:sz w:val="16"/>
                <w:szCs w:val="16"/>
              </w:rPr>
            </w:pPr>
          </w:p>
        </w:tc>
        <w:tc>
          <w:tcPr>
            <w:tcW w:w="567" w:type="dxa"/>
          </w:tcPr>
          <w:p w:rsidR="00FF5AB0" w:rsidRPr="007404B0" w:rsidRDefault="00FF5AB0" w:rsidP="00974ED5">
            <w:pPr>
              <w:pStyle w:val="ConsPlusNormal0"/>
              <w:rPr>
                <w:sz w:val="16"/>
                <w:szCs w:val="16"/>
              </w:rPr>
            </w:pPr>
          </w:p>
        </w:tc>
        <w:tc>
          <w:tcPr>
            <w:tcW w:w="567" w:type="dxa"/>
          </w:tcPr>
          <w:p w:rsidR="00FF5AB0" w:rsidRPr="007404B0" w:rsidRDefault="00FF5AB0" w:rsidP="00974ED5">
            <w:pPr>
              <w:pStyle w:val="ConsPlusNormal0"/>
              <w:rPr>
                <w:sz w:val="16"/>
                <w:szCs w:val="16"/>
              </w:rPr>
            </w:pPr>
          </w:p>
        </w:tc>
        <w:tc>
          <w:tcPr>
            <w:tcW w:w="567" w:type="dxa"/>
          </w:tcPr>
          <w:p w:rsidR="00FF5AB0" w:rsidRPr="007404B0" w:rsidRDefault="00FF5AB0" w:rsidP="00974ED5">
            <w:pPr>
              <w:pStyle w:val="ConsPlusNormal0"/>
              <w:rPr>
                <w:sz w:val="16"/>
                <w:szCs w:val="16"/>
              </w:rPr>
            </w:pPr>
          </w:p>
        </w:tc>
        <w:tc>
          <w:tcPr>
            <w:tcW w:w="567" w:type="dxa"/>
          </w:tcPr>
          <w:p w:rsidR="00FF5AB0" w:rsidRPr="007404B0" w:rsidRDefault="00FF5AB0" w:rsidP="00974ED5">
            <w:pPr>
              <w:pStyle w:val="ConsPlusNormal0"/>
              <w:rPr>
                <w:sz w:val="16"/>
                <w:szCs w:val="16"/>
              </w:rPr>
            </w:pPr>
          </w:p>
        </w:tc>
        <w:tc>
          <w:tcPr>
            <w:tcW w:w="601" w:type="dxa"/>
          </w:tcPr>
          <w:p w:rsidR="00FF5AB0" w:rsidRPr="007404B0" w:rsidRDefault="00FF5AB0" w:rsidP="00974ED5">
            <w:pPr>
              <w:pStyle w:val="ConsPlusNormal0"/>
              <w:rPr>
                <w:sz w:val="16"/>
                <w:szCs w:val="16"/>
              </w:rPr>
            </w:pPr>
          </w:p>
        </w:tc>
      </w:tr>
      <w:tr w:rsidR="00FF5AB0" w:rsidRPr="007404B0" w:rsidTr="00974ED5">
        <w:tc>
          <w:tcPr>
            <w:tcW w:w="424" w:type="dxa"/>
          </w:tcPr>
          <w:p w:rsidR="00FF5AB0" w:rsidRPr="007404B0" w:rsidRDefault="00FF5AB0" w:rsidP="00974ED5">
            <w:pPr>
              <w:pStyle w:val="ConsPlusNormal0"/>
              <w:rPr>
                <w:sz w:val="16"/>
                <w:szCs w:val="16"/>
              </w:rPr>
            </w:pPr>
          </w:p>
        </w:tc>
        <w:tc>
          <w:tcPr>
            <w:tcW w:w="2235" w:type="dxa"/>
          </w:tcPr>
          <w:p w:rsidR="00FF5AB0" w:rsidRPr="007404B0" w:rsidRDefault="00FF5AB0" w:rsidP="00974ED5">
            <w:pPr>
              <w:pStyle w:val="ConsPlusNormal0"/>
              <w:rPr>
                <w:sz w:val="16"/>
                <w:szCs w:val="16"/>
              </w:rPr>
            </w:pPr>
            <w:r w:rsidRPr="007404B0">
              <w:rPr>
                <w:sz w:val="16"/>
                <w:szCs w:val="16"/>
              </w:rPr>
              <w:t xml:space="preserve">  - водопроводных сетей (</w:t>
            </w:r>
            <w:proofErr w:type="gramStart"/>
            <w:r w:rsidRPr="007404B0">
              <w:rPr>
                <w:sz w:val="16"/>
                <w:szCs w:val="16"/>
              </w:rPr>
              <w:t>км</w:t>
            </w:r>
            <w:proofErr w:type="gramEnd"/>
            <w:r w:rsidRPr="007404B0">
              <w:rPr>
                <w:sz w:val="16"/>
                <w:szCs w:val="16"/>
              </w:rPr>
              <w:t>)</w:t>
            </w:r>
          </w:p>
        </w:tc>
        <w:tc>
          <w:tcPr>
            <w:tcW w:w="707" w:type="dxa"/>
          </w:tcPr>
          <w:p w:rsidR="00FF5AB0" w:rsidRPr="007404B0" w:rsidRDefault="00FF5AB0" w:rsidP="00974ED5">
            <w:pPr>
              <w:pStyle w:val="ConsPlusNormal0"/>
              <w:jc w:val="center"/>
              <w:rPr>
                <w:sz w:val="16"/>
                <w:szCs w:val="16"/>
              </w:rPr>
            </w:pPr>
            <w:r w:rsidRPr="007404B0">
              <w:rPr>
                <w:sz w:val="16"/>
                <w:szCs w:val="16"/>
              </w:rPr>
              <w:t>-</w:t>
            </w:r>
          </w:p>
        </w:tc>
        <w:tc>
          <w:tcPr>
            <w:tcW w:w="708" w:type="dxa"/>
          </w:tcPr>
          <w:p w:rsidR="00FF5AB0" w:rsidRPr="007404B0" w:rsidRDefault="00FF5AB0" w:rsidP="00974ED5">
            <w:pPr>
              <w:pStyle w:val="ConsPlusNormal0"/>
              <w:jc w:val="center"/>
              <w:rPr>
                <w:sz w:val="16"/>
                <w:szCs w:val="16"/>
              </w:rPr>
            </w:pPr>
            <w:r w:rsidRPr="007404B0">
              <w:rPr>
                <w:sz w:val="16"/>
                <w:szCs w:val="16"/>
              </w:rPr>
              <w:t>1,9</w:t>
            </w:r>
          </w:p>
        </w:tc>
        <w:tc>
          <w:tcPr>
            <w:tcW w:w="708" w:type="dxa"/>
          </w:tcPr>
          <w:p w:rsidR="00FF5AB0" w:rsidRPr="007404B0" w:rsidRDefault="00FF5AB0" w:rsidP="00974ED5">
            <w:pPr>
              <w:pStyle w:val="ConsPlusNormal0"/>
              <w:jc w:val="center"/>
              <w:rPr>
                <w:sz w:val="16"/>
                <w:szCs w:val="16"/>
              </w:rPr>
            </w:pPr>
            <w:r w:rsidRPr="007404B0">
              <w:rPr>
                <w:sz w:val="16"/>
                <w:szCs w:val="16"/>
              </w:rPr>
              <w:t>-</w:t>
            </w:r>
          </w:p>
        </w:tc>
        <w:tc>
          <w:tcPr>
            <w:tcW w:w="709" w:type="dxa"/>
          </w:tcPr>
          <w:p w:rsidR="00FF5AB0" w:rsidRPr="007404B0" w:rsidRDefault="00FF5AB0" w:rsidP="00974ED5">
            <w:pPr>
              <w:pStyle w:val="ConsPlusNormal0"/>
              <w:jc w:val="center"/>
              <w:rPr>
                <w:sz w:val="16"/>
                <w:szCs w:val="16"/>
              </w:rPr>
            </w:pPr>
            <w:r w:rsidRPr="007404B0">
              <w:rPr>
                <w:sz w:val="16"/>
                <w:szCs w:val="16"/>
              </w:rPr>
              <w:t>2,0</w:t>
            </w:r>
          </w:p>
        </w:tc>
        <w:tc>
          <w:tcPr>
            <w:tcW w:w="709" w:type="dxa"/>
          </w:tcPr>
          <w:p w:rsidR="00FF5AB0" w:rsidRPr="007404B0" w:rsidRDefault="00FF5AB0" w:rsidP="00974ED5">
            <w:pPr>
              <w:pStyle w:val="ConsPlusNormal0"/>
              <w:jc w:val="center"/>
              <w:rPr>
                <w:sz w:val="16"/>
                <w:szCs w:val="16"/>
              </w:rPr>
            </w:pPr>
            <w:r w:rsidRPr="007404B0">
              <w:rPr>
                <w:sz w:val="16"/>
                <w:szCs w:val="16"/>
              </w:rPr>
              <w:t>-</w:t>
            </w:r>
          </w:p>
        </w:tc>
        <w:tc>
          <w:tcPr>
            <w:tcW w:w="567" w:type="dxa"/>
          </w:tcPr>
          <w:p w:rsidR="00FF5AB0" w:rsidRPr="007404B0" w:rsidRDefault="00FF5AB0" w:rsidP="00974ED5">
            <w:pPr>
              <w:pStyle w:val="ConsPlusNormal0"/>
              <w:jc w:val="center"/>
              <w:rPr>
                <w:sz w:val="16"/>
                <w:szCs w:val="16"/>
              </w:rPr>
            </w:pPr>
            <w:r w:rsidRPr="007404B0">
              <w:rPr>
                <w:sz w:val="16"/>
                <w:szCs w:val="16"/>
              </w:rPr>
              <w:t>-</w:t>
            </w:r>
          </w:p>
        </w:tc>
        <w:tc>
          <w:tcPr>
            <w:tcW w:w="568" w:type="dxa"/>
          </w:tcPr>
          <w:p w:rsidR="00FF5AB0" w:rsidRPr="007404B0" w:rsidRDefault="00FF5AB0" w:rsidP="00974ED5">
            <w:pPr>
              <w:pStyle w:val="ConsPlusNormal0"/>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601"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r>
      <w:tr w:rsidR="00FF5AB0" w:rsidRPr="007404B0" w:rsidTr="00974ED5">
        <w:tc>
          <w:tcPr>
            <w:tcW w:w="424" w:type="dxa"/>
          </w:tcPr>
          <w:p w:rsidR="00FF5AB0" w:rsidRPr="007404B0" w:rsidRDefault="00FF5AB0" w:rsidP="00974ED5">
            <w:pPr>
              <w:pStyle w:val="ConsPlusNormal0"/>
              <w:rPr>
                <w:sz w:val="16"/>
                <w:szCs w:val="16"/>
              </w:rPr>
            </w:pPr>
            <w:r w:rsidRPr="007404B0">
              <w:rPr>
                <w:sz w:val="16"/>
                <w:szCs w:val="16"/>
              </w:rPr>
              <w:t>2</w:t>
            </w:r>
          </w:p>
        </w:tc>
        <w:tc>
          <w:tcPr>
            <w:tcW w:w="2235" w:type="dxa"/>
          </w:tcPr>
          <w:p w:rsidR="00FF5AB0" w:rsidRPr="007404B0" w:rsidRDefault="00FF5AB0" w:rsidP="00974ED5">
            <w:pPr>
              <w:pStyle w:val="ConsPlusNormal0"/>
              <w:rPr>
                <w:sz w:val="16"/>
                <w:szCs w:val="16"/>
              </w:rPr>
            </w:pPr>
            <w:r w:rsidRPr="007404B0">
              <w:rPr>
                <w:sz w:val="16"/>
                <w:szCs w:val="16"/>
              </w:rPr>
              <w:t>Строительство сетей канализации (</w:t>
            </w:r>
            <w:proofErr w:type="gramStart"/>
            <w:r w:rsidRPr="007404B0">
              <w:rPr>
                <w:sz w:val="16"/>
                <w:szCs w:val="16"/>
              </w:rPr>
              <w:t>км</w:t>
            </w:r>
            <w:proofErr w:type="gramEnd"/>
            <w:r w:rsidRPr="007404B0">
              <w:rPr>
                <w:sz w:val="16"/>
                <w:szCs w:val="16"/>
              </w:rPr>
              <w:t>)</w:t>
            </w:r>
          </w:p>
        </w:tc>
        <w:tc>
          <w:tcPr>
            <w:tcW w:w="707" w:type="dxa"/>
          </w:tcPr>
          <w:p w:rsidR="00FF5AB0" w:rsidRPr="007404B0" w:rsidRDefault="00FF5AB0" w:rsidP="00974ED5">
            <w:pPr>
              <w:pStyle w:val="ConsPlusNormal0"/>
              <w:jc w:val="center"/>
              <w:rPr>
                <w:sz w:val="16"/>
                <w:szCs w:val="16"/>
              </w:rPr>
            </w:pPr>
            <w:r w:rsidRPr="007404B0">
              <w:rPr>
                <w:sz w:val="16"/>
                <w:szCs w:val="16"/>
              </w:rPr>
              <w:t>-</w:t>
            </w:r>
          </w:p>
        </w:tc>
        <w:tc>
          <w:tcPr>
            <w:tcW w:w="708" w:type="dxa"/>
          </w:tcPr>
          <w:p w:rsidR="00FF5AB0" w:rsidRPr="007404B0" w:rsidRDefault="00FF5AB0" w:rsidP="00974ED5">
            <w:pPr>
              <w:pStyle w:val="ConsPlusNormal0"/>
              <w:jc w:val="center"/>
              <w:rPr>
                <w:sz w:val="16"/>
                <w:szCs w:val="16"/>
              </w:rPr>
            </w:pPr>
            <w:r>
              <w:rPr>
                <w:sz w:val="16"/>
                <w:szCs w:val="16"/>
              </w:rPr>
              <w:t>-</w:t>
            </w:r>
          </w:p>
        </w:tc>
        <w:tc>
          <w:tcPr>
            <w:tcW w:w="708" w:type="dxa"/>
          </w:tcPr>
          <w:p w:rsidR="00FF5AB0" w:rsidRPr="007404B0" w:rsidRDefault="00FF5AB0" w:rsidP="00974ED5">
            <w:pPr>
              <w:pStyle w:val="ConsPlusNormal0"/>
              <w:jc w:val="center"/>
              <w:rPr>
                <w:sz w:val="16"/>
                <w:szCs w:val="16"/>
              </w:rPr>
            </w:pPr>
            <w:r w:rsidRPr="007404B0">
              <w:rPr>
                <w:sz w:val="16"/>
                <w:szCs w:val="16"/>
              </w:rPr>
              <w:t>-</w:t>
            </w:r>
          </w:p>
        </w:tc>
        <w:tc>
          <w:tcPr>
            <w:tcW w:w="709" w:type="dxa"/>
          </w:tcPr>
          <w:p w:rsidR="00FF5AB0" w:rsidRPr="007404B0" w:rsidRDefault="00FF5AB0" w:rsidP="00974ED5">
            <w:pPr>
              <w:pStyle w:val="ConsPlusNormal0"/>
              <w:jc w:val="center"/>
              <w:rPr>
                <w:sz w:val="16"/>
                <w:szCs w:val="16"/>
              </w:rPr>
            </w:pPr>
            <w:r w:rsidRPr="007404B0">
              <w:rPr>
                <w:sz w:val="16"/>
                <w:szCs w:val="16"/>
              </w:rPr>
              <w:t>-</w:t>
            </w:r>
          </w:p>
        </w:tc>
        <w:tc>
          <w:tcPr>
            <w:tcW w:w="709" w:type="dxa"/>
          </w:tcPr>
          <w:p w:rsidR="00FF5AB0" w:rsidRPr="007404B0" w:rsidRDefault="00FF5AB0" w:rsidP="00974ED5">
            <w:pPr>
              <w:pStyle w:val="ConsPlusNormal0"/>
              <w:jc w:val="center"/>
              <w:rPr>
                <w:sz w:val="16"/>
                <w:szCs w:val="16"/>
              </w:rPr>
            </w:pPr>
            <w:r w:rsidRPr="007404B0">
              <w:rPr>
                <w:sz w:val="16"/>
                <w:szCs w:val="16"/>
              </w:rPr>
              <w:t>-</w:t>
            </w:r>
          </w:p>
        </w:tc>
        <w:tc>
          <w:tcPr>
            <w:tcW w:w="567" w:type="dxa"/>
          </w:tcPr>
          <w:p w:rsidR="00FF5AB0" w:rsidRPr="007404B0" w:rsidRDefault="00FF5AB0" w:rsidP="00974ED5">
            <w:pPr>
              <w:pStyle w:val="ConsPlusNormal0"/>
              <w:jc w:val="center"/>
              <w:rPr>
                <w:sz w:val="16"/>
                <w:szCs w:val="16"/>
              </w:rPr>
            </w:pPr>
            <w:r w:rsidRPr="007404B0">
              <w:rPr>
                <w:sz w:val="16"/>
                <w:szCs w:val="16"/>
              </w:rPr>
              <w:t>-</w:t>
            </w:r>
          </w:p>
        </w:tc>
        <w:tc>
          <w:tcPr>
            <w:tcW w:w="568" w:type="dxa"/>
          </w:tcPr>
          <w:p w:rsidR="00FF5AB0" w:rsidRPr="007404B0" w:rsidRDefault="00FF5AB0" w:rsidP="00974ED5">
            <w:pPr>
              <w:pStyle w:val="ConsPlusNormal0"/>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601"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r>
      <w:tr w:rsidR="00FF5AB0" w:rsidRPr="007404B0" w:rsidTr="00974ED5">
        <w:tc>
          <w:tcPr>
            <w:tcW w:w="424" w:type="dxa"/>
          </w:tcPr>
          <w:p w:rsidR="00FF5AB0" w:rsidRPr="007404B0" w:rsidRDefault="00FF5AB0" w:rsidP="00974ED5">
            <w:pPr>
              <w:pStyle w:val="ConsPlusNormal0"/>
              <w:rPr>
                <w:sz w:val="16"/>
                <w:szCs w:val="16"/>
              </w:rPr>
            </w:pPr>
            <w:r w:rsidRPr="007404B0">
              <w:rPr>
                <w:sz w:val="16"/>
                <w:szCs w:val="16"/>
              </w:rPr>
              <w:t>3</w:t>
            </w:r>
          </w:p>
        </w:tc>
        <w:tc>
          <w:tcPr>
            <w:tcW w:w="2235" w:type="dxa"/>
          </w:tcPr>
          <w:p w:rsidR="00FF5AB0" w:rsidRPr="007404B0" w:rsidRDefault="00FF5AB0" w:rsidP="00974ED5">
            <w:pPr>
              <w:pStyle w:val="ConsPlusNormal0"/>
              <w:rPr>
                <w:sz w:val="16"/>
                <w:szCs w:val="16"/>
              </w:rPr>
            </w:pPr>
            <w:r w:rsidRPr="007404B0">
              <w:rPr>
                <w:sz w:val="16"/>
                <w:szCs w:val="16"/>
              </w:rPr>
              <w:t>Устройство станции ЖБО г</w:t>
            </w:r>
            <w:proofErr w:type="gramStart"/>
            <w:r w:rsidRPr="007404B0">
              <w:rPr>
                <w:sz w:val="16"/>
                <w:szCs w:val="16"/>
              </w:rPr>
              <w:t>.Т</w:t>
            </w:r>
            <w:proofErr w:type="gramEnd"/>
            <w:r w:rsidRPr="007404B0">
              <w:rPr>
                <w:sz w:val="16"/>
                <w:szCs w:val="16"/>
              </w:rPr>
              <w:t>ейково</w:t>
            </w:r>
          </w:p>
        </w:tc>
        <w:tc>
          <w:tcPr>
            <w:tcW w:w="707" w:type="dxa"/>
          </w:tcPr>
          <w:p w:rsidR="00FF5AB0" w:rsidRPr="007404B0" w:rsidRDefault="00FF5AB0" w:rsidP="00974ED5">
            <w:pPr>
              <w:pStyle w:val="ConsPlusNormal0"/>
              <w:jc w:val="center"/>
              <w:rPr>
                <w:sz w:val="16"/>
                <w:szCs w:val="16"/>
              </w:rPr>
            </w:pPr>
            <w:r w:rsidRPr="007404B0">
              <w:rPr>
                <w:sz w:val="16"/>
                <w:szCs w:val="16"/>
              </w:rPr>
              <w:t>-</w:t>
            </w:r>
          </w:p>
        </w:tc>
        <w:tc>
          <w:tcPr>
            <w:tcW w:w="708" w:type="dxa"/>
          </w:tcPr>
          <w:p w:rsidR="00FF5AB0" w:rsidRPr="007404B0" w:rsidRDefault="00FF5AB0" w:rsidP="00974ED5">
            <w:pPr>
              <w:pStyle w:val="ConsPlusNormal0"/>
              <w:jc w:val="center"/>
              <w:rPr>
                <w:sz w:val="16"/>
                <w:szCs w:val="16"/>
              </w:rPr>
            </w:pPr>
            <w:r w:rsidRPr="007404B0">
              <w:rPr>
                <w:sz w:val="16"/>
                <w:szCs w:val="16"/>
              </w:rPr>
              <w:t>-</w:t>
            </w:r>
          </w:p>
        </w:tc>
        <w:tc>
          <w:tcPr>
            <w:tcW w:w="708" w:type="dxa"/>
          </w:tcPr>
          <w:p w:rsidR="00FF5AB0" w:rsidRPr="007404B0" w:rsidRDefault="00FF5AB0" w:rsidP="00974ED5">
            <w:pPr>
              <w:pStyle w:val="ConsPlusNormal0"/>
              <w:jc w:val="center"/>
              <w:rPr>
                <w:sz w:val="16"/>
                <w:szCs w:val="16"/>
              </w:rPr>
            </w:pPr>
            <w:r w:rsidRPr="007404B0">
              <w:rPr>
                <w:sz w:val="16"/>
                <w:szCs w:val="16"/>
              </w:rPr>
              <w:t>-</w:t>
            </w:r>
          </w:p>
        </w:tc>
        <w:tc>
          <w:tcPr>
            <w:tcW w:w="709" w:type="dxa"/>
          </w:tcPr>
          <w:p w:rsidR="00FF5AB0" w:rsidRPr="007404B0" w:rsidRDefault="00FF5AB0" w:rsidP="00974ED5">
            <w:pPr>
              <w:pStyle w:val="ConsPlusNormal0"/>
              <w:jc w:val="center"/>
              <w:rPr>
                <w:sz w:val="16"/>
                <w:szCs w:val="16"/>
              </w:rPr>
            </w:pPr>
            <w:r w:rsidRPr="007404B0">
              <w:rPr>
                <w:sz w:val="16"/>
                <w:szCs w:val="16"/>
              </w:rPr>
              <w:t>-</w:t>
            </w:r>
          </w:p>
        </w:tc>
        <w:tc>
          <w:tcPr>
            <w:tcW w:w="709" w:type="dxa"/>
          </w:tcPr>
          <w:p w:rsidR="00FF5AB0" w:rsidRPr="007404B0" w:rsidRDefault="00FF5AB0" w:rsidP="00974ED5">
            <w:pPr>
              <w:pStyle w:val="ConsPlusNormal0"/>
              <w:jc w:val="center"/>
              <w:rPr>
                <w:sz w:val="16"/>
                <w:szCs w:val="16"/>
              </w:rPr>
            </w:pPr>
            <w:r w:rsidRPr="007404B0">
              <w:rPr>
                <w:sz w:val="16"/>
                <w:szCs w:val="16"/>
              </w:rPr>
              <w:t>-</w:t>
            </w:r>
          </w:p>
        </w:tc>
        <w:tc>
          <w:tcPr>
            <w:tcW w:w="567" w:type="dxa"/>
          </w:tcPr>
          <w:p w:rsidR="00FF5AB0" w:rsidRPr="007404B0" w:rsidRDefault="00FF5AB0" w:rsidP="00974ED5">
            <w:pPr>
              <w:pStyle w:val="ConsPlusNormal0"/>
              <w:jc w:val="center"/>
              <w:rPr>
                <w:sz w:val="16"/>
                <w:szCs w:val="16"/>
              </w:rPr>
            </w:pPr>
            <w:r w:rsidRPr="007404B0">
              <w:rPr>
                <w:sz w:val="16"/>
                <w:szCs w:val="16"/>
              </w:rPr>
              <w:t>-</w:t>
            </w:r>
          </w:p>
        </w:tc>
        <w:tc>
          <w:tcPr>
            <w:tcW w:w="568" w:type="dxa"/>
          </w:tcPr>
          <w:p w:rsidR="00FF5AB0" w:rsidRPr="007404B0" w:rsidRDefault="00FF5AB0" w:rsidP="00974ED5">
            <w:pPr>
              <w:pStyle w:val="ConsPlusNormal0"/>
              <w:jc w:val="center"/>
              <w:rPr>
                <w:sz w:val="16"/>
                <w:szCs w:val="16"/>
              </w:rPr>
            </w:pPr>
            <w:r w:rsidRPr="007404B0">
              <w:rPr>
                <w:sz w:val="16"/>
                <w:szCs w:val="16"/>
              </w:rPr>
              <w:t>-</w:t>
            </w:r>
          </w:p>
        </w:tc>
        <w:tc>
          <w:tcPr>
            <w:tcW w:w="567" w:type="dxa"/>
            <w:shd w:val="clear" w:color="auto" w:fill="auto"/>
          </w:tcPr>
          <w:p w:rsidR="00FF5AB0" w:rsidRPr="007404B0" w:rsidRDefault="00FF5AB0" w:rsidP="00974ED5">
            <w:pPr>
              <w:pStyle w:val="ConsPlusNormal0"/>
              <w:tabs>
                <w:tab w:val="left" w:pos="-12159"/>
              </w:tabs>
              <w:jc w:val="center"/>
              <w:rPr>
                <w:sz w:val="16"/>
                <w:szCs w:val="16"/>
              </w:rPr>
            </w:pPr>
            <w:r w:rsidRPr="007404B0">
              <w:rPr>
                <w:sz w:val="16"/>
                <w:szCs w:val="16"/>
              </w:rPr>
              <w:t>1</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567"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c>
          <w:tcPr>
            <w:tcW w:w="601" w:type="dxa"/>
          </w:tcPr>
          <w:p w:rsidR="00FF5AB0" w:rsidRPr="007404B0" w:rsidRDefault="00FF5AB0" w:rsidP="00974ED5">
            <w:pPr>
              <w:pStyle w:val="ConsPlusNormal0"/>
              <w:tabs>
                <w:tab w:val="left" w:pos="-12159"/>
              </w:tabs>
              <w:jc w:val="center"/>
              <w:rPr>
                <w:sz w:val="16"/>
                <w:szCs w:val="16"/>
              </w:rPr>
            </w:pPr>
            <w:r w:rsidRPr="007404B0">
              <w:rPr>
                <w:sz w:val="16"/>
                <w:szCs w:val="16"/>
              </w:rPr>
              <w:t>-</w:t>
            </w:r>
          </w:p>
        </w:tc>
      </w:tr>
      <w:tr w:rsidR="00FF5AB0" w:rsidRPr="007404B0" w:rsidTr="00974ED5">
        <w:tc>
          <w:tcPr>
            <w:tcW w:w="424" w:type="dxa"/>
          </w:tcPr>
          <w:p w:rsidR="00FF5AB0" w:rsidRPr="007404B0" w:rsidRDefault="00FF5AB0" w:rsidP="00974ED5">
            <w:pPr>
              <w:pStyle w:val="ConsPlusNormal0"/>
              <w:rPr>
                <w:sz w:val="16"/>
                <w:szCs w:val="16"/>
              </w:rPr>
            </w:pPr>
            <w:r w:rsidRPr="007404B0">
              <w:rPr>
                <w:sz w:val="16"/>
                <w:szCs w:val="16"/>
              </w:rPr>
              <w:t>4</w:t>
            </w:r>
          </w:p>
        </w:tc>
        <w:tc>
          <w:tcPr>
            <w:tcW w:w="2235" w:type="dxa"/>
          </w:tcPr>
          <w:p w:rsidR="00FF5AB0" w:rsidRPr="007404B0" w:rsidRDefault="00FF5AB0" w:rsidP="00974ED5">
            <w:pPr>
              <w:pStyle w:val="ConsPlusNormal0"/>
              <w:rPr>
                <w:sz w:val="16"/>
                <w:szCs w:val="16"/>
              </w:rPr>
            </w:pPr>
            <w:r w:rsidRPr="007404B0">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708" w:type="dxa"/>
            <w:vAlign w:val="center"/>
          </w:tcPr>
          <w:p w:rsidR="00FF5AB0" w:rsidRPr="007404B0" w:rsidRDefault="00FF5AB0" w:rsidP="00974ED5">
            <w:pPr>
              <w:pStyle w:val="ConsPlusNormal0"/>
              <w:jc w:val="center"/>
              <w:rPr>
                <w:sz w:val="16"/>
                <w:szCs w:val="16"/>
              </w:rPr>
            </w:pPr>
            <w:r w:rsidRPr="007404B0">
              <w:rPr>
                <w:sz w:val="16"/>
                <w:szCs w:val="16"/>
              </w:rPr>
              <w:t>2</w:t>
            </w:r>
          </w:p>
        </w:tc>
        <w:tc>
          <w:tcPr>
            <w:tcW w:w="708"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709"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709"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567"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568"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567" w:type="dxa"/>
            <w:vAlign w:val="center"/>
          </w:tcPr>
          <w:p w:rsidR="00FF5AB0" w:rsidRPr="007404B0" w:rsidRDefault="00FF5AB0" w:rsidP="00974ED5">
            <w:pPr>
              <w:pStyle w:val="ConsPlusNormal0"/>
              <w:jc w:val="center"/>
              <w:rPr>
                <w:sz w:val="16"/>
                <w:szCs w:val="16"/>
              </w:rPr>
            </w:pPr>
            <w:r w:rsidRPr="007404B0">
              <w:rPr>
                <w:sz w:val="16"/>
                <w:szCs w:val="16"/>
              </w:rPr>
              <w:t xml:space="preserve"> -</w:t>
            </w:r>
          </w:p>
        </w:tc>
        <w:tc>
          <w:tcPr>
            <w:tcW w:w="567"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567"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567"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601" w:type="dxa"/>
            <w:vAlign w:val="center"/>
          </w:tcPr>
          <w:p w:rsidR="00FF5AB0" w:rsidRPr="007404B0" w:rsidRDefault="00FF5AB0" w:rsidP="00974ED5">
            <w:pPr>
              <w:pStyle w:val="ConsPlusNormal0"/>
              <w:jc w:val="center"/>
              <w:rPr>
                <w:sz w:val="16"/>
                <w:szCs w:val="16"/>
              </w:rPr>
            </w:pPr>
            <w:r w:rsidRPr="007404B0">
              <w:rPr>
                <w:sz w:val="16"/>
                <w:szCs w:val="16"/>
              </w:rPr>
              <w:t>-</w:t>
            </w:r>
          </w:p>
        </w:tc>
      </w:tr>
      <w:tr w:rsidR="00FF5AB0" w:rsidRPr="007404B0" w:rsidTr="00974ED5">
        <w:tc>
          <w:tcPr>
            <w:tcW w:w="424" w:type="dxa"/>
          </w:tcPr>
          <w:p w:rsidR="00FF5AB0" w:rsidRPr="007404B0" w:rsidRDefault="00FF5AB0" w:rsidP="00974ED5">
            <w:pPr>
              <w:pStyle w:val="ConsPlusNormal0"/>
              <w:rPr>
                <w:sz w:val="16"/>
                <w:szCs w:val="16"/>
              </w:rPr>
            </w:pPr>
            <w:r w:rsidRPr="007404B0">
              <w:rPr>
                <w:sz w:val="16"/>
                <w:szCs w:val="16"/>
              </w:rPr>
              <w:t>5</w:t>
            </w:r>
          </w:p>
        </w:tc>
        <w:tc>
          <w:tcPr>
            <w:tcW w:w="2235" w:type="dxa"/>
          </w:tcPr>
          <w:p w:rsidR="00FF5AB0" w:rsidRPr="007404B0" w:rsidRDefault="00FF5AB0" w:rsidP="00974ED5">
            <w:pPr>
              <w:pStyle w:val="ConsPlusNormal0"/>
              <w:rPr>
                <w:sz w:val="16"/>
                <w:szCs w:val="16"/>
              </w:rPr>
            </w:pPr>
            <w:r w:rsidRPr="007404B0">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708"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708"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709"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709"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567"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568"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567" w:type="dxa"/>
            <w:shd w:val="clear" w:color="auto" w:fill="auto"/>
            <w:vAlign w:val="center"/>
          </w:tcPr>
          <w:p w:rsidR="00FF5AB0" w:rsidRPr="007404B0" w:rsidRDefault="00FF5AB0" w:rsidP="00974ED5">
            <w:pPr>
              <w:pStyle w:val="ConsPlusNormal0"/>
              <w:jc w:val="center"/>
              <w:rPr>
                <w:sz w:val="16"/>
                <w:szCs w:val="16"/>
              </w:rPr>
            </w:pPr>
            <w:r w:rsidRPr="002F1F34">
              <w:rPr>
                <w:sz w:val="16"/>
                <w:szCs w:val="16"/>
              </w:rPr>
              <w:t>-</w:t>
            </w:r>
          </w:p>
        </w:tc>
        <w:tc>
          <w:tcPr>
            <w:tcW w:w="567"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567"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567" w:type="dxa"/>
            <w:vAlign w:val="center"/>
          </w:tcPr>
          <w:p w:rsidR="00FF5AB0" w:rsidRPr="002F1F34" w:rsidRDefault="00FF5AB0" w:rsidP="00974ED5">
            <w:pPr>
              <w:pStyle w:val="ConsPlusNormal0"/>
              <w:jc w:val="center"/>
              <w:rPr>
                <w:sz w:val="16"/>
                <w:szCs w:val="16"/>
              </w:rPr>
            </w:pPr>
            <w:r w:rsidRPr="002F1F34">
              <w:rPr>
                <w:sz w:val="16"/>
                <w:szCs w:val="16"/>
              </w:rPr>
              <w:t>-</w:t>
            </w:r>
          </w:p>
        </w:tc>
        <w:tc>
          <w:tcPr>
            <w:tcW w:w="601" w:type="dxa"/>
            <w:vAlign w:val="center"/>
          </w:tcPr>
          <w:p w:rsidR="00FF5AB0" w:rsidRPr="002F1F34" w:rsidRDefault="00FF5AB0" w:rsidP="00974ED5">
            <w:pPr>
              <w:pStyle w:val="ConsPlusNormal0"/>
              <w:jc w:val="center"/>
              <w:rPr>
                <w:sz w:val="16"/>
                <w:szCs w:val="16"/>
              </w:rPr>
            </w:pPr>
            <w:r w:rsidRPr="002F1F34">
              <w:rPr>
                <w:sz w:val="16"/>
                <w:szCs w:val="16"/>
              </w:rPr>
              <w:t>-</w:t>
            </w:r>
          </w:p>
        </w:tc>
      </w:tr>
      <w:tr w:rsidR="00FF5AB0" w:rsidRPr="007404B0" w:rsidTr="00974ED5">
        <w:tc>
          <w:tcPr>
            <w:tcW w:w="424" w:type="dxa"/>
            <w:shd w:val="clear" w:color="auto" w:fill="auto"/>
          </w:tcPr>
          <w:p w:rsidR="00FF5AB0" w:rsidRPr="007404B0" w:rsidRDefault="00FF5AB0" w:rsidP="00974ED5">
            <w:pPr>
              <w:pStyle w:val="ConsPlusNormal0"/>
              <w:rPr>
                <w:sz w:val="16"/>
                <w:szCs w:val="16"/>
              </w:rPr>
            </w:pPr>
            <w:r>
              <w:rPr>
                <w:sz w:val="16"/>
                <w:szCs w:val="16"/>
              </w:rPr>
              <w:t>6.</w:t>
            </w:r>
          </w:p>
        </w:tc>
        <w:tc>
          <w:tcPr>
            <w:tcW w:w="2235" w:type="dxa"/>
            <w:shd w:val="clear" w:color="auto" w:fill="auto"/>
          </w:tcPr>
          <w:p w:rsidR="00FF5AB0" w:rsidRPr="007404B0" w:rsidRDefault="00FF5AB0" w:rsidP="00974ED5">
            <w:pPr>
              <w:pStyle w:val="ConsPlusNormal0"/>
              <w:rPr>
                <w:sz w:val="16"/>
                <w:szCs w:val="16"/>
              </w:rPr>
            </w:pPr>
            <w:r>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c>
          <w:tcPr>
            <w:tcW w:w="708"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c>
          <w:tcPr>
            <w:tcW w:w="708"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c>
          <w:tcPr>
            <w:tcW w:w="709"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c>
          <w:tcPr>
            <w:tcW w:w="709"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c>
          <w:tcPr>
            <w:tcW w:w="567"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c>
          <w:tcPr>
            <w:tcW w:w="568"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c>
          <w:tcPr>
            <w:tcW w:w="567" w:type="dxa"/>
            <w:shd w:val="clear" w:color="auto" w:fill="auto"/>
            <w:vAlign w:val="center"/>
          </w:tcPr>
          <w:p w:rsidR="00FF5AB0" w:rsidRPr="007404B0" w:rsidRDefault="00FF5AB0" w:rsidP="00974ED5">
            <w:pPr>
              <w:pStyle w:val="ConsPlusNormal0"/>
              <w:jc w:val="center"/>
              <w:rPr>
                <w:sz w:val="16"/>
                <w:szCs w:val="16"/>
              </w:rPr>
            </w:pPr>
            <w:r w:rsidRPr="002F1F34">
              <w:rPr>
                <w:sz w:val="16"/>
                <w:szCs w:val="16"/>
              </w:rPr>
              <w:t>-</w:t>
            </w:r>
          </w:p>
        </w:tc>
        <w:tc>
          <w:tcPr>
            <w:tcW w:w="567" w:type="dxa"/>
            <w:shd w:val="clear" w:color="auto" w:fill="auto"/>
            <w:vAlign w:val="center"/>
          </w:tcPr>
          <w:p w:rsidR="00FF5AB0" w:rsidRPr="002F1F34" w:rsidRDefault="00FF5AB0" w:rsidP="00974ED5">
            <w:pPr>
              <w:pStyle w:val="ConsPlusNormal0"/>
              <w:jc w:val="center"/>
              <w:rPr>
                <w:sz w:val="16"/>
                <w:szCs w:val="16"/>
              </w:rPr>
            </w:pPr>
            <w:r>
              <w:rPr>
                <w:sz w:val="16"/>
                <w:szCs w:val="16"/>
              </w:rPr>
              <w:t>1</w:t>
            </w:r>
          </w:p>
        </w:tc>
        <w:tc>
          <w:tcPr>
            <w:tcW w:w="567"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c>
          <w:tcPr>
            <w:tcW w:w="567"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c>
          <w:tcPr>
            <w:tcW w:w="601"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w:t>
            </w:r>
          </w:p>
        </w:tc>
      </w:tr>
      <w:tr w:rsidR="00FF5AB0" w:rsidRPr="007404B0" w:rsidTr="00974ED5">
        <w:tc>
          <w:tcPr>
            <w:tcW w:w="424" w:type="dxa"/>
            <w:shd w:val="clear" w:color="auto" w:fill="auto"/>
          </w:tcPr>
          <w:p w:rsidR="00FF5AB0" w:rsidRPr="00991609" w:rsidRDefault="00FF5AB0" w:rsidP="00974ED5">
            <w:pPr>
              <w:pStyle w:val="ConsPlusNormal0"/>
              <w:rPr>
                <w:sz w:val="16"/>
                <w:szCs w:val="16"/>
              </w:rPr>
            </w:pPr>
            <w:r w:rsidRPr="00991609">
              <w:rPr>
                <w:sz w:val="16"/>
                <w:szCs w:val="16"/>
              </w:rPr>
              <w:t>7.</w:t>
            </w:r>
          </w:p>
        </w:tc>
        <w:tc>
          <w:tcPr>
            <w:tcW w:w="2235" w:type="dxa"/>
            <w:shd w:val="clear" w:color="auto" w:fill="auto"/>
          </w:tcPr>
          <w:p w:rsidR="00FF5AB0" w:rsidRPr="00991609" w:rsidRDefault="00FF5AB0" w:rsidP="00974ED5">
            <w:pPr>
              <w:autoSpaceDE w:val="0"/>
              <w:autoSpaceDN w:val="0"/>
              <w:adjustRightInd w:val="0"/>
              <w:spacing w:after="0" w:line="240" w:lineRule="auto"/>
              <w:jc w:val="both"/>
              <w:rPr>
                <w:rFonts w:ascii="Times New Roman" w:eastAsia="Calibri" w:hAnsi="Times New Roman" w:cs="Times New Roman"/>
                <w:sz w:val="16"/>
                <w:szCs w:val="16"/>
              </w:rPr>
            </w:pPr>
            <w:r w:rsidRPr="00991609">
              <w:rPr>
                <w:rFonts w:ascii="Times New Roman" w:eastAsia="Calibri" w:hAnsi="Times New Roman" w:cs="Times New Roman"/>
                <w:sz w:val="16"/>
                <w:szCs w:val="16"/>
              </w:rPr>
              <w:t>Приобретение материалов для</w:t>
            </w:r>
            <w:r>
              <w:rPr>
                <w:rFonts w:ascii="Times New Roman" w:eastAsia="Calibri" w:hAnsi="Times New Roman" w:cs="Times New Roman"/>
                <w:sz w:val="16"/>
                <w:szCs w:val="16"/>
              </w:rPr>
              <w:t xml:space="preserve"> ремонта объектов водоснабжения</w:t>
            </w:r>
          </w:p>
        </w:tc>
        <w:tc>
          <w:tcPr>
            <w:tcW w:w="707" w:type="dxa"/>
            <w:shd w:val="clear" w:color="auto" w:fill="auto"/>
            <w:vAlign w:val="center"/>
          </w:tcPr>
          <w:p w:rsidR="00FF5AB0" w:rsidRPr="00991609" w:rsidRDefault="00FF5AB0" w:rsidP="00974ED5">
            <w:pPr>
              <w:pStyle w:val="ConsPlusNormal0"/>
              <w:jc w:val="center"/>
              <w:rPr>
                <w:sz w:val="16"/>
                <w:szCs w:val="16"/>
              </w:rPr>
            </w:pPr>
          </w:p>
        </w:tc>
        <w:tc>
          <w:tcPr>
            <w:tcW w:w="708" w:type="dxa"/>
            <w:shd w:val="clear" w:color="auto" w:fill="auto"/>
            <w:vAlign w:val="center"/>
          </w:tcPr>
          <w:p w:rsidR="00FF5AB0" w:rsidRPr="00991609" w:rsidRDefault="00FF5AB0" w:rsidP="00974ED5">
            <w:pPr>
              <w:pStyle w:val="ConsPlusNormal0"/>
              <w:jc w:val="center"/>
              <w:rPr>
                <w:sz w:val="16"/>
                <w:szCs w:val="16"/>
              </w:rPr>
            </w:pPr>
          </w:p>
        </w:tc>
        <w:tc>
          <w:tcPr>
            <w:tcW w:w="708" w:type="dxa"/>
            <w:shd w:val="clear" w:color="auto" w:fill="auto"/>
            <w:vAlign w:val="center"/>
          </w:tcPr>
          <w:p w:rsidR="00FF5AB0" w:rsidRPr="00991609" w:rsidRDefault="00FF5AB0" w:rsidP="00974ED5">
            <w:pPr>
              <w:pStyle w:val="ConsPlusNormal0"/>
              <w:jc w:val="center"/>
              <w:rPr>
                <w:sz w:val="16"/>
                <w:szCs w:val="16"/>
              </w:rPr>
            </w:pPr>
          </w:p>
        </w:tc>
        <w:tc>
          <w:tcPr>
            <w:tcW w:w="709" w:type="dxa"/>
            <w:shd w:val="clear" w:color="auto" w:fill="auto"/>
            <w:vAlign w:val="center"/>
          </w:tcPr>
          <w:p w:rsidR="00FF5AB0" w:rsidRPr="00991609" w:rsidRDefault="00FF5AB0" w:rsidP="00974ED5">
            <w:pPr>
              <w:pStyle w:val="ConsPlusNormal0"/>
              <w:jc w:val="center"/>
              <w:rPr>
                <w:sz w:val="16"/>
                <w:szCs w:val="16"/>
              </w:rPr>
            </w:pPr>
          </w:p>
        </w:tc>
        <w:tc>
          <w:tcPr>
            <w:tcW w:w="709"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8"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601" w:type="dxa"/>
            <w:shd w:val="clear" w:color="auto" w:fill="auto"/>
            <w:vAlign w:val="center"/>
          </w:tcPr>
          <w:p w:rsidR="00FF5AB0" w:rsidRPr="00991609" w:rsidRDefault="00FF5AB0" w:rsidP="00974ED5">
            <w:pPr>
              <w:pStyle w:val="ConsPlusNormal0"/>
              <w:jc w:val="center"/>
              <w:rPr>
                <w:sz w:val="16"/>
                <w:szCs w:val="16"/>
              </w:rPr>
            </w:pPr>
          </w:p>
        </w:tc>
      </w:tr>
      <w:tr w:rsidR="00FF5AB0" w:rsidRPr="007404B0" w:rsidTr="00974ED5">
        <w:tc>
          <w:tcPr>
            <w:tcW w:w="424" w:type="dxa"/>
            <w:shd w:val="clear" w:color="auto" w:fill="auto"/>
          </w:tcPr>
          <w:p w:rsidR="00FF5AB0" w:rsidRPr="00991609" w:rsidRDefault="00FF5AB0" w:rsidP="00974ED5">
            <w:pPr>
              <w:pStyle w:val="ConsPlusNormal0"/>
              <w:rPr>
                <w:sz w:val="16"/>
                <w:szCs w:val="16"/>
              </w:rPr>
            </w:pPr>
            <w:r w:rsidRPr="00991609">
              <w:rPr>
                <w:sz w:val="16"/>
                <w:szCs w:val="16"/>
              </w:rPr>
              <w:t>7.1</w:t>
            </w:r>
          </w:p>
        </w:tc>
        <w:tc>
          <w:tcPr>
            <w:tcW w:w="2235" w:type="dxa"/>
            <w:shd w:val="clear" w:color="auto" w:fill="auto"/>
          </w:tcPr>
          <w:p w:rsidR="00FF5AB0" w:rsidRPr="00991609" w:rsidRDefault="00FF5AB0" w:rsidP="00974ED5">
            <w:pPr>
              <w:autoSpaceDE w:val="0"/>
              <w:autoSpaceDN w:val="0"/>
              <w:adjustRightInd w:val="0"/>
              <w:spacing w:after="0" w:line="240" w:lineRule="auto"/>
              <w:jc w:val="both"/>
              <w:rPr>
                <w:rFonts w:ascii="Times New Roman" w:eastAsia="Calibri" w:hAnsi="Times New Roman" w:cs="Times New Roman"/>
                <w:sz w:val="16"/>
                <w:szCs w:val="16"/>
              </w:rPr>
            </w:pPr>
            <w:r w:rsidRPr="00991609">
              <w:rPr>
                <w:rFonts w:ascii="Times New Roman" w:eastAsia="Calibri" w:hAnsi="Times New Roman" w:cs="Times New Roman"/>
                <w:sz w:val="16"/>
                <w:szCs w:val="16"/>
              </w:rPr>
              <w:t>Показатель "Объем приобретенных материалов ":</w:t>
            </w:r>
          </w:p>
          <w:p w:rsidR="00FF5AB0" w:rsidRPr="00991609" w:rsidRDefault="00FF5AB0" w:rsidP="00974ED5">
            <w:pPr>
              <w:pStyle w:val="ConsPlusNormal0"/>
              <w:rPr>
                <w:sz w:val="16"/>
                <w:szCs w:val="16"/>
              </w:rPr>
            </w:pPr>
          </w:p>
        </w:tc>
        <w:tc>
          <w:tcPr>
            <w:tcW w:w="707" w:type="dxa"/>
            <w:shd w:val="clear" w:color="auto" w:fill="auto"/>
            <w:vAlign w:val="center"/>
          </w:tcPr>
          <w:p w:rsidR="00FF5AB0" w:rsidRPr="00991609" w:rsidRDefault="00FF5AB0" w:rsidP="00974ED5">
            <w:pPr>
              <w:pStyle w:val="ConsPlusNormal0"/>
              <w:jc w:val="center"/>
              <w:rPr>
                <w:sz w:val="16"/>
                <w:szCs w:val="16"/>
              </w:rPr>
            </w:pPr>
          </w:p>
        </w:tc>
        <w:tc>
          <w:tcPr>
            <w:tcW w:w="708" w:type="dxa"/>
            <w:shd w:val="clear" w:color="auto" w:fill="auto"/>
            <w:vAlign w:val="center"/>
          </w:tcPr>
          <w:p w:rsidR="00FF5AB0" w:rsidRPr="00991609" w:rsidRDefault="00FF5AB0" w:rsidP="00974ED5">
            <w:pPr>
              <w:pStyle w:val="ConsPlusNormal0"/>
              <w:jc w:val="center"/>
              <w:rPr>
                <w:sz w:val="16"/>
                <w:szCs w:val="16"/>
              </w:rPr>
            </w:pPr>
          </w:p>
        </w:tc>
        <w:tc>
          <w:tcPr>
            <w:tcW w:w="708" w:type="dxa"/>
            <w:shd w:val="clear" w:color="auto" w:fill="auto"/>
            <w:vAlign w:val="center"/>
          </w:tcPr>
          <w:p w:rsidR="00FF5AB0" w:rsidRPr="00991609" w:rsidRDefault="00FF5AB0" w:rsidP="00974ED5">
            <w:pPr>
              <w:pStyle w:val="ConsPlusNormal0"/>
              <w:jc w:val="center"/>
              <w:rPr>
                <w:sz w:val="16"/>
                <w:szCs w:val="16"/>
              </w:rPr>
            </w:pPr>
          </w:p>
        </w:tc>
        <w:tc>
          <w:tcPr>
            <w:tcW w:w="709" w:type="dxa"/>
            <w:shd w:val="clear" w:color="auto" w:fill="auto"/>
            <w:vAlign w:val="center"/>
          </w:tcPr>
          <w:p w:rsidR="00FF5AB0" w:rsidRPr="00991609" w:rsidRDefault="00FF5AB0" w:rsidP="00974ED5">
            <w:pPr>
              <w:pStyle w:val="ConsPlusNormal0"/>
              <w:jc w:val="center"/>
              <w:rPr>
                <w:sz w:val="16"/>
                <w:szCs w:val="16"/>
              </w:rPr>
            </w:pPr>
          </w:p>
        </w:tc>
        <w:tc>
          <w:tcPr>
            <w:tcW w:w="709"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8"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601" w:type="dxa"/>
            <w:shd w:val="clear" w:color="auto" w:fill="auto"/>
            <w:vAlign w:val="center"/>
          </w:tcPr>
          <w:p w:rsidR="00FF5AB0" w:rsidRPr="00991609" w:rsidRDefault="00FF5AB0" w:rsidP="00974ED5">
            <w:pPr>
              <w:pStyle w:val="ConsPlusNormal0"/>
              <w:jc w:val="center"/>
              <w:rPr>
                <w:sz w:val="16"/>
                <w:szCs w:val="16"/>
              </w:rPr>
            </w:pPr>
          </w:p>
        </w:tc>
      </w:tr>
      <w:tr w:rsidR="00FF5AB0" w:rsidRPr="007404B0" w:rsidTr="00974ED5">
        <w:tc>
          <w:tcPr>
            <w:tcW w:w="424" w:type="dxa"/>
            <w:shd w:val="clear" w:color="auto" w:fill="auto"/>
          </w:tcPr>
          <w:p w:rsidR="00FF5AB0" w:rsidRPr="00991609" w:rsidRDefault="00FF5AB0" w:rsidP="00974ED5">
            <w:pPr>
              <w:pStyle w:val="ConsPlusNormal0"/>
              <w:rPr>
                <w:sz w:val="16"/>
                <w:szCs w:val="16"/>
              </w:rPr>
            </w:pPr>
          </w:p>
        </w:tc>
        <w:tc>
          <w:tcPr>
            <w:tcW w:w="2235" w:type="dxa"/>
            <w:shd w:val="clear" w:color="auto" w:fill="auto"/>
          </w:tcPr>
          <w:p w:rsidR="00FF5AB0" w:rsidRPr="00991609" w:rsidRDefault="00FF5AB0" w:rsidP="00974ED5">
            <w:pPr>
              <w:autoSpaceDE w:val="0"/>
              <w:autoSpaceDN w:val="0"/>
              <w:adjustRightInd w:val="0"/>
              <w:spacing w:after="0" w:line="240" w:lineRule="auto"/>
              <w:jc w:val="both"/>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 xml:space="preserve">а) полиэтиленовых труб </w:t>
            </w:r>
            <w:proofErr w:type="spellStart"/>
            <w:r w:rsidRPr="00991609">
              <w:rPr>
                <w:rFonts w:ascii="Times New Roman" w:eastAsia="Calibri" w:hAnsi="Times New Roman" w:cs="Times New Roman"/>
                <w:bCs/>
                <w:sz w:val="16"/>
                <w:szCs w:val="16"/>
              </w:rPr>
              <w:t>Ду</w:t>
            </w:r>
            <w:proofErr w:type="spellEnd"/>
            <w:r w:rsidRPr="00991609">
              <w:rPr>
                <w:rFonts w:ascii="Times New Roman" w:eastAsia="Calibri" w:hAnsi="Times New Roman" w:cs="Times New Roman"/>
                <w:bCs/>
                <w:sz w:val="16"/>
                <w:szCs w:val="16"/>
              </w:rPr>
              <w:t xml:space="preserve"> 150 мм, протяженностью 1280 п.м.</w:t>
            </w:r>
          </w:p>
        </w:tc>
        <w:tc>
          <w:tcPr>
            <w:tcW w:w="707" w:type="dxa"/>
            <w:shd w:val="clear" w:color="auto" w:fill="auto"/>
          </w:tcPr>
          <w:p w:rsidR="00FF5AB0" w:rsidRPr="00991609" w:rsidRDefault="00FF5AB0" w:rsidP="00974ED5">
            <w:pPr>
              <w:autoSpaceDE w:val="0"/>
              <w:autoSpaceDN w:val="0"/>
              <w:adjustRightInd w:val="0"/>
              <w:spacing w:after="0" w:line="240" w:lineRule="auto"/>
              <w:jc w:val="center"/>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w:t>
            </w:r>
          </w:p>
        </w:tc>
        <w:tc>
          <w:tcPr>
            <w:tcW w:w="708"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708"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709"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709"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8"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601"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r>
      <w:tr w:rsidR="00FF5AB0" w:rsidRPr="007404B0" w:rsidTr="00974ED5">
        <w:tc>
          <w:tcPr>
            <w:tcW w:w="424" w:type="dxa"/>
            <w:shd w:val="clear" w:color="auto" w:fill="auto"/>
          </w:tcPr>
          <w:p w:rsidR="00FF5AB0" w:rsidRPr="00991609" w:rsidRDefault="00FF5AB0" w:rsidP="00974ED5">
            <w:pPr>
              <w:pStyle w:val="ConsPlusNormal0"/>
              <w:rPr>
                <w:sz w:val="16"/>
                <w:szCs w:val="16"/>
              </w:rPr>
            </w:pPr>
          </w:p>
        </w:tc>
        <w:tc>
          <w:tcPr>
            <w:tcW w:w="2235" w:type="dxa"/>
            <w:shd w:val="clear" w:color="auto" w:fill="auto"/>
          </w:tcPr>
          <w:p w:rsidR="00FF5AB0" w:rsidRPr="00C23A94" w:rsidRDefault="00FF5AB0" w:rsidP="00974ED5">
            <w:pPr>
              <w:autoSpaceDE w:val="0"/>
              <w:autoSpaceDN w:val="0"/>
              <w:adjustRightInd w:val="0"/>
              <w:spacing w:after="0" w:line="240" w:lineRule="auto"/>
              <w:jc w:val="both"/>
              <w:rPr>
                <w:rFonts w:ascii="Times New Roman" w:eastAsia="Calibri" w:hAnsi="Times New Roman" w:cs="Times New Roman"/>
                <w:bCs/>
                <w:sz w:val="16"/>
                <w:szCs w:val="16"/>
                <w:highlight w:val="yellow"/>
              </w:rPr>
            </w:pPr>
            <w:r w:rsidRPr="00350082">
              <w:rPr>
                <w:rFonts w:ascii="Times New Roman" w:eastAsia="Calibri" w:hAnsi="Times New Roman" w:cs="Times New Roman"/>
                <w:bCs/>
                <w:sz w:val="16"/>
                <w:szCs w:val="16"/>
              </w:rPr>
              <w:t xml:space="preserve">б) полиэтиленовых труб </w:t>
            </w:r>
            <w:proofErr w:type="spellStart"/>
            <w:r w:rsidRPr="00350082">
              <w:rPr>
                <w:rFonts w:ascii="Times New Roman" w:eastAsia="Calibri" w:hAnsi="Times New Roman" w:cs="Times New Roman"/>
                <w:bCs/>
                <w:sz w:val="16"/>
                <w:szCs w:val="16"/>
              </w:rPr>
              <w:t>Ду</w:t>
            </w:r>
            <w:proofErr w:type="spellEnd"/>
            <w:r w:rsidRPr="00350082">
              <w:rPr>
                <w:rFonts w:ascii="Times New Roman" w:eastAsia="Calibri" w:hAnsi="Times New Roman" w:cs="Times New Roman"/>
                <w:bCs/>
                <w:sz w:val="16"/>
                <w:szCs w:val="16"/>
              </w:rPr>
              <w:t xml:space="preserve"> 250 мм, протяженностью 1825 п</w:t>
            </w:r>
            <w:proofErr w:type="gramStart"/>
            <w:r w:rsidRPr="00350082">
              <w:rPr>
                <w:rFonts w:ascii="Times New Roman" w:eastAsia="Calibri" w:hAnsi="Times New Roman" w:cs="Times New Roman"/>
                <w:bCs/>
                <w:sz w:val="16"/>
                <w:szCs w:val="16"/>
              </w:rPr>
              <w:t>.м</w:t>
            </w:r>
            <w:proofErr w:type="gramEnd"/>
          </w:p>
        </w:tc>
        <w:tc>
          <w:tcPr>
            <w:tcW w:w="707" w:type="dxa"/>
            <w:shd w:val="clear" w:color="auto" w:fill="auto"/>
          </w:tcPr>
          <w:p w:rsidR="00FF5AB0" w:rsidRPr="00991609" w:rsidRDefault="00FF5AB0" w:rsidP="00974ED5">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FF5AB0" w:rsidRPr="00991609" w:rsidRDefault="00FF5AB0" w:rsidP="00974ED5">
            <w:pPr>
              <w:pStyle w:val="ConsPlusNormal0"/>
              <w:jc w:val="center"/>
              <w:rPr>
                <w:sz w:val="16"/>
                <w:szCs w:val="16"/>
              </w:rPr>
            </w:pPr>
          </w:p>
        </w:tc>
        <w:tc>
          <w:tcPr>
            <w:tcW w:w="708" w:type="dxa"/>
            <w:shd w:val="clear" w:color="auto" w:fill="auto"/>
            <w:vAlign w:val="center"/>
          </w:tcPr>
          <w:p w:rsidR="00FF5AB0" w:rsidRPr="00991609" w:rsidRDefault="00FF5AB0" w:rsidP="00974ED5">
            <w:pPr>
              <w:pStyle w:val="ConsPlusNormal0"/>
              <w:jc w:val="center"/>
              <w:rPr>
                <w:sz w:val="16"/>
                <w:szCs w:val="16"/>
              </w:rPr>
            </w:pPr>
          </w:p>
        </w:tc>
        <w:tc>
          <w:tcPr>
            <w:tcW w:w="709" w:type="dxa"/>
            <w:shd w:val="clear" w:color="auto" w:fill="auto"/>
            <w:vAlign w:val="center"/>
          </w:tcPr>
          <w:p w:rsidR="00FF5AB0" w:rsidRPr="00991609" w:rsidRDefault="00FF5AB0" w:rsidP="00974ED5">
            <w:pPr>
              <w:pStyle w:val="ConsPlusNormal0"/>
              <w:jc w:val="center"/>
              <w:rPr>
                <w:sz w:val="16"/>
                <w:szCs w:val="16"/>
              </w:rPr>
            </w:pPr>
          </w:p>
        </w:tc>
        <w:tc>
          <w:tcPr>
            <w:tcW w:w="709"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8"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601" w:type="dxa"/>
            <w:shd w:val="clear" w:color="auto" w:fill="auto"/>
            <w:vAlign w:val="center"/>
          </w:tcPr>
          <w:p w:rsidR="00FF5AB0" w:rsidRPr="00991609" w:rsidRDefault="00FF5AB0" w:rsidP="00974ED5">
            <w:pPr>
              <w:pStyle w:val="ConsPlusNormal0"/>
              <w:jc w:val="center"/>
              <w:rPr>
                <w:sz w:val="16"/>
                <w:szCs w:val="16"/>
              </w:rPr>
            </w:pPr>
          </w:p>
        </w:tc>
      </w:tr>
      <w:tr w:rsidR="00FF5AB0" w:rsidRPr="007404B0" w:rsidTr="00974ED5">
        <w:tc>
          <w:tcPr>
            <w:tcW w:w="424" w:type="dxa"/>
            <w:shd w:val="clear" w:color="auto" w:fill="auto"/>
          </w:tcPr>
          <w:p w:rsidR="00FF5AB0" w:rsidRPr="00991609" w:rsidRDefault="00FF5AB0" w:rsidP="00974ED5">
            <w:pPr>
              <w:pStyle w:val="ConsPlusNormal0"/>
              <w:rPr>
                <w:sz w:val="16"/>
                <w:szCs w:val="16"/>
              </w:rPr>
            </w:pPr>
          </w:p>
        </w:tc>
        <w:tc>
          <w:tcPr>
            <w:tcW w:w="2235" w:type="dxa"/>
            <w:shd w:val="clear" w:color="auto" w:fill="auto"/>
          </w:tcPr>
          <w:p w:rsidR="00FF5AB0" w:rsidRPr="00991609" w:rsidRDefault="00FF5AB0" w:rsidP="00974ED5">
            <w:pPr>
              <w:autoSpaceDE w:val="0"/>
              <w:autoSpaceDN w:val="0"/>
              <w:adjustRightInd w:val="0"/>
              <w:spacing w:after="0" w:line="240" w:lineRule="auto"/>
              <w:jc w:val="both"/>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 xml:space="preserve">в) полиэтиленовых труб </w:t>
            </w:r>
            <w:proofErr w:type="spellStart"/>
            <w:r w:rsidRPr="00991609">
              <w:rPr>
                <w:rFonts w:ascii="Times New Roman" w:eastAsia="Calibri" w:hAnsi="Times New Roman" w:cs="Times New Roman"/>
                <w:bCs/>
                <w:sz w:val="16"/>
                <w:szCs w:val="16"/>
              </w:rPr>
              <w:t>Ду</w:t>
            </w:r>
            <w:proofErr w:type="spellEnd"/>
            <w:r w:rsidRPr="00991609">
              <w:rPr>
                <w:rFonts w:ascii="Times New Roman" w:eastAsia="Calibri" w:hAnsi="Times New Roman" w:cs="Times New Roman"/>
                <w:bCs/>
                <w:sz w:val="16"/>
                <w:szCs w:val="16"/>
              </w:rPr>
              <w:t xml:space="preserve"> 100 мм, протяженностью 700 п</w:t>
            </w:r>
            <w:proofErr w:type="gramStart"/>
            <w:r w:rsidRPr="00991609">
              <w:rPr>
                <w:rFonts w:ascii="Times New Roman" w:eastAsia="Calibri" w:hAnsi="Times New Roman" w:cs="Times New Roman"/>
                <w:bCs/>
                <w:sz w:val="16"/>
                <w:szCs w:val="16"/>
              </w:rPr>
              <w:t>.м</w:t>
            </w:r>
            <w:proofErr w:type="gramEnd"/>
          </w:p>
        </w:tc>
        <w:tc>
          <w:tcPr>
            <w:tcW w:w="707" w:type="dxa"/>
            <w:shd w:val="clear" w:color="auto" w:fill="auto"/>
          </w:tcPr>
          <w:p w:rsidR="00FF5AB0" w:rsidRPr="00991609" w:rsidRDefault="00FF5AB0" w:rsidP="00974ED5">
            <w:pPr>
              <w:autoSpaceDE w:val="0"/>
              <w:autoSpaceDN w:val="0"/>
              <w:adjustRightInd w:val="0"/>
              <w:spacing w:after="0" w:line="240" w:lineRule="auto"/>
              <w:jc w:val="center"/>
              <w:rPr>
                <w:rFonts w:ascii="Times New Roman" w:eastAsia="Calibri" w:hAnsi="Times New Roman" w:cs="Times New Roman"/>
                <w:bCs/>
                <w:sz w:val="16"/>
                <w:szCs w:val="16"/>
              </w:rPr>
            </w:pPr>
          </w:p>
        </w:tc>
        <w:tc>
          <w:tcPr>
            <w:tcW w:w="708" w:type="dxa"/>
            <w:shd w:val="clear" w:color="auto" w:fill="auto"/>
            <w:vAlign w:val="center"/>
          </w:tcPr>
          <w:p w:rsidR="00FF5AB0" w:rsidRPr="00991609" w:rsidRDefault="00FF5AB0" w:rsidP="00974ED5">
            <w:pPr>
              <w:pStyle w:val="ConsPlusNormal0"/>
              <w:jc w:val="center"/>
              <w:rPr>
                <w:sz w:val="16"/>
                <w:szCs w:val="16"/>
              </w:rPr>
            </w:pPr>
          </w:p>
        </w:tc>
        <w:tc>
          <w:tcPr>
            <w:tcW w:w="708" w:type="dxa"/>
            <w:shd w:val="clear" w:color="auto" w:fill="auto"/>
            <w:vAlign w:val="center"/>
          </w:tcPr>
          <w:p w:rsidR="00FF5AB0" w:rsidRPr="00991609" w:rsidRDefault="00FF5AB0" w:rsidP="00974ED5">
            <w:pPr>
              <w:pStyle w:val="ConsPlusNormal0"/>
              <w:jc w:val="center"/>
              <w:rPr>
                <w:sz w:val="16"/>
                <w:szCs w:val="16"/>
              </w:rPr>
            </w:pPr>
          </w:p>
        </w:tc>
        <w:tc>
          <w:tcPr>
            <w:tcW w:w="709" w:type="dxa"/>
            <w:shd w:val="clear" w:color="auto" w:fill="auto"/>
            <w:vAlign w:val="center"/>
          </w:tcPr>
          <w:p w:rsidR="00FF5AB0" w:rsidRPr="00991609" w:rsidRDefault="00FF5AB0" w:rsidP="00974ED5">
            <w:pPr>
              <w:pStyle w:val="ConsPlusNormal0"/>
              <w:jc w:val="center"/>
              <w:rPr>
                <w:sz w:val="16"/>
                <w:szCs w:val="16"/>
              </w:rPr>
            </w:pPr>
          </w:p>
        </w:tc>
        <w:tc>
          <w:tcPr>
            <w:tcW w:w="709"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8"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567" w:type="dxa"/>
            <w:shd w:val="clear" w:color="auto" w:fill="auto"/>
            <w:vAlign w:val="center"/>
          </w:tcPr>
          <w:p w:rsidR="00FF5AB0" w:rsidRPr="00991609" w:rsidRDefault="00FF5AB0" w:rsidP="00974ED5">
            <w:pPr>
              <w:pStyle w:val="ConsPlusNormal0"/>
              <w:jc w:val="center"/>
              <w:rPr>
                <w:sz w:val="16"/>
                <w:szCs w:val="16"/>
              </w:rPr>
            </w:pPr>
          </w:p>
        </w:tc>
        <w:tc>
          <w:tcPr>
            <w:tcW w:w="601" w:type="dxa"/>
            <w:shd w:val="clear" w:color="auto" w:fill="auto"/>
            <w:vAlign w:val="center"/>
          </w:tcPr>
          <w:p w:rsidR="00FF5AB0" w:rsidRPr="00991609" w:rsidRDefault="00FF5AB0" w:rsidP="00974ED5">
            <w:pPr>
              <w:pStyle w:val="ConsPlusNormal0"/>
              <w:jc w:val="center"/>
              <w:rPr>
                <w:sz w:val="16"/>
                <w:szCs w:val="16"/>
              </w:rPr>
            </w:pPr>
          </w:p>
        </w:tc>
      </w:tr>
      <w:tr w:rsidR="00FF5AB0" w:rsidRPr="007404B0" w:rsidTr="00974ED5">
        <w:tc>
          <w:tcPr>
            <w:tcW w:w="424" w:type="dxa"/>
            <w:shd w:val="clear" w:color="auto" w:fill="auto"/>
          </w:tcPr>
          <w:p w:rsidR="00FF5AB0" w:rsidRPr="00991609" w:rsidRDefault="00FF5AB0" w:rsidP="00974ED5">
            <w:pPr>
              <w:pStyle w:val="ConsPlusNormal0"/>
              <w:rPr>
                <w:sz w:val="16"/>
                <w:szCs w:val="16"/>
              </w:rPr>
            </w:pPr>
          </w:p>
        </w:tc>
        <w:tc>
          <w:tcPr>
            <w:tcW w:w="2235" w:type="dxa"/>
            <w:shd w:val="clear" w:color="auto" w:fill="auto"/>
          </w:tcPr>
          <w:p w:rsidR="00FF5AB0" w:rsidRPr="00991609" w:rsidRDefault="00FF5AB0" w:rsidP="00974ED5">
            <w:pPr>
              <w:autoSpaceDE w:val="0"/>
              <w:autoSpaceDN w:val="0"/>
              <w:adjustRightInd w:val="0"/>
              <w:spacing w:after="0" w:line="240" w:lineRule="auto"/>
              <w:jc w:val="both"/>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г) погружные насосы ЭЦВ 8-25-110 (3-шт.)</w:t>
            </w:r>
          </w:p>
        </w:tc>
        <w:tc>
          <w:tcPr>
            <w:tcW w:w="707" w:type="dxa"/>
            <w:shd w:val="clear" w:color="auto" w:fill="auto"/>
          </w:tcPr>
          <w:p w:rsidR="00FF5AB0" w:rsidRPr="00991609" w:rsidRDefault="00FF5AB0" w:rsidP="00974ED5">
            <w:pPr>
              <w:autoSpaceDE w:val="0"/>
              <w:autoSpaceDN w:val="0"/>
              <w:adjustRightInd w:val="0"/>
              <w:spacing w:after="0" w:line="240" w:lineRule="auto"/>
              <w:jc w:val="center"/>
              <w:rPr>
                <w:rFonts w:ascii="Times New Roman" w:eastAsia="Calibri" w:hAnsi="Times New Roman" w:cs="Times New Roman"/>
                <w:bCs/>
                <w:sz w:val="16"/>
                <w:szCs w:val="16"/>
              </w:rPr>
            </w:pPr>
            <w:r w:rsidRPr="00991609">
              <w:rPr>
                <w:rFonts w:ascii="Times New Roman" w:eastAsia="Calibri" w:hAnsi="Times New Roman" w:cs="Times New Roman"/>
                <w:bCs/>
                <w:sz w:val="16"/>
                <w:szCs w:val="16"/>
              </w:rPr>
              <w:t>-</w:t>
            </w:r>
          </w:p>
        </w:tc>
        <w:tc>
          <w:tcPr>
            <w:tcW w:w="708"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708"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709"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709"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8"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567"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c>
          <w:tcPr>
            <w:tcW w:w="601" w:type="dxa"/>
            <w:shd w:val="clear" w:color="auto" w:fill="auto"/>
            <w:vAlign w:val="center"/>
          </w:tcPr>
          <w:p w:rsidR="00FF5AB0" w:rsidRPr="00991609" w:rsidRDefault="00FF5AB0" w:rsidP="00974ED5">
            <w:pPr>
              <w:pStyle w:val="ConsPlusNormal0"/>
              <w:jc w:val="center"/>
              <w:rPr>
                <w:sz w:val="16"/>
                <w:szCs w:val="16"/>
              </w:rPr>
            </w:pPr>
            <w:r w:rsidRPr="00991609">
              <w:rPr>
                <w:sz w:val="16"/>
                <w:szCs w:val="16"/>
              </w:rPr>
              <w:t>-</w:t>
            </w:r>
          </w:p>
        </w:tc>
      </w:tr>
      <w:tr w:rsidR="00FF5AB0" w:rsidRPr="007404B0" w:rsidTr="00974ED5">
        <w:tc>
          <w:tcPr>
            <w:tcW w:w="10204" w:type="dxa"/>
            <w:gridSpan w:val="14"/>
          </w:tcPr>
          <w:p w:rsidR="00FF5AB0" w:rsidRPr="007404B0" w:rsidRDefault="00FF5AB0" w:rsidP="00974ED5">
            <w:pPr>
              <w:pStyle w:val="ConsPlusNormal0"/>
              <w:jc w:val="center"/>
              <w:rPr>
                <w:sz w:val="16"/>
                <w:szCs w:val="16"/>
              </w:rPr>
            </w:pPr>
            <w:r w:rsidRPr="007404B0">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FF5AB0" w:rsidRPr="007404B0" w:rsidTr="00974ED5">
        <w:tc>
          <w:tcPr>
            <w:tcW w:w="424" w:type="dxa"/>
          </w:tcPr>
          <w:p w:rsidR="00FF5AB0" w:rsidRPr="007404B0" w:rsidRDefault="00FF5AB0" w:rsidP="00974ED5">
            <w:pPr>
              <w:pStyle w:val="ConsPlusNormal0"/>
              <w:rPr>
                <w:sz w:val="16"/>
                <w:szCs w:val="16"/>
              </w:rPr>
            </w:pPr>
            <w:r w:rsidRPr="007404B0">
              <w:rPr>
                <w:sz w:val="16"/>
                <w:szCs w:val="16"/>
              </w:rPr>
              <w:t>1</w:t>
            </w:r>
          </w:p>
        </w:tc>
        <w:tc>
          <w:tcPr>
            <w:tcW w:w="2235" w:type="dxa"/>
          </w:tcPr>
          <w:p w:rsidR="00FF5AB0" w:rsidRPr="007404B0" w:rsidRDefault="00FF5AB0" w:rsidP="00974ED5">
            <w:pPr>
              <w:pStyle w:val="ConsPlusNormal0"/>
              <w:rPr>
                <w:sz w:val="16"/>
                <w:szCs w:val="16"/>
              </w:rPr>
            </w:pPr>
            <w:r w:rsidRPr="007404B0">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7404B0">
              <w:rPr>
                <w:sz w:val="16"/>
                <w:szCs w:val="16"/>
              </w:rPr>
              <w:t xml:space="preserve"> (%)</w:t>
            </w:r>
            <w:proofErr w:type="gramEnd"/>
          </w:p>
        </w:tc>
        <w:tc>
          <w:tcPr>
            <w:tcW w:w="707" w:type="dxa"/>
            <w:vAlign w:val="center"/>
          </w:tcPr>
          <w:p w:rsidR="00FF5AB0" w:rsidRPr="007404B0" w:rsidRDefault="00FF5AB0" w:rsidP="00974ED5">
            <w:pPr>
              <w:pStyle w:val="ConsPlusNormal0"/>
              <w:jc w:val="center"/>
              <w:rPr>
                <w:sz w:val="16"/>
                <w:szCs w:val="16"/>
              </w:rPr>
            </w:pPr>
            <w:r w:rsidRPr="007404B0">
              <w:rPr>
                <w:sz w:val="16"/>
                <w:szCs w:val="16"/>
              </w:rPr>
              <w:t>100</w:t>
            </w:r>
          </w:p>
        </w:tc>
        <w:tc>
          <w:tcPr>
            <w:tcW w:w="708" w:type="dxa"/>
            <w:vAlign w:val="center"/>
          </w:tcPr>
          <w:p w:rsidR="00FF5AB0" w:rsidRPr="007404B0" w:rsidRDefault="00FF5AB0" w:rsidP="00974ED5">
            <w:pPr>
              <w:pStyle w:val="ConsPlusNormal0"/>
              <w:jc w:val="center"/>
              <w:rPr>
                <w:sz w:val="16"/>
                <w:szCs w:val="16"/>
              </w:rPr>
            </w:pPr>
            <w:r w:rsidRPr="007404B0">
              <w:rPr>
                <w:sz w:val="16"/>
                <w:szCs w:val="16"/>
              </w:rPr>
              <w:t>100</w:t>
            </w:r>
          </w:p>
        </w:tc>
        <w:tc>
          <w:tcPr>
            <w:tcW w:w="708" w:type="dxa"/>
            <w:vAlign w:val="center"/>
          </w:tcPr>
          <w:p w:rsidR="00FF5AB0" w:rsidRPr="007404B0" w:rsidRDefault="00FF5AB0" w:rsidP="00974ED5">
            <w:pPr>
              <w:pStyle w:val="ConsPlusNormal0"/>
              <w:jc w:val="center"/>
              <w:rPr>
                <w:sz w:val="16"/>
                <w:szCs w:val="16"/>
              </w:rPr>
            </w:pPr>
            <w:r w:rsidRPr="007404B0">
              <w:rPr>
                <w:sz w:val="16"/>
                <w:szCs w:val="16"/>
              </w:rPr>
              <w:t>100</w:t>
            </w:r>
          </w:p>
        </w:tc>
        <w:tc>
          <w:tcPr>
            <w:tcW w:w="709"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709" w:type="dxa"/>
            <w:vAlign w:val="center"/>
          </w:tcPr>
          <w:p w:rsidR="00FF5AB0" w:rsidRPr="007404B0" w:rsidRDefault="00FF5AB0" w:rsidP="00974ED5">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vAlign w:val="center"/>
          </w:tcPr>
          <w:p w:rsidR="00FF5AB0" w:rsidRPr="007404B0" w:rsidRDefault="00FF5AB0" w:rsidP="00974ED5">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8" w:type="dxa"/>
            <w:vAlign w:val="center"/>
          </w:tcPr>
          <w:p w:rsidR="00FF5AB0" w:rsidRPr="007404B0" w:rsidRDefault="00FF5AB0" w:rsidP="00974ED5">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vAlign w:val="center"/>
          </w:tcPr>
          <w:p w:rsidR="00FF5AB0" w:rsidRPr="007404B0" w:rsidRDefault="00FF5AB0" w:rsidP="00974ED5">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vAlign w:val="center"/>
          </w:tcPr>
          <w:p w:rsidR="00FF5AB0" w:rsidRPr="007404B0" w:rsidRDefault="00FF5AB0" w:rsidP="00974ED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vAlign w:val="center"/>
          </w:tcPr>
          <w:p w:rsidR="00FF5AB0" w:rsidRPr="007404B0" w:rsidRDefault="00FF5AB0" w:rsidP="00974ED5">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567" w:type="dxa"/>
            <w:vAlign w:val="center"/>
          </w:tcPr>
          <w:p w:rsidR="00FF5AB0" w:rsidRPr="007404B0" w:rsidRDefault="00FF5AB0" w:rsidP="00974ED5">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c>
          <w:tcPr>
            <w:tcW w:w="601" w:type="dxa"/>
            <w:vAlign w:val="center"/>
          </w:tcPr>
          <w:p w:rsidR="00FF5AB0" w:rsidRPr="007404B0" w:rsidRDefault="00FF5AB0" w:rsidP="00974ED5">
            <w:pPr>
              <w:spacing w:after="0" w:line="240" w:lineRule="auto"/>
              <w:jc w:val="center"/>
              <w:rPr>
                <w:rFonts w:ascii="Times New Roman" w:hAnsi="Times New Roman" w:cs="Times New Roman"/>
                <w:sz w:val="16"/>
                <w:szCs w:val="16"/>
              </w:rPr>
            </w:pPr>
            <w:r w:rsidRPr="007404B0">
              <w:rPr>
                <w:rFonts w:ascii="Times New Roman" w:hAnsi="Times New Roman" w:cs="Times New Roman"/>
                <w:sz w:val="16"/>
                <w:szCs w:val="16"/>
              </w:rPr>
              <w:t>-</w:t>
            </w:r>
          </w:p>
        </w:tc>
      </w:tr>
      <w:tr w:rsidR="00FF5AB0" w:rsidRPr="007404B0" w:rsidTr="00974ED5">
        <w:tc>
          <w:tcPr>
            <w:tcW w:w="10204" w:type="dxa"/>
            <w:gridSpan w:val="14"/>
          </w:tcPr>
          <w:p w:rsidR="00FF5AB0" w:rsidRPr="007404B0" w:rsidRDefault="00FF5AB0" w:rsidP="00974ED5">
            <w:pPr>
              <w:pStyle w:val="a7"/>
              <w:ind w:left="0"/>
              <w:jc w:val="center"/>
              <w:rPr>
                <w:rFonts w:ascii="Times New Roman" w:hAnsi="Times New Roman"/>
                <w:sz w:val="16"/>
                <w:szCs w:val="16"/>
              </w:rPr>
            </w:pPr>
            <w:r w:rsidRPr="007404B0">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FF5AB0" w:rsidRPr="007404B0" w:rsidTr="00974ED5">
        <w:tc>
          <w:tcPr>
            <w:tcW w:w="424" w:type="dxa"/>
          </w:tcPr>
          <w:p w:rsidR="00FF5AB0" w:rsidRPr="007404B0" w:rsidRDefault="00FF5AB0" w:rsidP="00974ED5">
            <w:pPr>
              <w:pStyle w:val="ConsPlusNormal0"/>
              <w:rPr>
                <w:sz w:val="16"/>
                <w:szCs w:val="16"/>
              </w:rPr>
            </w:pPr>
            <w:r w:rsidRPr="007404B0">
              <w:rPr>
                <w:sz w:val="16"/>
                <w:szCs w:val="16"/>
              </w:rPr>
              <w:t>1</w:t>
            </w:r>
          </w:p>
        </w:tc>
        <w:tc>
          <w:tcPr>
            <w:tcW w:w="2235" w:type="dxa"/>
          </w:tcPr>
          <w:p w:rsidR="00FF5AB0" w:rsidRPr="007404B0" w:rsidRDefault="00FF5AB0" w:rsidP="00974ED5">
            <w:pPr>
              <w:pStyle w:val="ConsPlusNormal0"/>
              <w:jc w:val="both"/>
              <w:rPr>
                <w:sz w:val="16"/>
                <w:szCs w:val="16"/>
              </w:rPr>
            </w:pPr>
            <w:r w:rsidRPr="007404B0">
              <w:rPr>
                <w:sz w:val="16"/>
                <w:szCs w:val="16"/>
              </w:rPr>
              <w:t xml:space="preserve">Количество </w:t>
            </w:r>
            <w:proofErr w:type="spellStart"/>
            <w:r w:rsidRPr="007404B0">
              <w:rPr>
                <w:sz w:val="16"/>
                <w:szCs w:val="16"/>
              </w:rPr>
              <w:t>помывок</w:t>
            </w:r>
            <w:proofErr w:type="spellEnd"/>
            <w:r w:rsidRPr="007404B0">
              <w:rPr>
                <w:sz w:val="16"/>
                <w:szCs w:val="16"/>
              </w:rPr>
              <w:t xml:space="preserve"> в общих отделениях бани  </w:t>
            </w:r>
          </w:p>
        </w:tc>
        <w:tc>
          <w:tcPr>
            <w:tcW w:w="707" w:type="dxa"/>
            <w:vAlign w:val="center"/>
          </w:tcPr>
          <w:p w:rsidR="00FF5AB0" w:rsidRPr="007404B0" w:rsidRDefault="00FF5AB0" w:rsidP="00974ED5">
            <w:pPr>
              <w:pStyle w:val="ConsPlusNormal0"/>
              <w:jc w:val="center"/>
              <w:rPr>
                <w:sz w:val="16"/>
                <w:szCs w:val="16"/>
              </w:rPr>
            </w:pPr>
            <w:r w:rsidRPr="007404B0">
              <w:rPr>
                <w:sz w:val="16"/>
                <w:szCs w:val="16"/>
              </w:rPr>
              <w:t>38890</w:t>
            </w:r>
          </w:p>
        </w:tc>
        <w:tc>
          <w:tcPr>
            <w:tcW w:w="708" w:type="dxa"/>
            <w:vAlign w:val="center"/>
          </w:tcPr>
          <w:p w:rsidR="00FF5AB0" w:rsidRPr="007404B0" w:rsidRDefault="00FF5AB0" w:rsidP="00974ED5">
            <w:pPr>
              <w:pStyle w:val="ConsPlusNormal0"/>
              <w:jc w:val="center"/>
              <w:rPr>
                <w:sz w:val="16"/>
                <w:szCs w:val="16"/>
              </w:rPr>
            </w:pPr>
            <w:r w:rsidRPr="007404B0">
              <w:rPr>
                <w:sz w:val="16"/>
                <w:szCs w:val="16"/>
              </w:rPr>
              <w:t>38800</w:t>
            </w:r>
          </w:p>
        </w:tc>
        <w:tc>
          <w:tcPr>
            <w:tcW w:w="708" w:type="dxa"/>
            <w:vAlign w:val="center"/>
          </w:tcPr>
          <w:p w:rsidR="00FF5AB0" w:rsidRPr="007404B0" w:rsidRDefault="00FF5AB0" w:rsidP="00974ED5">
            <w:pPr>
              <w:pStyle w:val="ConsPlusNormal0"/>
              <w:jc w:val="center"/>
              <w:rPr>
                <w:sz w:val="16"/>
                <w:szCs w:val="16"/>
              </w:rPr>
            </w:pPr>
            <w:r w:rsidRPr="007404B0">
              <w:rPr>
                <w:sz w:val="16"/>
                <w:szCs w:val="16"/>
              </w:rPr>
              <w:t>38700</w:t>
            </w:r>
          </w:p>
        </w:tc>
        <w:tc>
          <w:tcPr>
            <w:tcW w:w="709" w:type="dxa"/>
            <w:vAlign w:val="center"/>
          </w:tcPr>
          <w:p w:rsidR="00FF5AB0" w:rsidRPr="007404B0" w:rsidRDefault="00FF5AB0" w:rsidP="00974ED5">
            <w:pPr>
              <w:pStyle w:val="ConsPlusNormal0"/>
              <w:jc w:val="center"/>
              <w:rPr>
                <w:sz w:val="16"/>
                <w:szCs w:val="16"/>
              </w:rPr>
            </w:pPr>
            <w:r w:rsidRPr="007404B0">
              <w:rPr>
                <w:sz w:val="16"/>
                <w:szCs w:val="16"/>
              </w:rPr>
              <w:t>38700</w:t>
            </w:r>
          </w:p>
        </w:tc>
        <w:tc>
          <w:tcPr>
            <w:tcW w:w="709" w:type="dxa"/>
            <w:vAlign w:val="center"/>
          </w:tcPr>
          <w:p w:rsidR="00FF5AB0" w:rsidRPr="007404B0" w:rsidRDefault="00FF5AB0" w:rsidP="00974ED5">
            <w:pPr>
              <w:pStyle w:val="ConsPlusNormal0"/>
              <w:jc w:val="center"/>
              <w:rPr>
                <w:sz w:val="16"/>
                <w:szCs w:val="16"/>
              </w:rPr>
            </w:pPr>
            <w:r w:rsidRPr="007404B0">
              <w:rPr>
                <w:sz w:val="16"/>
                <w:szCs w:val="16"/>
              </w:rPr>
              <w:t>33643</w:t>
            </w:r>
          </w:p>
        </w:tc>
        <w:tc>
          <w:tcPr>
            <w:tcW w:w="567"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568"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567" w:type="dxa"/>
            <w:vAlign w:val="center"/>
          </w:tcPr>
          <w:p w:rsidR="00FF5AB0" w:rsidRPr="007404B0" w:rsidRDefault="00FF5AB0" w:rsidP="00974ED5">
            <w:pPr>
              <w:pStyle w:val="ConsPlusNormal0"/>
              <w:jc w:val="center"/>
              <w:rPr>
                <w:sz w:val="16"/>
                <w:szCs w:val="16"/>
              </w:rPr>
            </w:pPr>
            <w:r w:rsidRPr="007404B0">
              <w:rPr>
                <w:sz w:val="16"/>
                <w:szCs w:val="16"/>
              </w:rPr>
              <w:t>-</w:t>
            </w:r>
          </w:p>
        </w:tc>
        <w:tc>
          <w:tcPr>
            <w:tcW w:w="567"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27412</w:t>
            </w:r>
          </w:p>
        </w:tc>
        <w:tc>
          <w:tcPr>
            <w:tcW w:w="567"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24670</w:t>
            </w:r>
          </w:p>
        </w:tc>
        <w:tc>
          <w:tcPr>
            <w:tcW w:w="567"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22200</w:t>
            </w:r>
          </w:p>
        </w:tc>
        <w:tc>
          <w:tcPr>
            <w:tcW w:w="601" w:type="dxa"/>
            <w:shd w:val="clear" w:color="auto" w:fill="auto"/>
            <w:vAlign w:val="center"/>
          </w:tcPr>
          <w:p w:rsidR="00FF5AB0" w:rsidRPr="002F1F34" w:rsidRDefault="00FF5AB0" w:rsidP="00974ED5">
            <w:pPr>
              <w:pStyle w:val="ConsPlusNormal0"/>
              <w:jc w:val="center"/>
              <w:rPr>
                <w:sz w:val="16"/>
                <w:szCs w:val="16"/>
              </w:rPr>
            </w:pPr>
            <w:r w:rsidRPr="002F1F34">
              <w:rPr>
                <w:sz w:val="16"/>
                <w:szCs w:val="16"/>
              </w:rPr>
              <w:t>19983</w:t>
            </w:r>
          </w:p>
        </w:tc>
      </w:tr>
    </w:tbl>
    <w:p w:rsidR="00FF5AB0" w:rsidRPr="007404B0" w:rsidRDefault="00FF5AB0" w:rsidP="00FF5AB0">
      <w:pPr>
        <w:pStyle w:val="ConsPlusNormal0"/>
        <w:ind w:right="-1" w:firstLine="540"/>
        <w:rPr>
          <w:sz w:val="24"/>
          <w:szCs w:val="24"/>
        </w:rPr>
      </w:pPr>
    </w:p>
    <w:p w:rsidR="00FF5AB0" w:rsidRPr="007404B0" w:rsidRDefault="00FF5AB0" w:rsidP="00FF5AB0">
      <w:pPr>
        <w:pStyle w:val="ConsPlusNormal0"/>
        <w:ind w:right="-1" w:firstLine="540"/>
        <w:jc w:val="both"/>
        <w:rPr>
          <w:sz w:val="24"/>
          <w:szCs w:val="24"/>
        </w:rPr>
      </w:pPr>
      <w:r w:rsidRPr="007404B0">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FF5AB0" w:rsidRPr="007404B0" w:rsidRDefault="00FF5AB0" w:rsidP="00FF5AB0">
      <w:pPr>
        <w:pStyle w:val="a5"/>
        <w:ind w:firstLine="540"/>
      </w:pPr>
    </w:p>
    <w:p w:rsidR="00FF5AB0" w:rsidRPr="00350082" w:rsidRDefault="00FF5AB0" w:rsidP="00FF5AB0">
      <w:pPr>
        <w:spacing w:after="0" w:line="240" w:lineRule="auto"/>
        <w:ind w:firstLine="540"/>
        <w:rPr>
          <w:rFonts w:ascii="Times New Roman" w:hAnsi="Times New Roman" w:cs="Times New Roman"/>
          <w:sz w:val="24"/>
          <w:szCs w:val="24"/>
        </w:rPr>
      </w:pPr>
      <w:r w:rsidRPr="00350082">
        <w:rPr>
          <w:rFonts w:ascii="Times New Roman" w:hAnsi="Times New Roman" w:cs="Times New Roman"/>
          <w:sz w:val="24"/>
          <w:szCs w:val="24"/>
        </w:rPr>
        <w:t>4. Мероприятия  подпрограммы</w:t>
      </w:r>
      <w:proofErr w:type="gramStart"/>
      <w:r w:rsidRPr="00350082">
        <w:rPr>
          <w:rFonts w:ascii="Times New Roman" w:hAnsi="Times New Roman" w:cs="Times New Roman"/>
          <w:sz w:val="24"/>
          <w:szCs w:val="24"/>
        </w:rPr>
        <w:t xml:space="preserve"> </w:t>
      </w:r>
      <w:r w:rsidR="00350082" w:rsidRPr="00350082">
        <w:rPr>
          <w:rFonts w:ascii="Times New Roman" w:hAnsi="Times New Roman" w:cs="Times New Roman"/>
          <w:sz w:val="24"/>
          <w:szCs w:val="24"/>
        </w:rPr>
        <w:t>.</w:t>
      </w:r>
      <w:proofErr w:type="gramEnd"/>
    </w:p>
    <w:p w:rsidR="00FF5AB0" w:rsidRPr="00350082" w:rsidRDefault="00FF5AB0" w:rsidP="00FF5AB0">
      <w:pPr>
        <w:autoSpaceDE w:val="0"/>
        <w:autoSpaceDN w:val="0"/>
        <w:adjustRightInd w:val="0"/>
        <w:spacing w:after="0" w:line="240" w:lineRule="auto"/>
        <w:ind w:firstLine="709"/>
        <w:jc w:val="both"/>
        <w:rPr>
          <w:rFonts w:ascii="Times New Roman" w:hAnsi="Times New Roman" w:cs="Times New Roman"/>
          <w:sz w:val="24"/>
          <w:szCs w:val="24"/>
        </w:rPr>
      </w:pPr>
      <w:r w:rsidRPr="00350082">
        <w:rPr>
          <w:rFonts w:ascii="Times New Roman" w:hAnsi="Times New Roman" w:cs="Times New Roman"/>
          <w:sz w:val="24"/>
          <w:szCs w:val="24"/>
        </w:rPr>
        <w:t xml:space="preserve">Подпрограмма предусматривает реализацию следующих мероприятий: </w:t>
      </w:r>
    </w:p>
    <w:p w:rsidR="00FF5AB0" w:rsidRPr="00350082" w:rsidRDefault="00FF5AB0" w:rsidP="00FF5AB0">
      <w:pPr>
        <w:pStyle w:val="a7"/>
        <w:numPr>
          <w:ilvl w:val="0"/>
          <w:numId w:val="20"/>
        </w:numPr>
        <w:autoSpaceDE w:val="0"/>
        <w:autoSpaceDN w:val="0"/>
        <w:adjustRightInd w:val="0"/>
        <w:contextualSpacing w:val="0"/>
        <w:rPr>
          <w:rFonts w:ascii="Times New Roman" w:hAnsi="Times New Roman"/>
          <w:sz w:val="24"/>
          <w:szCs w:val="24"/>
        </w:rPr>
      </w:pPr>
      <w:r w:rsidRPr="00350082">
        <w:rPr>
          <w:rFonts w:ascii="Times New Roman" w:hAnsi="Times New Roman"/>
          <w:sz w:val="24"/>
          <w:szCs w:val="24"/>
        </w:rPr>
        <w:t>Выполнение работ по строительству магистральных водоводов и канализационных сетей.</w:t>
      </w:r>
    </w:p>
    <w:p w:rsidR="00FF5AB0" w:rsidRPr="00350082" w:rsidRDefault="00FF5AB0" w:rsidP="00FF5AB0">
      <w:pPr>
        <w:numPr>
          <w:ilvl w:val="0"/>
          <w:numId w:val="20"/>
        </w:numPr>
        <w:autoSpaceDE w:val="0"/>
        <w:autoSpaceDN w:val="0"/>
        <w:adjustRightInd w:val="0"/>
        <w:spacing w:after="0" w:line="240" w:lineRule="auto"/>
        <w:jc w:val="both"/>
        <w:rPr>
          <w:rFonts w:ascii="Times New Roman" w:eastAsia="Calibri" w:hAnsi="Times New Roman" w:cs="Times New Roman"/>
          <w:sz w:val="24"/>
          <w:szCs w:val="24"/>
        </w:rPr>
      </w:pPr>
      <w:r w:rsidRPr="00350082">
        <w:rPr>
          <w:rFonts w:ascii="Times New Roman" w:eastAsia="Calibri"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w:t>
      </w:r>
    </w:p>
    <w:p w:rsidR="00FF5AB0" w:rsidRPr="00350082" w:rsidRDefault="00FF5AB0" w:rsidP="00FF5AB0">
      <w:pPr>
        <w:pStyle w:val="a7"/>
        <w:autoSpaceDE w:val="0"/>
        <w:autoSpaceDN w:val="0"/>
        <w:adjustRightInd w:val="0"/>
        <w:ind w:left="0" w:firstLine="709"/>
        <w:rPr>
          <w:rFonts w:ascii="Times New Roman" w:hAnsi="Times New Roman"/>
          <w:sz w:val="24"/>
          <w:szCs w:val="24"/>
        </w:rPr>
      </w:pPr>
      <w:r w:rsidRPr="00350082">
        <w:rPr>
          <w:rFonts w:ascii="Times New Roman" w:hAnsi="Times New Roman"/>
          <w:sz w:val="24"/>
          <w:szCs w:val="24"/>
        </w:rPr>
        <w:t xml:space="preserve">Мероприятия осуществляются посредством организации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rsidR="00FF5AB0" w:rsidRPr="00350082" w:rsidRDefault="00FF5AB0" w:rsidP="00FF5AB0">
      <w:pPr>
        <w:pStyle w:val="a7"/>
        <w:autoSpaceDE w:val="0"/>
        <w:autoSpaceDN w:val="0"/>
        <w:adjustRightInd w:val="0"/>
        <w:ind w:left="0" w:firstLine="709"/>
        <w:rPr>
          <w:rFonts w:ascii="Times New Roman" w:hAnsi="Times New Roman"/>
          <w:sz w:val="24"/>
          <w:szCs w:val="24"/>
        </w:rPr>
      </w:pPr>
      <w:r w:rsidRPr="00350082">
        <w:rPr>
          <w:rFonts w:ascii="Times New Roman" w:hAnsi="Times New Roman"/>
          <w:sz w:val="24"/>
          <w:szCs w:val="24"/>
        </w:rPr>
        <w:lastRenderedPageBreak/>
        <w:t xml:space="preserve">3. Изготовление ПСД на строительство и реконструкцию объектов водоснабжения и водоотведения. Мероприятие осуществляется посредством организации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rsidR="00FF5AB0" w:rsidRPr="00350082" w:rsidRDefault="00FF5AB0" w:rsidP="00FF5AB0">
      <w:pPr>
        <w:pStyle w:val="a7"/>
        <w:autoSpaceDE w:val="0"/>
        <w:autoSpaceDN w:val="0"/>
        <w:adjustRightInd w:val="0"/>
        <w:ind w:left="0" w:firstLine="709"/>
        <w:rPr>
          <w:rFonts w:ascii="Times New Roman" w:hAnsi="Times New Roman"/>
          <w:sz w:val="24"/>
          <w:szCs w:val="24"/>
        </w:rPr>
      </w:pPr>
      <w:r w:rsidRPr="00350082">
        <w:rPr>
          <w:rFonts w:ascii="Times New Roman" w:hAnsi="Times New Roman"/>
          <w:sz w:val="24"/>
          <w:szCs w:val="24"/>
        </w:rPr>
        <w:t>4. Предоставление субсидий организациям коммунального комплекса, в рамках осуществления переданных полномочий Ивановской  области,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FF5AB0" w:rsidRPr="00350082" w:rsidRDefault="00FF5AB0" w:rsidP="00FF5AB0">
      <w:pPr>
        <w:pStyle w:val="a7"/>
        <w:autoSpaceDE w:val="0"/>
        <w:autoSpaceDN w:val="0"/>
        <w:adjustRightInd w:val="0"/>
        <w:ind w:left="0" w:firstLine="709"/>
        <w:rPr>
          <w:rFonts w:ascii="Times New Roman" w:hAnsi="Times New Roman"/>
          <w:sz w:val="24"/>
          <w:szCs w:val="24"/>
        </w:rPr>
      </w:pPr>
      <w:proofErr w:type="gramStart"/>
      <w:r w:rsidRPr="00350082">
        <w:rPr>
          <w:rFonts w:ascii="Times New Roman" w:hAnsi="Times New Roman"/>
          <w:sz w:val="24"/>
          <w:szCs w:val="24"/>
        </w:rPr>
        <w:t>Субсидии предоставляются в соответствии с Законом Ивановской области от 28.02.2011 № 8-ОЗ «О выделении субвенций бюджетам городских округов, городских и сельских поселений Ивановской области для предоставления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w:t>
      </w:r>
      <w:proofErr w:type="gramEnd"/>
      <w:r w:rsidRPr="00350082">
        <w:rPr>
          <w:rFonts w:ascii="Times New Roman" w:hAnsi="Times New Roman"/>
          <w:sz w:val="24"/>
          <w:szCs w:val="24"/>
        </w:rPr>
        <w:t xml:space="preserve"> </w:t>
      </w:r>
      <w:proofErr w:type="gramStart"/>
      <w:r w:rsidRPr="00350082">
        <w:rPr>
          <w:rFonts w:ascii="Times New Roman" w:hAnsi="Times New Roman"/>
          <w:sz w:val="24"/>
          <w:szCs w:val="24"/>
        </w:rPr>
        <w:t>соответствии с их предельными индексами роста» и согласно постановлению администрации городского округа Тейково от 24.09.2012 № 527 «Об утверждении Порядка расходования  и учета субвенции, выделяемой бюджету города Тейково на осуществление переданных полномочий Ивановской области по предоставлению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w:t>
      </w:r>
      <w:proofErr w:type="gramEnd"/>
      <w:r w:rsidRPr="00350082">
        <w:rPr>
          <w:rFonts w:ascii="Times New Roman" w:hAnsi="Times New Roman"/>
          <w:sz w:val="24"/>
          <w:szCs w:val="24"/>
        </w:rPr>
        <w:t xml:space="preserve"> связи с приведением размера платы граждан за коммунальные услуги  в соответствии с их предельными индексами роста».</w:t>
      </w:r>
    </w:p>
    <w:p w:rsidR="00FF5AB0" w:rsidRPr="00350082" w:rsidRDefault="00FF5AB0" w:rsidP="00FF5AB0">
      <w:pPr>
        <w:pStyle w:val="a7"/>
        <w:autoSpaceDE w:val="0"/>
        <w:autoSpaceDN w:val="0"/>
        <w:adjustRightInd w:val="0"/>
        <w:ind w:left="0" w:firstLine="709"/>
        <w:rPr>
          <w:rFonts w:ascii="Times New Roman" w:hAnsi="Times New Roman"/>
          <w:sz w:val="24"/>
          <w:szCs w:val="24"/>
        </w:rPr>
      </w:pPr>
      <w:r w:rsidRPr="00350082">
        <w:rPr>
          <w:rFonts w:ascii="Times New Roman" w:hAnsi="Times New Roman"/>
          <w:sz w:val="24"/>
          <w:szCs w:val="24"/>
        </w:rPr>
        <w:t xml:space="preserve">5. Предоставление субсидий предприятиям, оказывающим услуги по помывке населения города Тейково в общих отделениях </w:t>
      </w:r>
      <w:proofErr w:type="gramStart"/>
      <w:r w:rsidRPr="00350082">
        <w:rPr>
          <w:rFonts w:ascii="Times New Roman" w:hAnsi="Times New Roman"/>
          <w:sz w:val="24"/>
          <w:szCs w:val="24"/>
        </w:rPr>
        <w:t>бани</w:t>
      </w:r>
      <w:proofErr w:type="gramEnd"/>
      <w:r w:rsidRPr="00350082">
        <w:rPr>
          <w:rFonts w:ascii="Times New Roman" w:hAnsi="Times New Roman"/>
          <w:sz w:val="24"/>
          <w:szCs w:val="24"/>
        </w:rPr>
        <w:t xml:space="preserve"> на возмещение недополученных доходов возникающих из-за разницы между экономически обоснованным тарифом и размером платы населения за 1 помывку.</w:t>
      </w:r>
    </w:p>
    <w:p w:rsidR="00FF5AB0" w:rsidRPr="00350082" w:rsidRDefault="00FF5AB0" w:rsidP="00FF5AB0">
      <w:pPr>
        <w:pStyle w:val="a7"/>
        <w:autoSpaceDE w:val="0"/>
        <w:autoSpaceDN w:val="0"/>
        <w:adjustRightInd w:val="0"/>
        <w:ind w:left="0" w:firstLine="709"/>
        <w:rPr>
          <w:rFonts w:ascii="Times New Roman" w:hAnsi="Times New Roman"/>
          <w:sz w:val="24"/>
          <w:szCs w:val="24"/>
        </w:rPr>
      </w:pPr>
      <w:proofErr w:type="gramStart"/>
      <w:r w:rsidRPr="00350082">
        <w:rPr>
          <w:rFonts w:ascii="Times New Roman" w:hAnsi="Times New Roman"/>
          <w:sz w:val="24"/>
          <w:szCs w:val="24"/>
        </w:rPr>
        <w:t>Субсидии предоставляются на основании статьи 16 Федерального закона от 06.10.2003 № 131-ФЗ «Об общих принципах организации местного самоуправления в Российской Федерации» и в соответствии с постановлением администрации городского округа Тейково от 29.12.2012 № 770 «Об утверждении Порядка предоставления и расходования субсидии предусмотренной бюджетом города Тейково предприятиям, расположенным на территории городского округа Тейково, оказывающим услуги по помывке в общих отделениях бань, на возмещение</w:t>
      </w:r>
      <w:proofErr w:type="gramEnd"/>
      <w:r w:rsidRPr="00350082">
        <w:rPr>
          <w:rFonts w:ascii="Times New Roman" w:hAnsi="Times New Roman"/>
          <w:sz w:val="24"/>
          <w:szCs w:val="24"/>
        </w:rPr>
        <w:t xml:space="preserve"> недополученных доходов, возникающих из-за разницы между экономически обоснованным тарифом и размером платы населения за 1 помывку, установленным органом местного самоуправления».</w:t>
      </w:r>
    </w:p>
    <w:p w:rsidR="00FF5AB0" w:rsidRPr="007404B0" w:rsidRDefault="00FF5AB0" w:rsidP="00FF5AB0">
      <w:pPr>
        <w:pStyle w:val="a7"/>
        <w:autoSpaceDE w:val="0"/>
        <w:autoSpaceDN w:val="0"/>
        <w:adjustRightInd w:val="0"/>
        <w:ind w:left="0" w:firstLine="709"/>
        <w:rPr>
          <w:rFonts w:ascii="Times New Roman" w:hAnsi="Times New Roman"/>
          <w:sz w:val="24"/>
          <w:szCs w:val="24"/>
        </w:rPr>
      </w:pPr>
      <w:r w:rsidRPr="00350082">
        <w:rPr>
          <w:rFonts w:ascii="Times New Roman" w:hAnsi="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FF5AB0" w:rsidRPr="007404B0" w:rsidRDefault="00FF5AB0" w:rsidP="00FF5AB0">
      <w:pPr>
        <w:pStyle w:val="ConsPlusNormal0"/>
        <w:ind w:firstLine="709"/>
        <w:rPr>
          <w:sz w:val="16"/>
          <w:szCs w:val="16"/>
        </w:rPr>
      </w:pPr>
      <w:r w:rsidRPr="007404B0">
        <w:rPr>
          <w:color w:val="000000"/>
          <w:sz w:val="24"/>
          <w:szCs w:val="24"/>
        </w:rPr>
        <w:t>5. Ресурсное обеспечение мероприятий подпрограммы</w:t>
      </w:r>
      <w:r>
        <w:rPr>
          <w:color w:val="000000"/>
          <w:sz w:val="24"/>
          <w:szCs w:val="24"/>
        </w:rPr>
        <w:t xml:space="preserve">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567"/>
        <w:gridCol w:w="708"/>
        <w:gridCol w:w="709"/>
        <w:gridCol w:w="709"/>
        <w:gridCol w:w="709"/>
        <w:gridCol w:w="708"/>
        <w:gridCol w:w="709"/>
        <w:gridCol w:w="709"/>
        <w:gridCol w:w="709"/>
        <w:gridCol w:w="708"/>
        <w:gridCol w:w="709"/>
        <w:gridCol w:w="709"/>
      </w:tblGrid>
      <w:tr w:rsidR="00FF5AB0" w:rsidRPr="007404B0" w:rsidTr="00350082">
        <w:trPr>
          <w:trHeight w:val="240"/>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п\</w:t>
            </w:r>
            <w:proofErr w:type="gramStart"/>
            <w:r w:rsidRPr="007404B0">
              <w:rPr>
                <w:rFonts w:ascii="Times New Roman" w:hAnsi="Times New Roman"/>
                <w:sz w:val="16"/>
                <w:szCs w:val="16"/>
              </w:rPr>
              <w:t>п</w:t>
            </w:r>
            <w:proofErr w:type="gramEnd"/>
          </w:p>
          <w:p w:rsidR="00FF5AB0" w:rsidRPr="007404B0" w:rsidRDefault="00FF5AB0" w:rsidP="00974ED5">
            <w:pPr>
              <w:pStyle w:val="a7"/>
              <w:ind w:left="0" w:right="-1" w:hanging="66"/>
              <w:rPr>
                <w:rFonts w:ascii="Times New Roman" w:hAnsi="Times New Roman"/>
                <w:sz w:val="16"/>
                <w:szCs w:val="16"/>
              </w:rPr>
            </w:pPr>
            <w:proofErr w:type="gramStart"/>
            <w:r w:rsidRPr="007404B0">
              <w:rPr>
                <w:rFonts w:ascii="Times New Roman" w:hAnsi="Times New Roman"/>
                <w:sz w:val="16"/>
                <w:szCs w:val="16"/>
              </w:rPr>
              <w:t>п</w:t>
            </w:r>
            <w:proofErr w:type="gramEnd"/>
            <w:r w:rsidRPr="007404B0">
              <w:rPr>
                <w:rFonts w:ascii="Times New Roman" w:hAnsi="Times New Roman"/>
                <w:sz w:val="16"/>
                <w:szCs w:val="16"/>
              </w:rPr>
              <w:t>/п</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Наименование мероприятия/</w:t>
            </w:r>
          </w:p>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Источник ресурсного обеспечения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Исполни</w:t>
            </w:r>
          </w:p>
          <w:p w:rsidR="00FF5AB0" w:rsidRPr="007404B0" w:rsidRDefault="00FF5AB0" w:rsidP="00974ED5">
            <w:pPr>
              <w:pStyle w:val="a7"/>
              <w:ind w:left="0" w:right="-1"/>
              <w:rPr>
                <w:rFonts w:ascii="Times New Roman" w:hAnsi="Times New Roman"/>
                <w:sz w:val="16"/>
                <w:szCs w:val="16"/>
              </w:rPr>
            </w:pPr>
            <w:proofErr w:type="spellStart"/>
            <w:r w:rsidRPr="007404B0">
              <w:rPr>
                <w:rFonts w:ascii="Times New Roman" w:hAnsi="Times New Roman"/>
                <w:sz w:val="16"/>
                <w:szCs w:val="16"/>
              </w:rPr>
              <w:t>тель</w:t>
            </w:r>
            <w:proofErr w:type="spellEnd"/>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2014</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2015</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2016</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2017</w:t>
            </w: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2018</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2019</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2020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2021</w:t>
            </w: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2022</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2023</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2024</w:t>
            </w:r>
          </w:p>
        </w:tc>
      </w:tr>
      <w:tr w:rsidR="00FF5AB0" w:rsidRPr="007404B0" w:rsidTr="00350082">
        <w:trPr>
          <w:trHeight w:val="101"/>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Подпрограмма, всего:</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f5"/>
              <w:ind w:right="-1"/>
              <w:jc w:val="right"/>
              <w:rPr>
                <w:rFonts w:eastAsia="Times New Roman"/>
                <w:sz w:val="16"/>
                <w:szCs w:val="16"/>
              </w:rPr>
            </w:pPr>
            <w:r w:rsidRPr="007404B0">
              <w:rPr>
                <w:rFonts w:eastAsia="Times New Roman"/>
                <w:sz w:val="16"/>
                <w:szCs w:val="16"/>
              </w:rPr>
              <w:t>24 134,596</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18 440,688</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1 455,00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1 942,000</w:t>
            </w:r>
          </w:p>
        </w:tc>
        <w:tc>
          <w:tcPr>
            <w:tcW w:w="708"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3 021,81857</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Pr>
                <w:rFonts w:eastAsia="Times New Roman"/>
                <w:sz w:val="16"/>
                <w:szCs w:val="16"/>
              </w:rPr>
              <w:t>1 816,29133</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2 300,</w:t>
            </w:r>
          </w:p>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2 300,</w:t>
            </w:r>
          </w:p>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98"/>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f5"/>
              <w:ind w:right="-1"/>
              <w:rPr>
                <w:rFonts w:eastAsia="Times New Roman"/>
                <w:sz w:val="16"/>
                <w:szCs w:val="16"/>
              </w:rPr>
            </w:pPr>
          </w:p>
        </w:tc>
        <w:tc>
          <w:tcPr>
            <w:tcW w:w="709" w:type="dxa"/>
            <w:shd w:val="clear" w:color="auto" w:fill="auto"/>
            <w:vAlign w:val="center"/>
          </w:tcPr>
          <w:p w:rsidR="00FF5AB0" w:rsidRPr="007404B0" w:rsidRDefault="00FF5AB0" w:rsidP="00974ED5">
            <w:pPr>
              <w:pStyle w:val="af5"/>
              <w:ind w:right="-1"/>
              <w:rPr>
                <w:rFonts w:eastAsia="Times New Roman"/>
                <w:sz w:val="16"/>
                <w:szCs w:val="16"/>
              </w:rPr>
            </w:pPr>
          </w:p>
        </w:tc>
        <w:tc>
          <w:tcPr>
            <w:tcW w:w="709" w:type="dxa"/>
            <w:shd w:val="clear" w:color="auto" w:fill="auto"/>
            <w:vAlign w:val="center"/>
          </w:tcPr>
          <w:p w:rsidR="00FF5AB0" w:rsidRPr="007404B0" w:rsidRDefault="00FF5AB0" w:rsidP="00974ED5">
            <w:pPr>
              <w:pStyle w:val="af5"/>
              <w:ind w:right="-1"/>
              <w:rPr>
                <w:rFonts w:eastAsia="Times New Roman"/>
                <w:sz w:val="16"/>
                <w:szCs w:val="16"/>
              </w:rPr>
            </w:pPr>
          </w:p>
        </w:tc>
        <w:tc>
          <w:tcPr>
            <w:tcW w:w="709" w:type="dxa"/>
            <w:shd w:val="clear" w:color="auto" w:fill="auto"/>
            <w:vAlign w:val="center"/>
          </w:tcPr>
          <w:p w:rsidR="00FF5AB0" w:rsidRPr="007404B0" w:rsidRDefault="00FF5AB0" w:rsidP="00974ED5">
            <w:pPr>
              <w:pStyle w:val="af5"/>
              <w:ind w:right="-1"/>
              <w:rPr>
                <w:rFonts w:eastAsia="Times New Roman"/>
                <w:sz w:val="16"/>
                <w:szCs w:val="16"/>
              </w:rPr>
            </w:pPr>
          </w:p>
        </w:tc>
        <w:tc>
          <w:tcPr>
            <w:tcW w:w="708" w:type="dxa"/>
            <w:shd w:val="clear" w:color="auto" w:fill="auto"/>
            <w:vAlign w:val="center"/>
          </w:tcPr>
          <w:p w:rsidR="00FF5AB0" w:rsidRPr="007404B0" w:rsidRDefault="00FF5AB0" w:rsidP="00974ED5">
            <w:pPr>
              <w:pStyle w:val="af5"/>
              <w:ind w:right="-1"/>
              <w:rPr>
                <w:rFonts w:eastAsia="Times New Roman"/>
                <w:sz w:val="16"/>
                <w:szCs w:val="16"/>
              </w:rPr>
            </w:pPr>
          </w:p>
        </w:tc>
        <w:tc>
          <w:tcPr>
            <w:tcW w:w="709" w:type="dxa"/>
            <w:shd w:val="clear" w:color="auto" w:fill="auto"/>
            <w:vAlign w:val="center"/>
          </w:tcPr>
          <w:p w:rsidR="00FF5AB0" w:rsidRPr="007404B0" w:rsidRDefault="00FF5AB0" w:rsidP="00974ED5">
            <w:pPr>
              <w:pStyle w:val="af5"/>
              <w:ind w:right="-1"/>
              <w:rPr>
                <w:rFonts w:eastAsia="Times New Roman"/>
                <w:sz w:val="16"/>
                <w:szCs w:val="16"/>
              </w:rPr>
            </w:pPr>
          </w:p>
        </w:tc>
        <w:tc>
          <w:tcPr>
            <w:tcW w:w="709" w:type="dxa"/>
            <w:shd w:val="clear" w:color="auto" w:fill="auto"/>
            <w:vAlign w:val="center"/>
          </w:tcPr>
          <w:p w:rsidR="00FF5AB0" w:rsidRPr="007404B0" w:rsidRDefault="00FF5AB0" w:rsidP="00974ED5">
            <w:pPr>
              <w:pStyle w:val="af5"/>
              <w:ind w:right="-1"/>
              <w:rPr>
                <w:rFonts w:eastAsia="Times New Roman"/>
                <w:sz w:val="16"/>
                <w:szCs w:val="16"/>
              </w:rPr>
            </w:pPr>
          </w:p>
        </w:tc>
        <w:tc>
          <w:tcPr>
            <w:tcW w:w="709" w:type="dxa"/>
            <w:shd w:val="clear" w:color="auto" w:fill="auto"/>
            <w:vAlign w:val="center"/>
          </w:tcPr>
          <w:p w:rsidR="00FF5AB0" w:rsidRPr="007404B0" w:rsidRDefault="00FF5AB0" w:rsidP="00974ED5">
            <w:pPr>
              <w:pStyle w:val="af5"/>
              <w:ind w:right="-1"/>
              <w:rPr>
                <w:rFonts w:eastAsia="Times New Roman"/>
                <w:sz w:val="16"/>
                <w:szCs w:val="16"/>
              </w:rPr>
            </w:pPr>
          </w:p>
        </w:tc>
        <w:tc>
          <w:tcPr>
            <w:tcW w:w="708" w:type="dxa"/>
            <w:shd w:val="clear" w:color="auto" w:fill="auto"/>
            <w:vAlign w:val="center"/>
          </w:tcPr>
          <w:p w:rsidR="00FF5AB0" w:rsidRPr="007404B0" w:rsidRDefault="00FF5AB0" w:rsidP="00974ED5">
            <w:pPr>
              <w:pStyle w:val="af5"/>
              <w:ind w:right="-1"/>
              <w:rPr>
                <w:rFonts w:eastAsia="Times New Roman"/>
                <w:sz w:val="16"/>
                <w:szCs w:val="16"/>
              </w:rPr>
            </w:pPr>
          </w:p>
        </w:tc>
        <w:tc>
          <w:tcPr>
            <w:tcW w:w="709" w:type="dxa"/>
            <w:shd w:val="clear" w:color="auto" w:fill="auto"/>
            <w:vAlign w:val="center"/>
          </w:tcPr>
          <w:p w:rsidR="00FF5AB0" w:rsidRPr="007404B0" w:rsidRDefault="00FF5AB0" w:rsidP="00974ED5">
            <w:pPr>
              <w:pStyle w:val="af5"/>
              <w:ind w:right="-1"/>
              <w:rPr>
                <w:rFonts w:eastAsia="Times New Roman"/>
                <w:sz w:val="16"/>
                <w:szCs w:val="16"/>
              </w:rPr>
            </w:pPr>
          </w:p>
        </w:tc>
        <w:tc>
          <w:tcPr>
            <w:tcW w:w="709" w:type="dxa"/>
            <w:shd w:val="clear" w:color="auto" w:fill="auto"/>
            <w:vAlign w:val="center"/>
          </w:tcPr>
          <w:p w:rsidR="00FF5AB0" w:rsidRPr="007404B0" w:rsidRDefault="00FF5AB0" w:rsidP="00974ED5">
            <w:pPr>
              <w:pStyle w:val="af5"/>
              <w:ind w:right="-1"/>
              <w:rPr>
                <w:rFonts w:eastAsia="Times New Roman"/>
                <w:sz w:val="16"/>
                <w:szCs w:val="16"/>
              </w:rPr>
            </w:pPr>
          </w:p>
        </w:tc>
      </w:tr>
      <w:tr w:rsidR="00FF5AB0" w:rsidRPr="007404B0" w:rsidTr="00350082">
        <w:trPr>
          <w:trHeight w:val="544"/>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8765,296</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6 915,668</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1 455,00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1 942,000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3 021,81857</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Pr>
                <w:rFonts w:eastAsia="Times New Roman"/>
                <w:sz w:val="16"/>
                <w:szCs w:val="16"/>
              </w:rPr>
              <w:t>1 816,29133</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2 300,</w:t>
            </w:r>
          </w:p>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2 300,</w:t>
            </w:r>
          </w:p>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51"/>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15 369,300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11 525,020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9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1</w:t>
            </w:r>
          </w:p>
        </w:tc>
        <w:tc>
          <w:tcPr>
            <w:tcW w:w="1843" w:type="dxa"/>
            <w:shd w:val="clear" w:color="auto" w:fill="auto"/>
          </w:tcPr>
          <w:p w:rsidR="00FF5AB0" w:rsidRPr="007404B0" w:rsidRDefault="00FF5AB0" w:rsidP="00974ED5">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Субсидии юридическим лицам и индивидуальным предпринимателям, предоставляющим </w:t>
            </w:r>
            <w:r w:rsidRPr="007404B0">
              <w:rPr>
                <w:rFonts w:ascii="Times New Roman" w:hAnsi="Times New Roman" w:cs="Times New Roman"/>
                <w:sz w:val="16"/>
                <w:szCs w:val="16"/>
              </w:rPr>
              <w:lastRenderedPageBreak/>
              <w:t xml:space="preserve">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lastRenderedPageBreak/>
              <w:t>администрация г.о</w:t>
            </w:r>
            <w:proofErr w:type="gramStart"/>
            <w:r w:rsidRPr="007404B0">
              <w:rPr>
                <w:rFonts w:ascii="Times New Roman" w:hAnsi="Times New Roman"/>
                <w:sz w:val="16"/>
                <w:szCs w:val="16"/>
              </w:rPr>
              <w:t>.Т</w:t>
            </w:r>
            <w:proofErr w:type="gramEnd"/>
            <w:r w:rsidRPr="007404B0">
              <w:rPr>
                <w:rFonts w:ascii="Times New Roman" w:hAnsi="Times New Roman"/>
                <w:sz w:val="16"/>
                <w:szCs w:val="16"/>
              </w:rPr>
              <w:lastRenderedPageBreak/>
              <w:t>ейково</w:t>
            </w: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r>
      <w:tr w:rsidR="00FF5AB0" w:rsidRPr="007404B0" w:rsidTr="00350082">
        <w:trPr>
          <w:trHeight w:val="71"/>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15 369,300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11 525,020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73"/>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15 369,300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11 525,020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73"/>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r>
      <w:tr w:rsidR="00FF5AB0" w:rsidRPr="007404B0" w:rsidTr="00350082">
        <w:trPr>
          <w:trHeight w:val="9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2.1</w:t>
            </w:r>
          </w:p>
        </w:tc>
        <w:tc>
          <w:tcPr>
            <w:tcW w:w="1843" w:type="dxa"/>
            <w:shd w:val="clear" w:color="auto" w:fill="auto"/>
          </w:tcPr>
          <w:p w:rsidR="00FF5AB0" w:rsidRPr="007404B0" w:rsidRDefault="00FF5AB0" w:rsidP="00974ED5">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администрация г.о</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r>
      <w:tr w:rsidR="00FF5AB0" w:rsidRPr="007404B0" w:rsidTr="00350082">
        <w:trPr>
          <w:trHeight w:val="69"/>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33" w:hanging="33"/>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5"/>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74"/>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9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2.2</w:t>
            </w:r>
          </w:p>
        </w:tc>
        <w:tc>
          <w:tcPr>
            <w:tcW w:w="1843" w:type="dxa"/>
            <w:shd w:val="clear" w:color="auto" w:fill="auto"/>
          </w:tcPr>
          <w:p w:rsidR="00FF5AB0" w:rsidRPr="007404B0" w:rsidRDefault="00FF5AB0" w:rsidP="00974ED5">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7404B0">
              <w:rPr>
                <w:rFonts w:ascii="Times New Roman" w:hAnsi="Times New Roman" w:cs="Times New Roman"/>
                <w:sz w:val="16"/>
                <w:szCs w:val="16"/>
              </w:rPr>
              <w:t>Комсомольский</w:t>
            </w:r>
            <w:proofErr w:type="gramEnd"/>
            <w:r w:rsidRPr="007404B0">
              <w:rPr>
                <w:rFonts w:ascii="Times New Roman" w:hAnsi="Times New Roman" w:cs="Times New Roman"/>
                <w:sz w:val="16"/>
                <w:szCs w:val="16"/>
              </w:rPr>
              <w:t xml:space="preserve"> в г. Тейково Ивановской области</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r>
      <w:tr w:rsidR="00FF5AB0" w:rsidRPr="007404B0" w:rsidTr="00350082">
        <w:trPr>
          <w:trHeight w:val="52"/>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71"/>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2.3</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xml:space="preserve">Проведение экспертизы ПСД  на 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2.4</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lastRenderedPageBreak/>
              <w:t>2.5</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2.6</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xml:space="preserve">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jc w:val="center"/>
              <w:rPr>
                <w:rFonts w:ascii="Times New Roman" w:hAnsi="Times New Roman"/>
                <w:sz w:val="16"/>
                <w:szCs w:val="16"/>
              </w:rPr>
            </w:pP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4843,668</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4843,668</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2.7</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7404B0">
              <w:rPr>
                <w:rFonts w:ascii="Times New Roman" w:hAnsi="Times New Roman"/>
                <w:sz w:val="16"/>
                <w:szCs w:val="16"/>
              </w:rPr>
              <w:t>Лежневская</w:t>
            </w:r>
            <w:proofErr w:type="spellEnd"/>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2.8</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2.9</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xml:space="preserve">Устройство КНС и канализационных сетей ул. </w:t>
            </w:r>
            <w:proofErr w:type="spellStart"/>
            <w:r w:rsidRPr="007404B0">
              <w:rPr>
                <w:rFonts w:ascii="Times New Roman" w:hAnsi="Times New Roman"/>
                <w:sz w:val="16"/>
                <w:szCs w:val="16"/>
              </w:rPr>
              <w:t>Сергеевская</w:t>
            </w:r>
            <w:proofErr w:type="spellEnd"/>
            <w:r w:rsidRPr="007404B0">
              <w:rPr>
                <w:rFonts w:ascii="Times New Roman" w:hAnsi="Times New Roman"/>
                <w:sz w:val="16"/>
                <w:szCs w:val="16"/>
              </w:rPr>
              <w:t xml:space="preserve"> – пос. Фрунзе в г. Тейково Ивановской области</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2.10</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xml:space="preserve">Производство работ по пересечению железной дороги центральной канализацией в районе ул. </w:t>
            </w:r>
            <w:proofErr w:type="spellStart"/>
            <w:r w:rsidRPr="007404B0">
              <w:rPr>
                <w:rFonts w:ascii="Times New Roman" w:hAnsi="Times New Roman"/>
                <w:sz w:val="16"/>
                <w:szCs w:val="16"/>
              </w:rPr>
              <w:t>Сергеевская</w:t>
            </w:r>
            <w:proofErr w:type="spellEnd"/>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tcPr>
          <w:p w:rsidR="00FF5AB0" w:rsidRPr="007404B0" w:rsidRDefault="00FF5AB0" w:rsidP="00974ED5">
            <w:pPr>
              <w:spacing w:after="0" w:line="240" w:lineRule="auto"/>
              <w:ind w:right="-1"/>
              <w:jc w:val="center"/>
              <w:rPr>
                <w:rFonts w:ascii="Times New Roman" w:hAnsi="Times New Roman" w:cs="Times New Roman"/>
                <w:sz w:val="16"/>
                <w:szCs w:val="16"/>
              </w:rPr>
            </w:pP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vMerge w:val="restart"/>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2.11</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Устройство станции ЖБО г</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p>
        </w:tc>
      </w:tr>
      <w:tr w:rsidR="00FF5AB0" w:rsidRPr="007404B0" w:rsidTr="00350082">
        <w:trPr>
          <w:trHeight w:val="57"/>
        </w:trPr>
        <w:tc>
          <w:tcPr>
            <w:tcW w:w="392" w:type="dxa"/>
            <w:vMerge/>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Pr>
                <w:rFonts w:eastAsia="Times New Roman"/>
                <w:sz w:val="16"/>
                <w:szCs w:val="16"/>
              </w:rPr>
              <w:t>100</w:t>
            </w:r>
            <w:r w:rsidRPr="007404B0">
              <w:rPr>
                <w:rFonts w:eastAsia="Times New Roman"/>
                <w:sz w:val="16"/>
                <w:szCs w:val="16"/>
              </w:rPr>
              <w:t>,00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vMerge/>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3021,81857</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Pr>
                <w:rFonts w:eastAsia="Times New Roman"/>
                <w:sz w:val="16"/>
                <w:szCs w:val="16"/>
              </w:rPr>
              <w:t>100</w:t>
            </w:r>
            <w:r w:rsidRPr="007404B0">
              <w:rPr>
                <w:rFonts w:eastAsia="Times New Roman"/>
                <w:sz w:val="16"/>
                <w:szCs w:val="16"/>
              </w:rPr>
              <w:t>,00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vMerge/>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57"/>
        </w:trPr>
        <w:tc>
          <w:tcPr>
            <w:tcW w:w="392" w:type="dxa"/>
            <w:vMerge w:val="restart"/>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2</w:t>
            </w:r>
            <w:r>
              <w:rPr>
                <w:rFonts w:ascii="Times New Roman" w:hAnsi="Times New Roman"/>
                <w:sz w:val="16"/>
                <w:szCs w:val="16"/>
              </w:rPr>
              <w:t>.</w:t>
            </w:r>
            <w:r w:rsidRPr="007404B0">
              <w:rPr>
                <w:rFonts w:ascii="Times New Roman" w:hAnsi="Times New Roman"/>
                <w:sz w:val="16"/>
                <w:szCs w:val="16"/>
              </w:rPr>
              <w:lastRenderedPageBreak/>
              <w:t>12</w:t>
            </w: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lastRenderedPageBreak/>
              <w:t xml:space="preserve">Разработка проектной </w:t>
            </w:r>
            <w:r w:rsidRPr="007404B0">
              <w:rPr>
                <w:rFonts w:ascii="Times New Roman" w:hAnsi="Times New Roman"/>
                <w:sz w:val="16"/>
                <w:szCs w:val="16"/>
              </w:rPr>
              <w:lastRenderedPageBreak/>
              <w:t>документации для строительства станции обезжелезивания в г. Тейково Ивановской области</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lastRenderedPageBreak/>
              <w:t>МК</w:t>
            </w:r>
            <w:r w:rsidRPr="007404B0">
              <w:rPr>
                <w:rFonts w:ascii="Times New Roman" w:hAnsi="Times New Roman"/>
                <w:sz w:val="16"/>
                <w:szCs w:val="16"/>
              </w:rPr>
              <w:lastRenderedPageBreak/>
              <w:t>У «Служба заказчика»</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p>
        </w:tc>
      </w:tr>
      <w:tr w:rsidR="00FF5AB0" w:rsidRPr="007404B0" w:rsidTr="00350082">
        <w:trPr>
          <w:trHeight w:val="57"/>
        </w:trPr>
        <w:tc>
          <w:tcPr>
            <w:tcW w:w="392" w:type="dxa"/>
            <w:vMerge/>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57"/>
        </w:trPr>
        <w:tc>
          <w:tcPr>
            <w:tcW w:w="392" w:type="dxa"/>
            <w:vMerge/>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57"/>
        </w:trPr>
        <w:tc>
          <w:tcPr>
            <w:tcW w:w="392" w:type="dxa"/>
            <w:vMerge/>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val="restart"/>
            <w:shd w:val="clear" w:color="auto" w:fill="auto"/>
          </w:tcPr>
          <w:p w:rsidR="00FF5AB0" w:rsidRPr="007404B0" w:rsidRDefault="00FF5AB0" w:rsidP="00974ED5">
            <w:pPr>
              <w:pStyle w:val="a7"/>
              <w:ind w:left="0" w:right="-1"/>
              <w:rPr>
                <w:rFonts w:ascii="Times New Roman" w:hAnsi="Times New Roman"/>
                <w:sz w:val="16"/>
                <w:szCs w:val="16"/>
              </w:rPr>
            </w:pPr>
            <w:r>
              <w:rPr>
                <w:rFonts w:ascii="Times New Roman" w:hAnsi="Times New Roman"/>
                <w:sz w:val="16"/>
                <w:szCs w:val="16"/>
              </w:rPr>
              <w:t>2.13</w:t>
            </w:r>
          </w:p>
        </w:tc>
        <w:tc>
          <w:tcPr>
            <w:tcW w:w="1843" w:type="dxa"/>
            <w:shd w:val="clear" w:color="auto" w:fill="auto"/>
          </w:tcPr>
          <w:p w:rsidR="00FF5AB0" w:rsidRPr="00434192" w:rsidRDefault="00FF5AB0" w:rsidP="00974ED5">
            <w:pPr>
              <w:pStyle w:val="a7"/>
              <w:ind w:left="0" w:right="-1"/>
              <w:rPr>
                <w:rFonts w:ascii="Times New Roman" w:hAnsi="Times New Roman"/>
                <w:sz w:val="16"/>
                <w:szCs w:val="16"/>
              </w:rPr>
            </w:pPr>
            <w:r w:rsidRPr="00434192">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r>
      <w:tr w:rsidR="00FF5AB0" w:rsidRPr="007404B0" w:rsidTr="00350082">
        <w:trPr>
          <w:trHeight w:val="96"/>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225,00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225,00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1812"/>
        </w:trPr>
        <w:tc>
          <w:tcPr>
            <w:tcW w:w="392" w:type="dxa"/>
            <w:vMerge w:val="restart"/>
            <w:shd w:val="clear" w:color="auto" w:fill="auto"/>
          </w:tcPr>
          <w:p w:rsidR="00FF5AB0" w:rsidRDefault="00FF5AB0" w:rsidP="00974ED5">
            <w:pPr>
              <w:pStyle w:val="a7"/>
              <w:ind w:left="0" w:right="-1"/>
              <w:rPr>
                <w:rFonts w:ascii="Times New Roman" w:hAnsi="Times New Roman"/>
                <w:sz w:val="16"/>
                <w:szCs w:val="16"/>
              </w:rPr>
            </w:pPr>
            <w:r>
              <w:rPr>
                <w:rFonts w:ascii="Times New Roman" w:hAnsi="Times New Roman"/>
                <w:sz w:val="16"/>
                <w:szCs w:val="16"/>
              </w:rPr>
              <w:t>2.14</w:t>
            </w:r>
          </w:p>
        </w:tc>
        <w:tc>
          <w:tcPr>
            <w:tcW w:w="1843" w:type="dxa"/>
            <w:shd w:val="clear" w:color="auto" w:fill="auto"/>
          </w:tcPr>
          <w:p w:rsidR="00FF5AB0" w:rsidRPr="006455C4" w:rsidRDefault="00FF5AB0" w:rsidP="00974ED5">
            <w:pPr>
              <w:autoSpaceDE w:val="0"/>
              <w:autoSpaceDN w:val="0"/>
              <w:adjustRightInd w:val="0"/>
              <w:spacing w:after="0" w:line="240" w:lineRule="auto"/>
              <w:rPr>
                <w:rFonts w:ascii="Times New Roman" w:eastAsia="Calibri" w:hAnsi="Times New Roman" w:cs="Times New Roman"/>
                <w:sz w:val="16"/>
                <w:szCs w:val="16"/>
                <w:lang w:eastAsia="en-US"/>
              </w:rPr>
            </w:pPr>
            <w:r w:rsidRPr="006455C4">
              <w:rPr>
                <w:rFonts w:ascii="Times New Roman" w:eastAsia="Calibri" w:hAnsi="Times New Roman" w:cs="Times New Roman"/>
                <w:sz w:val="16"/>
                <w:szCs w:val="16"/>
                <w:lang w:eastAsia="en-US"/>
              </w:rPr>
              <w:t>Приобретение материалов для ремонта объекта водоснабжения:</w:t>
            </w:r>
          </w:p>
          <w:p w:rsidR="00FF5AB0" w:rsidRPr="006455C4" w:rsidRDefault="00FF5AB0" w:rsidP="00974ED5">
            <w:pPr>
              <w:spacing w:after="0" w:line="240" w:lineRule="auto"/>
              <w:rPr>
                <w:rFonts w:ascii="Times New Roman" w:hAnsi="Times New Roman" w:cs="Times New Roman"/>
                <w:sz w:val="16"/>
                <w:szCs w:val="16"/>
              </w:rPr>
            </w:pPr>
            <w:r w:rsidRPr="006455C4">
              <w:rPr>
                <w:rFonts w:ascii="Times New Roman" w:hAnsi="Times New Roman" w:cs="Times New Roman"/>
                <w:sz w:val="16"/>
                <w:szCs w:val="16"/>
              </w:rPr>
              <w:t xml:space="preserve">реконструкция участков сетей водопровода </w:t>
            </w:r>
            <w:proofErr w:type="gramStart"/>
            <w:r w:rsidRPr="006455C4">
              <w:rPr>
                <w:rFonts w:ascii="Times New Roman" w:hAnsi="Times New Roman" w:cs="Times New Roman"/>
                <w:sz w:val="16"/>
                <w:szCs w:val="16"/>
              </w:rPr>
              <w:t>по</w:t>
            </w:r>
            <w:proofErr w:type="gramEnd"/>
          </w:p>
          <w:p w:rsidR="00FF5AB0" w:rsidRPr="005976E9" w:rsidRDefault="00FF5AB0" w:rsidP="00974ED5">
            <w:pPr>
              <w:pStyle w:val="a7"/>
              <w:ind w:left="0" w:right="-1"/>
              <w:rPr>
                <w:rFonts w:ascii="Times New Roman" w:hAnsi="Times New Roman"/>
                <w:sz w:val="16"/>
                <w:szCs w:val="16"/>
              </w:rPr>
            </w:pPr>
            <w:r w:rsidRPr="006455C4">
              <w:rPr>
                <w:rFonts w:ascii="Times New Roman" w:hAnsi="Times New Roman"/>
                <w:sz w:val="16"/>
                <w:szCs w:val="16"/>
              </w:rPr>
              <w:t xml:space="preserve"> ул. Неделина с заменой стальных трубопроводов на полиэтиленовые трубы </w:t>
            </w:r>
            <w:proofErr w:type="spellStart"/>
            <w:r w:rsidRPr="006455C4">
              <w:rPr>
                <w:rFonts w:ascii="Times New Roman" w:hAnsi="Times New Roman"/>
                <w:sz w:val="16"/>
                <w:szCs w:val="16"/>
              </w:rPr>
              <w:t>Ду</w:t>
            </w:r>
            <w:proofErr w:type="spellEnd"/>
            <w:r w:rsidRPr="006455C4">
              <w:rPr>
                <w:rFonts w:ascii="Times New Roman" w:hAnsi="Times New Roman"/>
                <w:sz w:val="16"/>
                <w:szCs w:val="16"/>
              </w:rPr>
              <w:t xml:space="preserve"> 150 мм, протяженностью 1280 п.м.</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val="restart"/>
            <w:shd w:val="clear" w:color="auto" w:fill="auto"/>
          </w:tcPr>
          <w:p w:rsidR="00FF5AB0" w:rsidRDefault="00FF5AB0" w:rsidP="00974ED5">
            <w:pPr>
              <w:pStyle w:val="a7"/>
              <w:ind w:left="0" w:right="-1"/>
              <w:rPr>
                <w:rFonts w:ascii="Times New Roman" w:hAnsi="Times New Roman"/>
                <w:sz w:val="16"/>
                <w:szCs w:val="16"/>
              </w:rPr>
            </w:pPr>
            <w:r>
              <w:rPr>
                <w:rFonts w:ascii="Times New Roman" w:hAnsi="Times New Roman"/>
                <w:sz w:val="16"/>
                <w:szCs w:val="16"/>
              </w:rPr>
              <w:t>2.15</w:t>
            </w:r>
          </w:p>
        </w:tc>
        <w:tc>
          <w:tcPr>
            <w:tcW w:w="1843" w:type="dxa"/>
            <w:shd w:val="clear" w:color="auto" w:fill="auto"/>
          </w:tcPr>
          <w:p w:rsidR="00FF5AB0" w:rsidRPr="00AA57EA" w:rsidRDefault="00FF5AB0" w:rsidP="00974ED5">
            <w:pPr>
              <w:autoSpaceDE w:val="0"/>
              <w:autoSpaceDN w:val="0"/>
              <w:adjustRightInd w:val="0"/>
              <w:spacing w:after="0" w:line="240" w:lineRule="auto"/>
              <w:rPr>
                <w:rFonts w:ascii="Times New Roman" w:eastAsia="Calibri" w:hAnsi="Times New Roman" w:cs="Times New Roman"/>
                <w:sz w:val="16"/>
                <w:szCs w:val="16"/>
                <w:lang w:eastAsia="en-US"/>
              </w:rPr>
            </w:pPr>
            <w:r w:rsidRPr="00AA57EA">
              <w:rPr>
                <w:rFonts w:ascii="Times New Roman" w:eastAsia="Calibri" w:hAnsi="Times New Roman" w:cs="Times New Roman"/>
                <w:sz w:val="16"/>
                <w:szCs w:val="16"/>
                <w:lang w:eastAsia="en-US"/>
              </w:rPr>
              <w:t>Приобретение материалов для ремонта объекта водоснабжения:</w:t>
            </w:r>
          </w:p>
          <w:p w:rsidR="00FF5AB0" w:rsidRPr="00AA57EA" w:rsidRDefault="00FF5AB0" w:rsidP="00974ED5">
            <w:pPr>
              <w:spacing w:after="0" w:line="240" w:lineRule="auto"/>
              <w:rPr>
                <w:rFonts w:ascii="Times New Roman" w:hAnsi="Times New Roman" w:cs="Times New Roman"/>
                <w:sz w:val="16"/>
                <w:szCs w:val="16"/>
              </w:rPr>
            </w:pPr>
            <w:r w:rsidRPr="00AA57EA">
              <w:rPr>
                <w:rFonts w:ascii="Times New Roman" w:hAnsi="Times New Roman" w:cs="Times New Roman"/>
                <w:sz w:val="16"/>
                <w:szCs w:val="16"/>
              </w:rPr>
              <w:t xml:space="preserve">реконструкция участков сетей водопровода </w:t>
            </w:r>
            <w:proofErr w:type="gramStart"/>
            <w:r w:rsidRPr="00AA57EA">
              <w:rPr>
                <w:rFonts w:ascii="Times New Roman" w:hAnsi="Times New Roman" w:cs="Times New Roman"/>
                <w:sz w:val="16"/>
                <w:szCs w:val="16"/>
              </w:rPr>
              <w:t>по</w:t>
            </w:r>
            <w:proofErr w:type="gramEnd"/>
            <w:r w:rsidRPr="00AA57EA">
              <w:rPr>
                <w:rFonts w:ascii="Times New Roman" w:hAnsi="Times New Roman" w:cs="Times New Roman"/>
                <w:sz w:val="16"/>
                <w:szCs w:val="16"/>
              </w:rPr>
              <w:t xml:space="preserve"> </w:t>
            </w:r>
          </w:p>
          <w:p w:rsidR="00FF5AB0" w:rsidRPr="007404B0" w:rsidRDefault="00FF5AB0" w:rsidP="00974ED5">
            <w:pPr>
              <w:pStyle w:val="a7"/>
              <w:ind w:left="0" w:right="-1"/>
              <w:rPr>
                <w:rFonts w:ascii="Times New Roman" w:hAnsi="Times New Roman"/>
                <w:sz w:val="16"/>
                <w:szCs w:val="16"/>
              </w:rPr>
            </w:pPr>
            <w:r w:rsidRPr="00AA57EA">
              <w:rPr>
                <w:rFonts w:ascii="Times New Roman" w:hAnsi="Times New Roman"/>
                <w:sz w:val="16"/>
                <w:szCs w:val="16"/>
              </w:rPr>
              <w:t>ул. 70 лет Октября с заменой стальных трубопроводов на полиэтиленовые трубы Ду250 мм, протяженностью 1000 п.м.</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val="restart"/>
            <w:shd w:val="clear" w:color="auto" w:fill="auto"/>
          </w:tcPr>
          <w:p w:rsidR="00FF5AB0" w:rsidRDefault="00FF5AB0" w:rsidP="00974ED5">
            <w:pPr>
              <w:pStyle w:val="a7"/>
              <w:ind w:left="0" w:right="-1"/>
              <w:rPr>
                <w:rFonts w:ascii="Times New Roman" w:hAnsi="Times New Roman"/>
                <w:sz w:val="16"/>
                <w:szCs w:val="16"/>
              </w:rPr>
            </w:pPr>
            <w:r>
              <w:rPr>
                <w:rFonts w:ascii="Times New Roman" w:hAnsi="Times New Roman"/>
                <w:sz w:val="16"/>
                <w:szCs w:val="16"/>
              </w:rPr>
              <w:t>2.16</w:t>
            </w:r>
          </w:p>
        </w:tc>
        <w:tc>
          <w:tcPr>
            <w:tcW w:w="1843" w:type="dxa"/>
            <w:shd w:val="clear" w:color="auto" w:fill="auto"/>
          </w:tcPr>
          <w:p w:rsidR="00FF5AB0" w:rsidRPr="00A322BD" w:rsidRDefault="00FF5AB0" w:rsidP="00974ED5">
            <w:pPr>
              <w:pStyle w:val="a7"/>
              <w:ind w:left="0" w:right="-1"/>
              <w:rPr>
                <w:rFonts w:ascii="Times New Roman" w:hAnsi="Times New Roman"/>
                <w:sz w:val="16"/>
                <w:szCs w:val="16"/>
              </w:rPr>
            </w:pPr>
            <w:r w:rsidRPr="00A322BD">
              <w:rPr>
                <w:rFonts w:ascii="Times New Roman" w:hAnsi="Times New Roman"/>
                <w:sz w:val="16"/>
                <w:szCs w:val="16"/>
                <w:lang w:eastAsia="en-US"/>
              </w:rPr>
              <w:t>Приобретение материалов для ремонта объекта водоснабжения:</w:t>
            </w:r>
            <w:r w:rsidRPr="00A322BD">
              <w:rPr>
                <w:rFonts w:ascii="Times New Roman" w:hAnsi="Times New Roman"/>
                <w:sz w:val="16"/>
                <w:szCs w:val="16"/>
              </w:rPr>
              <w:t xml:space="preserve"> реконструкция участков сетей водопровода от жилого дома ул. Молодежная дом 13 до жилого дома ул. Неделина дом 7 с заменой стальных трубопроводов на полиэтиленовые трубы Ду100 мм, протяженностью 700 п.м.</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1929"/>
        </w:trPr>
        <w:tc>
          <w:tcPr>
            <w:tcW w:w="392" w:type="dxa"/>
            <w:vMerge w:val="restart"/>
            <w:shd w:val="clear" w:color="auto" w:fill="auto"/>
          </w:tcPr>
          <w:p w:rsidR="00FF5AB0" w:rsidRDefault="00FF5AB0" w:rsidP="00974ED5">
            <w:pPr>
              <w:pStyle w:val="a7"/>
              <w:ind w:left="0" w:right="-1"/>
              <w:rPr>
                <w:rFonts w:ascii="Times New Roman" w:hAnsi="Times New Roman"/>
                <w:sz w:val="16"/>
                <w:szCs w:val="16"/>
              </w:rPr>
            </w:pPr>
            <w:r>
              <w:rPr>
                <w:rFonts w:ascii="Times New Roman" w:hAnsi="Times New Roman"/>
                <w:sz w:val="16"/>
                <w:szCs w:val="16"/>
              </w:rPr>
              <w:t>2.17</w:t>
            </w:r>
          </w:p>
        </w:tc>
        <w:tc>
          <w:tcPr>
            <w:tcW w:w="1843" w:type="dxa"/>
            <w:shd w:val="clear" w:color="auto" w:fill="auto"/>
          </w:tcPr>
          <w:p w:rsidR="00FF5AB0" w:rsidRPr="00662A9E" w:rsidRDefault="00FF5AB0" w:rsidP="00974ED5">
            <w:pPr>
              <w:autoSpaceDE w:val="0"/>
              <w:autoSpaceDN w:val="0"/>
              <w:adjustRightInd w:val="0"/>
              <w:spacing w:after="0" w:line="240" w:lineRule="auto"/>
              <w:rPr>
                <w:rFonts w:ascii="Times New Roman" w:eastAsia="Calibri" w:hAnsi="Times New Roman" w:cs="Times New Roman"/>
                <w:sz w:val="16"/>
                <w:szCs w:val="16"/>
                <w:lang w:eastAsia="en-US"/>
              </w:rPr>
            </w:pPr>
            <w:r w:rsidRPr="00662A9E">
              <w:rPr>
                <w:rFonts w:ascii="Times New Roman" w:eastAsia="Calibri" w:hAnsi="Times New Roman" w:cs="Times New Roman"/>
                <w:sz w:val="16"/>
                <w:szCs w:val="16"/>
                <w:lang w:eastAsia="en-US"/>
              </w:rPr>
              <w:t xml:space="preserve">Приобретение материалов для ремонта объекта водоснабжения: </w:t>
            </w:r>
          </w:p>
          <w:p w:rsidR="00FF5AB0" w:rsidRPr="00662A9E" w:rsidRDefault="00FF5AB0" w:rsidP="00974ED5">
            <w:pPr>
              <w:autoSpaceDE w:val="0"/>
              <w:autoSpaceDN w:val="0"/>
              <w:adjustRightInd w:val="0"/>
              <w:spacing w:after="0" w:line="240" w:lineRule="auto"/>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Арт</w:t>
            </w:r>
            <w:proofErr w:type="gramStart"/>
            <w:r>
              <w:rPr>
                <w:rFonts w:ascii="Times New Roman" w:eastAsia="Calibri" w:hAnsi="Times New Roman" w:cs="Times New Roman"/>
                <w:sz w:val="16"/>
                <w:szCs w:val="16"/>
                <w:lang w:eastAsia="en-US"/>
              </w:rPr>
              <w:t>.с</w:t>
            </w:r>
            <w:proofErr w:type="gramEnd"/>
            <w:r>
              <w:rPr>
                <w:rFonts w:ascii="Times New Roman" w:eastAsia="Calibri" w:hAnsi="Times New Roman" w:cs="Times New Roman"/>
                <w:sz w:val="16"/>
                <w:szCs w:val="16"/>
                <w:lang w:eastAsia="en-US"/>
              </w:rPr>
              <w:t>кважина №8</w:t>
            </w:r>
            <w:r w:rsidRPr="00662A9E">
              <w:rPr>
                <w:rFonts w:ascii="Times New Roman" w:eastAsia="Calibri" w:hAnsi="Times New Roman" w:cs="Times New Roman"/>
                <w:sz w:val="16"/>
                <w:szCs w:val="16"/>
                <w:lang w:eastAsia="en-US"/>
              </w:rPr>
              <w:t xml:space="preserve"> – насос ЭЦВ 8-25-110;</w:t>
            </w:r>
          </w:p>
          <w:p w:rsidR="00FF5AB0" w:rsidRPr="00662A9E" w:rsidRDefault="00FF5AB0" w:rsidP="00974ED5">
            <w:pPr>
              <w:autoSpaceDE w:val="0"/>
              <w:autoSpaceDN w:val="0"/>
              <w:adjustRightInd w:val="0"/>
              <w:spacing w:after="0" w:line="240" w:lineRule="auto"/>
              <w:rPr>
                <w:rFonts w:ascii="Times New Roman" w:eastAsia="Calibri" w:hAnsi="Times New Roman" w:cs="Times New Roman"/>
                <w:sz w:val="16"/>
                <w:szCs w:val="16"/>
                <w:lang w:eastAsia="en-US"/>
              </w:rPr>
            </w:pPr>
            <w:r w:rsidRPr="00662A9E">
              <w:rPr>
                <w:rFonts w:ascii="Times New Roman" w:eastAsia="Calibri" w:hAnsi="Times New Roman" w:cs="Times New Roman"/>
                <w:sz w:val="16"/>
                <w:szCs w:val="16"/>
                <w:lang w:eastAsia="en-US"/>
              </w:rPr>
              <w:t>Арт</w:t>
            </w:r>
            <w:proofErr w:type="gramStart"/>
            <w:r w:rsidRPr="00662A9E">
              <w:rPr>
                <w:rFonts w:ascii="Times New Roman" w:eastAsia="Calibri" w:hAnsi="Times New Roman" w:cs="Times New Roman"/>
                <w:sz w:val="16"/>
                <w:szCs w:val="16"/>
                <w:lang w:eastAsia="en-US"/>
              </w:rPr>
              <w:t>.с</w:t>
            </w:r>
            <w:proofErr w:type="gramEnd"/>
            <w:r w:rsidRPr="00662A9E">
              <w:rPr>
                <w:rFonts w:ascii="Times New Roman" w:eastAsia="Calibri" w:hAnsi="Times New Roman" w:cs="Times New Roman"/>
                <w:sz w:val="16"/>
                <w:szCs w:val="16"/>
                <w:lang w:eastAsia="en-US"/>
              </w:rPr>
              <w:t>кважина</w:t>
            </w:r>
            <w:r>
              <w:rPr>
                <w:rFonts w:ascii="Times New Roman" w:eastAsia="Calibri" w:hAnsi="Times New Roman" w:cs="Times New Roman"/>
                <w:sz w:val="16"/>
                <w:szCs w:val="16"/>
                <w:lang w:eastAsia="en-US"/>
              </w:rPr>
              <w:t xml:space="preserve"> №10</w:t>
            </w:r>
            <w:r w:rsidRPr="00662A9E">
              <w:rPr>
                <w:rFonts w:ascii="Times New Roman" w:eastAsia="Calibri" w:hAnsi="Times New Roman" w:cs="Times New Roman"/>
                <w:sz w:val="16"/>
                <w:szCs w:val="16"/>
                <w:lang w:eastAsia="en-US"/>
              </w:rPr>
              <w:t xml:space="preserve"> – насос ЭЦВ 8-25-110;</w:t>
            </w:r>
          </w:p>
          <w:p w:rsidR="00FF5AB0" w:rsidRPr="00662A9E" w:rsidRDefault="00FF5AB0" w:rsidP="00974ED5">
            <w:pPr>
              <w:autoSpaceDE w:val="0"/>
              <w:autoSpaceDN w:val="0"/>
              <w:adjustRightInd w:val="0"/>
              <w:spacing w:after="0" w:line="240" w:lineRule="auto"/>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Арт</w:t>
            </w:r>
            <w:proofErr w:type="gramStart"/>
            <w:r>
              <w:rPr>
                <w:rFonts w:ascii="Times New Roman" w:eastAsia="Calibri" w:hAnsi="Times New Roman" w:cs="Times New Roman"/>
                <w:sz w:val="16"/>
                <w:szCs w:val="16"/>
                <w:lang w:eastAsia="en-US"/>
              </w:rPr>
              <w:t>.с</w:t>
            </w:r>
            <w:proofErr w:type="gramEnd"/>
            <w:r>
              <w:rPr>
                <w:rFonts w:ascii="Times New Roman" w:eastAsia="Calibri" w:hAnsi="Times New Roman" w:cs="Times New Roman"/>
                <w:sz w:val="16"/>
                <w:szCs w:val="16"/>
                <w:lang w:eastAsia="en-US"/>
              </w:rPr>
              <w:t>кважина №12</w:t>
            </w:r>
            <w:r w:rsidRPr="00662A9E">
              <w:rPr>
                <w:rFonts w:ascii="Times New Roman" w:eastAsia="Calibri" w:hAnsi="Times New Roman" w:cs="Times New Roman"/>
                <w:sz w:val="16"/>
                <w:szCs w:val="16"/>
                <w:lang w:eastAsia="en-US"/>
              </w:rPr>
              <w:t xml:space="preserve"> – насос ЭЦВ 8-25-110;</w:t>
            </w:r>
          </w:p>
          <w:p w:rsidR="00FF5AB0" w:rsidRPr="00662A9E" w:rsidRDefault="00FF5AB0" w:rsidP="00974ED5">
            <w:pPr>
              <w:pStyle w:val="a7"/>
              <w:ind w:left="0" w:right="-1"/>
              <w:rPr>
                <w:rFonts w:ascii="Times New Roman" w:hAnsi="Times New Roman"/>
                <w:sz w:val="16"/>
                <w:szCs w:val="16"/>
              </w:rPr>
            </w:pP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vMerge/>
            <w:shd w:val="clear" w:color="auto" w:fill="auto"/>
          </w:tcPr>
          <w:p w:rsidR="00FF5A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F5AB0" w:rsidRPr="007404B0" w:rsidTr="00350082">
        <w:trPr>
          <w:trHeight w:val="9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3</w:t>
            </w:r>
          </w:p>
        </w:tc>
        <w:tc>
          <w:tcPr>
            <w:tcW w:w="1843" w:type="dxa"/>
            <w:shd w:val="clear" w:color="auto" w:fill="auto"/>
          </w:tcPr>
          <w:p w:rsidR="00FF5AB0" w:rsidRPr="007404B0" w:rsidRDefault="00FF5AB0" w:rsidP="00974ED5">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администрация г.о</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9" w:type="dxa"/>
            <w:shd w:val="clear" w:color="auto" w:fill="auto"/>
          </w:tcPr>
          <w:p w:rsidR="00FF5AB0" w:rsidRPr="007404B0" w:rsidRDefault="00FF5AB0" w:rsidP="00974ED5">
            <w:pPr>
              <w:pStyle w:val="a7"/>
              <w:ind w:left="0" w:right="-1"/>
              <w:rPr>
                <w:rFonts w:ascii="Times New Roman" w:hAnsi="Times New Roman"/>
                <w:sz w:val="16"/>
                <w:szCs w:val="16"/>
              </w:rPr>
            </w:pPr>
          </w:p>
        </w:tc>
      </w:tr>
      <w:tr w:rsidR="00FF5AB0" w:rsidRPr="007404B0" w:rsidTr="00350082">
        <w:trPr>
          <w:trHeight w:val="64"/>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Pr>
                <w:rFonts w:eastAsia="Times New Roman"/>
                <w:sz w:val="16"/>
                <w:szCs w:val="16"/>
              </w:rPr>
              <w:t>1 491,29133</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2 300,</w:t>
            </w:r>
          </w:p>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2 300,</w:t>
            </w:r>
          </w:p>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9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Pr>
                <w:rFonts w:eastAsia="Times New Roman"/>
                <w:sz w:val="16"/>
                <w:szCs w:val="16"/>
              </w:rPr>
              <w:t>1 491,29133</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2 300,</w:t>
            </w:r>
          </w:p>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2 300,</w:t>
            </w:r>
          </w:p>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r w:rsidR="00FF5AB0" w:rsidRPr="007404B0" w:rsidTr="00350082">
        <w:trPr>
          <w:trHeight w:val="97"/>
        </w:trPr>
        <w:tc>
          <w:tcPr>
            <w:tcW w:w="392" w:type="dxa"/>
            <w:shd w:val="clear" w:color="auto" w:fill="auto"/>
          </w:tcPr>
          <w:p w:rsidR="00FF5AB0" w:rsidRPr="007404B0" w:rsidRDefault="00FF5AB0" w:rsidP="00974ED5">
            <w:pPr>
              <w:pStyle w:val="a7"/>
              <w:ind w:left="0" w:right="-1"/>
              <w:rPr>
                <w:rFonts w:ascii="Times New Roman" w:hAnsi="Times New Roman"/>
                <w:sz w:val="16"/>
                <w:szCs w:val="16"/>
              </w:rPr>
            </w:pPr>
          </w:p>
        </w:tc>
        <w:tc>
          <w:tcPr>
            <w:tcW w:w="1843" w:type="dxa"/>
            <w:shd w:val="clear" w:color="auto" w:fill="auto"/>
          </w:tcPr>
          <w:p w:rsidR="00FF5AB0" w:rsidRPr="007404B0" w:rsidRDefault="00FF5AB0" w:rsidP="00974ED5">
            <w:pPr>
              <w:pStyle w:val="a7"/>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FF5AB0" w:rsidRPr="007404B0" w:rsidRDefault="00FF5AB0" w:rsidP="00974ED5">
            <w:pPr>
              <w:pStyle w:val="a7"/>
              <w:ind w:left="0" w:right="-1"/>
              <w:rPr>
                <w:rFonts w:ascii="Times New Roman" w:hAnsi="Times New Roman"/>
                <w:sz w:val="16"/>
                <w:szCs w:val="16"/>
              </w:rPr>
            </w:pPr>
          </w:p>
        </w:tc>
        <w:tc>
          <w:tcPr>
            <w:tcW w:w="708" w:type="dxa"/>
            <w:shd w:val="clear" w:color="auto" w:fill="auto"/>
            <w:vAlign w:val="center"/>
          </w:tcPr>
          <w:p w:rsidR="00FF5AB0" w:rsidRPr="007404B0" w:rsidRDefault="00FF5AB0" w:rsidP="00974ED5">
            <w:pPr>
              <w:pStyle w:val="a7"/>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8"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709" w:type="dxa"/>
            <w:shd w:val="clear" w:color="auto" w:fill="auto"/>
            <w:vAlign w:val="center"/>
          </w:tcPr>
          <w:p w:rsidR="00FF5AB0" w:rsidRPr="007404B0" w:rsidRDefault="00FF5AB0" w:rsidP="00974ED5">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FF5AB0" w:rsidRPr="007404B0" w:rsidRDefault="00FF5AB0" w:rsidP="00974ED5">
            <w:pPr>
              <w:pStyle w:val="af5"/>
              <w:ind w:right="-1"/>
              <w:jc w:val="center"/>
              <w:rPr>
                <w:rFonts w:eastAsia="Times New Roman"/>
                <w:sz w:val="16"/>
                <w:szCs w:val="16"/>
              </w:rPr>
            </w:pPr>
            <w:r w:rsidRPr="007404B0">
              <w:rPr>
                <w:rFonts w:eastAsia="Times New Roman"/>
                <w:sz w:val="16"/>
                <w:szCs w:val="16"/>
              </w:rPr>
              <w:t>0,00</w:t>
            </w:r>
          </w:p>
        </w:tc>
      </w:tr>
    </w:tbl>
    <w:p w:rsidR="00FF5AB0" w:rsidRPr="007404B0" w:rsidRDefault="00FF5AB0" w:rsidP="00FF5AB0">
      <w:pPr>
        <w:pStyle w:val="a7"/>
        <w:autoSpaceDE w:val="0"/>
        <w:autoSpaceDN w:val="0"/>
        <w:adjustRightInd w:val="0"/>
        <w:ind w:left="0" w:hanging="540"/>
        <w:rPr>
          <w:rFonts w:ascii="Times New Roman" w:hAnsi="Times New Roman"/>
          <w:sz w:val="28"/>
          <w:szCs w:val="28"/>
        </w:rPr>
      </w:pPr>
    </w:p>
    <w:p w:rsidR="00FF5AB0" w:rsidRPr="007404B0" w:rsidRDefault="00FF5AB0" w:rsidP="00FF5AB0">
      <w:pPr>
        <w:pStyle w:val="a7"/>
        <w:autoSpaceDE w:val="0"/>
        <w:autoSpaceDN w:val="0"/>
        <w:adjustRightInd w:val="0"/>
        <w:ind w:left="0" w:hanging="540"/>
        <w:rPr>
          <w:rFonts w:ascii="Times New Roman" w:hAnsi="Times New Roman"/>
          <w:sz w:val="28"/>
          <w:szCs w:val="28"/>
        </w:rPr>
      </w:pPr>
    </w:p>
    <w:p w:rsidR="00FF5AB0" w:rsidRPr="007404B0" w:rsidRDefault="00FF5AB0" w:rsidP="00FF5AB0">
      <w:pPr>
        <w:spacing w:after="0" w:line="240" w:lineRule="auto"/>
        <w:ind w:firstLine="567"/>
        <w:jc w:val="both"/>
        <w:rPr>
          <w:rFonts w:ascii="Times New Roman" w:hAnsi="Times New Roman" w:cs="Times New Roman"/>
          <w:sz w:val="20"/>
          <w:szCs w:val="20"/>
        </w:rPr>
      </w:pPr>
    </w:p>
    <w:p w:rsidR="009E7F7E" w:rsidRPr="000237FE" w:rsidRDefault="00FF5AB0" w:rsidP="009E7F7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br w:type="page"/>
      </w:r>
      <w:r w:rsidR="009E7F7E">
        <w:rPr>
          <w:rFonts w:ascii="Times New Roman" w:hAnsi="Times New Roman" w:cs="Times New Roman"/>
          <w:sz w:val="24"/>
          <w:szCs w:val="24"/>
        </w:rPr>
        <w:lastRenderedPageBreak/>
        <w:t>Приложение № 8</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9E7F7E" w:rsidRPr="000237FE" w:rsidRDefault="009E7F7E" w:rsidP="009E7F7E">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7F7E" w:rsidRPr="007404B0" w:rsidRDefault="009E7F7E" w:rsidP="009E7F7E">
      <w:pPr>
        <w:pStyle w:val="ConsPlusNormal0"/>
        <w:ind w:firstLine="709"/>
        <w:rPr>
          <w:sz w:val="24"/>
          <w:szCs w:val="24"/>
        </w:rPr>
      </w:pPr>
      <w:r w:rsidRPr="007404B0">
        <w:rPr>
          <w:color w:val="000000"/>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17"/>
      </w:tblGrid>
      <w:tr w:rsidR="009E7F7E" w:rsidRPr="001401DF" w:rsidTr="005376CA">
        <w:tc>
          <w:tcPr>
            <w:tcW w:w="2269" w:type="dxa"/>
          </w:tcPr>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Наименование</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9E7F7E" w:rsidRPr="001401DF" w:rsidRDefault="009E7F7E" w:rsidP="005376CA">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9E7F7E" w:rsidRPr="001401DF" w:rsidTr="005376CA">
        <w:tc>
          <w:tcPr>
            <w:tcW w:w="2269" w:type="dxa"/>
          </w:tcPr>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Срок реализации</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 xml:space="preserve">2014-2024 </w:t>
            </w:r>
          </w:p>
        </w:tc>
      </w:tr>
      <w:tr w:rsidR="009E7F7E" w:rsidRPr="001401DF" w:rsidTr="005376CA">
        <w:tc>
          <w:tcPr>
            <w:tcW w:w="2269" w:type="dxa"/>
          </w:tcPr>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Исполнитель</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9E7F7E" w:rsidRPr="001401DF" w:rsidRDefault="009E7F7E" w:rsidP="005376CA">
            <w:pPr>
              <w:autoSpaceDE w:val="0"/>
              <w:autoSpaceDN w:val="0"/>
              <w:adjustRightInd w:val="0"/>
              <w:spacing w:after="0" w:line="240" w:lineRule="auto"/>
              <w:jc w:val="both"/>
              <w:rPr>
                <w:rFonts w:ascii="Times New Roman" w:hAnsi="Times New Roman" w:cs="Times New Roman"/>
                <w:sz w:val="24"/>
                <w:szCs w:val="24"/>
              </w:rPr>
            </w:pPr>
            <w:r w:rsidRPr="001401DF">
              <w:rPr>
                <w:rFonts w:ascii="Times New Roman" w:hAnsi="Times New Roman" w:cs="Times New Roman"/>
                <w:sz w:val="24"/>
                <w:szCs w:val="24"/>
              </w:rPr>
              <w:t>Отдел городской инфраструктуры администрации городского округа Тейково</w:t>
            </w:r>
          </w:p>
        </w:tc>
      </w:tr>
      <w:tr w:rsidR="009E7F7E" w:rsidRPr="001401DF" w:rsidTr="005376CA">
        <w:tc>
          <w:tcPr>
            <w:tcW w:w="2269" w:type="dxa"/>
          </w:tcPr>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 xml:space="preserve">Цель </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 xml:space="preserve">Обеспечение </w:t>
            </w:r>
            <w:proofErr w:type="gramStart"/>
            <w:r w:rsidRPr="001401DF">
              <w:rPr>
                <w:rFonts w:ascii="Times New Roman" w:hAnsi="Times New Roman"/>
                <w:sz w:val="24"/>
                <w:szCs w:val="24"/>
              </w:rPr>
              <w:t>исполнения полномочий органов местного самоуправления городского округа</w:t>
            </w:r>
            <w:proofErr w:type="gramEnd"/>
            <w:r w:rsidRPr="001401DF">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9E7F7E" w:rsidRPr="007404B0" w:rsidTr="005376CA">
        <w:tc>
          <w:tcPr>
            <w:tcW w:w="2269" w:type="dxa"/>
          </w:tcPr>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 xml:space="preserve">Объем ресурсного обеспечения </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 xml:space="preserve">Общий объем бюджетных ассигнований: </w:t>
            </w:r>
          </w:p>
          <w:p w:rsidR="009E7F7E" w:rsidRPr="00350082" w:rsidRDefault="009E7F7E" w:rsidP="005376CA">
            <w:pPr>
              <w:pStyle w:val="a7"/>
              <w:ind w:left="0"/>
              <w:rPr>
                <w:rFonts w:ascii="Times New Roman" w:hAnsi="Times New Roman"/>
                <w:sz w:val="24"/>
                <w:szCs w:val="24"/>
              </w:rPr>
            </w:pPr>
            <w:r w:rsidRPr="00350082">
              <w:rPr>
                <w:rFonts w:ascii="Times New Roman" w:hAnsi="Times New Roman"/>
                <w:sz w:val="24"/>
                <w:szCs w:val="24"/>
              </w:rPr>
              <w:t xml:space="preserve">343 542,18758 </w:t>
            </w:r>
            <w:r w:rsidRPr="00350082">
              <w:rPr>
                <w:rFonts w:ascii="Times New Roman" w:hAnsi="Times New Roman"/>
                <w:sz w:val="14"/>
                <w:szCs w:val="14"/>
              </w:rPr>
              <w:t xml:space="preserve"> </w:t>
            </w:r>
            <w:r w:rsidRPr="00350082">
              <w:rPr>
                <w:rFonts w:ascii="Times New Roman" w:hAnsi="Times New Roman"/>
                <w:sz w:val="24"/>
                <w:szCs w:val="24"/>
              </w:rPr>
              <w:t>тыс. руб., в том числе:</w:t>
            </w:r>
          </w:p>
          <w:p w:rsidR="009E7F7E" w:rsidRPr="00350082" w:rsidRDefault="009E7F7E" w:rsidP="005376CA">
            <w:pPr>
              <w:pStyle w:val="a7"/>
              <w:ind w:left="0"/>
              <w:rPr>
                <w:rFonts w:ascii="Times New Roman" w:hAnsi="Times New Roman"/>
                <w:sz w:val="24"/>
                <w:szCs w:val="24"/>
              </w:rPr>
            </w:pPr>
            <w:r w:rsidRPr="00350082">
              <w:rPr>
                <w:rFonts w:ascii="Times New Roman" w:hAnsi="Times New Roman"/>
                <w:sz w:val="24"/>
                <w:szCs w:val="24"/>
              </w:rPr>
              <w:t>2014 год – 28 856,24045 тыс. руб.;</w:t>
            </w:r>
          </w:p>
          <w:p w:rsidR="009E7F7E" w:rsidRPr="00350082" w:rsidRDefault="009E7F7E" w:rsidP="005376CA">
            <w:pPr>
              <w:pStyle w:val="a7"/>
              <w:ind w:left="0"/>
              <w:rPr>
                <w:rFonts w:ascii="Times New Roman" w:hAnsi="Times New Roman"/>
                <w:sz w:val="24"/>
                <w:szCs w:val="24"/>
              </w:rPr>
            </w:pPr>
            <w:r w:rsidRPr="00350082">
              <w:rPr>
                <w:rFonts w:ascii="Times New Roman" w:hAnsi="Times New Roman"/>
                <w:sz w:val="24"/>
                <w:szCs w:val="24"/>
              </w:rPr>
              <w:t>2015 год – 26 349,76908 тыс. руб.;</w:t>
            </w:r>
          </w:p>
          <w:p w:rsidR="009E7F7E" w:rsidRPr="00350082" w:rsidRDefault="009E7F7E" w:rsidP="005376CA">
            <w:pPr>
              <w:pStyle w:val="a7"/>
              <w:ind w:left="0"/>
              <w:rPr>
                <w:rFonts w:ascii="Times New Roman" w:hAnsi="Times New Roman"/>
                <w:sz w:val="24"/>
                <w:szCs w:val="24"/>
              </w:rPr>
            </w:pPr>
            <w:r w:rsidRPr="00350082">
              <w:rPr>
                <w:rFonts w:ascii="Times New Roman" w:hAnsi="Times New Roman"/>
                <w:sz w:val="24"/>
                <w:szCs w:val="24"/>
              </w:rPr>
              <w:t>2016 год – 45 398,30328 тыс. руб.;</w:t>
            </w:r>
          </w:p>
          <w:p w:rsidR="009E7F7E" w:rsidRPr="00350082" w:rsidRDefault="009E7F7E" w:rsidP="005376CA">
            <w:pPr>
              <w:pStyle w:val="a7"/>
              <w:ind w:left="0"/>
              <w:rPr>
                <w:rFonts w:ascii="Times New Roman" w:hAnsi="Times New Roman"/>
                <w:sz w:val="24"/>
                <w:szCs w:val="24"/>
              </w:rPr>
            </w:pPr>
            <w:r w:rsidRPr="00350082">
              <w:rPr>
                <w:rFonts w:ascii="Times New Roman" w:hAnsi="Times New Roman"/>
                <w:sz w:val="24"/>
                <w:szCs w:val="24"/>
              </w:rPr>
              <w:t>2017 год – 23 225,53000 тыс. руб.;</w:t>
            </w:r>
          </w:p>
          <w:p w:rsidR="009E7F7E" w:rsidRPr="00350082" w:rsidRDefault="009E7F7E" w:rsidP="005376CA">
            <w:pPr>
              <w:pStyle w:val="a7"/>
              <w:ind w:left="0"/>
              <w:rPr>
                <w:rFonts w:ascii="Times New Roman" w:hAnsi="Times New Roman"/>
                <w:sz w:val="24"/>
                <w:szCs w:val="24"/>
              </w:rPr>
            </w:pPr>
            <w:r w:rsidRPr="00350082">
              <w:rPr>
                <w:rFonts w:ascii="Times New Roman" w:hAnsi="Times New Roman"/>
                <w:sz w:val="24"/>
                <w:szCs w:val="24"/>
              </w:rPr>
              <w:t>2018 год – 19 509,79463 тыс. руб.;</w:t>
            </w:r>
          </w:p>
          <w:p w:rsidR="009E7F7E" w:rsidRPr="00350082" w:rsidRDefault="009E7F7E" w:rsidP="005376CA">
            <w:pPr>
              <w:pStyle w:val="a7"/>
              <w:ind w:left="0"/>
              <w:rPr>
                <w:rFonts w:ascii="Times New Roman" w:hAnsi="Times New Roman"/>
                <w:sz w:val="24"/>
                <w:szCs w:val="24"/>
              </w:rPr>
            </w:pPr>
            <w:r w:rsidRPr="00350082">
              <w:rPr>
                <w:rFonts w:ascii="Times New Roman" w:hAnsi="Times New Roman"/>
                <w:sz w:val="24"/>
                <w:szCs w:val="24"/>
              </w:rPr>
              <w:t>2019 год – 28 133,57719 тыс. руб.;</w:t>
            </w:r>
          </w:p>
          <w:p w:rsidR="009E7F7E" w:rsidRPr="00350082" w:rsidRDefault="009E7F7E" w:rsidP="005376CA">
            <w:pPr>
              <w:pStyle w:val="a7"/>
              <w:ind w:left="0"/>
              <w:rPr>
                <w:rFonts w:ascii="Times New Roman" w:hAnsi="Times New Roman"/>
                <w:sz w:val="24"/>
                <w:szCs w:val="24"/>
              </w:rPr>
            </w:pPr>
            <w:r w:rsidRPr="00350082">
              <w:rPr>
                <w:rFonts w:ascii="Times New Roman" w:hAnsi="Times New Roman"/>
                <w:sz w:val="24"/>
                <w:szCs w:val="24"/>
              </w:rPr>
              <w:t>2020 год – 118 216,04854 тыс. руб.;</w:t>
            </w:r>
          </w:p>
          <w:p w:rsidR="009E7F7E" w:rsidRPr="001401DF" w:rsidRDefault="009E7F7E" w:rsidP="005376CA">
            <w:pPr>
              <w:pStyle w:val="a7"/>
              <w:ind w:left="0"/>
              <w:rPr>
                <w:rFonts w:ascii="Times New Roman" w:hAnsi="Times New Roman"/>
                <w:sz w:val="24"/>
                <w:szCs w:val="24"/>
              </w:rPr>
            </w:pPr>
            <w:r w:rsidRPr="00350082">
              <w:rPr>
                <w:rFonts w:ascii="Times New Roman" w:hAnsi="Times New Roman"/>
                <w:sz w:val="24"/>
                <w:szCs w:val="24"/>
              </w:rPr>
              <w:t>2021 год – 26 902,20140 тыс</w:t>
            </w:r>
            <w:r w:rsidRPr="001401DF">
              <w:rPr>
                <w:rFonts w:ascii="Times New Roman" w:hAnsi="Times New Roman"/>
                <w:sz w:val="24"/>
                <w:szCs w:val="24"/>
              </w:rPr>
              <w:t>.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2022 год – 12 693,41301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2023 год – 4 893,00000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2024 год – 9 364,31000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 xml:space="preserve"> - местный бюджет:</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2014 год – 18 856,24045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2015 год – 16 429,76908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2016 год – 26 000,61328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2017 год – 9 025,53000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2018 год – 12 509,79463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2019 год – 15 920,17389 тыс. руб.;</w:t>
            </w:r>
          </w:p>
          <w:p w:rsidR="009E7F7E" w:rsidRPr="001401DF" w:rsidRDefault="009E7F7E" w:rsidP="005376CA">
            <w:pPr>
              <w:pStyle w:val="a7"/>
              <w:ind w:left="0"/>
              <w:rPr>
                <w:rFonts w:ascii="Times New Roman" w:hAnsi="Times New Roman"/>
                <w:sz w:val="24"/>
                <w:szCs w:val="24"/>
                <w:shd w:val="clear" w:color="auto" w:fill="FFFF00"/>
              </w:rPr>
            </w:pPr>
            <w:r w:rsidRPr="001401DF">
              <w:rPr>
                <w:rFonts w:ascii="Times New Roman" w:hAnsi="Times New Roman"/>
                <w:sz w:val="24"/>
                <w:szCs w:val="24"/>
              </w:rPr>
              <w:t>2020 год – 18 371,42472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 xml:space="preserve">2021 год – </w:t>
            </w:r>
            <w:r w:rsidRPr="00350082">
              <w:rPr>
                <w:rFonts w:ascii="Times New Roman" w:hAnsi="Times New Roman"/>
                <w:sz w:val="24"/>
                <w:szCs w:val="24"/>
              </w:rPr>
              <w:t>19 994,58035 тыс</w:t>
            </w:r>
            <w:r w:rsidRPr="001401DF">
              <w:rPr>
                <w:rFonts w:ascii="Times New Roman" w:hAnsi="Times New Roman"/>
                <w:sz w:val="24"/>
                <w:szCs w:val="24"/>
              </w:rPr>
              <w:t>.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2022 год – 5 364,31000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2023 год – 4 893,00000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2024 год – 9 364,31000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 областной бюджет:</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2014 год – 10 000,000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2015 год – 9 920,000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2016 год – 10 100,000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2017 год – 8 200,000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2018 год – 7000,000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2019 год – 12 213,4033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2020 год – 99 844,62382 тыс. руб.</w:t>
            </w:r>
          </w:p>
          <w:p w:rsidR="009E7F7E" w:rsidRPr="001401DF" w:rsidRDefault="009E7F7E" w:rsidP="005376CA">
            <w:pPr>
              <w:pStyle w:val="a7"/>
              <w:shd w:val="clear" w:color="auto" w:fill="FFFFFF"/>
              <w:ind w:left="0"/>
              <w:rPr>
                <w:rFonts w:ascii="Times New Roman" w:hAnsi="Times New Roman"/>
                <w:sz w:val="24"/>
                <w:szCs w:val="24"/>
              </w:rPr>
            </w:pPr>
            <w:r w:rsidRPr="001401DF">
              <w:rPr>
                <w:rFonts w:ascii="Times New Roman" w:hAnsi="Times New Roman"/>
                <w:sz w:val="24"/>
                <w:szCs w:val="24"/>
              </w:rPr>
              <w:t>2021 год – 6 907,62105 тыс. руб.;</w:t>
            </w:r>
          </w:p>
          <w:p w:rsidR="009E7F7E" w:rsidRPr="001401DF" w:rsidRDefault="009E7F7E" w:rsidP="005376CA">
            <w:pPr>
              <w:pStyle w:val="a7"/>
              <w:shd w:val="clear" w:color="auto" w:fill="FFFFFF"/>
              <w:ind w:left="0"/>
              <w:rPr>
                <w:rFonts w:ascii="Times New Roman" w:hAnsi="Times New Roman"/>
                <w:sz w:val="24"/>
                <w:szCs w:val="24"/>
              </w:rPr>
            </w:pPr>
            <w:r w:rsidRPr="001401DF">
              <w:rPr>
                <w:rFonts w:ascii="Times New Roman" w:hAnsi="Times New Roman"/>
                <w:sz w:val="24"/>
                <w:szCs w:val="24"/>
              </w:rPr>
              <w:t xml:space="preserve">2022 год – </w:t>
            </w:r>
            <w:r w:rsidRPr="001401DF">
              <w:rPr>
                <w:rFonts w:ascii="Times New Roman" w:hAnsi="Times New Roman"/>
                <w:sz w:val="24"/>
                <w:szCs w:val="24"/>
                <w:shd w:val="clear" w:color="auto" w:fill="FFFFFF"/>
              </w:rPr>
              <w:t>7 329,10301</w:t>
            </w:r>
            <w:r w:rsidRPr="001401DF">
              <w:rPr>
                <w:rFonts w:ascii="Times New Roman" w:hAnsi="Times New Roman"/>
                <w:sz w:val="24"/>
                <w:szCs w:val="24"/>
              </w:rPr>
              <w:t xml:space="preserve">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2023 год – 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lastRenderedPageBreak/>
              <w:t>2024 год – 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 федеральный бюджет:</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2014 год –0,000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2015 год –0,000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2016 год – 9 297,69000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2017 год – 6 000,000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2018 год – 0,000 тыс. руб.;</w:t>
            </w:r>
          </w:p>
          <w:p w:rsidR="009E7F7E" w:rsidRPr="001401DF" w:rsidRDefault="009E7F7E" w:rsidP="005376CA">
            <w:pPr>
              <w:pStyle w:val="a7"/>
              <w:ind w:left="0"/>
              <w:rPr>
                <w:rFonts w:ascii="Times New Roman" w:hAnsi="Times New Roman"/>
                <w:sz w:val="24"/>
                <w:szCs w:val="24"/>
              </w:rPr>
            </w:pPr>
            <w:r w:rsidRPr="001401DF">
              <w:rPr>
                <w:rFonts w:ascii="Times New Roman" w:hAnsi="Times New Roman"/>
                <w:sz w:val="24"/>
                <w:szCs w:val="24"/>
              </w:rPr>
              <w:t>2019 год – 0,000 тыс. руб.;</w:t>
            </w:r>
          </w:p>
          <w:p w:rsidR="009E7F7E" w:rsidRPr="007404B0" w:rsidRDefault="009E7F7E" w:rsidP="005376CA">
            <w:pPr>
              <w:pStyle w:val="a7"/>
              <w:ind w:left="0"/>
              <w:rPr>
                <w:rFonts w:ascii="Times New Roman" w:hAnsi="Times New Roman"/>
                <w:sz w:val="24"/>
                <w:szCs w:val="24"/>
              </w:rPr>
            </w:pPr>
            <w:r w:rsidRPr="001401DF">
              <w:rPr>
                <w:rFonts w:ascii="Times New Roman" w:hAnsi="Times New Roman"/>
                <w:sz w:val="24"/>
                <w:szCs w:val="24"/>
              </w:rPr>
              <w:t>2020– 2024 годы – 0,000 тыс. руб.</w:t>
            </w:r>
          </w:p>
        </w:tc>
      </w:tr>
    </w:tbl>
    <w:p w:rsidR="00C1130A" w:rsidRDefault="00C1130A" w:rsidP="00FF5AB0">
      <w:pPr>
        <w:spacing w:after="0" w:line="240" w:lineRule="auto"/>
        <w:jc w:val="right"/>
        <w:rPr>
          <w:rFonts w:ascii="Times New Roman" w:hAnsi="Times New Roman" w:cs="Times New Roman"/>
          <w:b/>
          <w:iCs/>
          <w:sz w:val="28"/>
          <w:szCs w:val="28"/>
        </w:rPr>
      </w:pPr>
    </w:p>
    <w:p w:rsidR="00C1130A" w:rsidRDefault="00C1130A">
      <w:pPr>
        <w:rPr>
          <w:rFonts w:ascii="Times New Roman" w:hAnsi="Times New Roman" w:cs="Times New Roman"/>
          <w:b/>
          <w:iCs/>
          <w:sz w:val="28"/>
          <w:szCs w:val="28"/>
        </w:rPr>
      </w:pPr>
      <w:r>
        <w:rPr>
          <w:rFonts w:ascii="Times New Roman" w:hAnsi="Times New Roman" w:cs="Times New Roman"/>
          <w:b/>
          <w:iCs/>
          <w:sz w:val="28"/>
          <w:szCs w:val="28"/>
        </w:rPr>
        <w:br w:type="page"/>
      </w:r>
    </w:p>
    <w:p w:rsidR="00C1130A" w:rsidRPr="000237FE" w:rsidRDefault="00C1130A" w:rsidP="00C1130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1130A" w:rsidRPr="000237FE" w:rsidRDefault="00C1130A" w:rsidP="00C1130A">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 </w:t>
      </w:r>
      <w:r w:rsidR="00FA41E3">
        <w:rPr>
          <w:rFonts w:ascii="Times New Roman" w:hAnsi="Times New Roman" w:cs="Times New Roman"/>
          <w:sz w:val="24"/>
          <w:szCs w:val="24"/>
        </w:rPr>
        <w:t>170</w:t>
      </w:r>
      <w:r>
        <w:rPr>
          <w:rFonts w:ascii="Times New Roman" w:hAnsi="Times New Roman" w:cs="Times New Roman"/>
          <w:sz w:val="24"/>
          <w:szCs w:val="24"/>
        </w:rPr>
        <w:t xml:space="preserve">    </w:t>
      </w:r>
    </w:p>
    <w:p w:rsidR="00250530" w:rsidRPr="007404B0" w:rsidRDefault="00250530" w:rsidP="00250530">
      <w:pPr>
        <w:pStyle w:val="ConsPlusNormal0"/>
        <w:ind w:firstLine="709"/>
        <w:jc w:val="both"/>
        <w:rPr>
          <w:sz w:val="24"/>
          <w:szCs w:val="24"/>
        </w:rPr>
      </w:pPr>
      <w:r w:rsidRPr="007404B0">
        <w:rPr>
          <w:color w:val="000000"/>
          <w:sz w:val="24"/>
          <w:szCs w:val="24"/>
        </w:rPr>
        <w:t>5. Ресурсное обеспечение мероприятий подпрограммы</w:t>
      </w:r>
    </w:p>
    <w:p w:rsidR="00250530" w:rsidRPr="007404B0" w:rsidRDefault="00250530" w:rsidP="00250530">
      <w:pPr>
        <w:pStyle w:val="ConsPlusNormal0"/>
        <w:ind w:firstLine="709"/>
        <w:rPr>
          <w:sz w:val="24"/>
          <w:szCs w:val="24"/>
        </w:rPr>
      </w:pPr>
      <w:r w:rsidRPr="00350082">
        <w:rPr>
          <w:color w:val="000000"/>
          <w:sz w:val="24"/>
          <w:szCs w:val="24"/>
        </w:rPr>
        <w:t>Общий объем финансирования</w:t>
      </w:r>
      <w:r w:rsidRPr="00350082">
        <w:rPr>
          <w:sz w:val="24"/>
          <w:szCs w:val="24"/>
        </w:rPr>
        <w:t xml:space="preserve"> подпрограммы в 2014-2024 годах составит 343 542,18758</w:t>
      </w:r>
      <w:r w:rsidRPr="00350082">
        <w:rPr>
          <w:sz w:val="24"/>
          <w:szCs w:val="24"/>
          <w:shd w:val="clear" w:color="auto" w:fill="FFFF00"/>
        </w:rPr>
        <w:t xml:space="preserve"> </w:t>
      </w:r>
      <w:r w:rsidRPr="00350082">
        <w:rPr>
          <w:sz w:val="24"/>
          <w:szCs w:val="24"/>
        </w:rPr>
        <w:t>тыс. руб., в том числе средства бюджета муниципального образования – 156 729,74640 тыс. руб., средства областного бюджета – 171 514,75118 тыс. руб., сре</w:t>
      </w:r>
      <w:r w:rsidR="00350082">
        <w:rPr>
          <w:sz w:val="24"/>
          <w:szCs w:val="24"/>
        </w:rPr>
        <w:t>дства федерального бюджета – 15</w:t>
      </w:r>
      <w:r w:rsidRPr="00350082">
        <w:rPr>
          <w:sz w:val="24"/>
          <w:szCs w:val="24"/>
        </w:rPr>
        <w:t>297,6900.</w:t>
      </w:r>
    </w:p>
    <w:p w:rsidR="00250530" w:rsidRPr="007404B0" w:rsidRDefault="00250530" w:rsidP="00250530">
      <w:pPr>
        <w:pStyle w:val="ConsPlusNormal0"/>
        <w:ind w:right="-1" w:firstLine="709"/>
        <w:jc w:val="both"/>
        <w:rPr>
          <w:sz w:val="24"/>
          <w:szCs w:val="24"/>
        </w:rPr>
      </w:pPr>
    </w:p>
    <w:p w:rsidR="00250530" w:rsidRPr="007404B0" w:rsidRDefault="00250530" w:rsidP="00250530">
      <w:pPr>
        <w:pStyle w:val="ConsPlusNormal0"/>
        <w:ind w:right="-1" w:firstLine="709"/>
        <w:jc w:val="both"/>
        <w:rPr>
          <w:sz w:val="24"/>
          <w:szCs w:val="24"/>
        </w:rPr>
      </w:pPr>
      <w:r w:rsidRPr="007404B0">
        <w:rPr>
          <w:sz w:val="24"/>
          <w:szCs w:val="24"/>
        </w:rPr>
        <w:t>Объемы и источники финансирования представлены в таблице № 3.</w:t>
      </w:r>
    </w:p>
    <w:p w:rsidR="00250530" w:rsidRPr="007404B0" w:rsidRDefault="00250530" w:rsidP="00250530">
      <w:pPr>
        <w:pStyle w:val="ConsPlusNormal0"/>
        <w:ind w:right="-1" w:firstLine="567"/>
        <w:jc w:val="right"/>
        <w:rPr>
          <w:sz w:val="24"/>
          <w:szCs w:val="24"/>
        </w:rPr>
      </w:pPr>
      <w:r w:rsidRPr="007404B0">
        <w:rPr>
          <w:sz w:val="24"/>
          <w:szCs w:val="24"/>
        </w:rPr>
        <w:t xml:space="preserve">                                                                                Таблица 3.                                                                                                                     </w:t>
      </w:r>
    </w:p>
    <w:p w:rsidR="00250530" w:rsidRPr="007404B0" w:rsidRDefault="00250530" w:rsidP="00250530">
      <w:pPr>
        <w:pStyle w:val="ConsPlusNormal0"/>
        <w:ind w:right="-1"/>
        <w:jc w:val="both"/>
        <w:rPr>
          <w:sz w:val="24"/>
          <w:szCs w:val="24"/>
        </w:rPr>
      </w:pPr>
      <w:r w:rsidRPr="007404B0">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708"/>
        <w:gridCol w:w="710"/>
        <w:gridCol w:w="710"/>
        <w:gridCol w:w="708"/>
        <w:gridCol w:w="708"/>
        <w:gridCol w:w="710"/>
        <w:gridCol w:w="710"/>
        <w:gridCol w:w="708"/>
        <w:gridCol w:w="712"/>
        <w:gridCol w:w="708"/>
        <w:gridCol w:w="710"/>
        <w:gridCol w:w="1274"/>
      </w:tblGrid>
      <w:tr w:rsidR="00250530" w:rsidRPr="007404B0" w:rsidTr="00350082">
        <w:tc>
          <w:tcPr>
            <w:tcW w:w="199" w:type="pct"/>
            <w:vMerge w:val="restart"/>
            <w:shd w:val="clear" w:color="auto" w:fill="auto"/>
          </w:tcPr>
          <w:p w:rsidR="00250530" w:rsidRPr="007404B0" w:rsidRDefault="00250530" w:rsidP="009F1CF6">
            <w:pPr>
              <w:pStyle w:val="ConsPlusNormal0"/>
              <w:ind w:right="-1"/>
              <w:rPr>
                <w:sz w:val="16"/>
                <w:szCs w:val="16"/>
              </w:rPr>
            </w:pPr>
            <w:proofErr w:type="gramStart"/>
            <w:r w:rsidRPr="007404B0">
              <w:rPr>
                <w:sz w:val="16"/>
                <w:szCs w:val="16"/>
              </w:rPr>
              <w:t>п</w:t>
            </w:r>
            <w:proofErr w:type="gramEnd"/>
            <w:r w:rsidRPr="007404B0">
              <w:rPr>
                <w:sz w:val="16"/>
                <w:szCs w:val="16"/>
              </w:rPr>
              <w:t>/п</w:t>
            </w:r>
          </w:p>
        </w:tc>
        <w:tc>
          <w:tcPr>
            <w:tcW w:w="532" w:type="pct"/>
            <w:vMerge w:val="restart"/>
            <w:shd w:val="clear" w:color="auto" w:fill="auto"/>
          </w:tcPr>
          <w:p w:rsidR="00250530" w:rsidRPr="007404B0" w:rsidRDefault="00250530" w:rsidP="009F1CF6">
            <w:pPr>
              <w:pStyle w:val="ConsPlusNormal0"/>
              <w:ind w:left="-110" w:right="-1"/>
              <w:rPr>
                <w:sz w:val="16"/>
                <w:szCs w:val="16"/>
              </w:rPr>
            </w:pPr>
            <w:r w:rsidRPr="007404B0">
              <w:rPr>
                <w:sz w:val="16"/>
                <w:szCs w:val="16"/>
              </w:rPr>
              <w:t>Наименование источника финансирования</w:t>
            </w:r>
          </w:p>
        </w:tc>
        <w:tc>
          <w:tcPr>
            <w:tcW w:w="3669" w:type="pct"/>
            <w:gridSpan w:val="11"/>
            <w:shd w:val="clear" w:color="auto" w:fill="auto"/>
          </w:tcPr>
          <w:p w:rsidR="00250530" w:rsidRPr="007404B0" w:rsidRDefault="00250530" w:rsidP="009F1CF6">
            <w:pPr>
              <w:pStyle w:val="ConsPlusNormal0"/>
              <w:ind w:right="-1"/>
              <w:jc w:val="center"/>
              <w:rPr>
                <w:sz w:val="16"/>
                <w:szCs w:val="16"/>
              </w:rPr>
            </w:pPr>
            <w:r w:rsidRPr="007404B0">
              <w:rPr>
                <w:sz w:val="16"/>
                <w:szCs w:val="16"/>
              </w:rPr>
              <w:t>Годы реализации программы</w:t>
            </w:r>
          </w:p>
        </w:tc>
        <w:tc>
          <w:tcPr>
            <w:tcW w:w="599" w:type="pct"/>
            <w:shd w:val="clear" w:color="auto" w:fill="auto"/>
          </w:tcPr>
          <w:p w:rsidR="00250530" w:rsidRPr="007404B0" w:rsidRDefault="00250530" w:rsidP="009F1CF6">
            <w:pPr>
              <w:pStyle w:val="ConsPlusNormal0"/>
              <w:ind w:right="-1" w:hanging="108"/>
              <w:jc w:val="center"/>
              <w:rPr>
                <w:sz w:val="16"/>
                <w:szCs w:val="16"/>
              </w:rPr>
            </w:pPr>
            <w:r w:rsidRPr="007404B0">
              <w:rPr>
                <w:sz w:val="16"/>
                <w:szCs w:val="16"/>
              </w:rPr>
              <w:t>Всего</w:t>
            </w:r>
          </w:p>
        </w:tc>
      </w:tr>
      <w:tr w:rsidR="00250530" w:rsidRPr="007404B0" w:rsidTr="00350082">
        <w:tc>
          <w:tcPr>
            <w:tcW w:w="199" w:type="pct"/>
            <w:vMerge/>
            <w:shd w:val="clear" w:color="auto" w:fill="auto"/>
          </w:tcPr>
          <w:p w:rsidR="00250530" w:rsidRPr="007404B0" w:rsidRDefault="00250530" w:rsidP="009F1CF6">
            <w:pPr>
              <w:pStyle w:val="ConsPlusNormal0"/>
              <w:ind w:right="-1"/>
              <w:jc w:val="center"/>
              <w:rPr>
                <w:sz w:val="16"/>
                <w:szCs w:val="16"/>
              </w:rPr>
            </w:pPr>
          </w:p>
        </w:tc>
        <w:tc>
          <w:tcPr>
            <w:tcW w:w="532" w:type="pct"/>
            <w:vMerge/>
            <w:shd w:val="clear" w:color="auto" w:fill="auto"/>
          </w:tcPr>
          <w:p w:rsidR="00250530" w:rsidRPr="007404B0" w:rsidRDefault="00250530" w:rsidP="009F1CF6">
            <w:pPr>
              <w:pStyle w:val="ConsPlusNormal0"/>
              <w:ind w:right="-1"/>
              <w:jc w:val="center"/>
              <w:rPr>
                <w:sz w:val="16"/>
                <w:szCs w:val="16"/>
              </w:rPr>
            </w:pPr>
          </w:p>
        </w:tc>
        <w:tc>
          <w:tcPr>
            <w:tcW w:w="333" w:type="pct"/>
            <w:shd w:val="clear" w:color="auto" w:fill="auto"/>
          </w:tcPr>
          <w:p w:rsidR="00250530" w:rsidRPr="007404B0" w:rsidRDefault="00250530" w:rsidP="009F1CF6">
            <w:pPr>
              <w:pStyle w:val="ConsPlusNormal0"/>
              <w:ind w:right="-1"/>
              <w:jc w:val="center"/>
              <w:rPr>
                <w:sz w:val="16"/>
                <w:szCs w:val="16"/>
              </w:rPr>
            </w:pPr>
          </w:p>
          <w:p w:rsidR="00250530" w:rsidRPr="007404B0" w:rsidRDefault="00250530" w:rsidP="009F1CF6">
            <w:pPr>
              <w:pStyle w:val="ConsPlusNormal0"/>
              <w:ind w:right="-1"/>
              <w:rPr>
                <w:sz w:val="16"/>
                <w:szCs w:val="16"/>
              </w:rPr>
            </w:pPr>
            <w:r w:rsidRPr="007404B0">
              <w:rPr>
                <w:sz w:val="16"/>
                <w:szCs w:val="16"/>
              </w:rPr>
              <w:t>2014</w:t>
            </w:r>
          </w:p>
        </w:tc>
        <w:tc>
          <w:tcPr>
            <w:tcW w:w="334"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2015</w:t>
            </w:r>
          </w:p>
        </w:tc>
        <w:tc>
          <w:tcPr>
            <w:tcW w:w="334"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2016</w:t>
            </w:r>
          </w:p>
        </w:tc>
        <w:tc>
          <w:tcPr>
            <w:tcW w:w="333"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pStyle w:val="ConsPlusNormal0"/>
              <w:ind w:right="-1"/>
              <w:rPr>
                <w:sz w:val="16"/>
                <w:szCs w:val="16"/>
              </w:rPr>
            </w:pPr>
            <w:r w:rsidRPr="007404B0">
              <w:rPr>
                <w:sz w:val="16"/>
                <w:szCs w:val="16"/>
              </w:rPr>
              <w:t>2017</w:t>
            </w:r>
          </w:p>
        </w:tc>
        <w:tc>
          <w:tcPr>
            <w:tcW w:w="333"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pStyle w:val="ConsPlusNormal0"/>
              <w:ind w:right="-1"/>
              <w:rPr>
                <w:sz w:val="16"/>
                <w:szCs w:val="16"/>
              </w:rPr>
            </w:pPr>
            <w:r w:rsidRPr="007404B0">
              <w:rPr>
                <w:sz w:val="16"/>
                <w:szCs w:val="16"/>
              </w:rPr>
              <w:t>2018</w:t>
            </w:r>
          </w:p>
        </w:tc>
        <w:tc>
          <w:tcPr>
            <w:tcW w:w="334"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pStyle w:val="ConsPlusNormal0"/>
              <w:ind w:right="-1"/>
              <w:rPr>
                <w:sz w:val="16"/>
                <w:szCs w:val="16"/>
              </w:rPr>
            </w:pPr>
            <w:r w:rsidRPr="007404B0">
              <w:rPr>
                <w:sz w:val="16"/>
                <w:szCs w:val="16"/>
              </w:rPr>
              <w:t>2019</w:t>
            </w:r>
          </w:p>
        </w:tc>
        <w:tc>
          <w:tcPr>
            <w:tcW w:w="334"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pStyle w:val="ConsPlusNormal0"/>
              <w:ind w:right="-1"/>
              <w:rPr>
                <w:sz w:val="16"/>
                <w:szCs w:val="16"/>
              </w:rPr>
            </w:pPr>
            <w:r w:rsidRPr="007404B0">
              <w:rPr>
                <w:sz w:val="16"/>
                <w:szCs w:val="16"/>
              </w:rPr>
              <w:t>2020</w:t>
            </w:r>
          </w:p>
        </w:tc>
        <w:tc>
          <w:tcPr>
            <w:tcW w:w="333"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pStyle w:val="ConsPlusNormal0"/>
              <w:ind w:right="-1"/>
              <w:rPr>
                <w:sz w:val="16"/>
                <w:szCs w:val="16"/>
              </w:rPr>
            </w:pPr>
            <w:r w:rsidRPr="007404B0">
              <w:rPr>
                <w:sz w:val="16"/>
                <w:szCs w:val="16"/>
              </w:rPr>
              <w:t>2021</w:t>
            </w:r>
          </w:p>
        </w:tc>
        <w:tc>
          <w:tcPr>
            <w:tcW w:w="335"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pStyle w:val="ConsPlusNormal0"/>
              <w:ind w:right="-1"/>
              <w:rPr>
                <w:sz w:val="16"/>
                <w:szCs w:val="16"/>
              </w:rPr>
            </w:pPr>
            <w:r w:rsidRPr="007404B0">
              <w:rPr>
                <w:sz w:val="16"/>
                <w:szCs w:val="16"/>
              </w:rPr>
              <w:t>2022</w:t>
            </w:r>
          </w:p>
        </w:tc>
        <w:tc>
          <w:tcPr>
            <w:tcW w:w="333"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pStyle w:val="ConsPlusNormal0"/>
              <w:ind w:right="-1"/>
              <w:rPr>
                <w:sz w:val="16"/>
                <w:szCs w:val="16"/>
              </w:rPr>
            </w:pPr>
            <w:r w:rsidRPr="007404B0">
              <w:rPr>
                <w:sz w:val="16"/>
                <w:szCs w:val="16"/>
              </w:rPr>
              <w:t>2023</w:t>
            </w:r>
          </w:p>
        </w:tc>
        <w:tc>
          <w:tcPr>
            <w:tcW w:w="334" w:type="pct"/>
            <w:shd w:val="clear" w:color="auto" w:fill="auto"/>
          </w:tcPr>
          <w:p w:rsidR="00250530" w:rsidRPr="007404B0" w:rsidRDefault="00250530" w:rsidP="009F1CF6">
            <w:pPr>
              <w:pStyle w:val="ConsPlusNormal0"/>
              <w:ind w:right="-1"/>
              <w:rPr>
                <w:sz w:val="16"/>
                <w:szCs w:val="16"/>
              </w:rPr>
            </w:pPr>
          </w:p>
          <w:p w:rsidR="00250530" w:rsidRPr="007404B0" w:rsidRDefault="00250530" w:rsidP="009F1CF6">
            <w:pPr>
              <w:pStyle w:val="ConsPlusNormal0"/>
              <w:ind w:right="-1"/>
              <w:rPr>
                <w:sz w:val="16"/>
                <w:szCs w:val="16"/>
              </w:rPr>
            </w:pPr>
            <w:r w:rsidRPr="007404B0">
              <w:rPr>
                <w:sz w:val="16"/>
                <w:szCs w:val="16"/>
              </w:rPr>
              <w:t>2024</w:t>
            </w:r>
          </w:p>
        </w:tc>
        <w:tc>
          <w:tcPr>
            <w:tcW w:w="599" w:type="pct"/>
            <w:shd w:val="clear" w:color="auto" w:fill="auto"/>
          </w:tcPr>
          <w:p w:rsidR="00250530" w:rsidRPr="007404B0" w:rsidRDefault="00250530" w:rsidP="009F1CF6">
            <w:pPr>
              <w:pStyle w:val="ConsPlusNormal0"/>
              <w:ind w:right="-1"/>
              <w:rPr>
                <w:sz w:val="16"/>
                <w:szCs w:val="16"/>
              </w:rPr>
            </w:pPr>
          </w:p>
        </w:tc>
      </w:tr>
      <w:tr w:rsidR="00250530" w:rsidRPr="007404B0" w:rsidTr="00350082">
        <w:tc>
          <w:tcPr>
            <w:tcW w:w="199" w:type="pct"/>
            <w:shd w:val="clear" w:color="auto" w:fill="auto"/>
          </w:tcPr>
          <w:p w:rsidR="00250530" w:rsidRPr="007404B0" w:rsidRDefault="00250530" w:rsidP="009F1CF6">
            <w:pPr>
              <w:pStyle w:val="ConsPlusNormal0"/>
              <w:ind w:right="-1"/>
              <w:jc w:val="right"/>
              <w:rPr>
                <w:sz w:val="16"/>
                <w:szCs w:val="16"/>
              </w:rPr>
            </w:pPr>
            <w:r w:rsidRPr="007404B0">
              <w:rPr>
                <w:sz w:val="16"/>
                <w:szCs w:val="16"/>
              </w:rPr>
              <w:t>11.</w:t>
            </w:r>
          </w:p>
        </w:tc>
        <w:tc>
          <w:tcPr>
            <w:tcW w:w="532" w:type="pct"/>
            <w:shd w:val="clear" w:color="auto" w:fill="auto"/>
          </w:tcPr>
          <w:p w:rsidR="00250530" w:rsidRPr="007404B0" w:rsidRDefault="00250530" w:rsidP="009F1CF6">
            <w:pPr>
              <w:pStyle w:val="ConsPlusNormal0"/>
              <w:ind w:left="-143" w:right="-108"/>
              <w:jc w:val="center"/>
              <w:rPr>
                <w:sz w:val="16"/>
                <w:szCs w:val="16"/>
              </w:rPr>
            </w:pPr>
            <w:r w:rsidRPr="007404B0">
              <w:rPr>
                <w:sz w:val="16"/>
                <w:szCs w:val="16"/>
              </w:rPr>
              <w:t xml:space="preserve">Бюджет муниципального образования </w:t>
            </w:r>
          </w:p>
        </w:tc>
        <w:tc>
          <w:tcPr>
            <w:tcW w:w="333" w:type="pct"/>
            <w:shd w:val="clear" w:color="auto" w:fill="auto"/>
          </w:tcPr>
          <w:p w:rsidR="00250530" w:rsidRPr="007404B0" w:rsidRDefault="00250530" w:rsidP="009F1CF6">
            <w:pPr>
              <w:pStyle w:val="ConsPlusNormal0"/>
              <w:ind w:right="-1" w:firstLine="34"/>
              <w:jc w:val="center"/>
              <w:rPr>
                <w:sz w:val="14"/>
                <w:szCs w:val="14"/>
              </w:rPr>
            </w:pPr>
            <w:r w:rsidRPr="007404B0">
              <w:rPr>
                <w:sz w:val="14"/>
                <w:szCs w:val="14"/>
              </w:rPr>
              <w:t>18856,24045</w:t>
            </w:r>
          </w:p>
        </w:tc>
        <w:tc>
          <w:tcPr>
            <w:tcW w:w="334" w:type="pct"/>
            <w:shd w:val="clear" w:color="auto" w:fill="auto"/>
          </w:tcPr>
          <w:p w:rsidR="00250530" w:rsidRPr="007404B0" w:rsidRDefault="00250530" w:rsidP="009F1CF6">
            <w:pPr>
              <w:pStyle w:val="ConsPlusNormal0"/>
              <w:jc w:val="center"/>
              <w:rPr>
                <w:sz w:val="14"/>
                <w:szCs w:val="14"/>
              </w:rPr>
            </w:pPr>
            <w:r w:rsidRPr="007404B0">
              <w:rPr>
                <w:sz w:val="14"/>
                <w:szCs w:val="14"/>
              </w:rPr>
              <w:t>16429,76908</w:t>
            </w:r>
          </w:p>
        </w:tc>
        <w:tc>
          <w:tcPr>
            <w:tcW w:w="334" w:type="pct"/>
            <w:shd w:val="clear" w:color="auto" w:fill="auto"/>
          </w:tcPr>
          <w:p w:rsidR="00250530" w:rsidRPr="007404B0" w:rsidRDefault="00250530" w:rsidP="009F1CF6">
            <w:pPr>
              <w:pStyle w:val="ConsPlusNormal0"/>
              <w:jc w:val="center"/>
              <w:rPr>
                <w:sz w:val="14"/>
                <w:szCs w:val="14"/>
              </w:rPr>
            </w:pPr>
            <w:r w:rsidRPr="007404B0">
              <w:rPr>
                <w:sz w:val="14"/>
                <w:szCs w:val="14"/>
              </w:rPr>
              <w:t xml:space="preserve">    26000,61328</w:t>
            </w:r>
          </w:p>
        </w:tc>
        <w:tc>
          <w:tcPr>
            <w:tcW w:w="333" w:type="pct"/>
            <w:shd w:val="clear" w:color="auto" w:fill="auto"/>
          </w:tcPr>
          <w:p w:rsidR="00250530" w:rsidRPr="007404B0" w:rsidRDefault="00250530" w:rsidP="009F1CF6">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9025,53</w:t>
            </w:r>
          </w:p>
        </w:tc>
        <w:tc>
          <w:tcPr>
            <w:tcW w:w="333" w:type="pct"/>
            <w:shd w:val="clear" w:color="auto" w:fill="auto"/>
          </w:tcPr>
          <w:p w:rsidR="00250530" w:rsidRPr="007404B0" w:rsidRDefault="00250530" w:rsidP="009F1CF6">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12509,79463</w:t>
            </w:r>
          </w:p>
        </w:tc>
        <w:tc>
          <w:tcPr>
            <w:tcW w:w="334" w:type="pct"/>
            <w:shd w:val="clear" w:color="auto" w:fill="auto"/>
          </w:tcPr>
          <w:p w:rsidR="00250530" w:rsidRPr="007404B0" w:rsidRDefault="00250530" w:rsidP="009F1CF6">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15 920,17389</w:t>
            </w:r>
          </w:p>
        </w:tc>
        <w:tc>
          <w:tcPr>
            <w:tcW w:w="334" w:type="pct"/>
            <w:shd w:val="clear" w:color="auto" w:fill="auto"/>
          </w:tcPr>
          <w:p w:rsidR="00250530" w:rsidRPr="007404B0" w:rsidRDefault="00250530" w:rsidP="009F1CF6">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18 371,42472</w:t>
            </w:r>
          </w:p>
        </w:tc>
        <w:tc>
          <w:tcPr>
            <w:tcW w:w="333" w:type="pct"/>
            <w:shd w:val="clear" w:color="auto" w:fill="auto"/>
          </w:tcPr>
          <w:p w:rsidR="00250530" w:rsidRPr="007404B0" w:rsidRDefault="00250530" w:rsidP="009F1CF6">
            <w:pPr>
              <w:pStyle w:val="ConsPlusNormal0"/>
              <w:ind w:right="-1" w:hanging="108"/>
              <w:jc w:val="center"/>
              <w:rPr>
                <w:sz w:val="14"/>
                <w:szCs w:val="14"/>
              </w:rPr>
            </w:pPr>
            <w:r>
              <w:rPr>
                <w:sz w:val="14"/>
                <w:szCs w:val="14"/>
              </w:rPr>
              <w:t>19 994,58035</w:t>
            </w:r>
          </w:p>
        </w:tc>
        <w:tc>
          <w:tcPr>
            <w:tcW w:w="335" w:type="pct"/>
            <w:shd w:val="clear" w:color="auto" w:fill="auto"/>
          </w:tcPr>
          <w:p w:rsidR="00250530" w:rsidRPr="007404B0" w:rsidRDefault="00250530" w:rsidP="009F1CF6">
            <w:pPr>
              <w:pStyle w:val="ConsPlusNormal0"/>
              <w:ind w:right="-1" w:hanging="108"/>
              <w:jc w:val="center"/>
              <w:rPr>
                <w:sz w:val="14"/>
                <w:szCs w:val="14"/>
              </w:rPr>
            </w:pPr>
            <w:r w:rsidRPr="007404B0">
              <w:rPr>
                <w:sz w:val="14"/>
                <w:szCs w:val="14"/>
              </w:rPr>
              <w:t>5364,31000</w:t>
            </w:r>
          </w:p>
        </w:tc>
        <w:tc>
          <w:tcPr>
            <w:tcW w:w="333" w:type="pct"/>
            <w:shd w:val="clear" w:color="auto" w:fill="auto"/>
          </w:tcPr>
          <w:p w:rsidR="00250530" w:rsidRPr="007404B0" w:rsidRDefault="00250530" w:rsidP="009F1CF6">
            <w:pPr>
              <w:pStyle w:val="ConsPlusNormal0"/>
              <w:ind w:left="108" w:hanging="108"/>
              <w:jc w:val="center"/>
              <w:rPr>
                <w:sz w:val="14"/>
                <w:szCs w:val="14"/>
              </w:rPr>
            </w:pPr>
            <w:r w:rsidRPr="007404B0">
              <w:rPr>
                <w:sz w:val="14"/>
                <w:szCs w:val="14"/>
              </w:rPr>
              <w:t>4 893,00</w:t>
            </w:r>
          </w:p>
        </w:tc>
        <w:tc>
          <w:tcPr>
            <w:tcW w:w="334" w:type="pct"/>
            <w:shd w:val="clear" w:color="auto" w:fill="auto"/>
          </w:tcPr>
          <w:p w:rsidR="00250530" w:rsidRPr="007404B0" w:rsidRDefault="00250530" w:rsidP="009F1CF6">
            <w:pPr>
              <w:pStyle w:val="ConsPlusNormal0"/>
              <w:ind w:left="34" w:hanging="34"/>
              <w:jc w:val="center"/>
              <w:rPr>
                <w:sz w:val="14"/>
                <w:szCs w:val="14"/>
              </w:rPr>
            </w:pPr>
            <w:r w:rsidRPr="007404B0">
              <w:rPr>
                <w:sz w:val="14"/>
                <w:szCs w:val="14"/>
              </w:rPr>
              <w:t>9364,31</w:t>
            </w:r>
          </w:p>
        </w:tc>
        <w:tc>
          <w:tcPr>
            <w:tcW w:w="599" w:type="pct"/>
            <w:shd w:val="clear" w:color="auto" w:fill="auto"/>
          </w:tcPr>
          <w:p w:rsidR="00250530" w:rsidRPr="007404B0" w:rsidRDefault="00250530" w:rsidP="009F1CF6">
            <w:pPr>
              <w:pStyle w:val="ConsPlusNormal0"/>
              <w:ind w:right="-1" w:hanging="108"/>
              <w:jc w:val="center"/>
              <w:rPr>
                <w:sz w:val="14"/>
                <w:szCs w:val="14"/>
              </w:rPr>
            </w:pPr>
            <w:r>
              <w:rPr>
                <w:sz w:val="14"/>
                <w:szCs w:val="14"/>
              </w:rPr>
              <w:t>156 729,74640</w:t>
            </w:r>
          </w:p>
        </w:tc>
      </w:tr>
      <w:tr w:rsidR="00250530" w:rsidRPr="007404B0" w:rsidTr="00350082">
        <w:tc>
          <w:tcPr>
            <w:tcW w:w="199" w:type="pct"/>
            <w:shd w:val="clear" w:color="auto" w:fill="auto"/>
          </w:tcPr>
          <w:p w:rsidR="00250530" w:rsidRPr="007404B0" w:rsidRDefault="00250530" w:rsidP="009F1CF6">
            <w:pPr>
              <w:pStyle w:val="ConsPlusNormal0"/>
              <w:ind w:right="-1"/>
              <w:jc w:val="center"/>
              <w:rPr>
                <w:sz w:val="16"/>
                <w:szCs w:val="16"/>
              </w:rPr>
            </w:pPr>
            <w:r w:rsidRPr="007404B0">
              <w:rPr>
                <w:sz w:val="16"/>
                <w:szCs w:val="16"/>
              </w:rPr>
              <w:t>22.</w:t>
            </w:r>
          </w:p>
        </w:tc>
        <w:tc>
          <w:tcPr>
            <w:tcW w:w="532" w:type="pct"/>
            <w:shd w:val="clear" w:color="auto" w:fill="auto"/>
          </w:tcPr>
          <w:p w:rsidR="00250530" w:rsidRPr="007404B0" w:rsidRDefault="00250530" w:rsidP="009F1CF6">
            <w:pPr>
              <w:pStyle w:val="ConsPlusNormal0"/>
              <w:ind w:left="-143" w:right="-1"/>
              <w:jc w:val="center"/>
              <w:rPr>
                <w:sz w:val="16"/>
                <w:szCs w:val="16"/>
              </w:rPr>
            </w:pPr>
            <w:r w:rsidRPr="007404B0">
              <w:rPr>
                <w:sz w:val="16"/>
                <w:szCs w:val="16"/>
              </w:rPr>
              <w:t xml:space="preserve">Областной бюджет </w:t>
            </w:r>
          </w:p>
        </w:tc>
        <w:tc>
          <w:tcPr>
            <w:tcW w:w="333" w:type="pct"/>
            <w:shd w:val="clear" w:color="auto" w:fill="auto"/>
          </w:tcPr>
          <w:p w:rsidR="00250530" w:rsidRPr="007404B0" w:rsidRDefault="00250530" w:rsidP="009F1CF6">
            <w:pPr>
              <w:pStyle w:val="ConsPlusNormal0"/>
              <w:ind w:right="-1"/>
              <w:jc w:val="center"/>
              <w:rPr>
                <w:sz w:val="14"/>
                <w:szCs w:val="14"/>
              </w:rPr>
            </w:pPr>
            <w:r w:rsidRPr="007404B0">
              <w:rPr>
                <w:sz w:val="14"/>
                <w:szCs w:val="14"/>
              </w:rPr>
              <w:t>10 000,00</w:t>
            </w:r>
          </w:p>
        </w:tc>
        <w:tc>
          <w:tcPr>
            <w:tcW w:w="334" w:type="pct"/>
            <w:shd w:val="clear" w:color="auto" w:fill="auto"/>
          </w:tcPr>
          <w:p w:rsidR="00250530" w:rsidRPr="007404B0" w:rsidRDefault="00250530" w:rsidP="009F1CF6">
            <w:pPr>
              <w:pStyle w:val="ConsPlusNormal0"/>
              <w:ind w:right="-1"/>
              <w:rPr>
                <w:sz w:val="14"/>
                <w:szCs w:val="14"/>
              </w:rPr>
            </w:pPr>
            <w:r w:rsidRPr="007404B0">
              <w:rPr>
                <w:sz w:val="14"/>
                <w:szCs w:val="14"/>
              </w:rPr>
              <w:t>9920,000</w:t>
            </w:r>
          </w:p>
        </w:tc>
        <w:tc>
          <w:tcPr>
            <w:tcW w:w="334" w:type="pct"/>
            <w:shd w:val="clear" w:color="auto" w:fill="auto"/>
          </w:tcPr>
          <w:p w:rsidR="00250530" w:rsidRPr="007404B0" w:rsidRDefault="00250530" w:rsidP="009F1CF6">
            <w:pPr>
              <w:pStyle w:val="ConsPlusNormal0"/>
              <w:ind w:right="-1"/>
              <w:rPr>
                <w:sz w:val="14"/>
                <w:szCs w:val="14"/>
              </w:rPr>
            </w:pPr>
            <w:r w:rsidRPr="007404B0">
              <w:rPr>
                <w:sz w:val="14"/>
                <w:szCs w:val="14"/>
              </w:rPr>
              <w:t>10100,000</w:t>
            </w:r>
          </w:p>
        </w:tc>
        <w:tc>
          <w:tcPr>
            <w:tcW w:w="333" w:type="pct"/>
            <w:shd w:val="clear" w:color="auto" w:fill="auto"/>
          </w:tcPr>
          <w:p w:rsidR="00250530" w:rsidRPr="007404B0" w:rsidRDefault="00250530" w:rsidP="009F1CF6">
            <w:pPr>
              <w:pStyle w:val="ConsPlusNormal0"/>
              <w:ind w:right="-1"/>
              <w:rPr>
                <w:sz w:val="14"/>
                <w:szCs w:val="14"/>
              </w:rPr>
            </w:pPr>
            <w:r w:rsidRPr="007404B0">
              <w:rPr>
                <w:sz w:val="14"/>
                <w:szCs w:val="14"/>
              </w:rPr>
              <w:t>8200,00</w:t>
            </w:r>
          </w:p>
        </w:tc>
        <w:tc>
          <w:tcPr>
            <w:tcW w:w="333" w:type="pct"/>
            <w:shd w:val="clear" w:color="auto" w:fill="auto"/>
          </w:tcPr>
          <w:p w:rsidR="00250530" w:rsidRPr="007404B0" w:rsidRDefault="00250530" w:rsidP="009F1CF6">
            <w:pPr>
              <w:pStyle w:val="ConsPlusNormal0"/>
              <w:ind w:right="-1"/>
              <w:rPr>
                <w:sz w:val="14"/>
                <w:szCs w:val="14"/>
              </w:rPr>
            </w:pPr>
            <w:r w:rsidRPr="007404B0">
              <w:rPr>
                <w:sz w:val="14"/>
                <w:szCs w:val="14"/>
              </w:rPr>
              <w:t>7000,00</w:t>
            </w:r>
          </w:p>
        </w:tc>
        <w:tc>
          <w:tcPr>
            <w:tcW w:w="334" w:type="pct"/>
            <w:shd w:val="clear" w:color="auto" w:fill="auto"/>
          </w:tcPr>
          <w:p w:rsidR="00250530" w:rsidRPr="007404B0" w:rsidRDefault="00250530" w:rsidP="009F1CF6">
            <w:pPr>
              <w:pStyle w:val="ConsPlusNormal0"/>
              <w:ind w:right="-1"/>
              <w:rPr>
                <w:sz w:val="14"/>
                <w:szCs w:val="14"/>
              </w:rPr>
            </w:pPr>
            <w:r w:rsidRPr="007404B0">
              <w:rPr>
                <w:sz w:val="14"/>
                <w:szCs w:val="14"/>
              </w:rPr>
              <w:t>12213,4033</w:t>
            </w:r>
          </w:p>
        </w:tc>
        <w:tc>
          <w:tcPr>
            <w:tcW w:w="334" w:type="pct"/>
            <w:shd w:val="clear" w:color="auto" w:fill="auto"/>
          </w:tcPr>
          <w:p w:rsidR="00250530" w:rsidRPr="007404B0" w:rsidRDefault="00250530" w:rsidP="009F1CF6">
            <w:pPr>
              <w:spacing w:after="0" w:line="240" w:lineRule="auto"/>
              <w:rPr>
                <w:rFonts w:ascii="Times New Roman" w:eastAsia="Calibri" w:hAnsi="Times New Roman" w:cs="Times New Roman"/>
                <w:sz w:val="14"/>
                <w:szCs w:val="14"/>
                <w:lang w:eastAsia="en-US"/>
              </w:rPr>
            </w:pPr>
            <w:r w:rsidRPr="007404B0">
              <w:rPr>
                <w:rFonts w:ascii="Times New Roman" w:eastAsia="Calibri" w:hAnsi="Times New Roman" w:cs="Times New Roman"/>
                <w:sz w:val="14"/>
                <w:szCs w:val="14"/>
                <w:lang w:eastAsia="en-US"/>
              </w:rPr>
              <w:t>99 844,62382</w:t>
            </w:r>
          </w:p>
        </w:tc>
        <w:tc>
          <w:tcPr>
            <w:tcW w:w="333" w:type="pct"/>
            <w:shd w:val="clear" w:color="auto" w:fill="auto"/>
          </w:tcPr>
          <w:p w:rsidR="00250530" w:rsidRPr="007404B0" w:rsidRDefault="00250530" w:rsidP="009F1CF6">
            <w:pPr>
              <w:pStyle w:val="ConsPlusNormal0"/>
              <w:ind w:left="-108" w:right="-1"/>
              <w:rPr>
                <w:sz w:val="14"/>
                <w:szCs w:val="14"/>
              </w:rPr>
            </w:pPr>
            <w:r w:rsidRPr="007404B0">
              <w:rPr>
                <w:sz w:val="14"/>
                <w:szCs w:val="14"/>
              </w:rPr>
              <w:t>6 907,62105</w:t>
            </w:r>
          </w:p>
        </w:tc>
        <w:tc>
          <w:tcPr>
            <w:tcW w:w="335" w:type="pct"/>
            <w:shd w:val="clear" w:color="auto" w:fill="auto"/>
          </w:tcPr>
          <w:p w:rsidR="00250530" w:rsidRPr="007404B0" w:rsidRDefault="00250530" w:rsidP="009F1CF6">
            <w:pPr>
              <w:pStyle w:val="ConsPlusNormal0"/>
              <w:ind w:left="-108" w:right="-1"/>
              <w:rPr>
                <w:sz w:val="14"/>
                <w:szCs w:val="14"/>
              </w:rPr>
            </w:pPr>
            <w:r w:rsidRPr="007404B0">
              <w:rPr>
                <w:sz w:val="14"/>
                <w:szCs w:val="14"/>
              </w:rPr>
              <w:t>7 329,10301</w:t>
            </w:r>
          </w:p>
        </w:tc>
        <w:tc>
          <w:tcPr>
            <w:tcW w:w="333" w:type="pct"/>
            <w:shd w:val="clear" w:color="auto" w:fill="auto"/>
          </w:tcPr>
          <w:p w:rsidR="00250530" w:rsidRPr="007404B0" w:rsidRDefault="00250530" w:rsidP="009F1CF6">
            <w:pPr>
              <w:pStyle w:val="ConsPlusNormal0"/>
              <w:ind w:right="-1" w:hanging="108"/>
              <w:jc w:val="center"/>
              <w:rPr>
                <w:sz w:val="14"/>
                <w:szCs w:val="14"/>
              </w:rPr>
            </w:pPr>
            <w:r w:rsidRPr="007404B0">
              <w:rPr>
                <w:sz w:val="14"/>
                <w:szCs w:val="14"/>
              </w:rPr>
              <w:t>0</w:t>
            </w:r>
          </w:p>
        </w:tc>
        <w:tc>
          <w:tcPr>
            <w:tcW w:w="334" w:type="pct"/>
            <w:shd w:val="clear" w:color="auto" w:fill="auto"/>
          </w:tcPr>
          <w:p w:rsidR="00250530" w:rsidRPr="007404B0" w:rsidRDefault="00250530" w:rsidP="009F1CF6">
            <w:pPr>
              <w:pStyle w:val="ConsPlusNormal0"/>
              <w:ind w:right="-1" w:hanging="108"/>
              <w:jc w:val="center"/>
              <w:rPr>
                <w:sz w:val="14"/>
                <w:szCs w:val="14"/>
              </w:rPr>
            </w:pPr>
            <w:r w:rsidRPr="007404B0">
              <w:rPr>
                <w:sz w:val="14"/>
                <w:szCs w:val="14"/>
              </w:rPr>
              <w:t>0</w:t>
            </w:r>
          </w:p>
        </w:tc>
        <w:tc>
          <w:tcPr>
            <w:tcW w:w="599" w:type="pct"/>
            <w:shd w:val="clear" w:color="auto" w:fill="auto"/>
          </w:tcPr>
          <w:p w:rsidR="00250530" w:rsidRPr="007404B0" w:rsidRDefault="00250530" w:rsidP="009F1CF6">
            <w:pPr>
              <w:pStyle w:val="ConsPlusNormal0"/>
              <w:ind w:right="-1" w:firstLine="32"/>
              <w:jc w:val="center"/>
              <w:rPr>
                <w:sz w:val="14"/>
                <w:szCs w:val="14"/>
              </w:rPr>
            </w:pPr>
            <w:r w:rsidRPr="007404B0">
              <w:rPr>
                <w:sz w:val="14"/>
                <w:szCs w:val="14"/>
              </w:rPr>
              <w:t>171</w:t>
            </w:r>
            <w:r>
              <w:rPr>
                <w:sz w:val="14"/>
                <w:szCs w:val="14"/>
              </w:rPr>
              <w:t xml:space="preserve"> </w:t>
            </w:r>
            <w:r w:rsidRPr="007404B0">
              <w:rPr>
                <w:sz w:val="14"/>
                <w:szCs w:val="14"/>
              </w:rPr>
              <w:t>514,75118</w:t>
            </w:r>
          </w:p>
        </w:tc>
      </w:tr>
      <w:tr w:rsidR="00250530" w:rsidRPr="007404B0" w:rsidTr="00350082">
        <w:tc>
          <w:tcPr>
            <w:tcW w:w="199" w:type="pct"/>
            <w:shd w:val="clear" w:color="auto" w:fill="auto"/>
          </w:tcPr>
          <w:p w:rsidR="00250530" w:rsidRPr="007404B0" w:rsidRDefault="00250530" w:rsidP="009F1CF6">
            <w:pPr>
              <w:pStyle w:val="ConsPlusNormal0"/>
              <w:ind w:right="-1"/>
              <w:jc w:val="center"/>
              <w:rPr>
                <w:sz w:val="16"/>
                <w:szCs w:val="16"/>
              </w:rPr>
            </w:pPr>
            <w:r w:rsidRPr="007404B0">
              <w:rPr>
                <w:sz w:val="16"/>
                <w:szCs w:val="16"/>
              </w:rPr>
              <w:t>33.</w:t>
            </w:r>
          </w:p>
        </w:tc>
        <w:tc>
          <w:tcPr>
            <w:tcW w:w="532" w:type="pct"/>
            <w:shd w:val="clear" w:color="auto" w:fill="auto"/>
          </w:tcPr>
          <w:p w:rsidR="00250530" w:rsidRPr="007404B0" w:rsidRDefault="00250530" w:rsidP="009F1CF6">
            <w:pPr>
              <w:pStyle w:val="ConsPlusNormal0"/>
              <w:ind w:left="-143" w:right="-1" w:firstLine="16"/>
              <w:jc w:val="center"/>
              <w:rPr>
                <w:sz w:val="16"/>
                <w:szCs w:val="16"/>
              </w:rPr>
            </w:pPr>
            <w:r w:rsidRPr="007404B0">
              <w:rPr>
                <w:sz w:val="16"/>
                <w:szCs w:val="16"/>
              </w:rPr>
              <w:t xml:space="preserve">Федеральный бюджет </w:t>
            </w:r>
          </w:p>
        </w:tc>
        <w:tc>
          <w:tcPr>
            <w:tcW w:w="333" w:type="pct"/>
            <w:shd w:val="clear" w:color="auto" w:fill="auto"/>
          </w:tcPr>
          <w:p w:rsidR="00250530" w:rsidRPr="007404B0" w:rsidRDefault="00250530" w:rsidP="009F1CF6">
            <w:pPr>
              <w:pStyle w:val="ConsPlusNormal0"/>
              <w:ind w:right="-1"/>
              <w:rPr>
                <w:sz w:val="14"/>
                <w:szCs w:val="14"/>
              </w:rPr>
            </w:pPr>
            <w:r w:rsidRPr="007404B0">
              <w:rPr>
                <w:sz w:val="14"/>
                <w:szCs w:val="14"/>
              </w:rPr>
              <w:t>0</w:t>
            </w:r>
          </w:p>
        </w:tc>
        <w:tc>
          <w:tcPr>
            <w:tcW w:w="334" w:type="pct"/>
            <w:shd w:val="clear" w:color="auto" w:fill="auto"/>
          </w:tcPr>
          <w:p w:rsidR="00250530" w:rsidRPr="007404B0" w:rsidRDefault="00250530" w:rsidP="009F1CF6">
            <w:pPr>
              <w:pStyle w:val="ConsPlusNormal0"/>
              <w:ind w:right="-1"/>
              <w:rPr>
                <w:sz w:val="14"/>
                <w:szCs w:val="14"/>
              </w:rPr>
            </w:pPr>
            <w:r w:rsidRPr="007404B0">
              <w:rPr>
                <w:sz w:val="14"/>
                <w:szCs w:val="14"/>
              </w:rPr>
              <w:t>0</w:t>
            </w:r>
          </w:p>
        </w:tc>
        <w:tc>
          <w:tcPr>
            <w:tcW w:w="334" w:type="pct"/>
            <w:shd w:val="clear" w:color="auto" w:fill="auto"/>
          </w:tcPr>
          <w:p w:rsidR="00250530" w:rsidRPr="007404B0" w:rsidRDefault="00250530" w:rsidP="009F1CF6">
            <w:pPr>
              <w:pStyle w:val="ConsPlusNormal0"/>
              <w:ind w:left="-746" w:right="-1"/>
              <w:jc w:val="center"/>
              <w:rPr>
                <w:sz w:val="14"/>
                <w:szCs w:val="14"/>
              </w:rPr>
            </w:pPr>
            <w:r w:rsidRPr="007404B0">
              <w:rPr>
                <w:sz w:val="14"/>
                <w:szCs w:val="14"/>
              </w:rPr>
              <w:t>9297,69</w:t>
            </w:r>
          </w:p>
        </w:tc>
        <w:tc>
          <w:tcPr>
            <w:tcW w:w="333" w:type="pct"/>
            <w:shd w:val="clear" w:color="auto" w:fill="auto"/>
          </w:tcPr>
          <w:p w:rsidR="00250530" w:rsidRPr="007404B0" w:rsidRDefault="00250530" w:rsidP="009F1CF6">
            <w:pPr>
              <w:pStyle w:val="ConsPlusNormal0"/>
              <w:ind w:left="-727" w:right="-1"/>
              <w:jc w:val="center"/>
              <w:rPr>
                <w:sz w:val="14"/>
                <w:szCs w:val="14"/>
              </w:rPr>
            </w:pPr>
            <w:r w:rsidRPr="007404B0">
              <w:rPr>
                <w:sz w:val="14"/>
                <w:szCs w:val="14"/>
              </w:rPr>
              <w:t>6000,00</w:t>
            </w:r>
          </w:p>
        </w:tc>
        <w:tc>
          <w:tcPr>
            <w:tcW w:w="333" w:type="pct"/>
            <w:shd w:val="clear" w:color="auto" w:fill="auto"/>
          </w:tcPr>
          <w:p w:rsidR="00250530" w:rsidRPr="007404B0" w:rsidRDefault="00250530" w:rsidP="009F1CF6">
            <w:pPr>
              <w:pStyle w:val="ConsPlusNormal0"/>
              <w:ind w:right="-1"/>
              <w:jc w:val="center"/>
              <w:rPr>
                <w:sz w:val="14"/>
                <w:szCs w:val="14"/>
              </w:rPr>
            </w:pPr>
            <w:r w:rsidRPr="007404B0">
              <w:rPr>
                <w:sz w:val="14"/>
                <w:szCs w:val="14"/>
              </w:rPr>
              <w:t>0</w:t>
            </w:r>
          </w:p>
        </w:tc>
        <w:tc>
          <w:tcPr>
            <w:tcW w:w="334" w:type="pct"/>
            <w:shd w:val="clear" w:color="auto" w:fill="auto"/>
          </w:tcPr>
          <w:p w:rsidR="00250530" w:rsidRPr="007404B0" w:rsidRDefault="00250530" w:rsidP="009F1CF6">
            <w:pPr>
              <w:pStyle w:val="ConsPlusNormal0"/>
              <w:ind w:right="-1"/>
              <w:jc w:val="center"/>
              <w:rPr>
                <w:sz w:val="14"/>
                <w:szCs w:val="14"/>
              </w:rPr>
            </w:pPr>
            <w:r w:rsidRPr="007404B0">
              <w:rPr>
                <w:sz w:val="14"/>
                <w:szCs w:val="14"/>
              </w:rPr>
              <w:t>0</w:t>
            </w:r>
          </w:p>
        </w:tc>
        <w:tc>
          <w:tcPr>
            <w:tcW w:w="334" w:type="pct"/>
            <w:shd w:val="clear" w:color="auto" w:fill="auto"/>
          </w:tcPr>
          <w:p w:rsidR="00250530" w:rsidRPr="007404B0" w:rsidRDefault="00250530" w:rsidP="009F1CF6">
            <w:pPr>
              <w:pStyle w:val="ConsPlusNormal0"/>
              <w:ind w:right="-1"/>
              <w:jc w:val="center"/>
              <w:rPr>
                <w:sz w:val="14"/>
                <w:szCs w:val="14"/>
              </w:rPr>
            </w:pPr>
            <w:r w:rsidRPr="007404B0">
              <w:rPr>
                <w:sz w:val="14"/>
                <w:szCs w:val="14"/>
              </w:rPr>
              <w:t>0</w:t>
            </w:r>
          </w:p>
        </w:tc>
        <w:tc>
          <w:tcPr>
            <w:tcW w:w="333" w:type="pct"/>
            <w:shd w:val="clear" w:color="auto" w:fill="auto"/>
          </w:tcPr>
          <w:p w:rsidR="00250530" w:rsidRPr="007404B0" w:rsidRDefault="00250530" w:rsidP="009F1CF6">
            <w:pPr>
              <w:pStyle w:val="ConsPlusNormal0"/>
              <w:ind w:right="-1" w:hanging="108"/>
              <w:jc w:val="center"/>
              <w:rPr>
                <w:sz w:val="14"/>
                <w:szCs w:val="14"/>
              </w:rPr>
            </w:pPr>
            <w:r w:rsidRPr="007404B0">
              <w:rPr>
                <w:sz w:val="14"/>
                <w:szCs w:val="14"/>
              </w:rPr>
              <w:t>0</w:t>
            </w:r>
          </w:p>
        </w:tc>
        <w:tc>
          <w:tcPr>
            <w:tcW w:w="335" w:type="pct"/>
            <w:shd w:val="clear" w:color="auto" w:fill="auto"/>
          </w:tcPr>
          <w:p w:rsidR="00250530" w:rsidRPr="007404B0" w:rsidRDefault="00250530" w:rsidP="009F1CF6">
            <w:pPr>
              <w:pStyle w:val="ConsPlusNormal0"/>
              <w:ind w:right="-1" w:hanging="108"/>
              <w:jc w:val="center"/>
              <w:rPr>
                <w:sz w:val="14"/>
                <w:szCs w:val="14"/>
              </w:rPr>
            </w:pPr>
            <w:r w:rsidRPr="007404B0">
              <w:rPr>
                <w:sz w:val="14"/>
                <w:szCs w:val="14"/>
              </w:rPr>
              <w:t>0</w:t>
            </w:r>
          </w:p>
        </w:tc>
        <w:tc>
          <w:tcPr>
            <w:tcW w:w="333" w:type="pct"/>
            <w:shd w:val="clear" w:color="auto" w:fill="auto"/>
          </w:tcPr>
          <w:p w:rsidR="00250530" w:rsidRPr="007404B0" w:rsidRDefault="00250530" w:rsidP="009F1CF6">
            <w:pPr>
              <w:pStyle w:val="ConsPlusNormal0"/>
              <w:ind w:right="-1" w:hanging="108"/>
              <w:jc w:val="center"/>
              <w:rPr>
                <w:sz w:val="14"/>
                <w:szCs w:val="14"/>
              </w:rPr>
            </w:pPr>
            <w:r w:rsidRPr="007404B0">
              <w:rPr>
                <w:sz w:val="14"/>
                <w:szCs w:val="14"/>
              </w:rPr>
              <w:t>0</w:t>
            </w:r>
          </w:p>
        </w:tc>
        <w:tc>
          <w:tcPr>
            <w:tcW w:w="334" w:type="pct"/>
            <w:shd w:val="clear" w:color="auto" w:fill="auto"/>
          </w:tcPr>
          <w:p w:rsidR="00250530" w:rsidRPr="007404B0" w:rsidRDefault="00250530" w:rsidP="009F1CF6">
            <w:pPr>
              <w:pStyle w:val="ConsPlusNormal0"/>
              <w:ind w:right="-1" w:hanging="108"/>
              <w:jc w:val="center"/>
              <w:rPr>
                <w:sz w:val="14"/>
                <w:szCs w:val="14"/>
              </w:rPr>
            </w:pPr>
            <w:r w:rsidRPr="007404B0">
              <w:rPr>
                <w:sz w:val="14"/>
                <w:szCs w:val="14"/>
              </w:rPr>
              <w:t>0</w:t>
            </w:r>
          </w:p>
        </w:tc>
        <w:tc>
          <w:tcPr>
            <w:tcW w:w="599" w:type="pct"/>
            <w:shd w:val="clear" w:color="auto" w:fill="auto"/>
          </w:tcPr>
          <w:p w:rsidR="00250530" w:rsidRPr="007404B0" w:rsidRDefault="00250530" w:rsidP="009F1CF6">
            <w:pPr>
              <w:pStyle w:val="ConsPlusNormal0"/>
              <w:ind w:right="-1" w:hanging="108"/>
              <w:jc w:val="center"/>
              <w:rPr>
                <w:sz w:val="14"/>
                <w:szCs w:val="14"/>
              </w:rPr>
            </w:pPr>
            <w:r w:rsidRPr="007404B0">
              <w:rPr>
                <w:sz w:val="14"/>
                <w:szCs w:val="14"/>
              </w:rPr>
              <w:t>15 297,69</w:t>
            </w:r>
          </w:p>
        </w:tc>
      </w:tr>
      <w:tr w:rsidR="00250530" w:rsidRPr="007404B0" w:rsidTr="00350082">
        <w:tc>
          <w:tcPr>
            <w:tcW w:w="199" w:type="pct"/>
            <w:shd w:val="clear" w:color="auto" w:fill="auto"/>
          </w:tcPr>
          <w:p w:rsidR="00250530" w:rsidRPr="007404B0" w:rsidRDefault="00250530" w:rsidP="009F1CF6">
            <w:pPr>
              <w:pStyle w:val="ConsPlusNormal0"/>
              <w:ind w:right="-1"/>
              <w:jc w:val="center"/>
              <w:rPr>
                <w:sz w:val="16"/>
                <w:szCs w:val="16"/>
              </w:rPr>
            </w:pPr>
          </w:p>
        </w:tc>
        <w:tc>
          <w:tcPr>
            <w:tcW w:w="532" w:type="pct"/>
            <w:shd w:val="clear" w:color="auto" w:fill="auto"/>
          </w:tcPr>
          <w:p w:rsidR="00250530" w:rsidRPr="007404B0" w:rsidRDefault="00250530" w:rsidP="009F1CF6">
            <w:pPr>
              <w:pStyle w:val="ConsPlusNormal0"/>
              <w:ind w:right="-1"/>
              <w:rPr>
                <w:sz w:val="16"/>
                <w:szCs w:val="16"/>
              </w:rPr>
            </w:pPr>
            <w:r w:rsidRPr="007404B0">
              <w:rPr>
                <w:sz w:val="16"/>
                <w:szCs w:val="16"/>
              </w:rPr>
              <w:t>Итого</w:t>
            </w:r>
          </w:p>
        </w:tc>
        <w:tc>
          <w:tcPr>
            <w:tcW w:w="333" w:type="pct"/>
            <w:shd w:val="clear" w:color="auto" w:fill="auto"/>
          </w:tcPr>
          <w:p w:rsidR="00250530" w:rsidRPr="007404B0" w:rsidRDefault="00250530" w:rsidP="009F1CF6">
            <w:pPr>
              <w:pStyle w:val="ConsPlusNormal0"/>
              <w:ind w:right="-1"/>
              <w:rPr>
                <w:sz w:val="14"/>
                <w:szCs w:val="14"/>
              </w:rPr>
            </w:pPr>
            <w:r w:rsidRPr="007404B0">
              <w:rPr>
                <w:sz w:val="14"/>
                <w:szCs w:val="14"/>
              </w:rPr>
              <w:t>28856,24045</w:t>
            </w:r>
          </w:p>
        </w:tc>
        <w:tc>
          <w:tcPr>
            <w:tcW w:w="334" w:type="pct"/>
            <w:shd w:val="clear" w:color="auto" w:fill="auto"/>
          </w:tcPr>
          <w:p w:rsidR="00250530" w:rsidRPr="007404B0" w:rsidRDefault="00250530" w:rsidP="009F1CF6">
            <w:pPr>
              <w:pStyle w:val="ConsPlusNormal0"/>
              <w:ind w:right="-1"/>
              <w:rPr>
                <w:sz w:val="14"/>
                <w:szCs w:val="14"/>
              </w:rPr>
            </w:pPr>
            <w:r w:rsidRPr="007404B0">
              <w:rPr>
                <w:sz w:val="14"/>
                <w:szCs w:val="14"/>
              </w:rPr>
              <w:t>26349,76908</w:t>
            </w:r>
          </w:p>
        </w:tc>
        <w:tc>
          <w:tcPr>
            <w:tcW w:w="334" w:type="pct"/>
            <w:shd w:val="clear" w:color="auto" w:fill="auto"/>
          </w:tcPr>
          <w:p w:rsidR="00250530" w:rsidRPr="007404B0" w:rsidRDefault="00250530" w:rsidP="009F1CF6">
            <w:pPr>
              <w:pStyle w:val="ConsPlusNormal0"/>
              <w:ind w:right="-1"/>
              <w:rPr>
                <w:sz w:val="14"/>
                <w:szCs w:val="14"/>
              </w:rPr>
            </w:pPr>
            <w:r w:rsidRPr="007404B0">
              <w:rPr>
                <w:sz w:val="14"/>
                <w:szCs w:val="14"/>
              </w:rPr>
              <w:t>45398,30328</w:t>
            </w:r>
          </w:p>
        </w:tc>
        <w:tc>
          <w:tcPr>
            <w:tcW w:w="333" w:type="pct"/>
            <w:shd w:val="clear" w:color="auto" w:fill="auto"/>
          </w:tcPr>
          <w:p w:rsidR="00250530" w:rsidRPr="007404B0" w:rsidRDefault="00250530" w:rsidP="009F1CF6">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23225,53</w:t>
            </w:r>
          </w:p>
        </w:tc>
        <w:tc>
          <w:tcPr>
            <w:tcW w:w="333" w:type="pct"/>
            <w:shd w:val="clear" w:color="auto" w:fill="auto"/>
          </w:tcPr>
          <w:p w:rsidR="00250530" w:rsidRPr="007404B0" w:rsidRDefault="00250530" w:rsidP="009F1CF6">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19509,79463</w:t>
            </w:r>
          </w:p>
        </w:tc>
        <w:tc>
          <w:tcPr>
            <w:tcW w:w="334" w:type="pct"/>
            <w:shd w:val="clear" w:color="auto" w:fill="auto"/>
          </w:tcPr>
          <w:p w:rsidR="00250530" w:rsidRPr="007404B0" w:rsidRDefault="00250530" w:rsidP="009F1CF6">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28 133,57719</w:t>
            </w:r>
          </w:p>
        </w:tc>
        <w:tc>
          <w:tcPr>
            <w:tcW w:w="334" w:type="pct"/>
            <w:shd w:val="clear" w:color="auto" w:fill="auto"/>
          </w:tcPr>
          <w:p w:rsidR="00250530" w:rsidRPr="007404B0" w:rsidRDefault="00250530" w:rsidP="009F1CF6">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118 216,04854</w:t>
            </w:r>
          </w:p>
        </w:tc>
        <w:tc>
          <w:tcPr>
            <w:tcW w:w="333" w:type="pct"/>
            <w:shd w:val="clear" w:color="auto" w:fill="auto"/>
          </w:tcPr>
          <w:p w:rsidR="00250530" w:rsidRPr="007404B0" w:rsidRDefault="00250530" w:rsidP="009F1CF6">
            <w:pPr>
              <w:spacing w:after="0" w:line="240" w:lineRule="auto"/>
              <w:ind w:right="-1"/>
              <w:rPr>
                <w:rFonts w:ascii="Times New Roman" w:hAnsi="Times New Roman" w:cs="Times New Roman"/>
                <w:sz w:val="14"/>
                <w:szCs w:val="14"/>
              </w:rPr>
            </w:pPr>
            <w:r>
              <w:rPr>
                <w:rFonts w:ascii="Times New Roman" w:hAnsi="Times New Roman" w:cs="Times New Roman"/>
                <w:sz w:val="14"/>
                <w:szCs w:val="14"/>
              </w:rPr>
              <w:t>26 902,20140</w:t>
            </w:r>
          </w:p>
        </w:tc>
        <w:tc>
          <w:tcPr>
            <w:tcW w:w="335" w:type="pct"/>
            <w:shd w:val="clear" w:color="auto" w:fill="auto"/>
          </w:tcPr>
          <w:p w:rsidR="00250530" w:rsidRPr="007404B0" w:rsidRDefault="00250530" w:rsidP="009F1CF6">
            <w:pPr>
              <w:pStyle w:val="ConsPlusNormal0"/>
              <w:ind w:left="-108" w:right="-1"/>
              <w:rPr>
                <w:sz w:val="14"/>
                <w:szCs w:val="14"/>
              </w:rPr>
            </w:pPr>
            <w:r w:rsidRPr="007404B0">
              <w:rPr>
                <w:sz w:val="14"/>
                <w:szCs w:val="14"/>
              </w:rPr>
              <w:t>12 693,41301</w:t>
            </w:r>
          </w:p>
        </w:tc>
        <w:tc>
          <w:tcPr>
            <w:tcW w:w="333" w:type="pct"/>
            <w:shd w:val="clear" w:color="auto" w:fill="auto"/>
          </w:tcPr>
          <w:p w:rsidR="00250530" w:rsidRPr="007404B0" w:rsidRDefault="00250530" w:rsidP="009F1CF6">
            <w:pPr>
              <w:pStyle w:val="ConsPlusNormal0"/>
              <w:ind w:left="108" w:hanging="108"/>
              <w:jc w:val="center"/>
              <w:rPr>
                <w:sz w:val="14"/>
                <w:szCs w:val="14"/>
              </w:rPr>
            </w:pPr>
            <w:r w:rsidRPr="007404B0">
              <w:rPr>
                <w:sz w:val="14"/>
                <w:szCs w:val="14"/>
              </w:rPr>
              <w:t>4 893,00</w:t>
            </w:r>
          </w:p>
        </w:tc>
        <w:tc>
          <w:tcPr>
            <w:tcW w:w="334" w:type="pct"/>
            <w:shd w:val="clear" w:color="auto" w:fill="auto"/>
          </w:tcPr>
          <w:p w:rsidR="00250530" w:rsidRPr="007404B0" w:rsidRDefault="00250530" w:rsidP="009F1CF6">
            <w:pPr>
              <w:pStyle w:val="ConsPlusNormal0"/>
              <w:ind w:right="-1" w:hanging="108"/>
              <w:jc w:val="center"/>
              <w:rPr>
                <w:sz w:val="14"/>
                <w:szCs w:val="14"/>
              </w:rPr>
            </w:pPr>
            <w:r w:rsidRPr="007404B0">
              <w:rPr>
                <w:sz w:val="14"/>
                <w:szCs w:val="14"/>
              </w:rPr>
              <w:t>9364,31</w:t>
            </w:r>
          </w:p>
        </w:tc>
        <w:tc>
          <w:tcPr>
            <w:tcW w:w="599" w:type="pct"/>
            <w:shd w:val="clear" w:color="auto" w:fill="auto"/>
          </w:tcPr>
          <w:p w:rsidR="00250530" w:rsidRPr="007404B0" w:rsidRDefault="00250530" w:rsidP="009F1CF6">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343 542,18758</w:t>
            </w:r>
          </w:p>
        </w:tc>
      </w:tr>
    </w:tbl>
    <w:p w:rsidR="00250530" w:rsidRPr="007404B0" w:rsidRDefault="00250530" w:rsidP="00250530">
      <w:pPr>
        <w:pStyle w:val="ConsPlusNormal0"/>
        <w:ind w:right="-1" w:firstLine="540"/>
        <w:jc w:val="both"/>
      </w:pPr>
    </w:p>
    <w:p w:rsidR="00250530" w:rsidRPr="007404B0" w:rsidRDefault="00250530" w:rsidP="00250530">
      <w:pPr>
        <w:pStyle w:val="ConsPlusNormal0"/>
        <w:ind w:right="-1" w:firstLine="709"/>
        <w:jc w:val="both"/>
        <w:rPr>
          <w:sz w:val="24"/>
          <w:szCs w:val="24"/>
        </w:rPr>
      </w:pPr>
      <w:r w:rsidRPr="007404B0">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250530" w:rsidRPr="007404B0" w:rsidRDefault="00250530" w:rsidP="00250530">
      <w:pPr>
        <w:pStyle w:val="ConsPlusNormal0"/>
        <w:ind w:right="-1" w:firstLine="709"/>
        <w:jc w:val="both"/>
      </w:pPr>
    </w:p>
    <w:p w:rsidR="00250530" w:rsidRPr="007404B0" w:rsidRDefault="00250530" w:rsidP="00250530">
      <w:pPr>
        <w:pStyle w:val="ConsPlusNormal0"/>
        <w:ind w:right="-1" w:firstLine="540"/>
        <w:jc w:val="right"/>
        <w:rPr>
          <w:color w:val="000000"/>
          <w:sz w:val="24"/>
          <w:szCs w:val="24"/>
        </w:rPr>
      </w:pPr>
      <w:r w:rsidRPr="007404B0">
        <w:rPr>
          <w:color w:val="FF0000"/>
          <w:sz w:val="24"/>
          <w:szCs w:val="24"/>
        </w:rPr>
        <w:t xml:space="preserve"> </w:t>
      </w:r>
      <w:r w:rsidRPr="007404B0">
        <w:rPr>
          <w:color w:val="000000"/>
          <w:sz w:val="24"/>
          <w:szCs w:val="24"/>
        </w:rPr>
        <w:t>Таблица 4</w:t>
      </w:r>
    </w:p>
    <w:tbl>
      <w:tblPr>
        <w:tblW w:w="4949" w:type="pct"/>
        <w:tblInd w:w="2" w:type="dxa"/>
        <w:tblLayout w:type="fixed"/>
        <w:tblLook w:val="0000" w:firstRow="0" w:lastRow="0" w:firstColumn="0" w:lastColumn="0" w:noHBand="0" w:noVBand="0"/>
      </w:tblPr>
      <w:tblGrid>
        <w:gridCol w:w="1695"/>
        <w:gridCol w:w="775"/>
        <w:gridCol w:w="720"/>
        <w:gridCol w:w="33"/>
        <w:gridCol w:w="685"/>
        <w:gridCol w:w="19"/>
        <w:gridCol w:w="652"/>
        <w:gridCol w:w="87"/>
        <w:gridCol w:w="654"/>
        <w:gridCol w:w="85"/>
        <w:gridCol w:w="565"/>
        <w:gridCol w:w="83"/>
        <w:gridCol w:w="574"/>
        <w:gridCol w:w="97"/>
        <w:gridCol w:w="23"/>
        <w:gridCol w:w="590"/>
        <w:gridCol w:w="142"/>
        <w:gridCol w:w="555"/>
        <w:gridCol w:w="31"/>
        <w:gridCol w:w="534"/>
        <w:gridCol w:w="37"/>
        <w:gridCol w:w="516"/>
        <w:gridCol w:w="58"/>
        <w:gridCol w:w="664"/>
        <w:gridCol w:w="441"/>
      </w:tblGrid>
      <w:tr w:rsidR="00250530" w:rsidRPr="00350082" w:rsidTr="00350082">
        <w:trPr>
          <w:gridAfter w:val="1"/>
          <w:wAfter w:w="215"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Источники финансирования</w:t>
            </w:r>
          </w:p>
        </w:tc>
        <w:tc>
          <w:tcPr>
            <w:tcW w:w="3587" w:type="pct"/>
            <w:gridSpan w:val="22"/>
            <w:tcBorders>
              <w:top w:val="single" w:sz="4" w:space="0" w:color="auto"/>
              <w:left w:val="nil"/>
              <w:bottom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Объёмы финансирования (тыс. руб.)</w:t>
            </w:r>
          </w:p>
        </w:tc>
      </w:tr>
      <w:tr w:rsidR="00250530" w:rsidRPr="00350082" w:rsidTr="00350082">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239" w:type="pct"/>
            <w:gridSpan w:val="21"/>
            <w:tcBorders>
              <w:top w:val="single" w:sz="4" w:space="0" w:color="auto"/>
              <w:left w:val="nil"/>
              <w:bottom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        В том числе по годам</w:t>
            </w:r>
          </w:p>
        </w:tc>
        <w:tc>
          <w:tcPr>
            <w:tcW w:w="215" w:type="pct"/>
            <w:tcBorders>
              <w:top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p>
        </w:tc>
      </w:tr>
      <w:tr w:rsidR="00250530" w:rsidRPr="00350082" w:rsidTr="00350082">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2019</w:t>
            </w:r>
          </w:p>
        </w:tc>
        <w:tc>
          <w:tcPr>
            <w:tcW w:w="33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2022</w:t>
            </w:r>
          </w:p>
        </w:tc>
        <w:tc>
          <w:tcPr>
            <w:tcW w:w="349"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2023</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2024</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r w:rsidRPr="00350082">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343 542,18758</w:t>
            </w:r>
          </w:p>
        </w:tc>
        <w:tc>
          <w:tcPr>
            <w:tcW w:w="34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pStyle w:val="ConsPlusNormal0"/>
              <w:ind w:right="-1"/>
              <w:rPr>
                <w:sz w:val="16"/>
                <w:szCs w:val="16"/>
              </w:rPr>
            </w:pPr>
            <w:r w:rsidRPr="00350082">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pStyle w:val="ConsPlusNormal0"/>
              <w:ind w:right="-1"/>
              <w:rPr>
                <w:sz w:val="16"/>
                <w:szCs w:val="16"/>
              </w:rPr>
            </w:pPr>
            <w:r w:rsidRPr="00350082">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pStyle w:val="ConsPlusNormal0"/>
              <w:ind w:right="-1"/>
              <w:rPr>
                <w:sz w:val="16"/>
                <w:szCs w:val="16"/>
              </w:rPr>
            </w:pPr>
            <w:r w:rsidRPr="00350082">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28133,57719</w:t>
            </w:r>
          </w:p>
        </w:tc>
        <w:tc>
          <w:tcPr>
            <w:tcW w:w="33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tabs>
                <w:tab w:val="left" w:pos="189"/>
              </w:tabs>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26 902,20140</w:t>
            </w:r>
          </w:p>
        </w:tc>
        <w:tc>
          <w:tcPr>
            <w:tcW w:w="26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12693,41301</w:t>
            </w:r>
          </w:p>
        </w:tc>
        <w:tc>
          <w:tcPr>
            <w:tcW w:w="349"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4893,00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9 364,31</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r w:rsidRPr="00350082">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1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3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349"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p>
        </w:tc>
      </w:tr>
      <w:tr w:rsidR="00250530" w:rsidRPr="00350082" w:rsidTr="00350082">
        <w:tc>
          <w:tcPr>
            <w:tcW w:w="4785" w:type="pct"/>
            <w:gridSpan w:val="24"/>
            <w:tcBorders>
              <w:top w:val="single" w:sz="4" w:space="0" w:color="auto"/>
              <w:left w:val="single" w:sz="4" w:space="0" w:color="auto"/>
              <w:bottom w:val="single" w:sz="4" w:space="0" w:color="auto"/>
            </w:tcBorders>
            <w:shd w:val="clear" w:color="auto" w:fill="auto"/>
          </w:tcPr>
          <w:p w:rsidR="00250530" w:rsidRPr="00350082" w:rsidRDefault="00250530" w:rsidP="009F1CF6">
            <w:pPr>
              <w:pStyle w:val="a7"/>
              <w:ind w:left="0" w:right="-1"/>
              <w:jc w:val="center"/>
              <w:rPr>
                <w:rFonts w:ascii="Times New Roman" w:hAnsi="Times New Roman"/>
                <w:sz w:val="16"/>
                <w:szCs w:val="16"/>
              </w:rPr>
            </w:pPr>
            <w:r w:rsidRPr="00350082">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15" w:type="pct"/>
            <w:tcBorders>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65"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6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69"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4785" w:type="pct"/>
            <w:gridSpan w:val="24"/>
            <w:tcBorders>
              <w:top w:val="single" w:sz="4" w:space="0" w:color="auto"/>
              <w:left w:val="single" w:sz="4" w:space="0" w:color="auto"/>
              <w:bottom w:val="single" w:sz="4" w:space="0" w:color="auto"/>
            </w:tcBorders>
            <w:shd w:val="clear" w:color="auto" w:fill="auto"/>
          </w:tcPr>
          <w:p w:rsidR="00250530" w:rsidRPr="00350082" w:rsidRDefault="00250530" w:rsidP="009F1CF6">
            <w:pPr>
              <w:pStyle w:val="ConsPlusNormal0"/>
              <w:ind w:right="-1"/>
              <w:jc w:val="center"/>
              <w:rPr>
                <w:sz w:val="16"/>
                <w:szCs w:val="16"/>
              </w:rPr>
            </w:pPr>
            <w:r w:rsidRPr="00350082">
              <w:rPr>
                <w:sz w:val="16"/>
                <w:szCs w:val="16"/>
              </w:rPr>
              <w:t>Проведение ремонта, капитального ремонта  автомобильных дорог  местного значения  и сооружений на них.</w:t>
            </w:r>
          </w:p>
        </w:tc>
        <w:tc>
          <w:tcPr>
            <w:tcW w:w="215" w:type="pct"/>
            <w:tcBorders>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350082">
              <w:rPr>
                <w:rFonts w:ascii="Times New Roman" w:hAnsi="Times New Roman" w:cs="Times New Roman"/>
                <w:sz w:val="16"/>
                <w:szCs w:val="16"/>
              </w:rPr>
              <w:t>Комовская</w:t>
            </w:r>
            <w:proofErr w:type="spellEnd"/>
            <w:r w:rsidRPr="00350082">
              <w:rPr>
                <w:rFonts w:ascii="Times New Roman" w:hAnsi="Times New Roman" w:cs="Times New Roman"/>
                <w:sz w:val="16"/>
                <w:szCs w:val="16"/>
              </w:rPr>
              <w:t xml:space="preserve"> в </w:t>
            </w:r>
            <w:proofErr w:type="spellStart"/>
            <w:r w:rsidRPr="00350082">
              <w:rPr>
                <w:rFonts w:ascii="Times New Roman" w:hAnsi="Times New Roman" w:cs="Times New Roman"/>
                <w:sz w:val="16"/>
                <w:szCs w:val="16"/>
              </w:rPr>
              <w:t>г.о</w:t>
            </w:r>
            <w:proofErr w:type="spellEnd"/>
            <w:r w:rsidRPr="00350082">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автодороги ул. 1-я </w:t>
            </w:r>
            <w:proofErr w:type="gramStart"/>
            <w:r w:rsidRPr="00350082">
              <w:rPr>
                <w:rFonts w:ascii="Times New Roman" w:hAnsi="Times New Roman" w:cs="Times New Roman"/>
                <w:sz w:val="16"/>
                <w:szCs w:val="16"/>
              </w:rPr>
              <w:t>Красная</w:t>
            </w:r>
            <w:proofErr w:type="gramEnd"/>
            <w:r w:rsidRPr="00350082">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4"/>
                <w:szCs w:val="14"/>
              </w:rPr>
            </w:pPr>
            <w:r w:rsidRPr="00350082">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1 019,53561</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картами участков автодорог по улицам Кооперативная, </w:t>
            </w:r>
            <w:proofErr w:type="spellStart"/>
            <w:r w:rsidRPr="00350082">
              <w:rPr>
                <w:rFonts w:ascii="Times New Roman" w:hAnsi="Times New Roman" w:cs="Times New Roman"/>
                <w:sz w:val="16"/>
                <w:szCs w:val="16"/>
              </w:rPr>
              <w:t>Лежневская</w:t>
            </w:r>
            <w:proofErr w:type="spellEnd"/>
            <w:r w:rsidRPr="00350082">
              <w:rPr>
                <w:rFonts w:ascii="Times New Roman" w:hAnsi="Times New Roman" w:cs="Times New Roman"/>
                <w:sz w:val="16"/>
                <w:szCs w:val="16"/>
              </w:rPr>
              <w:t xml:space="preserve">, пос. Пчелина, Першинская, пр. </w:t>
            </w:r>
            <w:proofErr w:type="gramStart"/>
            <w:r w:rsidRPr="00350082">
              <w:rPr>
                <w:rFonts w:ascii="Times New Roman" w:hAnsi="Times New Roman" w:cs="Times New Roman"/>
                <w:sz w:val="16"/>
                <w:szCs w:val="16"/>
              </w:rPr>
              <w:t>Вокзальный</w:t>
            </w:r>
            <w:proofErr w:type="gramEnd"/>
            <w:r w:rsidRPr="00350082">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roofErr w:type="gramStart"/>
            <w:r w:rsidRPr="00350082">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улице 2-я </w:t>
            </w:r>
            <w:proofErr w:type="gramStart"/>
            <w:r w:rsidRPr="00350082">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участков автодорог по ул. </w:t>
            </w:r>
            <w:proofErr w:type="spellStart"/>
            <w:r w:rsidRPr="00350082">
              <w:rPr>
                <w:rFonts w:ascii="Times New Roman" w:hAnsi="Times New Roman" w:cs="Times New Roman"/>
                <w:sz w:val="16"/>
                <w:szCs w:val="16"/>
              </w:rPr>
              <w:t>Новоженова</w:t>
            </w:r>
            <w:proofErr w:type="spellEnd"/>
            <w:r w:rsidRPr="00350082">
              <w:rPr>
                <w:rFonts w:ascii="Times New Roman" w:hAnsi="Times New Roman" w:cs="Times New Roman"/>
                <w:sz w:val="16"/>
                <w:szCs w:val="16"/>
              </w:rPr>
              <w:t xml:space="preserve"> и ул. Неделина в г. Тейково Ивановской области (2015-2016 г.</w:t>
            </w:r>
            <w:proofErr w:type="gramStart"/>
            <w:r w:rsidRPr="00350082">
              <w:rPr>
                <w:rFonts w:ascii="Times New Roman" w:hAnsi="Times New Roman" w:cs="Times New Roman"/>
                <w:sz w:val="16"/>
                <w:szCs w:val="16"/>
              </w:rPr>
              <w:t>г</w:t>
            </w:r>
            <w:proofErr w:type="gramEnd"/>
            <w:r w:rsidRPr="00350082">
              <w:rPr>
                <w:rFonts w:ascii="Times New Roman" w:hAnsi="Times New Roman" w:cs="Times New Roman"/>
                <w:sz w:val="16"/>
                <w:szCs w:val="16"/>
              </w:rPr>
              <w:t>.)</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Устройство пешеходных ограждений по ул. </w:t>
            </w:r>
            <w:proofErr w:type="spellStart"/>
            <w:r w:rsidRPr="00350082">
              <w:rPr>
                <w:rFonts w:ascii="Times New Roman" w:hAnsi="Times New Roman" w:cs="Times New Roman"/>
                <w:sz w:val="16"/>
                <w:szCs w:val="16"/>
              </w:rPr>
              <w:t>Сергеевской</w:t>
            </w:r>
            <w:proofErr w:type="spellEnd"/>
            <w:r w:rsidRPr="00350082">
              <w:rPr>
                <w:rFonts w:ascii="Times New Roman" w:hAnsi="Times New Roman" w:cs="Times New Roman"/>
                <w:sz w:val="16"/>
                <w:szCs w:val="16"/>
              </w:rPr>
              <w:t>,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ул. 1 </w:t>
            </w:r>
            <w:proofErr w:type="spellStart"/>
            <w:r w:rsidRPr="00350082">
              <w:rPr>
                <w:rFonts w:ascii="Times New Roman" w:hAnsi="Times New Roman" w:cs="Times New Roman"/>
                <w:sz w:val="16"/>
                <w:szCs w:val="16"/>
              </w:rPr>
              <w:t>Комовская</w:t>
            </w:r>
            <w:proofErr w:type="spellEnd"/>
            <w:r w:rsidRPr="00350082">
              <w:rPr>
                <w:rFonts w:ascii="Times New Roman" w:hAnsi="Times New Roman" w:cs="Times New Roman"/>
                <w:sz w:val="16"/>
                <w:szCs w:val="16"/>
              </w:rPr>
              <w:t xml:space="preserve"> от ул. </w:t>
            </w:r>
            <w:proofErr w:type="spellStart"/>
            <w:r w:rsidRPr="00350082">
              <w:rPr>
                <w:rFonts w:ascii="Times New Roman" w:hAnsi="Times New Roman" w:cs="Times New Roman"/>
                <w:sz w:val="16"/>
                <w:szCs w:val="16"/>
              </w:rPr>
              <w:t>Фрунзенская</w:t>
            </w:r>
            <w:proofErr w:type="spellEnd"/>
            <w:r w:rsidRPr="00350082">
              <w:rPr>
                <w:rFonts w:ascii="Times New Roman" w:hAnsi="Times New Roman" w:cs="Times New Roman"/>
                <w:sz w:val="16"/>
                <w:szCs w:val="16"/>
              </w:rPr>
              <w:t xml:space="preserve">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 xml:space="preserve">Ремонт дороги по ул. </w:t>
            </w:r>
            <w:proofErr w:type="gramStart"/>
            <w:r w:rsidRPr="00350082">
              <w:rPr>
                <w:rFonts w:ascii="Times New Roman" w:hAnsi="Times New Roman" w:cs="Times New Roman"/>
                <w:sz w:val="16"/>
                <w:szCs w:val="16"/>
              </w:rPr>
              <w:t>Молодежная</w:t>
            </w:r>
            <w:proofErr w:type="gramEnd"/>
            <w:r w:rsidRPr="00350082">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350082">
              <w:rPr>
                <w:rFonts w:ascii="Times New Roman" w:hAnsi="Times New Roman" w:cs="Times New Roman"/>
                <w:sz w:val="16"/>
                <w:szCs w:val="16"/>
              </w:rPr>
              <w:t>Октябрьская</w:t>
            </w:r>
            <w:proofErr w:type="gramEnd"/>
            <w:r w:rsidRPr="00350082">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Экспертиза сметной части ПСД на ремонт автодороги по ул. 1-я </w:t>
            </w:r>
            <w:proofErr w:type="spellStart"/>
            <w:r w:rsidRPr="00350082">
              <w:rPr>
                <w:rFonts w:ascii="Times New Roman" w:hAnsi="Times New Roman" w:cs="Times New Roman"/>
                <w:sz w:val="16"/>
                <w:szCs w:val="16"/>
              </w:rPr>
              <w:t>Комовская</w:t>
            </w:r>
            <w:proofErr w:type="spellEnd"/>
            <w:r w:rsidRPr="00350082">
              <w:rPr>
                <w:rFonts w:ascii="Times New Roman" w:hAnsi="Times New Roman" w:cs="Times New Roman"/>
                <w:sz w:val="16"/>
                <w:szCs w:val="16"/>
              </w:rPr>
              <w:t xml:space="preserve"> от ул. </w:t>
            </w:r>
            <w:proofErr w:type="spellStart"/>
            <w:r w:rsidRPr="00350082">
              <w:rPr>
                <w:rFonts w:ascii="Times New Roman" w:hAnsi="Times New Roman" w:cs="Times New Roman"/>
                <w:sz w:val="16"/>
                <w:szCs w:val="16"/>
              </w:rPr>
              <w:t>Фрунзенская</w:t>
            </w:r>
            <w:proofErr w:type="spellEnd"/>
            <w:r w:rsidRPr="00350082">
              <w:rPr>
                <w:rFonts w:ascii="Times New Roman" w:hAnsi="Times New Roman" w:cs="Times New Roman"/>
                <w:sz w:val="16"/>
                <w:szCs w:val="16"/>
              </w:rPr>
              <w:t xml:space="preserve">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350082">
              <w:rPr>
                <w:rFonts w:ascii="Times New Roman" w:hAnsi="Times New Roman" w:cs="Times New Roman"/>
                <w:sz w:val="16"/>
                <w:szCs w:val="16"/>
              </w:rPr>
              <w:t>Новоженова</w:t>
            </w:r>
            <w:proofErr w:type="spellEnd"/>
            <w:r w:rsidRPr="00350082">
              <w:rPr>
                <w:rFonts w:ascii="Times New Roman" w:hAnsi="Times New Roman" w:cs="Times New Roman"/>
                <w:sz w:val="16"/>
                <w:szCs w:val="16"/>
              </w:rPr>
              <w:t xml:space="preserve">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придомовых территорий домов 9 и 11 по ул. </w:t>
            </w:r>
            <w:proofErr w:type="gramStart"/>
            <w:r w:rsidRPr="00350082">
              <w:rPr>
                <w:rFonts w:ascii="Times New Roman" w:hAnsi="Times New Roman" w:cs="Times New Roman"/>
                <w:sz w:val="16"/>
                <w:szCs w:val="16"/>
              </w:rPr>
              <w:t>Индустриальная</w:t>
            </w:r>
            <w:proofErr w:type="gramEnd"/>
            <w:r w:rsidRPr="00350082">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придомовых территорий и межквартальных дорог ул. </w:t>
            </w:r>
            <w:proofErr w:type="spellStart"/>
            <w:r w:rsidRPr="00350082">
              <w:rPr>
                <w:rFonts w:ascii="Times New Roman" w:hAnsi="Times New Roman" w:cs="Times New Roman"/>
                <w:sz w:val="16"/>
                <w:szCs w:val="16"/>
              </w:rPr>
              <w:t>Футбольная</w:t>
            </w:r>
            <w:proofErr w:type="gramStart"/>
            <w:r w:rsidRPr="00350082">
              <w:rPr>
                <w:rFonts w:ascii="Times New Roman" w:hAnsi="Times New Roman" w:cs="Times New Roman"/>
                <w:sz w:val="16"/>
                <w:szCs w:val="16"/>
              </w:rPr>
              <w:t>.д</w:t>
            </w:r>
            <w:proofErr w:type="spellEnd"/>
            <w:proofErr w:type="gramEnd"/>
            <w:r w:rsidRPr="00350082">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автомобильных дорог и искусственных </w:t>
            </w:r>
            <w:r w:rsidRPr="00350082">
              <w:rPr>
                <w:rFonts w:ascii="Times New Roman" w:hAnsi="Times New Roman" w:cs="Times New Roman"/>
                <w:sz w:val="16"/>
                <w:szCs w:val="16"/>
              </w:rPr>
              <w:lastRenderedPageBreak/>
              <w:t>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roofErr w:type="gramStart"/>
            <w:r w:rsidRPr="00350082">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w:t>
            </w:r>
            <w:proofErr w:type="spellStart"/>
            <w:r w:rsidRPr="00350082">
              <w:rPr>
                <w:rFonts w:ascii="Times New Roman" w:hAnsi="Times New Roman" w:cs="Times New Roman"/>
                <w:sz w:val="16"/>
                <w:szCs w:val="16"/>
              </w:rPr>
              <w:t>Сергеевская</w:t>
            </w:r>
            <w:proofErr w:type="spellEnd"/>
            <w:r w:rsidRPr="00350082">
              <w:rPr>
                <w:rFonts w:ascii="Times New Roman" w:hAnsi="Times New Roman" w:cs="Times New Roman"/>
                <w:sz w:val="16"/>
                <w:szCs w:val="16"/>
              </w:rPr>
              <w:t xml:space="preserve"> до пос. Фрунзе; ул. 1-я Спартаковская (от ул. </w:t>
            </w:r>
            <w:proofErr w:type="spellStart"/>
            <w:r w:rsidRPr="00350082">
              <w:rPr>
                <w:rFonts w:ascii="Times New Roman" w:hAnsi="Times New Roman" w:cs="Times New Roman"/>
                <w:sz w:val="16"/>
                <w:szCs w:val="16"/>
              </w:rPr>
              <w:t>Сергеевская</w:t>
            </w:r>
            <w:proofErr w:type="spellEnd"/>
            <w:r w:rsidRPr="00350082">
              <w:rPr>
                <w:rFonts w:ascii="Times New Roman" w:hAnsi="Times New Roman" w:cs="Times New Roman"/>
                <w:sz w:val="16"/>
                <w:szCs w:val="16"/>
              </w:rPr>
              <w:t xml:space="preserve"> до границы </w:t>
            </w:r>
            <w:proofErr w:type="spellStart"/>
            <w:r w:rsidRPr="00350082">
              <w:rPr>
                <w:rFonts w:ascii="Times New Roman" w:hAnsi="Times New Roman" w:cs="Times New Roman"/>
                <w:sz w:val="16"/>
                <w:szCs w:val="16"/>
              </w:rPr>
              <w:t>г.о</w:t>
            </w:r>
            <w:proofErr w:type="spellEnd"/>
            <w:r w:rsidRPr="00350082">
              <w:rPr>
                <w:rFonts w:ascii="Times New Roman" w:hAnsi="Times New Roman" w:cs="Times New Roman"/>
                <w:sz w:val="16"/>
                <w:szCs w:val="16"/>
              </w:rPr>
              <w:t xml:space="preserve">. Тейково Ивановской области); проезд </w:t>
            </w:r>
            <w:proofErr w:type="spellStart"/>
            <w:r w:rsidRPr="00350082">
              <w:rPr>
                <w:rFonts w:ascii="Times New Roman" w:hAnsi="Times New Roman" w:cs="Times New Roman"/>
                <w:sz w:val="16"/>
                <w:szCs w:val="16"/>
              </w:rPr>
              <w:t>Шестагинский</w:t>
            </w:r>
            <w:proofErr w:type="spellEnd"/>
            <w:r w:rsidRPr="00350082">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720,014</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roofErr w:type="gramStart"/>
            <w:r w:rsidRPr="00350082">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350082">
              <w:rPr>
                <w:rFonts w:ascii="Times New Roman" w:hAnsi="Times New Roman" w:cs="Times New Roman"/>
                <w:sz w:val="16"/>
                <w:szCs w:val="16"/>
              </w:rPr>
              <w:t>Комовская</w:t>
            </w:r>
            <w:proofErr w:type="spellEnd"/>
            <w:r w:rsidRPr="00350082">
              <w:rPr>
                <w:rFonts w:ascii="Times New Roman" w:hAnsi="Times New Roman" w:cs="Times New Roman"/>
                <w:sz w:val="16"/>
                <w:szCs w:val="16"/>
              </w:rPr>
              <w:t xml:space="preserve">, 1-я Пролетарская, ул. Интернациональная, ул. Чапаева, ул. 2-я </w:t>
            </w:r>
            <w:r w:rsidRPr="00350082">
              <w:rPr>
                <w:rFonts w:ascii="Times New Roman" w:hAnsi="Times New Roman" w:cs="Times New Roman"/>
                <w:sz w:val="16"/>
                <w:szCs w:val="16"/>
              </w:rPr>
              <w:lastRenderedPageBreak/>
              <w:t>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350082">
              <w:rPr>
                <w:rFonts w:ascii="Times New Roman" w:hAnsi="Times New Roman" w:cs="Times New Roman"/>
                <w:sz w:val="16"/>
                <w:szCs w:val="16"/>
              </w:rPr>
              <w:t>Грозиловской</w:t>
            </w:r>
            <w:proofErr w:type="spellEnd"/>
            <w:r w:rsidRPr="00350082">
              <w:rPr>
                <w:rFonts w:ascii="Times New Roman" w:hAnsi="Times New Roman" w:cs="Times New Roman"/>
                <w:sz w:val="16"/>
                <w:szCs w:val="16"/>
              </w:rPr>
              <w:t xml:space="preserve">, по проезду Ивановский от дома 77 по ул. </w:t>
            </w:r>
            <w:proofErr w:type="spellStart"/>
            <w:r w:rsidRPr="00350082">
              <w:rPr>
                <w:rFonts w:ascii="Times New Roman" w:hAnsi="Times New Roman" w:cs="Times New Roman"/>
                <w:sz w:val="16"/>
                <w:szCs w:val="16"/>
              </w:rPr>
              <w:t>Шестагинской</w:t>
            </w:r>
            <w:proofErr w:type="spellEnd"/>
            <w:r w:rsidRPr="00350082">
              <w:rPr>
                <w:rFonts w:ascii="Times New Roman" w:hAnsi="Times New Roman" w:cs="Times New Roman"/>
                <w:sz w:val="16"/>
                <w:szCs w:val="16"/>
              </w:rPr>
              <w:t xml:space="preserve"> до ул. </w:t>
            </w:r>
            <w:proofErr w:type="spellStart"/>
            <w:r w:rsidRPr="00350082">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картами участков автодорог по улицам </w:t>
            </w:r>
            <w:proofErr w:type="spellStart"/>
            <w:r w:rsidRPr="00350082">
              <w:rPr>
                <w:rFonts w:ascii="Times New Roman" w:hAnsi="Times New Roman" w:cs="Times New Roman"/>
                <w:sz w:val="16"/>
                <w:szCs w:val="16"/>
              </w:rPr>
              <w:t>Сергеевская</w:t>
            </w:r>
            <w:proofErr w:type="spellEnd"/>
            <w:r w:rsidRPr="00350082">
              <w:rPr>
                <w:rFonts w:ascii="Times New Roman" w:hAnsi="Times New Roman" w:cs="Times New Roman"/>
                <w:sz w:val="16"/>
                <w:szCs w:val="16"/>
              </w:rPr>
              <w:t>, Першинская</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дороги по ул. 1-я </w:t>
            </w:r>
            <w:proofErr w:type="gramStart"/>
            <w:r w:rsidRPr="00350082">
              <w:rPr>
                <w:rFonts w:ascii="Times New Roman" w:hAnsi="Times New Roman" w:cs="Times New Roman"/>
                <w:sz w:val="16"/>
                <w:szCs w:val="16"/>
              </w:rPr>
              <w:t>Комсомольская</w:t>
            </w:r>
            <w:proofErr w:type="gramEnd"/>
            <w:r w:rsidRPr="00350082">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дороги по ул. </w:t>
            </w:r>
            <w:proofErr w:type="gramStart"/>
            <w:r w:rsidRPr="00350082">
              <w:rPr>
                <w:rFonts w:ascii="Times New Roman" w:hAnsi="Times New Roman" w:cs="Times New Roman"/>
                <w:sz w:val="16"/>
                <w:szCs w:val="16"/>
              </w:rPr>
              <w:t>Октябрьская</w:t>
            </w:r>
            <w:proofErr w:type="gramEnd"/>
            <w:r w:rsidRPr="00350082">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Ремонт ул. Октябрьская в г</w:t>
            </w:r>
            <w:proofErr w:type="gramStart"/>
            <w:r w:rsidRPr="00350082">
              <w:rPr>
                <w:rFonts w:ascii="Times New Roman" w:hAnsi="Times New Roman" w:cs="Times New Roman"/>
                <w:sz w:val="16"/>
                <w:szCs w:val="16"/>
              </w:rPr>
              <w:t>.Т</w:t>
            </w:r>
            <w:proofErr w:type="gramEnd"/>
            <w:r w:rsidRPr="00350082">
              <w:rPr>
                <w:rFonts w:ascii="Times New Roman" w:hAnsi="Times New Roman" w:cs="Times New Roman"/>
                <w:sz w:val="16"/>
                <w:szCs w:val="16"/>
              </w:rPr>
              <w:t>ейково;</w:t>
            </w:r>
          </w:p>
          <w:p w:rsidR="00250530" w:rsidRPr="00350082" w:rsidRDefault="00250530" w:rsidP="009F1CF6">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lastRenderedPageBreak/>
              <w:t xml:space="preserve">Ремонт участка дороги по улице </w:t>
            </w:r>
            <w:proofErr w:type="spellStart"/>
            <w:r w:rsidRPr="00350082">
              <w:rPr>
                <w:rFonts w:ascii="Times New Roman" w:hAnsi="Times New Roman" w:cs="Times New Roman"/>
                <w:sz w:val="16"/>
                <w:szCs w:val="16"/>
              </w:rPr>
              <w:t>Шестагинский</w:t>
            </w:r>
            <w:proofErr w:type="spellEnd"/>
            <w:r w:rsidRPr="00350082">
              <w:rPr>
                <w:rFonts w:ascii="Times New Roman" w:hAnsi="Times New Roman" w:cs="Times New Roman"/>
                <w:sz w:val="16"/>
                <w:szCs w:val="16"/>
              </w:rPr>
              <w:t xml:space="preserve">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участков дорог по ул. Красный Ткач и ул. 1-я </w:t>
            </w:r>
            <w:proofErr w:type="gramStart"/>
            <w:r w:rsidRPr="00350082">
              <w:rPr>
                <w:rFonts w:ascii="Times New Roman" w:hAnsi="Times New Roman" w:cs="Times New Roman"/>
                <w:sz w:val="16"/>
                <w:szCs w:val="16"/>
              </w:rPr>
              <w:t>Полевая</w:t>
            </w:r>
            <w:proofErr w:type="gramEnd"/>
          </w:p>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(Наказы избирателей депутатам Ивановской области)</w:t>
            </w:r>
          </w:p>
          <w:p w:rsidR="00250530" w:rsidRPr="00350082" w:rsidRDefault="00250530" w:rsidP="009F1CF6">
            <w:pPr>
              <w:spacing w:after="0" w:line="240" w:lineRule="auto"/>
              <w:ind w:right="-1"/>
              <w:rPr>
                <w:rFonts w:ascii="Times New Roman" w:hAnsi="Times New Roman" w:cs="Times New Roman"/>
                <w:sz w:val="16"/>
                <w:szCs w:val="16"/>
              </w:rPr>
            </w:pPr>
          </w:p>
          <w:p w:rsidR="00250530" w:rsidRPr="00350082" w:rsidRDefault="00250530" w:rsidP="009F1CF6">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350082">
              <w:rPr>
                <w:rFonts w:ascii="Times New Roman" w:hAnsi="Times New Roman" w:cs="Times New Roman"/>
                <w:sz w:val="16"/>
                <w:szCs w:val="16"/>
              </w:rPr>
              <w:t>Сиреневая</w:t>
            </w:r>
            <w:proofErr w:type="gramEnd"/>
            <w:r w:rsidRPr="00350082">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w:t>
            </w:r>
          </w:p>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471,31</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350082">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придомовых территорий и межквартальных дорог ул. </w:t>
            </w:r>
            <w:proofErr w:type="spellStart"/>
            <w:r w:rsidRPr="00350082">
              <w:rPr>
                <w:rFonts w:ascii="Times New Roman" w:hAnsi="Times New Roman" w:cs="Times New Roman"/>
                <w:sz w:val="16"/>
                <w:szCs w:val="16"/>
              </w:rPr>
              <w:t>Шестагинский</w:t>
            </w:r>
            <w:proofErr w:type="spellEnd"/>
            <w:r w:rsidRPr="00350082">
              <w:rPr>
                <w:rFonts w:ascii="Times New Roman" w:hAnsi="Times New Roman" w:cs="Times New Roman"/>
                <w:sz w:val="16"/>
                <w:szCs w:val="16"/>
              </w:rPr>
              <w:t xml:space="preserve"> проезд, 9, ул. </w:t>
            </w:r>
            <w:proofErr w:type="gramStart"/>
            <w:r w:rsidRPr="00350082">
              <w:rPr>
                <w:rFonts w:ascii="Times New Roman" w:hAnsi="Times New Roman" w:cs="Times New Roman"/>
                <w:sz w:val="16"/>
                <w:szCs w:val="16"/>
              </w:rPr>
              <w:t>Индустриальная</w:t>
            </w:r>
            <w:proofErr w:type="gramEnd"/>
            <w:r w:rsidRPr="00350082">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проезду Ивановский от дома 77 по ул. </w:t>
            </w:r>
            <w:proofErr w:type="spellStart"/>
            <w:r w:rsidRPr="00350082">
              <w:rPr>
                <w:rFonts w:ascii="Times New Roman" w:hAnsi="Times New Roman" w:cs="Times New Roman"/>
                <w:sz w:val="16"/>
                <w:szCs w:val="16"/>
              </w:rPr>
              <w:t>Шестагинской</w:t>
            </w:r>
            <w:proofErr w:type="spellEnd"/>
            <w:r w:rsidRPr="00350082">
              <w:rPr>
                <w:rFonts w:ascii="Times New Roman" w:hAnsi="Times New Roman" w:cs="Times New Roman"/>
                <w:sz w:val="16"/>
                <w:szCs w:val="16"/>
              </w:rPr>
              <w:t xml:space="preserve"> до ул. </w:t>
            </w:r>
            <w:proofErr w:type="spellStart"/>
            <w:r w:rsidRPr="00350082">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ул. 1-я </w:t>
            </w:r>
            <w:proofErr w:type="gramStart"/>
            <w:r w:rsidRPr="00350082">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картами участков автодорог по ул. </w:t>
            </w:r>
            <w:proofErr w:type="spellStart"/>
            <w:r w:rsidRPr="00350082">
              <w:rPr>
                <w:rFonts w:ascii="Times New Roman" w:hAnsi="Times New Roman" w:cs="Times New Roman"/>
                <w:sz w:val="16"/>
                <w:szCs w:val="16"/>
              </w:rPr>
              <w:t>Шестагинская</w:t>
            </w:r>
            <w:proofErr w:type="spellEnd"/>
            <w:r w:rsidRPr="00350082">
              <w:rPr>
                <w:rFonts w:ascii="Times New Roman" w:hAnsi="Times New Roman" w:cs="Times New Roman"/>
                <w:sz w:val="16"/>
                <w:szCs w:val="16"/>
              </w:rPr>
              <w:t xml:space="preserve">, Кооперативная, </w:t>
            </w:r>
            <w:proofErr w:type="spellStart"/>
            <w:r w:rsidRPr="00350082">
              <w:rPr>
                <w:rFonts w:ascii="Times New Roman" w:hAnsi="Times New Roman" w:cs="Times New Roman"/>
                <w:sz w:val="16"/>
                <w:szCs w:val="16"/>
              </w:rPr>
              <w:t>Лежневская</w:t>
            </w:r>
            <w:proofErr w:type="spellEnd"/>
            <w:r w:rsidRPr="00350082">
              <w:rPr>
                <w:rFonts w:ascii="Times New Roman" w:hAnsi="Times New Roman" w:cs="Times New Roman"/>
                <w:sz w:val="16"/>
                <w:szCs w:val="16"/>
              </w:rPr>
              <w:t xml:space="preserve">, 8 Марта </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тротуаров по ул. </w:t>
            </w:r>
            <w:proofErr w:type="gramStart"/>
            <w:r w:rsidRPr="00350082">
              <w:rPr>
                <w:rFonts w:ascii="Times New Roman" w:hAnsi="Times New Roman" w:cs="Times New Roman"/>
                <w:sz w:val="16"/>
                <w:szCs w:val="16"/>
              </w:rPr>
              <w:t>Индустриальная</w:t>
            </w:r>
            <w:proofErr w:type="gramEnd"/>
            <w:r w:rsidRPr="00350082">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ул. 1-я </w:t>
            </w:r>
            <w:proofErr w:type="gramStart"/>
            <w:r w:rsidRPr="00350082">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ул. 1-я </w:t>
            </w:r>
            <w:proofErr w:type="gramStart"/>
            <w:r w:rsidRPr="00350082">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w:t>
            </w:r>
            <w:r w:rsidRPr="00350082">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 xml:space="preserve"> Ремонт придомовых территорий и межквартальных ул. Шестагинская 46-52, </w:t>
            </w:r>
            <w:proofErr w:type="gramStart"/>
            <w:r w:rsidRPr="00350082">
              <w:rPr>
                <w:rFonts w:ascii="Times New Roman" w:hAnsi="Times New Roman" w:cs="Times New Roman"/>
                <w:sz w:val="16"/>
                <w:szCs w:val="16"/>
              </w:rPr>
              <w:t>Нагорная</w:t>
            </w:r>
            <w:proofErr w:type="gramEnd"/>
            <w:r w:rsidRPr="00350082">
              <w:rPr>
                <w:rFonts w:ascii="Times New Roman" w:hAnsi="Times New Roman" w:cs="Times New Roman"/>
                <w:sz w:val="16"/>
                <w:szCs w:val="16"/>
              </w:rPr>
              <w:t xml:space="preserve">, 18, </w:t>
            </w:r>
            <w:proofErr w:type="spellStart"/>
            <w:r w:rsidRPr="00350082">
              <w:rPr>
                <w:rFonts w:ascii="Times New Roman" w:hAnsi="Times New Roman" w:cs="Times New Roman"/>
                <w:sz w:val="16"/>
                <w:szCs w:val="16"/>
              </w:rPr>
              <w:t>Шестагинский</w:t>
            </w:r>
            <w:proofErr w:type="spellEnd"/>
            <w:r w:rsidRPr="00350082">
              <w:rPr>
                <w:rFonts w:ascii="Times New Roman" w:hAnsi="Times New Roman" w:cs="Times New Roman"/>
                <w:sz w:val="16"/>
                <w:szCs w:val="16"/>
              </w:rPr>
              <w:t xml:space="preserve"> проезд </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картами участков автодорог по ул. </w:t>
            </w:r>
            <w:proofErr w:type="gramStart"/>
            <w:r w:rsidRPr="00350082">
              <w:rPr>
                <w:rFonts w:ascii="Times New Roman" w:hAnsi="Times New Roman" w:cs="Times New Roman"/>
                <w:sz w:val="16"/>
                <w:szCs w:val="16"/>
              </w:rPr>
              <w:t>Октябрьская</w:t>
            </w:r>
            <w:proofErr w:type="gramEnd"/>
            <w:r w:rsidRPr="00350082">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тротуара по ул. 1 </w:t>
            </w:r>
            <w:proofErr w:type="gramStart"/>
            <w:r w:rsidRPr="00350082">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ул. 3-я </w:t>
            </w:r>
            <w:proofErr w:type="gramStart"/>
            <w:r w:rsidRPr="00350082">
              <w:rPr>
                <w:rFonts w:ascii="Times New Roman" w:hAnsi="Times New Roman" w:cs="Times New Roman"/>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ул. 2-я </w:t>
            </w:r>
            <w:proofErr w:type="spellStart"/>
            <w:r w:rsidRPr="00350082">
              <w:rPr>
                <w:rFonts w:ascii="Times New Roman" w:hAnsi="Times New Roman" w:cs="Times New Roman"/>
                <w:sz w:val="16"/>
                <w:szCs w:val="16"/>
              </w:rPr>
              <w:t>Комовская</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ул. </w:t>
            </w:r>
            <w:proofErr w:type="gramStart"/>
            <w:r w:rsidRPr="00350082">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автодороги по ул. </w:t>
            </w:r>
            <w:proofErr w:type="gramStart"/>
            <w:r w:rsidRPr="00350082">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участков дорог по улицам </w:t>
            </w:r>
            <w:proofErr w:type="spellStart"/>
            <w:r w:rsidRPr="00350082">
              <w:rPr>
                <w:rFonts w:ascii="Times New Roman" w:hAnsi="Times New Roman" w:cs="Times New Roman"/>
                <w:sz w:val="16"/>
                <w:szCs w:val="16"/>
              </w:rPr>
              <w:t>Шестагинский</w:t>
            </w:r>
            <w:proofErr w:type="spellEnd"/>
            <w:r w:rsidRPr="00350082">
              <w:rPr>
                <w:rFonts w:ascii="Times New Roman" w:hAnsi="Times New Roman" w:cs="Times New Roman"/>
                <w:sz w:val="16"/>
                <w:szCs w:val="16"/>
              </w:rPr>
              <w:t xml:space="preserve">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7369,00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Бюджет </w:t>
            </w:r>
            <w:r w:rsidRPr="00350082">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369,00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369,00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w:t>
            </w:r>
            <w:r w:rsidRPr="00350082">
              <w:rPr>
                <w:rFonts w:ascii="Times New Roman" w:hAnsi="Times New Roman" w:cs="Times New Roman"/>
                <w:sz w:val="16"/>
                <w:szCs w:val="16"/>
              </w:rPr>
              <w:lastRenderedPageBreak/>
              <w:t>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7000,00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дороги по ул. </w:t>
            </w:r>
            <w:proofErr w:type="gramStart"/>
            <w:r w:rsidRPr="00350082">
              <w:rPr>
                <w:rFonts w:ascii="Times New Roman" w:hAnsi="Times New Roman" w:cs="Times New Roman"/>
                <w:sz w:val="16"/>
                <w:szCs w:val="16"/>
              </w:rPr>
              <w:t>Интернациональная</w:t>
            </w:r>
            <w:proofErr w:type="gramEnd"/>
            <w:r w:rsidRPr="00350082">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Изготовление ПСД на ремонт автодорог по ул. </w:t>
            </w:r>
            <w:proofErr w:type="gramStart"/>
            <w:r w:rsidRPr="00350082">
              <w:rPr>
                <w:rFonts w:ascii="Times New Roman" w:hAnsi="Times New Roman" w:cs="Times New Roman"/>
                <w:sz w:val="16"/>
                <w:szCs w:val="16"/>
              </w:rPr>
              <w:t>Тракторная</w:t>
            </w:r>
            <w:proofErr w:type="gramEnd"/>
            <w:r w:rsidRPr="00350082">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1549,40604</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дороги по ул. </w:t>
            </w:r>
            <w:proofErr w:type="gramStart"/>
            <w:r w:rsidRPr="00350082">
              <w:rPr>
                <w:rFonts w:ascii="Times New Roman" w:hAnsi="Times New Roman" w:cs="Times New Roman"/>
                <w:sz w:val="16"/>
                <w:szCs w:val="16"/>
              </w:rPr>
              <w:t>Кооперативная</w:t>
            </w:r>
            <w:proofErr w:type="gramEnd"/>
            <w:r w:rsidRPr="00350082">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973,262</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48,6631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924,5989</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дороги по ул. </w:t>
            </w:r>
            <w:proofErr w:type="spellStart"/>
            <w:r w:rsidRPr="00350082">
              <w:rPr>
                <w:rFonts w:ascii="Times New Roman" w:hAnsi="Times New Roman" w:cs="Times New Roman"/>
                <w:sz w:val="16"/>
                <w:szCs w:val="16"/>
              </w:rPr>
              <w:t>Лежневская</w:t>
            </w:r>
            <w:proofErr w:type="spellEnd"/>
            <w:r w:rsidRPr="00350082">
              <w:rPr>
                <w:rFonts w:ascii="Times New Roman" w:hAnsi="Times New Roman" w:cs="Times New Roman"/>
                <w:sz w:val="16"/>
                <w:szCs w:val="16"/>
              </w:rPr>
              <w:t xml:space="preserve"> в </w:t>
            </w:r>
            <w:proofErr w:type="spellStart"/>
            <w:r w:rsidRPr="00350082">
              <w:rPr>
                <w:rFonts w:ascii="Times New Roman" w:hAnsi="Times New Roman" w:cs="Times New Roman"/>
                <w:sz w:val="16"/>
                <w:szCs w:val="16"/>
              </w:rPr>
              <w:t>г.о</w:t>
            </w:r>
            <w:proofErr w:type="spellEnd"/>
            <w:r w:rsidRPr="00350082">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1 762,5703</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84, 81995</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1 677,75035</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1 428,1450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rPr>
            </w:pPr>
            <w:r w:rsidRPr="00350082">
              <w:rPr>
                <w:rFonts w:ascii="Times New Roman" w:hAnsi="Times New Roman" w:cs="Times New Roman"/>
                <w:sz w:val="16"/>
                <w:szCs w:val="16"/>
              </w:rPr>
              <w:t>71,40725</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1 356,73775</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884,232</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110,3829</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110,3829</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773,8491</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дороги по ул. </w:t>
            </w:r>
            <w:proofErr w:type="gramStart"/>
            <w:r w:rsidRPr="00350082">
              <w:rPr>
                <w:rFonts w:ascii="Times New Roman" w:hAnsi="Times New Roman" w:cs="Times New Roman"/>
                <w:sz w:val="16"/>
                <w:szCs w:val="16"/>
              </w:rPr>
              <w:t>Гвардейская</w:t>
            </w:r>
            <w:proofErr w:type="gramEnd"/>
            <w:r w:rsidRPr="00350082">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1 249,1480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62,4574</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1 186,6906</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дороги по ул. 2 </w:t>
            </w:r>
            <w:proofErr w:type="spellStart"/>
            <w:r w:rsidRPr="00350082">
              <w:rPr>
                <w:rFonts w:ascii="Times New Roman" w:hAnsi="Times New Roman" w:cs="Times New Roman"/>
                <w:sz w:val="16"/>
                <w:szCs w:val="16"/>
              </w:rPr>
              <w:t>Комовская</w:t>
            </w:r>
            <w:proofErr w:type="spellEnd"/>
            <w:r w:rsidRPr="00350082">
              <w:rPr>
                <w:rFonts w:ascii="Times New Roman" w:hAnsi="Times New Roman" w:cs="Times New Roman"/>
                <w:sz w:val="16"/>
                <w:szCs w:val="16"/>
              </w:rPr>
              <w:t xml:space="preserve"> в </w:t>
            </w:r>
            <w:proofErr w:type="spellStart"/>
            <w:r w:rsidRPr="00350082">
              <w:rPr>
                <w:rFonts w:ascii="Times New Roman" w:hAnsi="Times New Roman" w:cs="Times New Roman"/>
                <w:sz w:val="16"/>
                <w:szCs w:val="16"/>
              </w:rPr>
              <w:t>г.о</w:t>
            </w:r>
            <w:proofErr w:type="spellEnd"/>
            <w:r w:rsidRPr="00350082">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1 794,683</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89,73415</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1 704,94885</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3 333,998</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166,6999</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3 167,2981</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b/>
                <w:sz w:val="16"/>
                <w:szCs w:val="16"/>
              </w:rPr>
            </w:pPr>
            <w:r w:rsidRPr="00350082">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1 496,347</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w:t>
            </w:r>
            <w:r w:rsidRPr="00350082">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74,81735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74,81735</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1 421,52965</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297,00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350082">
              <w:rPr>
                <w:rFonts w:ascii="Times New Roman" w:hAnsi="Times New Roman" w:cs="Times New Roman"/>
                <w:sz w:val="16"/>
                <w:szCs w:val="16"/>
              </w:rPr>
              <w:t>.Т</w:t>
            </w:r>
            <w:proofErr w:type="gramEnd"/>
            <w:r w:rsidRPr="00350082">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350082">
              <w:rPr>
                <w:rFonts w:ascii="Times New Roman" w:hAnsi="Times New Roman" w:cs="Times New Roman"/>
                <w:sz w:val="16"/>
                <w:szCs w:val="16"/>
              </w:rPr>
              <w:t>.Т</w:t>
            </w:r>
            <w:proofErr w:type="gramEnd"/>
            <w:r w:rsidRPr="00350082">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350082">
              <w:rPr>
                <w:rFonts w:ascii="Times New Roman" w:hAnsi="Times New Roman" w:cs="Times New Roman"/>
                <w:sz w:val="16"/>
                <w:szCs w:val="16"/>
              </w:rPr>
              <w:t>.Т</w:t>
            </w:r>
            <w:proofErr w:type="gramEnd"/>
            <w:r w:rsidRPr="00350082">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350082">
              <w:rPr>
                <w:rFonts w:ascii="Times New Roman" w:hAnsi="Times New Roman" w:cs="Times New Roman"/>
                <w:sz w:val="16"/>
                <w:szCs w:val="16"/>
              </w:rPr>
              <w:t>.Т</w:t>
            </w:r>
            <w:proofErr w:type="gramEnd"/>
            <w:r w:rsidRPr="00350082">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58,3634</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350082">
              <w:rPr>
                <w:rFonts w:ascii="Times New Roman" w:hAnsi="Times New Roman" w:cs="Times New Roman"/>
                <w:sz w:val="16"/>
                <w:szCs w:val="16"/>
              </w:rPr>
              <w:t>мкр</w:t>
            </w:r>
            <w:proofErr w:type="spellEnd"/>
            <w:r w:rsidRPr="00350082">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rPr>
                <w:rFonts w:ascii="Times New Roman" w:hAnsi="Times New Roman" w:cs="Times New Roman"/>
                <w:sz w:val="16"/>
                <w:szCs w:val="16"/>
              </w:rPr>
            </w:pPr>
          </w:p>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100.00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ind w:right="-1"/>
              <w:rPr>
                <w:rFonts w:ascii="Times New Roman" w:hAnsi="Times New Roman" w:cs="Times New Roman"/>
                <w:sz w:val="16"/>
                <w:szCs w:val="16"/>
              </w:rPr>
            </w:pPr>
          </w:p>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350082">
              <w:rPr>
                <w:rFonts w:ascii="Times New Roman" w:hAnsi="Times New Roman" w:cs="Times New Roman"/>
                <w:sz w:val="16"/>
                <w:szCs w:val="16"/>
              </w:rPr>
              <w:t>Лежневская</w:t>
            </w:r>
            <w:proofErr w:type="spellEnd"/>
            <w:r w:rsidRPr="00350082">
              <w:rPr>
                <w:rFonts w:ascii="Times New Roman" w:hAnsi="Times New Roman" w:cs="Times New Roman"/>
                <w:sz w:val="16"/>
                <w:szCs w:val="16"/>
              </w:rPr>
              <w:t xml:space="preserve">, 40 лет Октября, Григорьевская,  </w:t>
            </w:r>
            <w:proofErr w:type="spellStart"/>
            <w:r w:rsidRPr="00350082">
              <w:rPr>
                <w:rFonts w:ascii="Times New Roman" w:hAnsi="Times New Roman" w:cs="Times New Roman"/>
                <w:sz w:val="16"/>
                <w:szCs w:val="16"/>
              </w:rPr>
              <w:t>Шестагинская</w:t>
            </w:r>
            <w:proofErr w:type="spellEnd"/>
            <w:r w:rsidRPr="00350082">
              <w:rPr>
                <w:rFonts w:ascii="Times New Roman" w:hAnsi="Times New Roman" w:cs="Times New Roman"/>
                <w:sz w:val="16"/>
                <w:szCs w:val="16"/>
              </w:rPr>
              <w:t xml:space="preserve">, Гвардейская, 2-я </w:t>
            </w:r>
            <w:proofErr w:type="spellStart"/>
            <w:r w:rsidRPr="00350082">
              <w:rPr>
                <w:rFonts w:ascii="Times New Roman" w:hAnsi="Times New Roman" w:cs="Times New Roman"/>
                <w:sz w:val="16"/>
                <w:szCs w:val="16"/>
              </w:rPr>
              <w:t>Комовская</w:t>
            </w:r>
            <w:proofErr w:type="spellEnd"/>
            <w:r w:rsidRPr="00350082">
              <w:rPr>
                <w:rFonts w:ascii="Times New Roman" w:hAnsi="Times New Roman" w:cs="Times New Roman"/>
                <w:sz w:val="16"/>
                <w:szCs w:val="16"/>
              </w:rPr>
              <w:t>,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96,00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Изготовление </w:t>
            </w:r>
            <w:r w:rsidRPr="00350082">
              <w:rPr>
                <w:rFonts w:ascii="Times New Roman" w:hAnsi="Times New Roman" w:cs="Times New Roman"/>
                <w:sz w:val="16"/>
                <w:szCs w:val="16"/>
              </w:rPr>
              <w:lastRenderedPageBreak/>
              <w:t>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 xml:space="preserve">Бюджет </w:t>
            </w:r>
            <w:r w:rsidRPr="00350082">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70,00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w:t>
            </w:r>
            <w:r w:rsidRPr="00350082">
              <w:rPr>
                <w:rFonts w:ascii="Times New Roman" w:hAnsi="Times New Roman" w:cs="Times New Roman"/>
                <w:sz w:val="16"/>
                <w:szCs w:val="16"/>
              </w:rPr>
              <w:lastRenderedPageBreak/>
              <w:t>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Устройство автобусного кармана</w:t>
            </w: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По ул. </w:t>
            </w:r>
            <w:proofErr w:type="spellStart"/>
            <w:r w:rsidRPr="00350082">
              <w:rPr>
                <w:rFonts w:ascii="Times New Roman" w:hAnsi="Times New Roman" w:cs="Times New Roman"/>
                <w:sz w:val="16"/>
                <w:szCs w:val="16"/>
              </w:rPr>
              <w:t>Новоженова</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55,582</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55,582</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300,00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sz w:val="16"/>
                <w:szCs w:val="16"/>
              </w:rPr>
              <w:t xml:space="preserve">Разработка ПСД на ремонт дорог по улицам: </w:t>
            </w:r>
            <w:r w:rsidRPr="00350082">
              <w:rPr>
                <w:rFonts w:ascii="Times New Roman" w:hAnsi="Times New Roman" w:cs="Times New Roman"/>
                <w:color w:val="000000"/>
                <w:sz w:val="16"/>
                <w:szCs w:val="16"/>
              </w:rPr>
              <w:t xml:space="preserve">ул. Ивановское Шоссе; ул. Шестагинская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1-я Комсомольская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1-я Красная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Интернациональная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8 Марта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805,00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sz w:val="16"/>
                <w:szCs w:val="16"/>
              </w:rPr>
              <w:t xml:space="preserve">Ремонта дорог по улицам: </w:t>
            </w:r>
            <w:r w:rsidRPr="00350082">
              <w:rPr>
                <w:rFonts w:ascii="Times New Roman" w:hAnsi="Times New Roman" w:cs="Times New Roman"/>
                <w:color w:val="000000"/>
                <w:sz w:val="16"/>
                <w:szCs w:val="16"/>
              </w:rPr>
              <w:t xml:space="preserve">ул. Ивановское Шоссе; ул. Шестагинская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1-я Комсомольская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1-я Красная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Интернациональная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2-я Заречная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8 Марта </w:t>
            </w:r>
          </w:p>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r w:rsidRPr="00350082">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b/>
                <w:sz w:val="16"/>
                <w:szCs w:val="16"/>
              </w:rPr>
            </w:pPr>
            <w:r w:rsidRPr="00350082">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color w:val="000000"/>
                <w:sz w:val="16"/>
                <w:szCs w:val="28"/>
              </w:rPr>
            </w:pPr>
            <w:r w:rsidRPr="00350082">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350082">
              <w:rPr>
                <w:rFonts w:ascii="Times New Roman" w:hAnsi="Times New Roman" w:cs="Times New Roman"/>
                <w:color w:val="000000"/>
                <w:sz w:val="16"/>
                <w:szCs w:val="28"/>
              </w:rPr>
              <w:t xml:space="preserve">ул. Ивановское Шоссе; ул. Шестагинская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28"/>
              </w:rPr>
            </w:pPr>
            <w:r w:rsidRPr="00350082">
              <w:rPr>
                <w:rFonts w:ascii="Times New Roman" w:hAnsi="Times New Roman" w:cs="Times New Roman"/>
                <w:color w:val="000000"/>
                <w:sz w:val="16"/>
                <w:szCs w:val="28"/>
              </w:rPr>
              <w:t xml:space="preserve">ул. 1-я Комсомольская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28"/>
              </w:rPr>
            </w:pPr>
            <w:r w:rsidRPr="00350082">
              <w:rPr>
                <w:rFonts w:ascii="Times New Roman" w:hAnsi="Times New Roman" w:cs="Times New Roman"/>
                <w:color w:val="000000"/>
                <w:sz w:val="16"/>
                <w:szCs w:val="28"/>
              </w:rPr>
              <w:t xml:space="preserve">ул. 1-я Красная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28"/>
              </w:rPr>
            </w:pPr>
            <w:r w:rsidRPr="00350082">
              <w:rPr>
                <w:rFonts w:ascii="Times New Roman" w:hAnsi="Times New Roman" w:cs="Times New Roman"/>
                <w:color w:val="000000"/>
                <w:sz w:val="16"/>
                <w:szCs w:val="28"/>
              </w:rPr>
              <w:t xml:space="preserve">ул. Интернациональная </w:t>
            </w:r>
          </w:p>
          <w:p w:rsidR="00250530" w:rsidRPr="00350082" w:rsidRDefault="00250530" w:rsidP="009F1CF6">
            <w:pPr>
              <w:tabs>
                <w:tab w:val="left" w:pos="2569"/>
              </w:tabs>
              <w:spacing w:after="0" w:line="240" w:lineRule="auto"/>
              <w:rPr>
                <w:rFonts w:ascii="Times New Roman" w:hAnsi="Times New Roman" w:cs="Times New Roman"/>
                <w:color w:val="000000"/>
                <w:sz w:val="16"/>
                <w:szCs w:val="28"/>
              </w:rPr>
            </w:pPr>
            <w:r w:rsidRPr="00350082">
              <w:rPr>
                <w:rFonts w:ascii="Times New Roman" w:hAnsi="Times New Roman" w:cs="Times New Roman"/>
                <w:color w:val="000000"/>
                <w:sz w:val="16"/>
                <w:szCs w:val="28"/>
              </w:rPr>
              <w:t xml:space="preserve">ул. 8 Марта </w:t>
            </w:r>
          </w:p>
          <w:p w:rsidR="00250530" w:rsidRPr="00350082" w:rsidRDefault="00250530" w:rsidP="009F1CF6">
            <w:pPr>
              <w:tabs>
                <w:tab w:val="left" w:pos="2569"/>
              </w:tabs>
              <w:spacing w:after="0" w:line="240" w:lineRule="auto"/>
              <w:rPr>
                <w:rFonts w:ascii="Times New Roman" w:hAnsi="Times New Roman" w:cs="Times New Roman"/>
                <w:b/>
                <w:sz w:val="16"/>
                <w:szCs w:val="16"/>
              </w:rPr>
            </w:pPr>
            <w:r w:rsidRPr="00350082">
              <w:rPr>
                <w:rFonts w:ascii="Times New Roman" w:hAnsi="Times New Roman" w:cs="Times New Roman"/>
                <w:color w:val="000000"/>
                <w:sz w:val="16"/>
                <w:szCs w:val="28"/>
              </w:rPr>
              <w:t xml:space="preserve">ул. </w:t>
            </w:r>
            <w:proofErr w:type="gramStart"/>
            <w:r w:rsidRPr="00350082">
              <w:rPr>
                <w:rFonts w:ascii="Times New Roman" w:hAnsi="Times New Roman" w:cs="Times New Roman"/>
                <w:color w:val="000000"/>
                <w:sz w:val="16"/>
                <w:szCs w:val="28"/>
              </w:rPr>
              <w:t>Октябрьская</w:t>
            </w:r>
            <w:proofErr w:type="gramEnd"/>
            <w:r w:rsidRPr="00350082">
              <w:rPr>
                <w:rFonts w:ascii="Times New Roman" w:hAnsi="Times New Roman" w:cs="Times New Roman"/>
                <w:color w:val="000000"/>
                <w:sz w:val="16"/>
                <w:szCs w:val="28"/>
              </w:rPr>
              <w:t xml:space="preserve">, </w:t>
            </w:r>
            <w:r w:rsidRPr="00350082">
              <w:rPr>
                <w:rFonts w:ascii="Times New Roman" w:hAnsi="Times New Roman" w:cs="Times New Roman"/>
                <w:color w:val="000000"/>
                <w:sz w:val="16"/>
                <w:szCs w:val="28"/>
              </w:rPr>
              <w:lastRenderedPageBreak/>
              <w:t>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123,86880</w:t>
            </w:r>
          </w:p>
        </w:tc>
        <w:tc>
          <w:tcPr>
            <w:tcW w:w="341"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123,86880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vMerge w:val="restart"/>
            <w:tcBorders>
              <w:top w:val="single" w:sz="4" w:space="0" w:color="auto"/>
              <w:left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lastRenderedPageBreak/>
              <w:t>Ремонт участка автодороги по ул</w:t>
            </w:r>
            <w:proofErr w:type="gramStart"/>
            <w:r w:rsidRPr="00350082">
              <w:rPr>
                <w:rFonts w:ascii="Times New Roman" w:hAnsi="Times New Roman" w:cs="Times New Roman"/>
                <w:sz w:val="16"/>
                <w:szCs w:val="16"/>
              </w:rPr>
              <w:t>.И</w:t>
            </w:r>
            <w:proofErr w:type="gramEnd"/>
            <w:r w:rsidRPr="00350082">
              <w:rPr>
                <w:rFonts w:ascii="Times New Roman" w:hAnsi="Times New Roman" w:cs="Times New Roman"/>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940,09258</w:t>
            </w:r>
          </w:p>
        </w:tc>
        <w:tc>
          <w:tcPr>
            <w:tcW w:w="277"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7 188,60902</w:t>
            </w:r>
          </w:p>
        </w:tc>
        <w:tc>
          <w:tcPr>
            <w:tcW w:w="277"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8 128,7016</w:t>
            </w:r>
          </w:p>
        </w:tc>
        <w:tc>
          <w:tcPr>
            <w:tcW w:w="277"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left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автодороги по ул. 1-я </w:t>
            </w:r>
            <w:proofErr w:type="gramStart"/>
            <w:r w:rsidRPr="00350082">
              <w:rPr>
                <w:rFonts w:ascii="Times New Roman" w:hAnsi="Times New Roman" w:cs="Times New Roman"/>
                <w:sz w:val="16"/>
                <w:szCs w:val="16"/>
              </w:rPr>
              <w:t>Комсомольская</w:t>
            </w:r>
            <w:proofErr w:type="gramEnd"/>
            <w:r w:rsidRPr="00350082">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3956,30095</w:t>
            </w: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6907,62105</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10 863,92200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val="restart"/>
            <w:tcBorders>
              <w:left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471,310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78"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471,310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7329,10301</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vMerge/>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7800,41301</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tabs>
                <w:tab w:val="left" w:pos="2569"/>
              </w:tabs>
              <w:spacing w:after="0" w:line="240" w:lineRule="auto"/>
              <w:rPr>
                <w:rFonts w:ascii="Times New Roman" w:hAnsi="Times New Roman" w:cs="Times New Roman"/>
                <w:sz w:val="16"/>
                <w:szCs w:val="16"/>
              </w:rPr>
            </w:pPr>
          </w:p>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Капитальный ремонт автодороги расположенной по адресу: г</w:t>
            </w:r>
            <w:proofErr w:type="gramStart"/>
            <w:r w:rsidRPr="00350082">
              <w:rPr>
                <w:rFonts w:ascii="Times New Roman" w:hAnsi="Times New Roman" w:cs="Times New Roman"/>
                <w:sz w:val="16"/>
                <w:szCs w:val="16"/>
              </w:rPr>
              <w:t>.Т</w:t>
            </w:r>
            <w:proofErr w:type="gramEnd"/>
            <w:r w:rsidRPr="00350082">
              <w:rPr>
                <w:rFonts w:ascii="Times New Roman" w:hAnsi="Times New Roman" w:cs="Times New Roman"/>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b/>
                <w:bCs/>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24517,16000</w:t>
            </w:r>
          </w:p>
        </w:tc>
        <w:tc>
          <w:tcPr>
            <w:tcW w:w="277"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tabs>
                <w:tab w:val="left" w:pos="2569"/>
              </w:tabs>
              <w:spacing w:after="0" w:line="240" w:lineRule="auto"/>
              <w:rPr>
                <w:rFonts w:ascii="Times New Roman" w:hAnsi="Times New Roman" w:cs="Times New Roman"/>
                <w:sz w:val="16"/>
                <w:szCs w:val="16"/>
              </w:rPr>
            </w:pPr>
          </w:p>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участка автодороги по ул. </w:t>
            </w:r>
            <w:proofErr w:type="gramStart"/>
            <w:r w:rsidRPr="00350082">
              <w:rPr>
                <w:rFonts w:ascii="Times New Roman" w:hAnsi="Times New Roman" w:cs="Times New Roman"/>
                <w:sz w:val="16"/>
                <w:szCs w:val="16"/>
              </w:rPr>
              <w:t>Октябрьская</w:t>
            </w:r>
            <w:proofErr w:type="gramEnd"/>
            <w:r w:rsidRPr="00350082">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b/>
                <w:bCs/>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28344,20880</w:t>
            </w:r>
          </w:p>
        </w:tc>
        <w:tc>
          <w:tcPr>
            <w:tcW w:w="277"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tabs>
                <w:tab w:val="left" w:pos="2569"/>
              </w:tabs>
              <w:spacing w:after="0" w:line="240" w:lineRule="auto"/>
              <w:rPr>
                <w:rFonts w:ascii="Times New Roman" w:hAnsi="Times New Roman" w:cs="Times New Roman"/>
                <w:sz w:val="16"/>
                <w:szCs w:val="16"/>
              </w:rPr>
            </w:pPr>
          </w:p>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b/>
                <w:bCs/>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35340,57600</w:t>
            </w:r>
          </w:p>
        </w:tc>
        <w:tc>
          <w:tcPr>
            <w:tcW w:w="277"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tabs>
                <w:tab w:val="left" w:pos="2569"/>
              </w:tabs>
              <w:spacing w:after="0" w:line="240" w:lineRule="auto"/>
              <w:rPr>
                <w:rFonts w:ascii="Times New Roman" w:hAnsi="Times New Roman" w:cs="Times New Roman"/>
                <w:sz w:val="16"/>
                <w:szCs w:val="16"/>
              </w:rPr>
            </w:pPr>
          </w:p>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автомобильной дороги по ул. </w:t>
            </w:r>
            <w:proofErr w:type="gramStart"/>
            <w:r w:rsidRPr="00350082">
              <w:rPr>
                <w:rFonts w:ascii="Times New Roman" w:hAnsi="Times New Roman" w:cs="Times New Roman"/>
                <w:sz w:val="16"/>
                <w:szCs w:val="16"/>
              </w:rPr>
              <w:lastRenderedPageBreak/>
              <w:t>Молодежная</w:t>
            </w:r>
            <w:proofErr w:type="gramEnd"/>
            <w:r w:rsidRPr="00350082">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lastRenderedPageBreak/>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2776,3700</w:t>
            </w:r>
          </w:p>
        </w:tc>
        <w:tc>
          <w:tcPr>
            <w:tcW w:w="277"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lastRenderedPageBreak/>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tabs>
                <w:tab w:val="left" w:pos="2569"/>
              </w:tabs>
              <w:spacing w:after="0" w:line="240" w:lineRule="auto"/>
              <w:rPr>
                <w:rFonts w:ascii="Times New Roman" w:hAnsi="Times New Roman" w:cs="Times New Roman"/>
                <w:sz w:val="16"/>
                <w:szCs w:val="16"/>
              </w:rPr>
            </w:pPr>
          </w:p>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автомобильной дороги по </w:t>
            </w:r>
            <w:proofErr w:type="spellStart"/>
            <w:r w:rsidRPr="00350082">
              <w:rPr>
                <w:rFonts w:ascii="Times New Roman" w:hAnsi="Times New Roman" w:cs="Times New Roman"/>
                <w:sz w:val="16"/>
                <w:szCs w:val="16"/>
              </w:rPr>
              <w:t>Шестагинскому</w:t>
            </w:r>
            <w:proofErr w:type="spellEnd"/>
            <w:r w:rsidRPr="00350082">
              <w:rPr>
                <w:rFonts w:ascii="Times New Roman" w:hAnsi="Times New Roman" w:cs="Times New Roman"/>
                <w:sz w:val="16"/>
                <w:szCs w:val="16"/>
              </w:rPr>
              <w:t xml:space="preserve">  проезду в </w:t>
            </w:r>
            <w:proofErr w:type="spellStart"/>
            <w:r w:rsidRPr="00350082">
              <w:rPr>
                <w:rFonts w:ascii="Times New Roman" w:hAnsi="Times New Roman" w:cs="Times New Roman"/>
                <w:sz w:val="16"/>
                <w:szCs w:val="16"/>
              </w:rPr>
              <w:t>г.о</w:t>
            </w:r>
            <w:proofErr w:type="spellEnd"/>
            <w:r w:rsidRPr="00350082">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1677,70000</w:t>
            </w:r>
          </w:p>
        </w:tc>
        <w:tc>
          <w:tcPr>
            <w:tcW w:w="277"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tabs>
                <w:tab w:val="left" w:pos="2569"/>
              </w:tabs>
              <w:spacing w:after="0" w:line="240" w:lineRule="auto"/>
              <w:rPr>
                <w:rFonts w:ascii="Times New Roman" w:hAnsi="Times New Roman" w:cs="Times New Roman"/>
                <w:b/>
                <w:bCs/>
                <w:sz w:val="20"/>
                <w:szCs w:val="20"/>
              </w:rPr>
            </w:pPr>
            <w:r w:rsidRPr="00350082">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92656,0148</w:t>
            </w:r>
          </w:p>
        </w:tc>
        <w:tc>
          <w:tcPr>
            <w:tcW w:w="277"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nil"/>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Ремонт участка автодороги по ул</w:t>
            </w:r>
            <w:proofErr w:type="gramStart"/>
            <w:r w:rsidRPr="00350082">
              <w:rPr>
                <w:rFonts w:ascii="Times New Roman" w:hAnsi="Times New Roman" w:cs="Times New Roman"/>
                <w:sz w:val="16"/>
                <w:szCs w:val="16"/>
              </w:rPr>
              <w:t>.И</w:t>
            </w:r>
            <w:proofErr w:type="gramEnd"/>
            <w:r w:rsidRPr="00350082">
              <w:rPr>
                <w:rFonts w:ascii="Times New Roman" w:hAnsi="Times New Roman" w:cs="Times New Roman"/>
                <w:sz w:val="16"/>
                <w:szCs w:val="16"/>
              </w:rPr>
              <w:t>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825,44334</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color w:val="000000"/>
                <w:sz w:val="16"/>
                <w:szCs w:val="16"/>
              </w:rPr>
            </w:pPr>
            <w:proofErr w:type="gramStart"/>
            <w:r w:rsidRPr="00350082">
              <w:rPr>
                <w:rFonts w:ascii="Times New Roman" w:hAnsi="Times New Roman" w:cs="Times New Roman"/>
                <w:sz w:val="16"/>
                <w:szCs w:val="16"/>
              </w:rPr>
              <w:t xml:space="preserve">Разработка ПСД на ремонт тротуаров на участке автомобильных дорог: </w:t>
            </w:r>
            <w:r w:rsidRPr="00350082">
              <w:rPr>
                <w:rFonts w:ascii="Times New Roman" w:hAnsi="Times New Roman" w:cs="Times New Roman"/>
                <w:color w:val="000000"/>
                <w:sz w:val="16"/>
                <w:szCs w:val="16"/>
              </w:rPr>
              <w:t xml:space="preserve">ул. Гвардейская, ул. Молодежная, ул. </w:t>
            </w:r>
            <w:proofErr w:type="spellStart"/>
            <w:r w:rsidRPr="00350082">
              <w:rPr>
                <w:rFonts w:ascii="Times New Roman" w:hAnsi="Times New Roman" w:cs="Times New Roman"/>
                <w:color w:val="000000"/>
                <w:sz w:val="16"/>
                <w:szCs w:val="16"/>
              </w:rPr>
              <w:t>Новоженова</w:t>
            </w:r>
            <w:proofErr w:type="spellEnd"/>
            <w:r w:rsidRPr="00350082">
              <w:rPr>
                <w:rFonts w:ascii="Times New Roman" w:hAnsi="Times New Roman" w:cs="Times New Roman"/>
                <w:color w:val="000000"/>
                <w:sz w:val="16"/>
                <w:szCs w:val="16"/>
              </w:rPr>
              <w:t xml:space="preserve">,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w:t>
            </w:r>
            <w:proofErr w:type="spellStart"/>
            <w:r w:rsidRPr="00350082">
              <w:rPr>
                <w:rFonts w:ascii="Times New Roman" w:hAnsi="Times New Roman" w:cs="Times New Roman"/>
                <w:color w:val="000000"/>
                <w:sz w:val="16"/>
                <w:szCs w:val="16"/>
              </w:rPr>
              <w:t>Комовская</w:t>
            </w:r>
            <w:proofErr w:type="spellEnd"/>
            <w:r w:rsidRPr="00350082">
              <w:rPr>
                <w:rFonts w:ascii="Times New Roman" w:hAnsi="Times New Roman" w:cs="Times New Roman"/>
                <w:color w:val="000000"/>
                <w:sz w:val="16"/>
                <w:szCs w:val="16"/>
              </w:rPr>
              <w:t xml:space="preserve"> с тротуаром</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1 495,00000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1 495,00000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тротуара на участке автомобильной дороги по ул. </w:t>
            </w:r>
            <w:proofErr w:type="gramStart"/>
            <w:r w:rsidRPr="00350082">
              <w:rPr>
                <w:rFonts w:ascii="Times New Roman" w:hAnsi="Times New Roman" w:cs="Times New Roman"/>
                <w:sz w:val="16"/>
                <w:szCs w:val="16"/>
              </w:rPr>
              <w:t>Гвардейская</w:t>
            </w:r>
            <w:proofErr w:type="gramEnd"/>
            <w:r w:rsidRPr="00350082">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jc w:val="center"/>
              <w:rPr>
                <w:rFonts w:ascii="Times New Roman" w:hAnsi="Times New Roman" w:cs="Times New Roman"/>
                <w:sz w:val="16"/>
                <w:szCs w:val="16"/>
              </w:rPr>
            </w:pPr>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pPr>
              <w:spacing w:after="0" w:line="240" w:lineRule="auto"/>
              <w:rPr>
                <w:rFonts w:ascii="Times New Roman" w:hAnsi="Times New Roman" w:cs="Times New Roman"/>
              </w:rPr>
            </w:pPr>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тротуара на участке автомобильной дороги по ул. </w:t>
            </w:r>
            <w:proofErr w:type="gramStart"/>
            <w:r w:rsidRPr="00350082">
              <w:rPr>
                <w:rFonts w:ascii="Times New Roman" w:hAnsi="Times New Roman" w:cs="Times New Roman"/>
                <w:sz w:val="16"/>
                <w:szCs w:val="16"/>
              </w:rPr>
              <w:t>Молодежная</w:t>
            </w:r>
            <w:proofErr w:type="gramEnd"/>
            <w:r w:rsidRPr="00350082">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тротуара на участке автомобильной дороги по ул. </w:t>
            </w:r>
            <w:proofErr w:type="spellStart"/>
            <w:r w:rsidRPr="00350082">
              <w:rPr>
                <w:rFonts w:ascii="Times New Roman" w:hAnsi="Times New Roman" w:cs="Times New Roman"/>
                <w:sz w:val="16"/>
                <w:szCs w:val="16"/>
              </w:rPr>
              <w:t>Новоженова</w:t>
            </w:r>
            <w:proofErr w:type="spellEnd"/>
            <w:r w:rsidRPr="00350082">
              <w:rPr>
                <w:rFonts w:ascii="Times New Roman" w:hAnsi="Times New Roman" w:cs="Times New Roman"/>
                <w:sz w:val="16"/>
                <w:szCs w:val="16"/>
              </w:rPr>
              <w:t xml:space="preserve">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rPr>
          <w:trHeight w:val="202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lastRenderedPageBreak/>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 xml:space="preserve">: </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тротуара на участке автомобильной дороги по ул.  Неделина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proofErr w:type="spellStart"/>
            <w:r w:rsidRPr="00350082">
              <w:rPr>
                <w:rFonts w:ascii="Times New Roman" w:hAnsi="Times New Roman" w:cs="Times New Roman"/>
                <w:sz w:val="16"/>
                <w:szCs w:val="16"/>
              </w:rPr>
              <w:t>Ремонтт</w:t>
            </w:r>
            <w:proofErr w:type="spellEnd"/>
            <w:r w:rsidRPr="00350082">
              <w:rPr>
                <w:rFonts w:ascii="Times New Roman" w:hAnsi="Times New Roman" w:cs="Times New Roman"/>
                <w:sz w:val="16"/>
                <w:szCs w:val="16"/>
              </w:rPr>
              <w:t xml:space="preserve"> участка автомобильной дороги на ул. 3-я </w:t>
            </w:r>
            <w:proofErr w:type="gramStart"/>
            <w:r w:rsidRPr="00350082">
              <w:rPr>
                <w:rFonts w:ascii="Times New Roman" w:hAnsi="Times New Roman" w:cs="Times New Roman"/>
                <w:sz w:val="16"/>
                <w:szCs w:val="16"/>
              </w:rPr>
              <w:t>Красноармейская</w:t>
            </w:r>
            <w:proofErr w:type="gramEnd"/>
            <w:r w:rsidRPr="00350082">
              <w:rPr>
                <w:rFonts w:ascii="Times New Roman" w:hAnsi="Times New Roman" w:cs="Times New Roman"/>
                <w:sz w:val="16"/>
                <w:szCs w:val="16"/>
              </w:rPr>
              <w:t xml:space="preserve"> - пр. </w:t>
            </w:r>
            <w:proofErr w:type="gramStart"/>
            <w:r w:rsidRPr="00350082">
              <w:rPr>
                <w:rFonts w:ascii="Times New Roman" w:hAnsi="Times New Roman" w:cs="Times New Roman"/>
                <w:sz w:val="16"/>
                <w:szCs w:val="16"/>
              </w:rPr>
              <w:t>Спортивный</w:t>
            </w:r>
            <w:proofErr w:type="gramEnd"/>
            <w:r w:rsidRPr="00350082">
              <w:rPr>
                <w:rFonts w:ascii="Times New Roman" w:hAnsi="Times New Roman" w:cs="Times New Roman"/>
                <w:sz w:val="16"/>
                <w:szCs w:val="16"/>
              </w:rPr>
              <w:t xml:space="preserve"> в г. Тейково </w:t>
            </w:r>
            <w:proofErr w:type="spellStart"/>
            <w:r w:rsidRPr="00350082">
              <w:rPr>
                <w:rFonts w:ascii="Times New Roman" w:hAnsi="Times New Roman" w:cs="Times New Roman"/>
                <w:sz w:val="16"/>
                <w:szCs w:val="16"/>
              </w:rPr>
              <w:t>Тейковского</w:t>
            </w:r>
            <w:proofErr w:type="spellEnd"/>
            <w:r w:rsidRPr="00350082">
              <w:rPr>
                <w:rFonts w:ascii="Times New Roman" w:hAnsi="Times New Roman" w:cs="Times New Roman"/>
                <w:sz w:val="16"/>
                <w:szCs w:val="16"/>
              </w:rPr>
              <w:t xml:space="preserve"> муниципального района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автомобильной дороги по ул. 8 Марта г.о.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Ремонт автомобильной дороги по ул. Индустриальная в г</w:t>
            </w:r>
            <w:proofErr w:type="gramStart"/>
            <w:r w:rsidRPr="00350082">
              <w:rPr>
                <w:rFonts w:ascii="Times New Roman" w:hAnsi="Times New Roman" w:cs="Times New Roman"/>
                <w:sz w:val="16"/>
                <w:szCs w:val="16"/>
              </w:rPr>
              <w:t>.Т</w:t>
            </w:r>
            <w:proofErr w:type="gramEnd"/>
            <w:r w:rsidRPr="00350082">
              <w:rPr>
                <w:rFonts w:ascii="Times New Roman" w:hAnsi="Times New Roman" w:cs="Times New Roman"/>
                <w:sz w:val="16"/>
                <w:szCs w:val="16"/>
              </w:rPr>
              <w:t>ейково. Ремонт тротуара шириной 2 м.</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автомобильной дороги по ул. </w:t>
            </w:r>
            <w:proofErr w:type="spellStart"/>
            <w:r w:rsidRPr="00350082">
              <w:rPr>
                <w:rFonts w:ascii="Times New Roman" w:hAnsi="Times New Roman" w:cs="Times New Roman"/>
                <w:sz w:val="16"/>
                <w:szCs w:val="16"/>
              </w:rPr>
              <w:t>Сергеевская</w:t>
            </w:r>
            <w:proofErr w:type="spellEnd"/>
            <w:r w:rsidRPr="00350082">
              <w:rPr>
                <w:rFonts w:ascii="Times New Roman" w:hAnsi="Times New Roman" w:cs="Times New Roman"/>
                <w:sz w:val="16"/>
                <w:szCs w:val="16"/>
              </w:rPr>
              <w:t xml:space="preserve">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Ремонт автомобильной дороги по Красноармейскому проезду в г</w:t>
            </w:r>
            <w:proofErr w:type="gramStart"/>
            <w:r w:rsidRPr="00350082">
              <w:rPr>
                <w:rFonts w:ascii="Times New Roman" w:hAnsi="Times New Roman" w:cs="Times New Roman"/>
                <w:sz w:val="16"/>
                <w:szCs w:val="16"/>
              </w:rPr>
              <w:t>.Т</w:t>
            </w:r>
            <w:proofErr w:type="gramEnd"/>
            <w:r w:rsidRPr="00350082">
              <w:rPr>
                <w:rFonts w:ascii="Times New Roman" w:hAnsi="Times New Roman" w:cs="Times New Roman"/>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Ремонт автомобильной дороги по ул. </w:t>
            </w:r>
            <w:proofErr w:type="gramStart"/>
            <w:r w:rsidRPr="00350082">
              <w:rPr>
                <w:rFonts w:ascii="Times New Roman" w:hAnsi="Times New Roman" w:cs="Times New Roman"/>
                <w:sz w:val="16"/>
                <w:szCs w:val="16"/>
              </w:rPr>
              <w:t>Социалистическая</w:t>
            </w:r>
            <w:proofErr w:type="gramEnd"/>
            <w:r w:rsidRPr="00350082">
              <w:rPr>
                <w:rFonts w:ascii="Times New Roman" w:hAnsi="Times New Roman" w:cs="Times New Roman"/>
                <w:sz w:val="16"/>
                <w:szCs w:val="16"/>
              </w:rPr>
              <w:t xml:space="preserve">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tabs>
                <w:tab w:val="left" w:pos="2569"/>
              </w:tabs>
              <w:spacing w:after="0" w:line="240" w:lineRule="auto"/>
              <w:rPr>
                <w:rFonts w:ascii="Times New Roman" w:hAnsi="Times New Roman" w:cs="Times New Roman"/>
                <w:sz w:val="16"/>
                <w:szCs w:val="16"/>
              </w:rPr>
            </w:pPr>
            <w:r w:rsidRPr="00350082">
              <w:rPr>
                <w:rFonts w:ascii="Times New Roman" w:hAnsi="Times New Roman" w:cs="Times New Roman"/>
                <w:sz w:val="16"/>
                <w:szCs w:val="16"/>
              </w:rPr>
              <w:t xml:space="preserve">Иные межбюджетные </w:t>
            </w:r>
            <w:proofErr w:type="spellStart"/>
            <w:r w:rsidRPr="00350082">
              <w:rPr>
                <w:rFonts w:ascii="Times New Roman" w:hAnsi="Times New Roman" w:cs="Times New Roman"/>
                <w:sz w:val="16"/>
                <w:szCs w:val="16"/>
              </w:rPr>
              <w:t>трасферты</w:t>
            </w:r>
            <w:proofErr w:type="spellEnd"/>
            <w:r w:rsidRPr="00350082">
              <w:rPr>
                <w:rFonts w:ascii="Times New Roman" w:hAnsi="Times New Roman" w:cs="Times New Roman"/>
                <w:sz w:val="16"/>
                <w:szCs w:val="16"/>
              </w:rPr>
              <w:t>:</w:t>
            </w:r>
          </w:p>
          <w:p w:rsidR="00250530" w:rsidRPr="00350082" w:rsidRDefault="00250530" w:rsidP="009F1CF6">
            <w:pPr>
              <w:tabs>
                <w:tab w:val="left" w:pos="2569"/>
              </w:tabs>
              <w:spacing w:after="0" w:line="240" w:lineRule="auto"/>
              <w:rPr>
                <w:rFonts w:ascii="Times New Roman" w:hAnsi="Times New Roman" w:cs="Times New Roman"/>
                <w:b/>
                <w:bCs/>
                <w:sz w:val="16"/>
                <w:szCs w:val="16"/>
              </w:rPr>
            </w:pPr>
            <w:r w:rsidRPr="00350082">
              <w:rPr>
                <w:rFonts w:ascii="Times New Roman" w:hAnsi="Times New Roman" w:cs="Times New Roman"/>
                <w:b/>
                <w:bCs/>
                <w:sz w:val="16"/>
                <w:szCs w:val="16"/>
              </w:rPr>
              <w:t>ИТОГО:</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50530" w:rsidRPr="00350082" w:rsidRDefault="00250530" w:rsidP="009F1CF6">
            <w:r w:rsidRPr="00350082">
              <w:rPr>
                <w:rFonts w:ascii="Times New Roman" w:hAnsi="Times New Roman" w:cs="Times New Roman"/>
                <w:sz w:val="16"/>
                <w:szCs w:val="16"/>
              </w:rPr>
              <w:t>0,00</w:t>
            </w: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rPr>
              <w:lastRenderedPageBreak/>
              <w:br w:type="page"/>
            </w:r>
            <w:r w:rsidRPr="00350082">
              <w:rPr>
                <w:rFonts w:ascii="Times New Roman" w:hAnsi="Times New Roman" w:cs="Times New Roman"/>
                <w:sz w:val="16"/>
                <w:szCs w:val="16"/>
              </w:rPr>
              <w:t>Субсидия МКП «</w:t>
            </w:r>
            <w:proofErr w:type="spellStart"/>
            <w:r w:rsidRPr="00350082">
              <w:rPr>
                <w:rFonts w:ascii="Times New Roman" w:hAnsi="Times New Roman" w:cs="Times New Roman"/>
                <w:sz w:val="16"/>
                <w:szCs w:val="16"/>
              </w:rPr>
              <w:t>Тейковское</w:t>
            </w:r>
            <w:proofErr w:type="spellEnd"/>
            <w:r w:rsidRPr="00350082">
              <w:rPr>
                <w:rFonts w:ascii="Times New Roman" w:hAnsi="Times New Roman" w:cs="Times New Roman"/>
                <w:sz w:val="16"/>
                <w:szCs w:val="16"/>
              </w:rPr>
              <w:t xml:space="preserve"> предприятие по благоустройству и развитию города», в том числе:</w:t>
            </w:r>
          </w:p>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rPr>
                <w:rFonts w:ascii="Times New Roman" w:hAnsi="Times New Roman" w:cs="Times New Roman"/>
                <w:sz w:val="16"/>
                <w:szCs w:val="16"/>
              </w:rPr>
            </w:pPr>
            <w:r w:rsidRPr="00350082">
              <w:rPr>
                <w:rFonts w:ascii="Times New Roman" w:hAnsi="Times New Roman" w:cs="Times New Roman"/>
                <w:sz w:val="16"/>
                <w:szCs w:val="16"/>
              </w:rPr>
              <w:t>115 705,36195</w:t>
            </w:r>
          </w:p>
          <w:p w:rsidR="00250530" w:rsidRPr="00350082" w:rsidRDefault="00250530" w:rsidP="009F1CF6">
            <w:pPr>
              <w:spacing w:after="0" w:line="240" w:lineRule="auto"/>
              <w:ind w:right="-1"/>
              <w:rPr>
                <w:rFonts w:ascii="Times New Roman" w:hAnsi="Times New Roman" w:cs="Times New Roman"/>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8 127,88782</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12 360,83247</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13 995,76018</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8 593,947</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hd w:val="clear" w:color="auto" w:fill="FFFFFF"/>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11 643,79463</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hd w:val="clear" w:color="auto" w:fill="FFFFFF"/>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12 938,42245</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14822,43800</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14 543,27940</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4893,00</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4893,00</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8893,00</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r>
      <w:tr w:rsidR="00250530" w:rsidRPr="00350082"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68 618,4771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4 500,00</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10 180,76018</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4500,00</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5119,4380</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6511,97645</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9400,00</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color w:val="000000"/>
                <w:sz w:val="16"/>
                <w:szCs w:val="16"/>
              </w:rPr>
            </w:pPr>
            <w:r w:rsidRPr="00350082">
              <w:rPr>
                <w:rFonts w:ascii="Times New Roman" w:hAnsi="Times New Roman" w:cs="Times New Roman"/>
                <w:color w:val="000000"/>
                <w:sz w:val="16"/>
                <w:szCs w:val="16"/>
              </w:rPr>
              <w:t>6 360,47000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4500,00</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4500,00</w:t>
            </w:r>
          </w:p>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4500,00</w:t>
            </w:r>
          </w:p>
          <w:p w:rsidR="00250530" w:rsidRPr="00350082" w:rsidRDefault="00250530" w:rsidP="009F1CF6">
            <w:pPr>
              <w:spacing w:after="0" w:line="240" w:lineRule="auto"/>
              <w:ind w:right="-1"/>
              <w:jc w:val="center"/>
              <w:rPr>
                <w:rFonts w:ascii="Times New Roman" w:hAnsi="Times New Roman" w:cs="Times New Roman"/>
                <w:sz w:val="16"/>
                <w:szCs w:val="16"/>
              </w:rPr>
            </w:pPr>
          </w:p>
          <w:p w:rsidR="00250530" w:rsidRPr="00350082" w:rsidRDefault="00250530" w:rsidP="009F1CF6">
            <w:pPr>
              <w:spacing w:after="0" w:line="240" w:lineRule="auto"/>
              <w:ind w:right="-1"/>
              <w:jc w:val="center"/>
              <w:rPr>
                <w:rFonts w:ascii="Times New Roman" w:hAnsi="Times New Roman" w:cs="Times New Roman"/>
                <w:sz w:val="16"/>
                <w:szCs w:val="16"/>
              </w:rPr>
            </w:pPr>
          </w:p>
        </w:tc>
      </w:tr>
      <w:tr w:rsidR="00250530" w:rsidRPr="007404B0" w:rsidTr="00350082">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47 086,88485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6524,35663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6426,446</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5422,43800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color w:val="000000"/>
                <w:sz w:val="16"/>
                <w:szCs w:val="16"/>
              </w:rPr>
            </w:pPr>
            <w:r w:rsidRPr="00350082">
              <w:rPr>
                <w:rFonts w:ascii="Times New Roman" w:hAnsi="Times New Roman" w:cs="Times New Roman"/>
                <w:color w:val="000000"/>
                <w:sz w:val="16"/>
                <w:szCs w:val="16"/>
              </w:rPr>
              <w:t>8 182,80940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393,00</w:t>
            </w:r>
          </w:p>
        </w:tc>
        <w:tc>
          <w:tcPr>
            <w:tcW w:w="321" w:type="pct"/>
            <w:tcBorders>
              <w:top w:val="single" w:sz="4" w:space="0" w:color="auto"/>
              <w:left w:val="nil"/>
              <w:bottom w:val="single" w:sz="4" w:space="0" w:color="auto"/>
              <w:right w:val="single" w:sz="4" w:space="0" w:color="auto"/>
            </w:tcBorders>
            <w:shd w:val="clear" w:color="auto" w:fill="auto"/>
            <w:vAlign w:val="center"/>
          </w:tcPr>
          <w:p w:rsidR="00250530" w:rsidRPr="00350082"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393,00</w:t>
            </w:r>
          </w:p>
        </w:tc>
        <w:tc>
          <w:tcPr>
            <w:tcW w:w="215" w:type="pct"/>
            <w:tcBorders>
              <w:top w:val="single" w:sz="4" w:space="0" w:color="auto"/>
              <w:left w:val="nil"/>
              <w:bottom w:val="single" w:sz="4" w:space="0" w:color="auto"/>
              <w:right w:val="single" w:sz="4" w:space="0" w:color="auto"/>
            </w:tcBorders>
            <w:shd w:val="clear" w:color="auto" w:fill="auto"/>
            <w:vAlign w:val="center"/>
          </w:tcPr>
          <w:p w:rsidR="00250530" w:rsidRPr="007404B0" w:rsidRDefault="00250530" w:rsidP="009F1CF6">
            <w:pPr>
              <w:spacing w:after="0" w:line="240" w:lineRule="auto"/>
              <w:ind w:right="-1"/>
              <w:jc w:val="center"/>
              <w:rPr>
                <w:rFonts w:ascii="Times New Roman" w:hAnsi="Times New Roman" w:cs="Times New Roman"/>
                <w:sz w:val="16"/>
                <w:szCs w:val="16"/>
              </w:rPr>
            </w:pPr>
            <w:r w:rsidRPr="00350082">
              <w:rPr>
                <w:rFonts w:ascii="Times New Roman" w:hAnsi="Times New Roman" w:cs="Times New Roman"/>
                <w:sz w:val="16"/>
                <w:szCs w:val="16"/>
              </w:rPr>
              <w:t>4393,00</w:t>
            </w:r>
          </w:p>
        </w:tc>
      </w:tr>
    </w:tbl>
    <w:p w:rsidR="00250530" w:rsidRPr="007404B0" w:rsidRDefault="00250530" w:rsidP="00250530">
      <w:pPr>
        <w:spacing w:after="0" w:line="240" w:lineRule="auto"/>
        <w:ind w:right="-1"/>
        <w:jc w:val="right"/>
        <w:rPr>
          <w:rFonts w:ascii="Times New Roman" w:hAnsi="Times New Roman" w:cs="Times New Roman"/>
          <w:sz w:val="24"/>
          <w:szCs w:val="24"/>
        </w:rPr>
      </w:pPr>
    </w:p>
    <w:p w:rsidR="00250530" w:rsidRPr="007404B0" w:rsidRDefault="00250530" w:rsidP="00250530">
      <w:pPr>
        <w:spacing w:after="0" w:line="240" w:lineRule="auto"/>
        <w:rPr>
          <w:rFonts w:ascii="Times New Roman" w:hAnsi="Times New Roman" w:cs="Times New Roman"/>
          <w:sz w:val="24"/>
          <w:szCs w:val="24"/>
        </w:rPr>
      </w:pPr>
    </w:p>
    <w:p w:rsidR="00CC0454" w:rsidRDefault="00CC0454">
      <w:pPr>
        <w:rPr>
          <w:rFonts w:ascii="Times New Roman" w:hAnsi="Times New Roman" w:cs="Times New Roman"/>
          <w:sz w:val="24"/>
          <w:szCs w:val="24"/>
        </w:rPr>
      </w:pPr>
      <w:r>
        <w:rPr>
          <w:rFonts w:ascii="Times New Roman" w:hAnsi="Times New Roman" w:cs="Times New Roman"/>
          <w:sz w:val="24"/>
          <w:szCs w:val="24"/>
        </w:rPr>
        <w:br w:type="page"/>
      </w:r>
    </w:p>
    <w:p w:rsidR="00250530" w:rsidRPr="007404B0" w:rsidRDefault="00250530" w:rsidP="00250530">
      <w:pPr>
        <w:spacing w:after="0" w:line="240" w:lineRule="auto"/>
        <w:jc w:val="right"/>
        <w:rPr>
          <w:rFonts w:ascii="Times New Roman" w:hAnsi="Times New Roman" w:cs="Times New Roman"/>
          <w:sz w:val="24"/>
          <w:szCs w:val="24"/>
        </w:rPr>
      </w:pPr>
    </w:p>
    <w:p w:rsidR="00CC0454" w:rsidRPr="000237FE" w:rsidRDefault="00CC0454" w:rsidP="00CC0454">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Приложение № 10</w:t>
      </w:r>
    </w:p>
    <w:p w:rsidR="00350082" w:rsidRDefault="00350082" w:rsidP="00350082">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50082"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50082" w:rsidRPr="000237FE" w:rsidRDefault="00350082" w:rsidP="0035008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C0454" w:rsidRPr="000237FE" w:rsidRDefault="00CC0454" w:rsidP="00CC0454">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50530" w:rsidRPr="007404B0" w:rsidRDefault="00250530" w:rsidP="00250530">
      <w:pPr>
        <w:spacing w:after="0" w:line="240" w:lineRule="auto"/>
        <w:jc w:val="right"/>
        <w:rPr>
          <w:rFonts w:ascii="Times New Roman" w:hAnsi="Times New Roman" w:cs="Times New Roman"/>
          <w:sz w:val="24"/>
          <w:szCs w:val="24"/>
        </w:rPr>
      </w:pPr>
    </w:p>
    <w:p w:rsidR="00CC0454" w:rsidRPr="007404B0" w:rsidRDefault="00CC0454" w:rsidP="00CC0454">
      <w:pPr>
        <w:pStyle w:val="ConsPlusNormal0"/>
        <w:ind w:firstLine="709"/>
        <w:rPr>
          <w:sz w:val="24"/>
          <w:szCs w:val="24"/>
        </w:rPr>
      </w:pPr>
      <w:r w:rsidRPr="000B02F8">
        <w:rPr>
          <w:sz w:val="24"/>
          <w:szCs w:val="24"/>
        </w:rPr>
        <w:t xml:space="preserve">2. Краткая характеристика сферы реализации подпрограммы </w:t>
      </w:r>
      <w:r w:rsidR="000B02F8">
        <w:rPr>
          <w:sz w:val="24"/>
          <w:szCs w:val="24"/>
        </w:rPr>
        <w:t xml:space="preserve"> </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строительство водопровода ул. 1-я </w:t>
      </w:r>
      <w:proofErr w:type="gramStart"/>
      <w:r w:rsidRPr="007404B0">
        <w:rPr>
          <w:rFonts w:ascii="Times New Roman" w:hAnsi="Times New Roman" w:cs="Times New Roman"/>
          <w:sz w:val="24"/>
          <w:szCs w:val="24"/>
        </w:rPr>
        <w:t>Первомайская</w:t>
      </w:r>
      <w:proofErr w:type="gramEnd"/>
      <w:r w:rsidRPr="007404B0">
        <w:rPr>
          <w:rFonts w:ascii="Times New Roman" w:hAnsi="Times New Roman" w:cs="Times New Roman"/>
          <w:sz w:val="24"/>
          <w:szCs w:val="24"/>
        </w:rPr>
        <w:t xml:space="preserve"> – пос. Комсомольский в г. Тейково Ивановской области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50-летия Октября в г. Тейково Ивановской области (2015-2017 годы);</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автодороги по ул. 1 </w:t>
      </w:r>
      <w:proofErr w:type="spellStart"/>
      <w:r w:rsidRPr="007404B0">
        <w:rPr>
          <w:rFonts w:ascii="Times New Roman" w:hAnsi="Times New Roman" w:cs="Times New Roman"/>
          <w:sz w:val="24"/>
          <w:szCs w:val="24"/>
        </w:rPr>
        <w:t>Комовская</w:t>
      </w:r>
      <w:proofErr w:type="spellEnd"/>
      <w:r w:rsidRPr="007404B0">
        <w:rPr>
          <w:rFonts w:ascii="Times New Roman" w:hAnsi="Times New Roman" w:cs="Times New Roman"/>
          <w:sz w:val="24"/>
          <w:szCs w:val="24"/>
        </w:rPr>
        <w:t xml:space="preserve"> от ул. </w:t>
      </w:r>
      <w:proofErr w:type="spellStart"/>
      <w:r w:rsidRPr="007404B0">
        <w:rPr>
          <w:rFonts w:ascii="Times New Roman" w:hAnsi="Times New Roman" w:cs="Times New Roman"/>
          <w:sz w:val="24"/>
          <w:szCs w:val="24"/>
        </w:rPr>
        <w:t>Фрунзенская</w:t>
      </w:r>
      <w:proofErr w:type="spellEnd"/>
      <w:r w:rsidRPr="007404B0">
        <w:rPr>
          <w:rFonts w:ascii="Times New Roman" w:hAnsi="Times New Roman" w:cs="Times New Roman"/>
          <w:sz w:val="24"/>
          <w:szCs w:val="24"/>
        </w:rPr>
        <w:t xml:space="preserve"> до ул. Октябрьский проезд в г. Тейково Ивановской области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экспертиза сметной документации на ремонт автодороги по ул. 1 </w:t>
      </w:r>
      <w:proofErr w:type="spellStart"/>
      <w:r w:rsidRPr="007404B0">
        <w:rPr>
          <w:rFonts w:ascii="Times New Roman" w:hAnsi="Times New Roman" w:cs="Times New Roman"/>
          <w:sz w:val="24"/>
          <w:szCs w:val="24"/>
        </w:rPr>
        <w:t>Комовская</w:t>
      </w:r>
      <w:proofErr w:type="spellEnd"/>
      <w:r w:rsidRPr="007404B0">
        <w:rPr>
          <w:rFonts w:ascii="Times New Roman" w:hAnsi="Times New Roman" w:cs="Times New Roman"/>
          <w:sz w:val="24"/>
          <w:szCs w:val="24"/>
        </w:rPr>
        <w:t xml:space="preserve"> от ул. </w:t>
      </w:r>
      <w:proofErr w:type="spellStart"/>
      <w:r w:rsidRPr="007404B0">
        <w:rPr>
          <w:rFonts w:ascii="Times New Roman" w:hAnsi="Times New Roman" w:cs="Times New Roman"/>
          <w:sz w:val="24"/>
          <w:szCs w:val="24"/>
        </w:rPr>
        <w:t>Фрунзенская</w:t>
      </w:r>
      <w:proofErr w:type="spellEnd"/>
      <w:r w:rsidRPr="007404B0">
        <w:rPr>
          <w:rFonts w:ascii="Times New Roman" w:hAnsi="Times New Roman" w:cs="Times New Roman"/>
          <w:sz w:val="24"/>
          <w:szCs w:val="24"/>
        </w:rPr>
        <w:t xml:space="preserve"> до ул. Октябрьский проезд в г. Тейково Ивановской области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придомовых территорий домов 9 и 11 по ул. </w:t>
      </w:r>
      <w:proofErr w:type="gramStart"/>
      <w:r w:rsidRPr="007404B0">
        <w:rPr>
          <w:rFonts w:ascii="Times New Roman" w:hAnsi="Times New Roman" w:cs="Times New Roman"/>
          <w:sz w:val="24"/>
          <w:szCs w:val="24"/>
        </w:rPr>
        <w:t>Индустриальная</w:t>
      </w:r>
      <w:proofErr w:type="gramEnd"/>
      <w:r w:rsidRPr="007404B0">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сквера № 3 на улице Октябрьской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xml:space="preserve">- ремонт участков автодорог по ул. </w:t>
      </w:r>
      <w:proofErr w:type="spellStart"/>
      <w:r w:rsidRPr="007404B0">
        <w:rPr>
          <w:rFonts w:ascii="Times New Roman" w:hAnsi="Times New Roman" w:cs="Times New Roman"/>
          <w:sz w:val="24"/>
          <w:szCs w:val="24"/>
        </w:rPr>
        <w:t>Новоженова</w:t>
      </w:r>
      <w:proofErr w:type="spellEnd"/>
      <w:r w:rsidRPr="007404B0">
        <w:rPr>
          <w:rFonts w:ascii="Times New Roman" w:hAnsi="Times New Roman" w:cs="Times New Roman"/>
          <w:sz w:val="24"/>
          <w:szCs w:val="24"/>
        </w:rPr>
        <w:t xml:space="preserve"> и ул. Неделина в г. Тейково Ивановской области (2015-2016 г.</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экспертиза сметной документации на ремонт участков автодорог по ул. </w:t>
      </w:r>
      <w:proofErr w:type="spellStart"/>
      <w:r w:rsidRPr="007404B0">
        <w:rPr>
          <w:rFonts w:ascii="Times New Roman" w:hAnsi="Times New Roman" w:cs="Times New Roman"/>
          <w:sz w:val="24"/>
          <w:szCs w:val="24"/>
        </w:rPr>
        <w:t>Новоженова</w:t>
      </w:r>
      <w:proofErr w:type="spellEnd"/>
      <w:r w:rsidRPr="007404B0">
        <w:rPr>
          <w:rFonts w:ascii="Times New Roman" w:hAnsi="Times New Roman" w:cs="Times New Roman"/>
          <w:sz w:val="24"/>
          <w:szCs w:val="24"/>
        </w:rPr>
        <w:t xml:space="preserve"> и ул. Неделина в г. Тейково Ивановской области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придомовых территорий и межквартальных дорог ул. </w:t>
      </w:r>
      <w:proofErr w:type="gramStart"/>
      <w:r w:rsidRPr="007404B0">
        <w:rPr>
          <w:rFonts w:ascii="Times New Roman" w:hAnsi="Times New Roman" w:cs="Times New Roman"/>
          <w:sz w:val="24"/>
          <w:szCs w:val="24"/>
        </w:rPr>
        <w:t>Футбольная</w:t>
      </w:r>
      <w:proofErr w:type="gramEnd"/>
      <w:r w:rsidRPr="007404B0">
        <w:rPr>
          <w:rFonts w:ascii="Times New Roman" w:hAnsi="Times New Roman" w:cs="Times New Roman"/>
          <w:sz w:val="24"/>
          <w:szCs w:val="24"/>
        </w:rPr>
        <w:t>, д. 2/6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CC0454" w:rsidRPr="007404B0" w:rsidRDefault="00CC0454" w:rsidP="00CC0454">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установка системы видеонаблюдения дорожной сети на пос. Пчелина (2015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дорожных знаков в г.о. Тейково Ивановской области (2015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нанесение дорожной разметки в г.о. Тейково Ивановской области (2015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улицам г.о. Тейково Ивановской области (2016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модернизация системы видеонаблюдения с целью расширения каналов связи (2016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асфальтового покрытия придомовой территории д. 15, пос. Грозилово (2016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игровых элементов детских площадок, ул. Тракторная, ул. Ульяновская (2016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Першинская, 1-я Комсомольская, Октябрьская (2017 год);</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CC0454" w:rsidRPr="007404B0" w:rsidRDefault="00CC0454" w:rsidP="00CC0454">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ул. </w:t>
      </w:r>
      <w:proofErr w:type="gramStart"/>
      <w:r w:rsidRPr="007404B0">
        <w:rPr>
          <w:rFonts w:ascii="Times New Roman" w:hAnsi="Times New Roman" w:cs="Times New Roman"/>
          <w:sz w:val="24"/>
          <w:szCs w:val="24"/>
        </w:rPr>
        <w:t>Октябрьская</w:t>
      </w:r>
      <w:proofErr w:type="gramEnd"/>
      <w:r w:rsidRPr="007404B0">
        <w:rPr>
          <w:rFonts w:ascii="Times New Roman" w:hAnsi="Times New Roman" w:cs="Times New Roman"/>
          <w:sz w:val="24"/>
          <w:szCs w:val="24"/>
        </w:rPr>
        <w:t xml:space="preserve"> в г. Тейково (2017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участка дороги по улице </w:t>
      </w:r>
      <w:proofErr w:type="spellStart"/>
      <w:r w:rsidRPr="007404B0">
        <w:rPr>
          <w:rFonts w:ascii="Times New Roman" w:hAnsi="Times New Roman" w:cs="Times New Roman"/>
          <w:sz w:val="24"/>
          <w:szCs w:val="24"/>
        </w:rPr>
        <w:t>Шестагинский</w:t>
      </w:r>
      <w:proofErr w:type="spellEnd"/>
      <w:r w:rsidRPr="007404B0">
        <w:rPr>
          <w:rFonts w:ascii="Times New Roman" w:hAnsi="Times New Roman" w:cs="Times New Roman"/>
          <w:sz w:val="24"/>
          <w:szCs w:val="24"/>
        </w:rPr>
        <w:t xml:space="preserve"> проезд в г. Тейково(2017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2017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-благоустройство и установка детской площадки  на ул. Нагорная, д. 19;</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участков дорог по ул. Красный Ткач и ул. 1-я </w:t>
      </w:r>
      <w:proofErr w:type="gramStart"/>
      <w:r w:rsidRPr="007404B0">
        <w:rPr>
          <w:rFonts w:ascii="Times New Roman" w:hAnsi="Times New Roman" w:cs="Times New Roman"/>
          <w:sz w:val="24"/>
          <w:szCs w:val="24"/>
        </w:rPr>
        <w:t>Полевая</w:t>
      </w:r>
      <w:proofErr w:type="gramEnd"/>
      <w:r w:rsidRPr="007404B0">
        <w:rPr>
          <w:rFonts w:ascii="Times New Roman" w:hAnsi="Times New Roman" w:cs="Times New Roman"/>
          <w:sz w:val="24"/>
          <w:szCs w:val="24"/>
        </w:rPr>
        <w:t xml:space="preserve">  (2017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2018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участков дорог по улицам </w:t>
      </w:r>
      <w:proofErr w:type="spellStart"/>
      <w:r w:rsidRPr="007404B0">
        <w:rPr>
          <w:rFonts w:ascii="Times New Roman" w:hAnsi="Times New Roman" w:cs="Times New Roman"/>
          <w:sz w:val="24"/>
          <w:szCs w:val="24"/>
        </w:rPr>
        <w:t>Шестагинский</w:t>
      </w:r>
      <w:proofErr w:type="spellEnd"/>
      <w:r w:rsidRPr="007404B0">
        <w:rPr>
          <w:rFonts w:ascii="Times New Roman" w:hAnsi="Times New Roman" w:cs="Times New Roman"/>
          <w:sz w:val="24"/>
          <w:szCs w:val="24"/>
        </w:rPr>
        <w:t xml:space="preserve"> пр., Першинская, Ивановское Шоссе, пос. Грозилово в г.о. Тейково Ивановской области (2018);</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отлов и содержание безнадзорных животных (2018-2024);</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периодическое обследование мостов в городском округе Тейково (2018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приобретение </w:t>
      </w:r>
      <w:proofErr w:type="spellStart"/>
      <w:r w:rsidRPr="007404B0">
        <w:rPr>
          <w:rFonts w:ascii="Times New Roman" w:hAnsi="Times New Roman" w:cs="Times New Roman"/>
          <w:sz w:val="24"/>
          <w:szCs w:val="24"/>
        </w:rPr>
        <w:t>спецавтотранспорта</w:t>
      </w:r>
      <w:proofErr w:type="spellEnd"/>
      <w:r w:rsidRPr="007404B0">
        <w:rPr>
          <w:rFonts w:ascii="Times New Roman" w:hAnsi="Times New Roman" w:cs="Times New Roman"/>
          <w:sz w:val="24"/>
          <w:szCs w:val="24"/>
        </w:rPr>
        <w:t xml:space="preserve"> (2018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озеленение сквера по ул. </w:t>
      </w:r>
      <w:proofErr w:type="spellStart"/>
      <w:r w:rsidRPr="007404B0">
        <w:rPr>
          <w:rFonts w:ascii="Times New Roman" w:hAnsi="Times New Roman" w:cs="Times New Roman"/>
          <w:sz w:val="24"/>
          <w:szCs w:val="24"/>
        </w:rPr>
        <w:t>Сергеевская</w:t>
      </w:r>
      <w:proofErr w:type="spellEnd"/>
      <w:r w:rsidRPr="007404B0">
        <w:rPr>
          <w:rFonts w:ascii="Times New Roman" w:hAnsi="Times New Roman" w:cs="Times New Roman"/>
          <w:sz w:val="24"/>
          <w:szCs w:val="24"/>
        </w:rPr>
        <w:t xml:space="preserve"> (2018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 xml:space="preserve">ейково (2018 год); </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(2018-2019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(2018-2019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гирлянд уличных (2018-2019 год);</w:t>
      </w:r>
    </w:p>
    <w:p w:rsidR="00CC0454" w:rsidRPr="007404B0" w:rsidRDefault="00CC0454" w:rsidP="00CC0454">
      <w:pPr>
        <w:spacing w:after="0" w:line="240" w:lineRule="auto"/>
        <w:ind w:right="-1" w:firstLine="709"/>
        <w:jc w:val="both"/>
        <w:rPr>
          <w:rFonts w:ascii="Times New Roman" w:hAnsi="Times New Roman" w:cs="Times New Roman"/>
          <w:noProof/>
          <w:sz w:val="24"/>
          <w:szCs w:val="24"/>
        </w:rPr>
      </w:pPr>
      <w:r w:rsidRPr="007404B0">
        <w:rPr>
          <w:rFonts w:ascii="Times New Roman" w:hAnsi="Times New Roman" w:cs="Times New Roman"/>
          <w:sz w:val="24"/>
          <w:szCs w:val="24"/>
        </w:rPr>
        <w:lastRenderedPageBreak/>
        <w:t xml:space="preserve">- </w:t>
      </w:r>
      <w:r w:rsidRPr="007404B0">
        <w:rPr>
          <w:rFonts w:ascii="Times New Roman" w:hAnsi="Times New Roman" w:cs="Times New Roman"/>
          <w:noProof/>
          <w:sz w:val="24"/>
          <w:szCs w:val="24"/>
        </w:rPr>
        <w:t>закупка навесного оборудования снегоуборочной техники (2018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noProof/>
          <w:sz w:val="24"/>
          <w:szCs w:val="24"/>
        </w:rPr>
        <w:t xml:space="preserve">- </w:t>
      </w:r>
      <w:r w:rsidRPr="007404B0">
        <w:rPr>
          <w:rFonts w:ascii="Times New Roman" w:hAnsi="Times New Roman" w:cs="Times New Roman"/>
          <w:sz w:val="24"/>
          <w:szCs w:val="24"/>
        </w:rPr>
        <w:t xml:space="preserve">проектирование пешеходной зоны от пешеходного моста через р. Вязьма (ул. Набережная) до </w:t>
      </w:r>
      <w:proofErr w:type="spellStart"/>
      <w:r w:rsidRPr="007404B0">
        <w:rPr>
          <w:rFonts w:ascii="Times New Roman" w:hAnsi="Times New Roman" w:cs="Times New Roman"/>
          <w:sz w:val="24"/>
          <w:szCs w:val="24"/>
        </w:rPr>
        <w:t>Шестагинского</w:t>
      </w:r>
      <w:proofErr w:type="spellEnd"/>
      <w:r w:rsidRPr="007404B0">
        <w:rPr>
          <w:rFonts w:ascii="Times New Roman" w:hAnsi="Times New Roman" w:cs="Times New Roman"/>
          <w:sz w:val="24"/>
          <w:szCs w:val="24"/>
        </w:rPr>
        <w:t xml:space="preserve"> проезда в районе дома № 7 в г. Тейково Ивановской обл. (2018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7404B0">
        <w:rPr>
          <w:rFonts w:ascii="Times New Roman" w:hAnsi="Times New Roman" w:cs="Times New Roman"/>
          <w:sz w:val="24"/>
          <w:szCs w:val="24"/>
        </w:rPr>
        <w:t>Лежневская</w:t>
      </w:r>
      <w:proofErr w:type="spellEnd"/>
      <w:r w:rsidRPr="007404B0">
        <w:rPr>
          <w:rFonts w:ascii="Times New Roman" w:hAnsi="Times New Roman" w:cs="Times New Roman"/>
          <w:sz w:val="24"/>
          <w:szCs w:val="24"/>
        </w:rPr>
        <w:t xml:space="preserve">, 40 лет Октября, Григорьевская, </w:t>
      </w:r>
      <w:proofErr w:type="spellStart"/>
      <w:r w:rsidRPr="007404B0">
        <w:rPr>
          <w:rFonts w:ascii="Times New Roman" w:hAnsi="Times New Roman" w:cs="Times New Roman"/>
          <w:sz w:val="24"/>
          <w:szCs w:val="24"/>
        </w:rPr>
        <w:t>Шестагинская</w:t>
      </w:r>
      <w:proofErr w:type="spellEnd"/>
      <w:r w:rsidRPr="007404B0">
        <w:rPr>
          <w:rFonts w:ascii="Times New Roman" w:hAnsi="Times New Roman" w:cs="Times New Roman"/>
          <w:sz w:val="24"/>
          <w:szCs w:val="24"/>
        </w:rPr>
        <w:t xml:space="preserve">, Гвардейская, 2-я </w:t>
      </w:r>
      <w:proofErr w:type="spellStart"/>
      <w:r w:rsidRPr="007404B0">
        <w:rPr>
          <w:rFonts w:ascii="Times New Roman" w:hAnsi="Times New Roman" w:cs="Times New Roman"/>
          <w:sz w:val="24"/>
          <w:szCs w:val="24"/>
        </w:rPr>
        <w:t>Комовская</w:t>
      </w:r>
      <w:proofErr w:type="spellEnd"/>
      <w:r w:rsidRPr="007404B0">
        <w:rPr>
          <w:rFonts w:ascii="Times New Roman" w:hAnsi="Times New Roman" w:cs="Times New Roman"/>
          <w:sz w:val="24"/>
          <w:szCs w:val="24"/>
        </w:rPr>
        <w:t>, Советской Армии, в г.о. Тейково Ивановской области (2019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участков дорог по улицам Кооперативная, </w:t>
      </w:r>
      <w:proofErr w:type="spellStart"/>
      <w:r w:rsidRPr="007404B0">
        <w:rPr>
          <w:rFonts w:ascii="Times New Roman" w:hAnsi="Times New Roman" w:cs="Times New Roman"/>
          <w:sz w:val="24"/>
          <w:szCs w:val="24"/>
        </w:rPr>
        <w:t>Лежневская</w:t>
      </w:r>
      <w:proofErr w:type="spellEnd"/>
      <w:r w:rsidRPr="007404B0">
        <w:rPr>
          <w:rFonts w:ascii="Times New Roman" w:hAnsi="Times New Roman" w:cs="Times New Roman"/>
          <w:sz w:val="24"/>
          <w:szCs w:val="24"/>
        </w:rPr>
        <w:t xml:space="preserve">, 40 лет Октября, Григорьевская, </w:t>
      </w:r>
      <w:proofErr w:type="spellStart"/>
      <w:r w:rsidRPr="007404B0">
        <w:rPr>
          <w:rFonts w:ascii="Times New Roman" w:hAnsi="Times New Roman" w:cs="Times New Roman"/>
          <w:sz w:val="24"/>
          <w:szCs w:val="24"/>
        </w:rPr>
        <w:t>Шестагинская</w:t>
      </w:r>
      <w:proofErr w:type="spellEnd"/>
      <w:r w:rsidRPr="007404B0">
        <w:rPr>
          <w:rFonts w:ascii="Times New Roman" w:hAnsi="Times New Roman" w:cs="Times New Roman"/>
          <w:sz w:val="24"/>
          <w:szCs w:val="24"/>
        </w:rPr>
        <w:t xml:space="preserve">, Гвардейская, 2-я </w:t>
      </w:r>
      <w:proofErr w:type="spellStart"/>
      <w:r w:rsidRPr="007404B0">
        <w:rPr>
          <w:rFonts w:ascii="Times New Roman" w:hAnsi="Times New Roman" w:cs="Times New Roman"/>
          <w:sz w:val="24"/>
          <w:szCs w:val="24"/>
        </w:rPr>
        <w:t>Комовская</w:t>
      </w:r>
      <w:proofErr w:type="spellEnd"/>
      <w:r w:rsidRPr="007404B0">
        <w:rPr>
          <w:rFonts w:ascii="Times New Roman" w:hAnsi="Times New Roman" w:cs="Times New Roman"/>
          <w:sz w:val="24"/>
          <w:szCs w:val="24"/>
        </w:rPr>
        <w:t>, Советской Армии, в г.о. Тейково Ивановской области (2019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7404B0">
        <w:rPr>
          <w:rFonts w:ascii="Times New Roman" w:hAnsi="Times New Roman" w:cs="Times New Roman"/>
          <w:sz w:val="24"/>
          <w:szCs w:val="24"/>
        </w:rPr>
        <w:t>.В</w:t>
      </w:r>
      <w:proofErr w:type="gramEnd"/>
      <w:r w:rsidRPr="007404B0">
        <w:rPr>
          <w:rFonts w:ascii="Times New Roman" w:hAnsi="Times New Roman" w:cs="Times New Roman"/>
          <w:sz w:val="24"/>
          <w:szCs w:val="24"/>
        </w:rPr>
        <w:t>язьма (возле ТЦ «ВЕГА») (2019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(2019 год);</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реализация проекта «Реновация парка «Красные Сосенки» и набережной реки Вязьма» (2019-2020);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материалов для устройства автопавильонов (2019);</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7404B0">
        <w:rPr>
          <w:rFonts w:ascii="Times New Roman" w:hAnsi="Times New Roman" w:cs="Times New Roman"/>
          <w:sz w:val="24"/>
          <w:szCs w:val="24"/>
        </w:rPr>
        <w:t>мкр</w:t>
      </w:r>
      <w:proofErr w:type="spellEnd"/>
      <w:r w:rsidRPr="007404B0">
        <w:rPr>
          <w:rFonts w:ascii="Times New Roman" w:hAnsi="Times New Roman" w:cs="Times New Roman"/>
          <w:sz w:val="24"/>
          <w:szCs w:val="24"/>
        </w:rPr>
        <w:t>. Красные Сосенки» (2019);</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7404B0">
        <w:rPr>
          <w:rFonts w:ascii="Times New Roman" w:hAnsi="Times New Roman" w:cs="Times New Roman"/>
          <w:sz w:val="24"/>
          <w:szCs w:val="24"/>
        </w:rPr>
        <w:t>Заречная</w:t>
      </w:r>
      <w:proofErr w:type="gramEnd"/>
      <w:r w:rsidRPr="007404B0">
        <w:rPr>
          <w:rFonts w:ascii="Times New Roman" w:hAnsi="Times New Roman" w:cs="Times New Roman"/>
          <w:sz w:val="24"/>
          <w:szCs w:val="24"/>
        </w:rPr>
        <w:t>, с проектом планировки и межевания территории (2019-2020);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устройство станции ЖБО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очистка пруда в местечке «Красные Сосенки» (2020);</w:t>
      </w:r>
    </w:p>
    <w:p w:rsidR="00CC0454" w:rsidRPr="007404B0" w:rsidRDefault="00CC0454" w:rsidP="00CC0454">
      <w:pPr>
        <w:spacing w:after="0" w:line="240" w:lineRule="auto"/>
        <w:ind w:firstLine="708"/>
        <w:rPr>
          <w:rFonts w:ascii="Times New Roman" w:hAnsi="Times New Roman" w:cs="Times New Roman"/>
          <w:color w:val="000000"/>
          <w:sz w:val="24"/>
          <w:szCs w:val="24"/>
        </w:rPr>
      </w:pPr>
      <w:r w:rsidRPr="007404B0">
        <w:rPr>
          <w:rFonts w:ascii="Times New Roman" w:hAnsi="Times New Roman" w:cs="Times New Roman"/>
          <w:sz w:val="24"/>
          <w:szCs w:val="24"/>
        </w:rPr>
        <w:t xml:space="preserve">- разработка проектно-сметной документации на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w:t>
      </w:r>
      <w:proofErr w:type="gramStart"/>
      <w:r w:rsidRPr="007404B0">
        <w:rPr>
          <w:rFonts w:ascii="Times New Roman" w:hAnsi="Times New Roman" w:cs="Times New Roman"/>
          <w:color w:val="000000"/>
          <w:sz w:val="24"/>
          <w:szCs w:val="24"/>
        </w:rPr>
        <w:t xml:space="preserve"> ,</w:t>
      </w:r>
      <w:proofErr w:type="gramEnd"/>
      <w:r w:rsidRPr="007404B0">
        <w:rPr>
          <w:rFonts w:ascii="Times New Roman" w:hAnsi="Times New Roman" w:cs="Times New Roman"/>
          <w:color w:val="000000"/>
          <w:sz w:val="24"/>
          <w:szCs w:val="24"/>
        </w:rPr>
        <w:t xml:space="preserve"> ул. 8 Марта, ул. Октябрьская</w:t>
      </w:r>
      <w:r w:rsidRPr="007404B0">
        <w:rPr>
          <w:rFonts w:ascii="Times New Roman" w:hAnsi="Times New Roman" w:cs="Times New Roman"/>
          <w:sz w:val="24"/>
          <w:szCs w:val="24"/>
        </w:rPr>
        <w:t xml:space="preserve">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 xml:space="preserve">-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ул. 2-я Заречная, ул. 8 Марта, ул. Октябрьская</w:t>
      </w:r>
      <w:r w:rsidRPr="007404B0">
        <w:rPr>
          <w:rFonts w:ascii="Times New Roman" w:hAnsi="Times New Roman" w:cs="Times New Roman"/>
          <w:sz w:val="24"/>
          <w:szCs w:val="24"/>
        </w:rPr>
        <w:t xml:space="preserve"> (2020);</w:t>
      </w:r>
      <w:proofErr w:type="gramEnd"/>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7404B0">
        <w:rPr>
          <w:rFonts w:ascii="Times New Roman" w:hAnsi="Times New Roman" w:cs="Times New Roman"/>
          <w:color w:val="000000"/>
          <w:sz w:val="24"/>
          <w:szCs w:val="28"/>
        </w:rPr>
        <w:t>ул. Ивановское Шоссе, ул. Шестагинская, ул. 1-я Комсомольская, ул. 1-я Красная, ул. Интернациональная, ул. 8 Марта, ул. Октябрьская</w:t>
      </w:r>
      <w:r w:rsidRPr="007404B0">
        <w:rPr>
          <w:rFonts w:ascii="Times New Roman" w:hAnsi="Times New Roman" w:cs="Times New Roman"/>
          <w:sz w:val="24"/>
          <w:szCs w:val="24"/>
        </w:rPr>
        <w:t xml:space="preserve"> (2020);</w:t>
      </w:r>
      <w:proofErr w:type="gramEnd"/>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приобретение и установка детской игровой площадки по адресу: г. Тейково, ул. 2-я </w:t>
      </w:r>
      <w:proofErr w:type="spellStart"/>
      <w:r w:rsidRPr="007404B0">
        <w:rPr>
          <w:rFonts w:ascii="Times New Roman" w:hAnsi="Times New Roman" w:cs="Times New Roman"/>
          <w:sz w:val="24"/>
          <w:szCs w:val="24"/>
        </w:rPr>
        <w:t>Комовская</w:t>
      </w:r>
      <w:proofErr w:type="spellEnd"/>
      <w:r w:rsidRPr="007404B0">
        <w:rPr>
          <w:rFonts w:ascii="Times New Roman" w:hAnsi="Times New Roman" w:cs="Times New Roman"/>
          <w:sz w:val="24"/>
          <w:szCs w:val="24"/>
        </w:rPr>
        <w:t>, д. 12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«Реновация парка «Красные Сосенки» и набережной реки Вязьма» (2 часть)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приобретение и установка детской игровой площадки по адресу: г. Тейково, ул. 4-я Первомайская, между д. 4 и д. 6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чертежей МАФ для проекта «Реновация парка «Красные Сосенки»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CC0454" w:rsidRPr="007404B0" w:rsidRDefault="00CC0454" w:rsidP="00CC0454">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авторского надзора;</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строительного контроля;</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автодороги по ул. Интернациональная г.о</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(установка барьерного ограждения)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w:t>
      </w:r>
      <w:r w:rsidRPr="007404B0">
        <w:rPr>
          <w:rFonts w:ascii="Times New Roman" w:hAnsi="Times New Roman" w:cs="Times New Roman"/>
          <w:sz w:val="16"/>
          <w:szCs w:val="16"/>
        </w:rPr>
        <w:t xml:space="preserve"> </w:t>
      </w:r>
      <w:r w:rsidRPr="007404B0">
        <w:rPr>
          <w:rFonts w:ascii="Times New Roman" w:hAnsi="Times New Roman" w:cs="Times New Roman"/>
          <w:sz w:val="24"/>
          <w:szCs w:val="24"/>
        </w:rPr>
        <w:t xml:space="preserve">ремонт участка автодороги по ул. 1-я </w:t>
      </w:r>
      <w:proofErr w:type="gramStart"/>
      <w:r w:rsidRPr="007404B0">
        <w:rPr>
          <w:rFonts w:ascii="Times New Roman" w:hAnsi="Times New Roman" w:cs="Times New Roman"/>
          <w:sz w:val="24"/>
          <w:szCs w:val="24"/>
        </w:rPr>
        <w:t>Комсомольская</w:t>
      </w:r>
      <w:proofErr w:type="gramEnd"/>
      <w:r w:rsidRPr="007404B0">
        <w:rPr>
          <w:rFonts w:ascii="Times New Roman" w:hAnsi="Times New Roman" w:cs="Times New Roman"/>
          <w:sz w:val="24"/>
          <w:szCs w:val="24"/>
        </w:rPr>
        <w:t xml:space="preserve"> г.о. Тейково Ивановской области (2021);</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CC0454" w:rsidRPr="007404B0" w:rsidRDefault="00CC0454" w:rsidP="00CC0454">
      <w:pPr>
        <w:tabs>
          <w:tab w:val="left" w:pos="2569"/>
        </w:tabs>
        <w:spacing w:after="0" w:line="240" w:lineRule="auto"/>
        <w:ind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w:t>
      </w:r>
      <w:r w:rsidRPr="007404B0">
        <w:rPr>
          <w:rFonts w:ascii="Times New Roman" w:hAnsi="Times New Roman" w:cs="Times New Roman"/>
          <w:sz w:val="16"/>
          <w:szCs w:val="16"/>
        </w:rPr>
        <w:t xml:space="preserve"> </w:t>
      </w:r>
      <w:r w:rsidRPr="007404B0">
        <w:rPr>
          <w:rFonts w:ascii="Times New Roman" w:hAnsi="Times New Roman" w:cs="Times New Roman"/>
          <w:sz w:val="24"/>
          <w:szCs w:val="24"/>
        </w:rPr>
        <w:t xml:space="preserve">разработка ПСД на ремонт тротуаров на участке автомобильных дорог: ул. Гвардейская, ул. Молодежная, ул. </w:t>
      </w:r>
      <w:proofErr w:type="spellStart"/>
      <w:r w:rsidRPr="007404B0">
        <w:rPr>
          <w:rFonts w:ascii="Times New Roman" w:hAnsi="Times New Roman" w:cs="Times New Roman"/>
          <w:sz w:val="24"/>
          <w:szCs w:val="24"/>
        </w:rPr>
        <w:t>Новоженова</w:t>
      </w:r>
      <w:proofErr w:type="spellEnd"/>
      <w:r w:rsidRPr="007404B0">
        <w:rPr>
          <w:rFonts w:ascii="Times New Roman" w:hAnsi="Times New Roman" w:cs="Times New Roman"/>
          <w:sz w:val="24"/>
          <w:szCs w:val="24"/>
        </w:rPr>
        <w:t xml:space="preserve">,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w:t>
      </w:r>
      <w:proofErr w:type="spellStart"/>
      <w:r w:rsidRPr="007404B0">
        <w:rPr>
          <w:rFonts w:ascii="Times New Roman" w:hAnsi="Times New Roman" w:cs="Times New Roman"/>
          <w:sz w:val="24"/>
          <w:szCs w:val="24"/>
        </w:rPr>
        <w:t>Комовская</w:t>
      </w:r>
      <w:proofErr w:type="spellEnd"/>
      <w:r w:rsidRPr="007404B0">
        <w:rPr>
          <w:rFonts w:ascii="Times New Roman" w:hAnsi="Times New Roman" w:cs="Times New Roman"/>
          <w:sz w:val="24"/>
          <w:szCs w:val="24"/>
        </w:rPr>
        <w:t xml:space="preserve"> с тротуаром (2021);</w:t>
      </w:r>
      <w:proofErr w:type="gramEnd"/>
    </w:p>
    <w:p w:rsidR="00CC0454" w:rsidRDefault="00CC0454" w:rsidP="00CC0454">
      <w:pPr>
        <w:tabs>
          <w:tab w:val="left" w:pos="2569"/>
        </w:tabs>
        <w:spacing w:after="0" w:line="240" w:lineRule="auto"/>
        <w:ind w:firstLine="709"/>
        <w:jc w:val="both"/>
        <w:rPr>
          <w:rFonts w:ascii="Times New Roman" w:hAnsi="Times New Roman" w:cs="Times New Roman"/>
          <w:color w:val="000000"/>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color w:val="000000"/>
          <w:sz w:val="24"/>
          <w:szCs w:val="24"/>
        </w:rPr>
        <w:t>приобретение и установка детской игровой площадки по адресу: г. Тейково, пос. Фрунзе, вблизи д. 44 (2021);</w:t>
      </w:r>
    </w:p>
    <w:p w:rsidR="00CC0454" w:rsidRDefault="00CC0454" w:rsidP="00CC0454">
      <w:pPr>
        <w:tabs>
          <w:tab w:val="left" w:pos="2569"/>
        </w:tabs>
        <w:spacing w:after="0" w:line="240" w:lineRule="auto"/>
        <w:ind w:firstLine="709"/>
        <w:jc w:val="both"/>
        <w:rPr>
          <w:rFonts w:ascii="Times New Roman" w:hAnsi="Times New Roman" w:cs="Times New Roman"/>
          <w:color w:val="000000"/>
          <w:sz w:val="24"/>
          <w:szCs w:val="24"/>
        </w:rPr>
      </w:pPr>
      <w:r w:rsidRPr="00F24081">
        <w:rPr>
          <w:rFonts w:ascii="Times New Roman" w:hAnsi="Times New Roman" w:cs="Times New Roman"/>
          <w:color w:val="000000"/>
          <w:sz w:val="24"/>
          <w:szCs w:val="24"/>
        </w:rPr>
        <w:t>- выполнение работ по разработке проекта инженерно-геологических изысканий водозабора м. Красные Сосенки (2021);</w:t>
      </w:r>
    </w:p>
    <w:p w:rsidR="00CC0454" w:rsidRPr="000B02F8" w:rsidRDefault="00CC0454" w:rsidP="00CC0454">
      <w:pPr>
        <w:tabs>
          <w:tab w:val="left" w:pos="2569"/>
        </w:tabs>
        <w:spacing w:after="0" w:line="240" w:lineRule="auto"/>
        <w:ind w:firstLine="709"/>
        <w:jc w:val="both"/>
        <w:rPr>
          <w:rFonts w:ascii="Times New Roman" w:hAnsi="Times New Roman" w:cs="Times New Roman"/>
          <w:color w:val="000000"/>
          <w:sz w:val="24"/>
          <w:szCs w:val="24"/>
        </w:rPr>
      </w:pPr>
      <w:r w:rsidRPr="000B02F8">
        <w:rPr>
          <w:rFonts w:ascii="Times New Roman" w:hAnsi="Times New Roman" w:cs="Times New Roman"/>
          <w:color w:val="000000"/>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0B02F8">
        <w:rPr>
          <w:rFonts w:ascii="Times New Roman" w:hAnsi="Times New Roman" w:cs="Times New Roman"/>
          <w:color w:val="000000"/>
          <w:sz w:val="24"/>
          <w:szCs w:val="24"/>
        </w:rPr>
        <w:t>Запрудная</w:t>
      </w:r>
      <w:proofErr w:type="gramEnd"/>
      <w:r w:rsidRPr="000B02F8">
        <w:rPr>
          <w:rFonts w:ascii="Times New Roman" w:hAnsi="Times New Roman" w:cs="Times New Roman"/>
          <w:color w:val="000000"/>
          <w:sz w:val="24"/>
          <w:szCs w:val="24"/>
        </w:rPr>
        <w:t xml:space="preserve"> (2021);</w:t>
      </w:r>
    </w:p>
    <w:p w:rsidR="00CC0454" w:rsidRDefault="00CC0454" w:rsidP="00CC0454">
      <w:pPr>
        <w:tabs>
          <w:tab w:val="left" w:pos="2569"/>
        </w:tabs>
        <w:spacing w:after="0" w:line="240" w:lineRule="auto"/>
        <w:ind w:firstLine="709"/>
        <w:jc w:val="both"/>
        <w:rPr>
          <w:rFonts w:ascii="Times New Roman" w:hAnsi="Times New Roman" w:cs="Times New Roman"/>
          <w:color w:val="000000"/>
          <w:sz w:val="24"/>
          <w:szCs w:val="24"/>
        </w:rPr>
      </w:pPr>
      <w:r w:rsidRPr="000B02F8">
        <w:rPr>
          <w:rFonts w:ascii="Times New Roman" w:hAnsi="Times New Roman" w:cs="Times New Roman"/>
          <w:color w:val="000000"/>
          <w:sz w:val="24"/>
          <w:szCs w:val="24"/>
        </w:rPr>
        <w:t xml:space="preserve">- осуществление строительного </w:t>
      </w:r>
      <w:proofErr w:type="gramStart"/>
      <w:r w:rsidRPr="000B02F8">
        <w:rPr>
          <w:rFonts w:ascii="Times New Roman" w:hAnsi="Times New Roman" w:cs="Times New Roman"/>
          <w:color w:val="000000"/>
          <w:sz w:val="24"/>
          <w:szCs w:val="24"/>
        </w:rPr>
        <w:t>контроля за</w:t>
      </w:r>
      <w:proofErr w:type="gramEnd"/>
      <w:r w:rsidRPr="000B02F8">
        <w:rPr>
          <w:rFonts w:ascii="Times New Roman" w:hAnsi="Times New Roman" w:cs="Times New Roman"/>
          <w:color w:val="000000"/>
          <w:sz w:val="24"/>
          <w:szCs w:val="24"/>
        </w:rPr>
        <w:t xml:space="preserve"> реализацией инициативных проектов (2021);</w:t>
      </w:r>
    </w:p>
    <w:p w:rsidR="00CC0454" w:rsidRPr="004B315F" w:rsidRDefault="00CC0454" w:rsidP="00CC0454">
      <w:pPr>
        <w:tabs>
          <w:tab w:val="left" w:pos="2569"/>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7404B0">
        <w:rPr>
          <w:rFonts w:ascii="Times New Roman" w:hAnsi="Times New Roman" w:cs="Times New Roman"/>
          <w:sz w:val="24"/>
          <w:szCs w:val="24"/>
        </w:rPr>
        <w:t>благоустройство территорий в рамках проектов развития территорий г.о. Тейково, основанных на местных инициативах</w:t>
      </w:r>
      <w:r>
        <w:rPr>
          <w:rFonts w:ascii="Times New Roman" w:hAnsi="Times New Roman" w:cs="Times New Roman"/>
          <w:sz w:val="24"/>
          <w:szCs w:val="24"/>
        </w:rPr>
        <w:t xml:space="preserve"> (инициативных проектов)</w:t>
      </w:r>
      <w:r w:rsidRPr="007404B0">
        <w:rPr>
          <w:rFonts w:ascii="Times New Roman" w:hAnsi="Times New Roman" w:cs="Times New Roman"/>
          <w:sz w:val="24"/>
          <w:szCs w:val="24"/>
        </w:rPr>
        <w:t xml:space="preserve"> (202</w:t>
      </w:r>
      <w:r>
        <w:rPr>
          <w:rFonts w:ascii="Times New Roman" w:hAnsi="Times New Roman" w:cs="Times New Roman"/>
          <w:sz w:val="24"/>
          <w:szCs w:val="24"/>
        </w:rPr>
        <w:t>1</w:t>
      </w:r>
      <w:r w:rsidRPr="007404B0">
        <w:rPr>
          <w:rFonts w:ascii="Times New Roman" w:hAnsi="Times New Roman" w:cs="Times New Roman"/>
          <w:sz w:val="24"/>
          <w:szCs w:val="24"/>
        </w:rPr>
        <w:t>)</w:t>
      </w:r>
      <w:r>
        <w:rPr>
          <w:rFonts w:ascii="Times New Roman" w:hAnsi="Times New Roman" w:cs="Times New Roman"/>
          <w:sz w:val="24"/>
          <w:szCs w:val="24"/>
        </w:rPr>
        <w:t>;</w:t>
      </w:r>
    </w:p>
    <w:p w:rsidR="00CC0454" w:rsidRPr="007404B0" w:rsidRDefault="00CC0454" w:rsidP="00CC0454">
      <w:pPr>
        <w:tabs>
          <w:tab w:val="left" w:pos="2569"/>
        </w:tabs>
        <w:spacing w:after="0" w:line="240" w:lineRule="auto"/>
        <w:ind w:firstLine="709"/>
        <w:jc w:val="both"/>
        <w:rPr>
          <w:rFonts w:ascii="Times New Roman" w:hAnsi="Times New Roman" w:cs="Times New Roman"/>
          <w:color w:val="000000"/>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color w:val="000000"/>
          <w:sz w:val="24"/>
          <w:szCs w:val="24"/>
        </w:rPr>
        <w:t xml:space="preserve">содержание автомобильных дорог общего пользования местного значения г.о. Тейково Ивановской области </w:t>
      </w:r>
      <w:r w:rsidRPr="007404B0">
        <w:rPr>
          <w:rFonts w:ascii="Times New Roman" w:hAnsi="Times New Roman" w:cs="Times New Roman"/>
          <w:sz w:val="24"/>
          <w:szCs w:val="24"/>
        </w:rPr>
        <w:t>(2022);</w:t>
      </w:r>
    </w:p>
    <w:p w:rsidR="00CC0454" w:rsidRPr="007404B0" w:rsidRDefault="00CC0454" w:rsidP="00CC0454">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7404B0">
        <w:rPr>
          <w:rFonts w:ascii="Times New Roman" w:hAnsi="Times New Roman" w:cs="Times New Roman"/>
          <w:sz w:val="24"/>
          <w:szCs w:val="24"/>
        </w:rPr>
        <w:t>Сиреневая</w:t>
      </w:r>
      <w:proofErr w:type="gramEnd"/>
      <w:r w:rsidRPr="007404B0">
        <w:rPr>
          <w:rFonts w:ascii="Times New Roman" w:hAnsi="Times New Roman" w:cs="Times New Roman"/>
          <w:sz w:val="24"/>
          <w:szCs w:val="24"/>
        </w:rPr>
        <w:t xml:space="preserve"> и ул. Вишневая в г.о. Те</w:t>
      </w:r>
      <w:r>
        <w:rPr>
          <w:rFonts w:ascii="Times New Roman" w:hAnsi="Times New Roman" w:cs="Times New Roman"/>
          <w:sz w:val="24"/>
          <w:szCs w:val="24"/>
        </w:rPr>
        <w:t>йково Ивановской области (2024).</w:t>
      </w:r>
    </w:p>
    <w:p w:rsidR="00CC0454" w:rsidRDefault="00CC0454" w:rsidP="00CC0454">
      <w:pPr>
        <w:pStyle w:val="ConsPlusNormal0"/>
        <w:ind w:firstLine="709"/>
        <w:jc w:val="both"/>
        <w:rPr>
          <w:sz w:val="24"/>
          <w:szCs w:val="24"/>
        </w:rPr>
      </w:pPr>
    </w:p>
    <w:p w:rsidR="00AE0BD3" w:rsidRDefault="00AE0BD3" w:rsidP="005E561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 </w:t>
      </w:r>
    </w:p>
    <w:p w:rsidR="00AE0BD3" w:rsidRDefault="00AE0BD3">
      <w:pPr>
        <w:rPr>
          <w:rFonts w:ascii="Times New Roman" w:hAnsi="Times New Roman" w:cs="Times New Roman"/>
          <w:sz w:val="24"/>
          <w:szCs w:val="24"/>
        </w:rPr>
      </w:pPr>
      <w:r>
        <w:rPr>
          <w:rFonts w:ascii="Times New Roman" w:hAnsi="Times New Roman" w:cs="Times New Roman"/>
          <w:sz w:val="24"/>
          <w:szCs w:val="24"/>
        </w:rPr>
        <w:br w:type="page"/>
      </w:r>
    </w:p>
    <w:p w:rsidR="005E5618" w:rsidRPr="000237FE" w:rsidRDefault="005E5618" w:rsidP="005E561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5E5618" w:rsidRPr="000237FE" w:rsidRDefault="005E5618" w:rsidP="005E5618">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 </w:t>
      </w:r>
      <w:r w:rsidR="00FA41E3">
        <w:rPr>
          <w:rFonts w:ascii="Times New Roman" w:hAnsi="Times New Roman" w:cs="Times New Roman"/>
          <w:sz w:val="24"/>
          <w:szCs w:val="24"/>
        </w:rPr>
        <w:t>170</w:t>
      </w:r>
      <w:r>
        <w:rPr>
          <w:rFonts w:ascii="Times New Roman" w:hAnsi="Times New Roman" w:cs="Times New Roman"/>
          <w:sz w:val="24"/>
          <w:szCs w:val="24"/>
        </w:rPr>
        <w:t xml:space="preserve">    </w:t>
      </w:r>
    </w:p>
    <w:p w:rsidR="009F25EF" w:rsidRPr="007404B0" w:rsidRDefault="009F25EF" w:rsidP="009F25EF">
      <w:pPr>
        <w:pStyle w:val="ConsPlusNormal0"/>
        <w:ind w:firstLine="709"/>
        <w:rPr>
          <w:sz w:val="24"/>
          <w:szCs w:val="24"/>
        </w:rPr>
      </w:pPr>
      <w:r w:rsidRPr="007404B0">
        <w:rPr>
          <w:sz w:val="24"/>
          <w:szCs w:val="24"/>
        </w:rPr>
        <w:t>1. Паспорт  подпрограммы</w:t>
      </w:r>
      <w:r w:rsidR="000B02F8">
        <w:rPr>
          <w:sz w:val="24"/>
          <w:szCs w:val="24"/>
        </w:rPr>
        <w:t xml:space="preserve">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9F25EF" w:rsidRPr="001401DF" w:rsidTr="0076086E">
        <w:tc>
          <w:tcPr>
            <w:tcW w:w="2836" w:type="dxa"/>
          </w:tcPr>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Наименование</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9F25EF" w:rsidRPr="001401DF" w:rsidRDefault="009F25EF" w:rsidP="0076086E">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Безопасный город (далее – подпрограмма)</w:t>
            </w:r>
          </w:p>
        </w:tc>
      </w:tr>
      <w:tr w:rsidR="009F25EF" w:rsidRPr="001401DF" w:rsidTr="0076086E">
        <w:tc>
          <w:tcPr>
            <w:tcW w:w="2836" w:type="dxa"/>
          </w:tcPr>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Срок реализации</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2014 - 2024 годы</w:t>
            </w:r>
          </w:p>
        </w:tc>
      </w:tr>
      <w:tr w:rsidR="009F25EF" w:rsidRPr="001401DF" w:rsidTr="0076086E">
        <w:tc>
          <w:tcPr>
            <w:tcW w:w="2836" w:type="dxa"/>
          </w:tcPr>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Исполнитель</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9F25EF" w:rsidRPr="001401DF" w:rsidRDefault="009F25EF" w:rsidP="0076086E">
            <w:pPr>
              <w:pStyle w:val="ConsPlusNormal0"/>
              <w:jc w:val="both"/>
              <w:rPr>
                <w:sz w:val="24"/>
                <w:szCs w:val="24"/>
              </w:rPr>
            </w:pPr>
            <w:r w:rsidRPr="001401DF">
              <w:rPr>
                <w:sz w:val="24"/>
                <w:szCs w:val="24"/>
              </w:rPr>
              <w:t>Отдел городской инфраструктуры администрации городского округа Тейково.</w:t>
            </w:r>
          </w:p>
          <w:p w:rsidR="009F25EF" w:rsidRPr="001401DF" w:rsidRDefault="009F25EF" w:rsidP="0076086E">
            <w:pPr>
              <w:pStyle w:val="ListParagraph1"/>
              <w:spacing w:after="0" w:line="240" w:lineRule="auto"/>
              <w:ind w:left="0"/>
              <w:rPr>
                <w:rFonts w:ascii="Times New Roman" w:hAnsi="Times New Roman" w:cs="Times New Roman"/>
                <w:sz w:val="24"/>
                <w:szCs w:val="24"/>
              </w:rPr>
            </w:pPr>
            <w:r w:rsidRPr="001401DF">
              <w:rPr>
                <w:rFonts w:ascii="Times New Roman" w:hAnsi="Times New Roman" w:cs="Times New Roman"/>
                <w:sz w:val="24"/>
                <w:szCs w:val="24"/>
              </w:rPr>
              <w:t>МКУ «Служба заказчика» городского округа Тейково.</w:t>
            </w:r>
          </w:p>
          <w:p w:rsidR="009F25EF" w:rsidRPr="001401DF" w:rsidRDefault="009F25EF" w:rsidP="0076086E">
            <w:pPr>
              <w:pStyle w:val="ConsPlusNormal0"/>
              <w:jc w:val="both"/>
              <w:rPr>
                <w:sz w:val="24"/>
                <w:szCs w:val="24"/>
              </w:rPr>
            </w:pPr>
            <w:r w:rsidRPr="001401DF">
              <w:rPr>
                <w:sz w:val="24"/>
                <w:szCs w:val="24"/>
              </w:rPr>
              <w:t>Комитет по управлению муниципальным имуществом и земельными отношениями администрации городского округа Тейково.</w:t>
            </w:r>
          </w:p>
          <w:p w:rsidR="009F25EF" w:rsidRPr="001401DF" w:rsidRDefault="009F25EF" w:rsidP="0076086E">
            <w:pPr>
              <w:pStyle w:val="ConsPlusNormal0"/>
              <w:jc w:val="both"/>
              <w:rPr>
                <w:sz w:val="24"/>
                <w:szCs w:val="24"/>
              </w:rPr>
            </w:pPr>
            <w:r w:rsidRPr="001401DF">
              <w:rPr>
                <w:sz w:val="24"/>
                <w:szCs w:val="24"/>
              </w:rPr>
              <w:t>Отдел социальной сферы администрации городского округа Тейково.</w:t>
            </w:r>
          </w:p>
          <w:p w:rsidR="009F25EF" w:rsidRPr="001401DF" w:rsidRDefault="009F25EF" w:rsidP="0076086E">
            <w:pPr>
              <w:pStyle w:val="ConsPlusNormal0"/>
              <w:jc w:val="both"/>
              <w:rPr>
                <w:sz w:val="24"/>
                <w:szCs w:val="24"/>
              </w:rPr>
            </w:pPr>
            <w:r w:rsidRPr="001401DF">
              <w:rPr>
                <w:sz w:val="24"/>
                <w:szCs w:val="24"/>
              </w:rPr>
              <w:t>МУ «АДС».</w:t>
            </w:r>
          </w:p>
        </w:tc>
      </w:tr>
      <w:tr w:rsidR="009F25EF" w:rsidRPr="001401DF" w:rsidTr="0076086E">
        <w:tc>
          <w:tcPr>
            <w:tcW w:w="2836" w:type="dxa"/>
          </w:tcPr>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Цели</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9F25EF" w:rsidRPr="001401DF" w:rsidRDefault="009F25EF" w:rsidP="0076086E">
            <w:pPr>
              <w:autoSpaceDE w:val="0"/>
              <w:autoSpaceDN w:val="0"/>
              <w:adjustRightInd w:val="0"/>
              <w:spacing w:after="0" w:line="240" w:lineRule="auto"/>
              <w:jc w:val="both"/>
              <w:rPr>
                <w:rFonts w:ascii="Times New Roman" w:hAnsi="Times New Roman" w:cs="Times New Roman"/>
                <w:sz w:val="24"/>
                <w:szCs w:val="24"/>
              </w:rPr>
            </w:pPr>
            <w:r w:rsidRPr="001401DF">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9F25EF" w:rsidRPr="001401DF" w:rsidRDefault="009F25EF" w:rsidP="0076086E">
            <w:pPr>
              <w:pStyle w:val="ConsPlusNormal0"/>
              <w:jc w:val="both"/>
              <w:rPr>
                <w:sz w:val="24"/>
                <w:szCs w:val="24"/>
              </w:rPr>
            </w:pPr>
            <w:r w:rsidRPr="001401DF">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9F25EF" w:rsidRPr="001401DF" w:rsidRDefault="009F25EF" w:rsidP="0076086E">
            <w:pPr>
              <w:pStyle w:val="ConsPlusNormal0"/>
              <w:jc w:val="both"/>
              <w:rPr>
                <w:sz w:val="24"/>
                <w:szCs w:val="24"/>
              </w:rPr>
            </w:pPr>
            <w:r w:rsidRPr="001401DF">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9F25EF" w:rsidRPr="001401DF" w:rsidRDefault="009F25EF" w:rsidP="0076086E">
            <w:pPr>
              <w:pStyle w:val="ConsPlusNormal0"/>
              <w:jc w:val="both"/>
              <w:rPr>
                <w:sz w:val="24"/>
                <w:szCs w:val="24"/>
              </w:rPr>
            </w:pPr>
            <w:r w:rsidRPr="001401DF">
              <w:rPr>
                <w:sz w:val="24"/>
                <w:szCs w:val="24"/>
              </w:rPr>
              <w:t xml:space="preserve">4. Повышение эффективности управления безопасностью дорожного движения;              </w:t>
            </w:r>
          </w:p>
          <w:p w:rsidR="009F25EF" w:rsidRPr="001401DF" w:rsidRDefault="009F25EF" w:rsidP="0076086E">
            <w:pPr>
              <w:pStyle w:val="ConsPlusNormal0"/>
              <w:jc w:val="both"/>
              <w:rPr>
                <w:sz w:val="24"/>
                <w:szCs w:val="24"/>
              </w:rPr>
            </w:pPr>
            <w:r w:rsidRPr="001401DF">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9F25EF" w:rsidRPr="001401DF" w:rsidRDefault="009F25EF" w:rsidP="0076086E">
            <w:pPr>
              <w:pStyle w:val="ConsPlusNormal0"/>
              <w:jc w:val="both"/>
              <w:rPr>
                <w:sz w:val="24"/>
                <w:szCs w:val="24"/>
              </w:rPr>
            </w:pPr>
            <w:r w:rsidRPr="001401DF">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1401DF">
              <w:rPr>
                <w:sz w:val="24"/>
                <w:szCs w:val="24"/>
              </w:rPr>
              <w:t>световозвращающие</w:t>
            </w:r>
            <w:proofErr w:type="spellEnd"/>
            <w:r w:rsidRPr="001401DF">
              <w:rPr>
                <w:sz w:val="24"/>
                <w:szCs w:val="24"/>
              </w:rPr>
              <w:t xml:space="preserve"> элементы.</w:t>
            </w:r>
          </w:p>
          <w:p w:rsidR="009F25EF" w:rsidRPr="001401DF" w:rsidRDefault="009F25EF" w:rsidP="0076086E">
            <w:pPr>
              <w:pStyle w:val="ConsPlusNormal0"/>
              <w:jc w:val="both"/>
              <w:rPr>
                <w:sz w:val="24"/>
                <w:szCs w:val="24"/>
              </w:rPr>
            </w:pPr>
            <w:r w:rsidRPr="001401DF">
              <w:rPr>
                <w:sz w:val="24"/>
                <w:szCs w:val="24"/>
              </w:rPr>
              <w:t xml:space="preserve">7. Обеспечение безопасности граждан на территории городского округа Тейково. </w:t>
            </w:r>
          </w:p>
        </w:tc>
      </w:tr>
      <w:tr w:rsidR="009F25EF" w:rsidRPr="007404B0" w:rsidTr="0076086E">
        <w:tc>
          <w:tcPr>
            <w:tcW w:w="2836" w:type="dxa"/>
          </w:tcPr>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9F25EF" w:rsidRPr="000B02F8" w:rsidRDefault="009F25EF" w:rsidP="0076086E">
            <w:pPr>
              <w:pStyle w:val="a7"/>
              <w:ind w:left="0"/>
              <w:rPr>
                <w:rFonts w:ascii="Times New Roman" w:hAnsi="Times New Roman"/>
                <w:sz w:val="24"/>
                <w:szCs w:val="24"/>
              </w:rPr>
            </w:pPr>
            <w:r w:rsidRPr="001401DF">
              <w:rPr>
                <w:rFonts w:ascii="Times New Roman" w:hAnsi="Times New Roman"/>
                <w:sz w:val="24"/>
                <w:szCs w:val="24"/>
              </w:rPr>
              <w:t xml:space="preserve">Общий объем бюджетных  ассигнований: </w:t>
            </w:r>
            <w:r w:rsidRPr="000B02F8">
              <w:rPr>
                <w:rFonts w:ascii="Times New Roman" w:hAnsi="Times New Roman"/>
                <w:sz w:val="24"/>
                <w:szCs w:val="24"/>
              </w:rPr>
              <w:t>2 826,74199 тыс. руб., в том числе:</w:t>
            </w:r>
          </w:p>
          <w:p w:rsidR="009F25EF" w:rsidRPr="000B02F8" w:rsidRDefault="009F25EF" w:rsidP="0076086E">
            <w:pPr>
              <w:pStyle w:val="a7"/>
              <w:ind w:left="0"/>
              <w:rPr>
                <w:rFonts w:ascii="Times New Roman" w:hAnsi="Times New Roman"/>
                <w:sz w:val="24"/>
                <w:szCs w:val="24"/>
              </w:rPr>
            </w:pPr>
            <w:r w:rsidRPr="000B02F8">
              <w:rPr>
                <w:rFonts w:ascii="Times New Roman" w:hAnsi="Times New Roman"/>
                <w:sz w:val="24"/>
                <w:szCs w:val="24"/>
              </w:rPr>
              <w:t>2014 год –   262,82669 тыс. руб.;</w:t>
            </w:r>
          </w:p>
          <w:p w:rsidR="009F25EF" w:rsidRPr="000B02F8" w:rsidRDefault="009F25EF" w:rsidP="0076086E">
            <w:pPr>
              <w:pStyle w:val="a7"/>
              <w:ind w:left="0"/>
              <w:rPr>
                <w:rFonts w:ascii="Times New Roman" w:hAnsi="Times New Roman"/>
                <w:sz w:val="24"/>
                <w:szCs w:val="24"/>
              </w:rPr>
            </w:pPr>
            <w:r w:rsidRPr="000B02F8">
              <w:rPr>
                <w:rFonts w:ascii="Times New Roman" w:hAnsi="Times New Roman"/>
                <w:sz w:val="24"/>
                <w:szCs w:val="24"/>
              </w:rPr>
              <w:t>2015 год –   241,51152 тыс. руб.;</w:t>
            </w:r>
          </w:p>
          <w:p w:rsidR="009F25EF" w:rsidRPr="000B02F8" w:rsidRDefault="009F25EF" w:rsidP="0076086E">
            <w:pPr>
              <w:pStyle w:val="a7"/>
              <w:ind w:left="0"/>
              <w:rPr>
                <w:rFonts w:ascii="Times New Roman" w:hAnsi="Times New Roman"/>
                <w:sz w:val="24"/>
                <w:szCs w:val="24"/>
              </w:rPr>
            </w:pPr>
            <w:r w:rsidRPr="000B02F8">
              <w:rPr>
                <w:rFonts w:ascii="Times New Roman" w:hAnsi="Times New Roman"/>
                <w:sz w:val="24"/>
                <w:szCs w:val="24"/>
              </w:rPr>
              <w:t>2016 год –   154,65000 тыс. руб.;</w:t>
            </w:r>
          </w:p>
          <w:p w:rsidR="009F25EF" w:rsidRPr="000B02F8" w:rsidRDefault="009F25EF" w:rsidP="0076086E">
            <w:pPr>
              <w:pStyle w:val="a7"/>
              <w:ind w:left="0"/>
              <w:rPr>
                <w:rFonts w:ascii="Times New Roman" w:hAnsi="Times New Roman"/>
                <w:sz w:val="24"/>
                <w:szCs w:val="24"/>
              </w:rPr>
            </w:pPr>
            <w:r w:rsidRPr="000B02F8">
              <w:rPr>
                <w:rFonts w:ascii="Times New Roman" w:hAnsi="Times New Roman"/>
                <w:sz w:val="24"/>
                <w:szCs w:val="24"/>
              </w:rPr>
              <w:t>2017 год –   60,00000 тыс. руб.;</w:t>
            </w:r>
          </w:p>
          <w:p w:rsidR="009F25EF" w:rsidRPr="000B02F8" w:rsidRDefault="009F25EF" w:rsidP="0076086E">
            <w:pPr>
              <w:pStyle w:val="a7"/>
              <w:ind w:left="0"/>
              <w:rPr>
                <w:rFonts w:ascii="Times New Roman" w:hAnsi="Times New Roman"/>
                <w:sz w:val="24"/>
                <w:szCs w:val="24"/>
              </w:rPr>
            </w:pPr>
            <w:r w:rsidRPr="000B02F8">
              <w:rPr>
                <w:rFonts w:ascii="Times New Roman" w:hAnsi="Times New Roman"/>
                <w:sz w:val="24"/>
                <w:szCs w:val="24"/>
              </w:rPr>
              <w:t>2018 год –   160,00000 тыс. руб.;</w:t>
            </w:r>
          </w:p>
          <w:p w:rsidR="009F25EF" w:rsidRPr="000B02F8" w:rsidRDefault="009F25EF" w:rsidP="0076086E">
            <w:pPr>
              <w:pStyle w:val="a7"/>
              <w:ind w:left="0"/>
              <w:rPr>
                <w:rFonts w:ascii="Times New Roman" w:hAnsi="Times New Roman"/>
                <w:sz w:val="24"/>
                <w:szCs w:val="24"/>
              </w:rPr>
            </w:pPr>
            <w:r w:rsidRPr="000B02F8">
              <w:rPr>
                <w:rFonts w:ascii="Times New Roman" w:hAnsi="Times New Roman"/>
                <w:sz w:val="24"/>
                <w:szCs w:val="24"/>
              </w:rPr>
              <w:t>2019 год –   685,22064 тыс. руб.;</w:t>
            </w:r>
          </w:p>
          <w:p w:rsidR="009F25EF" w:rsidRPr="000B02F8" w:rsidRDefault="009F25EF" w:rsidP="0076086E">
            <w:pPr>
              <w:pStyle w:val="a7"/>
              <w:ind w:left="0"/>
              <w:rPr>
                <w:rFonts w:ascii="Times New Roman" w:hAnsi="Times New Roman"/>
                <w:sz w:val="24"/>
                <w:szCs w:val="24"/>
              </w:rPr>
            </w:pPr>
            <w:r w:rsidRPr="000B02F8">
              <w:rPr>
                <w:rFonts w:ascii="Times New Roman" w:hAnsi="Times New Roman"/>
                <w:sz w:val="24"/>
                <w:szCs w:val="24"/>
              </w:rPr>
              <w:t>2020 год –   521,78165 тыс. руб.;</w:t>
            </w:r>
          </w:p>
          <w:p w:rsidR="009F25EF" w:rsidRPr="000B02F8" w:rsidRDefault="009F25EF" w:rsidP="0076086E">
            <w:pPr>
              <w:pStyle w:val="a7"/>
              <w:ind w:left="0"/>
              <w:rPr>
                <w:rFonts w:ascii="Times New Roman" w:hAnsi="Times New Roman"/>
                <w:sz w:val="24"/>
                <w:szCs w:val="24"/>
              </w:rPr>
            </w:pPr>
            <w:r w:rsidRPr="000B02F8">
              <w:rPr>
                <w:rFonts w:ascii="Times New Roman" w:hAnsi="Times New Roman"/>
                <w:sz w:val="24"/>
                <w:szCs w:val="24"/>
              </w:rPr>
              <w:t>2021 год –   462,10999 тыс. руб.;</w:t>
            </w:r>
          </w:p>
          <w:p w:rsidR="009F25EF" w:rsidRPr="001401DF" w:rsidRDefault="009F25EF" w:rsidP="0076086E">
            <w:pPr>
              <w:pStyle w:val="a7"/>
              <w:ind w:left="0"/>
              <w:rPr>
                <w:rFonts w:ascii="Times New Roman" w:hAnsi="Times New Roman"/>
                <w:sz w:val="24"/>
                <w:szCs w:val="24"/>
              </w:rPr>
            </w:pPr>
            <w:r w:rsidRPr="000B02F8">
              <w:rPr>
                <w:rFonts w:ascii="Times New Roman" w:hAnsi="Times New Roman"/>
                <w:sz w:val="24"/>
                <w:szCs w:val="24"/>
              </w:rPr>
              <w:t>2022 год –   58,63675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2023 год –   58,63675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2024 год –   161,36800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lastRenderedPageBreak/>
              <w:t>- местный бюджет:</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2014 год – 191,52669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2015 год – 199,33152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2016 год – 124,65000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2017 год – 30,000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2018 год – 130,00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2019 год – 652,46264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2020 год – 430,22312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 xml:space="preserve">2021 год – </w:t>
            </w:r>
            <w:r w:rsidRPr="000B02F8">
              <w:rPr>
                <w:rFonts w:ascii="Times New Roman" w:hAnsi="Times New Roman"/>
                <w:sz w:val="24"/>
                <w:szCs w:val="24"/>
              </w:rPr>
              <w:t>370,00000 тыс. руб</w:t>
            </w:r>
            <w:r w:rsidRPr="001401DF">
              <w:rPr>
                <w:rFonts w:ascii="Times New Roman" w:hAnsi="Times New Roman"/>
                <w:sz w:val="24"/>
                <w:szCs w:val="24"/>
              </w:rPr>
              <w:t>.;</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2022 год – 25,00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2023 год – 25,00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2024 год – 143,500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 xml:space="preserve">   - областной бюджет:</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2014 год –   71,300 тыс. руб.;</w:t>
            </w:r>
          </w:p>
          <w:p w:rsidR="009F25EF" w:rsidRPr="001401DF" w:rsidRDefault="009F25EF" w:rsidP="0076086E">
            <w:pPr>
              <w:pStyle w:val="a7"/>
              <w:ind w:left="0"/>
              <w:rPr>
                <w:rFonts w:ascii="Times New Roman" w:hAnsi="Times New Roman"/>
                <w:sz w:val="24"/>
                <w:szCs w:val="24"/>
              </w:rPr>
            </w:pPr>
            <w:r w:rsidRPr="001401DF">
              <w:rPr>
                <w:rFonts w:ascii="Times New Roman" w:hAnsi="Times New Roman"/>
                <w:sz w:val="24"/>
                <w:szCs w:val="24"/>
              </w:rPr>
              <w:t>2015 год –   42,180 тыс. руб.;</w:t>
            </w:r>
          </w:p>
          <w:p w:rsidR="009F25EF" w:rsidRPr="001401DF" w:rsidRDefault="009F25EF" w:rsidP="0076086E">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2016 год –   30,000 тыс. руб.;</w:t>
            </w:r>
          </w:p>
          <w:p w:rsidR="009F25EF" w:rsidRPr="001401DF" w:rsidRDefault="009F25EF" w:rsidP="0076086E">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2017 год –   30,000 тыс. руб.;</w:t>
            </w:r>
          </w:p>
          <w:p w:rsidR="009F25EF" w:rsidRPr="001401DF" w:rsidRDefault="009F25EF" w:rsidP="0076086E">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2018 год –   30,000 тыс. руб.;</w:t>
            </w:r>
          </w:p>
          <w:p w:rsidR="009F25EF" w:rsidRPr="001401DF" w:rsidRDefault="009F25EF" w:rsidP="0076086E">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2019 год –   32,7580 тыс. руб.;</w:t>
            </w:r>
          </w:p>
          <w:p w:rsidR="009F25EF" w:rsidRPr="001401DF" w:rsidRDefault="009F25EF" w:rsidP="0076086E">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2020 год –   91,55853 тыс. руб.;</w:t>
            </w:r>
          </w:p>
          <w:p w:rsidR="009F25EF" w:rsidRPr="001401DF" w:rsidRDefault="009F25EF" w:rsidP="0076086E">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 xml:space="preserve">2021 год –   92,10999 тыс. руб.; </w:t>
            </w:r>
          </w:p>
          <w:p w:rsidR="009F25EF" w:rsidRPr="001401DF" w:rsidRDefault="009F25EF" w:rsidP="0076086E">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2022 год –   33,63675 тыс. руб.;</w:t>
            </w:r>
          </w:p>
          <w:p w:rsidR="009F25EF" w:rsidRPr="001401DF" w:rsidRDefault="009F25EF" w:rsidP="0076086E">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2023 год –   33,63675 тыс. руб.;</w:t>
            </w:r>
          </w:p>
          <w:p w:rsidR="009F25EF" w:rsidRPr="007404B0" w:rsidRDefault="009F25EF" w:rsidP="0076086E">
            <w:pPr>
              <w:tabs>
                <w:tab w:val="left" w:pos="3460"/>
              </w:tabs>
              <w:spacing w:after="0" w:line="240" w:lineRule="auto"/>
              <w:rPr>
                <w:rFonts w:ascii="Times New Roman" w:hAnsi="Times New Roman" w:cs="Times New Roman"/>
                <w:sz w:val="24"/>
                <w:szCs w:val="24"/>
              </w:rPr>
            </w:pPr>
            <w:r w:rsidRPr="001401DF">
              <w:rPr>
                <w:rFonts w:ascii="Times New Roman" w:hAnsi="Times New Roman" w:cs="Times New Roman"/>
                <w:sz w:val="24"/>
                <w:szCs w:val="24"/>
              </w:rPr>
              <w:t>2024 год –   17,8680 тыс. руб.</w:t>
            </w:r>
          </w:p>
        </w:tc>
      </w:tr>
    </w:tbl>
    <w:p w:rsidR="008D2325" w:rsidRDefault="008D2325" w:rsidP="00250530">
      <w:pPr>
        <w:spacing w:after="0" w:line="240" w:lineRule="auto"/>
        <w:jc w:val="right"/>
        <w:rPr>
          <w:rFonts w:ascii="Times New Roman" w:hAnsi="Times New Roman" w:cs="Times New Roman"/>
          <w:b/>
          <w:iCs/>
          <w:sz w:val="28"/>
          <w:szCs w:val="28"/>
        </w:rPr>
      </w:pPr>
    </w:p>
    <w:p w:rsidR="008D2325" w:rsidRDefault="008D2325">
      <w:pPr>
        <w:rPr>
          <w:rFonts w:ascii="Times New Roman" w:hAnsi="Times New Roman" w:cs="Times New Roman"/>
          <w:b/>
          <w:iCs/>
          <w:sz w:val="28"/>
          <w:szCs w:val="28"/>
        </w:rPr>
      </w:pPr>
      <w:r>
        <w:rPr>
          <w:rFonts w:ascii="Times New Roman" w:hAnsi="Times New Roman" w:cs="Times New Roman"/>
          <w:b/>
          <w:iCs/>
          <w:sz w:val="28"/>
          <w:szCs w:val="28"/>
        </w:rPr>
        <w:br w:type="page"/>
      </w:r>
    </w:p>
    <w:p w:rsidR="008D2325" w:rsidRPr="000237FE" w:rsidRDefault="008D2325" w:rsidP="008D232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12</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8D2325" w:rsidRPr="000237FE" w:rsidRDefault="008D2325" w:rsidP="008D2325">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5AB0" w:rsidRDefault="00FF5AB0" w:rsidP="00250530">
      <w:pPr>
        <w:spacing w:after="0" w:line="240" w:lineRule="auto"/>
        <w:jc w:val="right"/>
        <w:rPr>
          <w:rFonts w:ascii="Times New Roman" w:hAnsi="Times New Roman" w:cs="Times New Roman"/>
          <w:b/>
          <w:iCs/>
          <w:sz w:val="28"/>
          <w:szCs w:val="28"/>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23"/>
        <w:gridCol w:w="3273"/>
        <w:gridCol w:w="42"/>
        <w:gridCol w:w="1318"/>
        <w:gridCol w:w="45"/>
        <w:gridCol w:w="1311"/>
        <w:gridCol w:w="34"/>
        <w:gridCol w:w="2659"/>
      </w:tblGrid>
      <w:tr w:rsidR="008D2325" w:rsidRPr="001401DF" w:rsidTr="0076086E">
        <w:tc>
          <w:tcPr>
            <w:tcW w:w="866" w:type="dxa"/>
            <w:shd w:val="clear" w:color="auto" w:fill="auto"/>
            <w:vAlign w:val="center"/>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 </w:t>
            </w:r>
            <w:proofErr w:type="gramStart"/>
            <w:r w:rsidRPr="001401DF">
              <w:rPr>
                <w:rFonts w:ascii="Times New Roman" w:hAnsi="Times New Roman" w:cs="Times New Roman"/>
                <w:sz w:val="24"/>
                <w:szCs w:val="24"/>
              </w:rPr>
              <w:t>п</w:t>
            </w:r>
            <w:proofErr w:type="gramEnd"/>
            <w:r w:rsidRPr="001401DF">
              <w:rPr>
                <w:rFonts w:ascii="Times New Roman" w:hAnsi="Times New Roman" w:cs="Times New Roman"/>
                <w:sz w:val="24"/>
                <w:szCs w:val="24"/>
              </w:rPr>
              <w:t>/п</w:t>
            </w:r>
          </w:p>
        </w:tc>
        <w:tc>
          <w:tcPr>
            <w:tcW w:w="3338" w:type="dxa"/>
            <w:gridSpan w:val="3"/>
            <w:shd w:val="clear" w:color="auto" w:fill="auto"/>
            <w:vAlign w:val="center"/>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Наименование объекта с видом работ по направлениям</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vAlign w:val="center"/>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Объем работ</w:t>
            </w:r>
          </w:p>
        </w:tc>
        <w:tc>
          <w:tcPr>
            <w:tcW w:w="2693" w:type="dxa"/>
            <w:gridSpan w:val="2"/>
            <w:shd w:val="clear" w:color="auto" w:fill="auto"/>
            <w:vAlign w:val="center"/>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 Стоимость работ,  </w:t>
            </w:r>
          </w:p>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тыс. руб.</w:t>
            </w:r>
          </w:p>
        </w:tc>
      </w:tr>
      <w:tr w:rsidR="008D2325" w:rsidRPr="001401DF" w:rsidTr="0076086E">
        <w:tc>
          <w:tcPr>
            <w:tcW w:w="866"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3</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4</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5</w:t>
            </w:r>
          </w:p>
        </w:tc>
      </w:tr>
      <w:tr w:rsidR="008D2325" w:rsidRPr="001401DF" w:rsidTr="0076086E">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8D2325" w:rsidRPr="001401DF" w:rsidTr="0076086E">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2014 год</w:t>
            </w:r>
          </w:p>
        </w:tc>
      </w:tr>
      <w:tr w:rsidR="008D2325" w:rsidRPr="001401DF" w:rsidTr="0076086E">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ОГИ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30-35 </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71,30 </w:t>
            </w:r>
          </w:p>
        </w:tc>
      </w:tr>
      <w:tr w:rsidR="008D2325" w:rsidRPr="001401DF" w:rsidTr="0076086E">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2015 год</w:t>
            </w:r>
          </w:p>
        </w:tc>
      </w:tr>
      <w:tr w:rsidR="008D2325" w:rsidRPr="001401DF" w:rsidTr="0076086E">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ОГИ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30-35 </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42,180 </w:t>
            </w:r>
          </w:p>
        </w:tc>
      </w:tr>
      <w:tr w:rsidR="008D2325" w:rsidRPr="001401DF" w:rsidTr="0076086E">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2016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ОГИ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15-18 </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30,00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2017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ОГИ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15-18 </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60,00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2018 год</w:t>
            </w:r>
          </w:p>
        </w:tc>
      </w:tr>
      <w:tr w:rsidR="008D2325" w:rsidRPr="001401DF" w:rsidTr="0076086E">
        <w:trPr>
          <w:trHeight w:val="286"/>
        </w:trPr>
        <w:tc>
          <w:tcPr>
            <w:tcW w:w="889" w:type="dxa"/>
            <w:gridSpan w:val="2"/>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273"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МКУ «Служба заказчика»</w:t>
            </w:r>
          </w:p>
        </w:tc>
        <w:tc>
          <w:tcPr>
            <w:tcW w:w="1390"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10</w:t>
            </w:r>
          </w:p>
        </w:tc>
        <w:tc>
          <w:tcPr>
            <w:tcW w:w="2659"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60,00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2019 год</w:t>
            </w:r>
          </w:p>
        </w:tc>
      </w:tr>
      <w:tr w:rsidR="008D2325" w:rsidRPr="001401DF" w:rsidTr="0076086E">
        <w:trPr>
          <w:trHeight w:val="286"/>
        </w:trPr>
        <w:tc>
          <w:tcPr>
            <w:tcW w:w="889" w:type="dxa"/>
            <w:gridSpan w:val="2"/>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273"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МКУ «Служба заказчика»</w:t>
            </w:r>
          </w:p>
        </w:tc>
        <w:tc>
          <w:tcPr>
            <w:tcW w:w="1390"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22</w:t>
            </w:r>
          </w:p>
        </w:tc>
        <w:tc>
          <w:tcPr>
            <w:tcW w:w="2659"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232,04898</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2020 год</w:t>
            </w:r>
          </w:p>
        </w:tc>
      </w:tr>
      <w:tr w:rsidR="008D2325" w:rsidRPr="001401DF" w:rsidTr="0076086E">
        <w:trPr>
          <w:trHeight w:val="286"/>
        </w:trPr>
        <w:tc>
          <w:tcPr>
            <w:tcW w:w="889" w:type="dxa"/>
            <w:gridSpan w:val="2"/>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273"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МКУ «Служба заказчика»</w:t>
            </w:r>
          </w:p>
        </w:tc>
        <w:tc>
          <w:tcPr>
            <w:tcW w:w="1390"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29</w:t>
            </w:r>
          </w:p>
        </w:tc>
        <w:tc>
          <w:tcPr>
            <w:tcW w:w="2659"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181,31465</w:t>
            </w:r>
          </w:p>
          <w:p w:rsidR="008D2325" w:rsidRPr="001401DF" w:rsidRDefault="008D2325" w:rsidP="0076086E">
            <w:pPr>
              <w:spacing w:after="0" w:line="240" w:lineRule="auto"/>
              <w:ind w:right="-1"/>
              <w:jc w:val="center"/>
              <w:rPr>
                <w:rFonts w:ascii="Times New Roman" w:hAnsi="Times New Roman" w:cs="Times New Roman"/>
                <w:sz w:val="24"/>
                <w:szCs w:val="24"/>
              </w:rPr>
            </w:pP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2021 год</w:t>
            </w:r>
          </w:p>
        </w:tc>
      </w:tr>
      <w:tr w:rsidR="008D2325" w:rsidRPr="001401DF" w:rsidTr="0076086E">
        <w:trPr>
          <w:trHeight w:val="286"/>
        </w:trPr>
        <w:tc>
          <w:tcPr>
            <w:tcW w:w="889" w:type="dxa"/>
            <w:gridSpan w:val="2"/>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273"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МКУ «Служба заказчика»</w:t>
            </w:r>
          </w:p>
        </w:tc>
        <w:tc>
          <w:tcPr>
            <w:tcW w:w="1390"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15 </w:t>
            </w:r>
          </w:p>
        </w:tc>
        <w:tc>
          <w:tcPr>
            <w:tcW w:w="2659"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142,10999</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lastRenderedPageBreak/>
              <w:t>План мероприятий на 2022 год</w:t>
            </w:r>
          </w:p>
        </w:tc>
      </w:tr>
      <w:tr w:rsidR="008D2325" w:rsidRPr="001401DF" w:rsidTr="0076086E">
        <w:trPr>
          <w:trHeight w:val="286"/>
        </w:trPr>
        <w:tc>
          <w:tcPr>
            <w:tcW w:w="889" w:type="dxa"/>
            <w:gridSpan w:val="2"/>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273"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МКУ «Служба заказчика»</w:t>
            </w:r>
          </w:p>
        </w:tc>
        <w:tc>
          <w:tcPr>
            <w:tcW w:w="1390"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5 </w:t>
            </w:r>
          </w:p>
        </w:tc>
        <w:tc>
          <w:tcPr>
            <w:tcW w:w="2659"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33,63675</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2023 год</w:t>
            </w:r>
          </w:p>
        </w:tc>
      </w:tr>
      <w:tr w:rsidR="008D2325" w:rsidRPr="001401DF" w:rsidTr="0076086E">
        <w:trPr>
          <w:trHeight w:val="286"/>
        </w:trPr>
        <w:tc>
          <w:tcPr>
            <w:tcW w:w="889" w:type="dxa"/>
            <w:gridSpan w:val="2"/>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273"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МКУ «Служба заказчика»</w:t>
            </w:r>
          </w:p>
        </w:tc>
        <w:tc>
          <w:tcPr>
            <w:tcW w:w="1390"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5</w:t>
            </w:r>
          </w:p>
        </w:tc>
        <w:tc>
          <w:tcPr>
            <w:tcW w:w="2659"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33,63675</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2024 год</w:t>
            </w:r>
          </w:p>
        </w:tc>
      </w:tr>
      <w:tr w:rsidR="008D2325" w:rsidRPr="001401DF" w:rsidTr="0076086E">
        <w:trPr>
          <w:trHeight w:val="286"/>
        </w:trPr>
        <w:tc>
          <w:tcPr>
            <w:tcW w:w="889" w:type="dxa"/>
            <w:gridSpan w:val="2"/>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273"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проведения мероприятий по отлову и содержанию безнадзорных животных, голов</w:t>
            </w:r>
          </w:p>
        </w:tc>
        <w:tc>
          <w:tcPr>
            <w:tcW w:w="1360"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МКУ «Служба заказчика»</w:t>
            </w:r>
          </w:p>
        </w:tc>
        <w:tc>
          <w:tcPr>
            <w:tcW w:w="1390"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3</w:t>
            </w:r>
          </w:p>
        </w:tc>
        <w:tc>
          <w:tcPr>
            <w:tcW w:w="2659"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17,868</w:t>
            </w:r>
          </w:p>
        </w:tc>
      </w:tr>
      <w:tr w:rsidR="008D2325" w:rsidRPr="001401DF" w:rsidTr="0076086E">
        <w:trPr>
          <w:trHeight w:val="286"/>
        </w:trPr>
        <w:tc>
          <w:tcPr>
            <w:tcW w:w="889" w:type="dxa"/>
            <w:gridSpan w:val="2"/>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273" w:type="dxa"/>
            <w:shd w:val="clear" w:color="auto" w:fill="auto"/>
          </w:tcPr>
          <w:p w:rsidR="008D2325" w:rsidRPr="001401DF" w:rsidRDefault="008D2325" w:rsidP="0076086E">
            <w:pPr>
              <w:tabs>
                <w:tab w:val="left" w:pos="720"/>
              </w:tabs>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 с 2014 по 2024 г.г.</w:t>
            </w:r>
          </w:p>
        </w:tc>
        <w:tc>
          <w:tcPr>
            <w:tcW w:w="1360"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90"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59"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904,09512</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«Расходы на создание системы видеонаблюдения в городском округе Тейково»</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2014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 xml:space="preserve">Закупка, установка системы видеонаблюдения дорожной сети, штук  </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191,52669</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2015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8D2325" w:rsidRPr="001401DF" w:rsidRDefault="008D2325" w:rsidP="0076086E">
            <w:pPr>
              <w:spacing w:after="0" w:line="240" w:lineRule="auto"/>
              <w:ind w:right="-1"/>
              <w:rPr>
                <w:rFonts w:ascii="Times New Roman" w:hAnsi="Times New Roman" w:cs="Times New Roman"/>
                <w:sz w:val="24"/>
                <w:szCs w:val="24"/>
              </w:rPr>
            </w:pP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199,33152</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2016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Создание системы видеонаблюдения в г.о. Тейково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124,650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2017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2018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2019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Предоставление услуг связи для сигнала камер видеонаблюдения  (кол-во камер)</w:t>
            </w:r>
          </w:p>
          <w:p w:rsidR="008D2325" w:rsidRPr="001401DF" w:rsidRDefault="008D2325" w:rsidP="0076086E">
            <w:pPr>
              <w:spacing w:after="0" w:line="240" w:lineRule="auto"/>
              <w:ind w:right="-1"/>
              <w:rPr>
                <w:rFonts w:ascii="Times New Roman" w:hAnsi="Times New Roman" w:cs="Times New Roman"/>
                <w:sz w:val="24"/>
                <w:szCs w:val="24"/>
              </w:rPr>
            </w:pP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КУМИ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17</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396,00</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2.</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Создание системы видеонаблюдения в г.о. Тейково</w:t>
            </w:r>
          </w:p>
        </w:tc>
        <w:tc>
          <w:tcPr>
            <w:tcW w:w="1363" w:type="dxa"/>
            <w:gridSpan w:val="2"/>
            <w:shd w:val="clear" w:color="auto" w:fill="auto"/>
          </w:tcPr>
          <w:p w:rsidR="008D2325" w:rsidRPr="001401DF" w:rsidRDefault="008D2325" w:rsidP="0076086E">
            <w:pPr>
              <w:pStyle w:val="ListParagraph1"/>
              <w:spacing w:after="0" w:line="240" w:lineRule="auto"/>
              <w:ind w:left="0" w:right="-1"/>
              <w:rPr>
                <w:rFonts w:ascii="Times New Roman" w:hAnsi="Times New Roman" w:cs="Times New Roman"/>
                <w:sz w:val="24"/>
                <w:szCs w:val="24"/>
              </w:rPr>
            </w:pPr>
            <w:r w:rsidRPr="001401DF">
              <w:rPr>
                <w:rFonts w:ascii="Times New Roman" w:hAnsi="Times New Roman" w:cs="Times New Roman"/>
                <w:sz w:val="24"/>
                <w:szCs w:val="24"/>
              </w:rPr>
              <w:t xml:space="preserve">МКУ «Служба заказчика» </w:t>
            </w:r>
          </w:p>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4</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36,3</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2020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КУМИ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17</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164,980</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2.</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 xml:space="preserve">Создание системы видеонаблюдения в г.о. </w:t>
            </w:r>
            <w:r w:rsidRPr="001401DF">
              <w:rPr>
                <w:rFonts w:ascii="Times New Roman" w:hAnsi="Times New Roman" w:cs="Times New Roman"/>
                <w:sz w:val="24"/>
                <w:szCs w:val="24"/>
              </w:rPr>
              <w:lastRenderedPageBreak/>
              <w:t>Тейково</w:t>
            </w:r>
          </w:p>
        </w:tc>
        <w:tc>
          <w:tcPr>
            <w:tcW w:w="1363" w:type="dxa"/>
            <w:gridSpan w:val="2"/>
            <w:shd w:val="clear" w:color="auto" w:fill="auto"/>
          </w:tcPr>
          <w:p w:rsidR="008D2325" w:rsidRPr="001401DF" w:rsidRDefault="008D2325" w:rsidP="0076086E">
            <w:pPr>
              <w:pStyle w:val="ListParagraph1"/>
              <w:spacing w:after="0" w:line="240" w:lineRule="auto"/>
              <w:ind w:left="0" w:right="-1"/>
              <w:rPr>
                <w:rFonts w:ascii="Times New Roman" w:hAnsi="Times New Roman" w:cs="Times New Roman"/>
                <w:sz w:val="24"/>
                <w:szCs w:val="24"/>
              </w:rPr>
            </w:pPr>
            <w:r w:rsidRPr="001401DF">
              <w:rPr>
                <w:rFonts w:ascii="Times New Roman" w:hAnsi="Times New Roman" w:cs="Times New Roman"/>
                <w:sz w:val="24"/>
                <w:szCs w:val="24"/>
              </w:rPr>
              <w:lastRenderedPageBreak/>
              <w:t xml:space="preserve">МКУ «Служба </w:t>
            </w:r>
            <w:r w:rsidRPr="001401DF">
              <w:rPr>
                <w:rFonts w:ascii="Times New Roman" w:hAnsi="Times New Roman" w:cs="Times New Roman"/>
                <w:sz w:val="24"/>
                <w:szCs w:val="24"/>
              </w:rPr>
              <w:lastRenderedPageBreak/>
              <w:t xml:space="preserve">заказчика» </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lastRenderedPageBreak/>
              <w:t>4</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29,95</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lastRenderedPageBreak/>
              <w:t>3.</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Расходы на создание системы видеонаблюдения в г.о. Тейково</w:t>
            </w:r>
          </w:p>
        </w:tc>
        <w:tc>
          <w:tcPr>
            <w:tcW w:w="1363" w:type="dxa"/>
            <w:gridSpan w:val="2"/>
            <w:shd w:val="clear" w:color="auto" w:fill="auto"/>
          </w:tcPr>
          <w:p w:rsidR="008D2325" w:rsidRPr="001401DF" w:rsidRDefault="008D2325" w:rsidP="0076086E">
            <w:pPr>
              <w:pStyle w:val="ListParagraph1"/>
              <w:spacing w:after="0" w:line="240" w:lineRule="auto"/>
              <w:ind w:left="0" w:right="-1"/>
              <w:rPr>
                <w:rFonts w:ascii="Times New Roman" w:hAnsi="Times New Roman" w:cs="Times New Roman"/>
                <w:sz w:val="24"/>
                <w:szCs w:val="24"/>
              </w:rPr>
            </w:pPr>
            <w:r w:rsidRPr="001401DF">
              <w:rPr>
                <w:rFonts w:ascii="Times New Roman" w:hAnsi="Times New Roman" w:cs="Times New Roman"/>
                <w:sz w:val="24"/>
                <w:szCs w:val="24"/>
              </w:rPr>
              <w:t>МУ «АДС»</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17</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129,037</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2021 год</w:t>
            </w:r>
          </w:p>
        </w:tc>
      </w:tr>
      <w:tr w:rsidR="008D2325" w:rsidRPr="001401DF" w:rsidTr="000B02F8">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Расходы на создание системы видеонаблюдения в г.о. Тейково</w:t>
            </w:r>
          </w:p>
        </w:tc>
        <w:tc>
          <w:tcPr>
            <w:tcW w:w="1363" w:type="dxa"/>
            <w:gridSpan w:val="2"/>
            <w:shd w:val="clear" w:color="auto" w:fill="auto"/>
          </w:tcPr>
          <w:p w:rsidR="008D2325" w:rsidRPr="001401DF" w:rsidRDefault="008D2325" w:rsidP="0076086E">
            <w:pPr>
              <w:pStyle w:val="ListParagraph1"/>
              <w:spacing w:after="0" w:line="240" w:lineRule="auto"/>
              <w:ind w:left="0" w:right="-1"/>
              <w:rPr>
                <w:rFonts w:ascii="Times New Roman" w:hAnsi="Times New Roman" w:cs="Times New Roman"/>
                <w:sz w:val="24"/>
                <w:szCs w:val="24"/>
              </w:rPr>
            </w:pPr>
            <w:r w:rsidRPr="001401DF">
              <w:rPr>
                <w:rFonts w:ascii="Times New Roman" w:hAnsi="Times New Roman" w:cs="Times New Roman"/>
                <w:sz w:val="24"/>
                <w:szCs w:val="24"/>
              </w:rPr>
              <w:t>МУ «АДС»</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w:t>
            </w:r>
            <w:r>
              <w:rPr>
                <w:rFonts w:ascii="Times New Roman" w:hAnsi="Times New Roman" w:cs="Times New Roman"/>
                <w:sz w:val="24"/>
                <w:szCs w:val="24"/>
              </w:rPr>
              <w:t>9</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100</w:t>
            </w:r>
            <w:r w:rsidRPr="001401DF">
              <w:rPr>
                <w:rFonts w:ascii="Times New Roman" w:hAnsi="Times New Roman" w:cs="Times New Roman"/>
                <w:sz w:val="24"/>
                <w:szCs w:val="24"/>
              </w:rPr>
              <w:t>,00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2022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КУМИ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17</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0,00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2023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КУМИ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17</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2024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Предоставление услуг связи для сигнала камер видеонаблюдения  (кол-во камер)</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КУМИ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17</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143,50</w:t>
            </w:r>
          </w:p>
        </w:tc>
      </w:tr>
      <w:tr w:rsidR="008D2325" w:rsidRPr="001401DF" w:rsidTr="000B02F8">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 с 2014 по 2024 г.г.</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1515,27521</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«Мероприятия по реализации проекта организации дорожного движения </w:t>
            </w:r>
          </w:p>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в городском округе Тейково»</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2014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1</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0,00</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2</w:t>
            </w: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1401DF">
              <w:rPr>
                <w:rFonts w:ascii="Times New Roman" w:hAnsi="Times New Roman" w:cs="Times New Roman"/>
                <w:sz w:val="24"/>
                <w:szCs w:val="24"/>
              </w:rPr>
              <w:t>световозвращающие</w:t>
            </w:r>
            <w:proofErr w:type="spellEnd"/>
            <w:r w:rsidRPr="001401DF">
              <w:rPr>
                <w:rFonts w:ascii="Times New Roman" w:hAnsi="Times New Roman" w:cs="Times New Roman"/>
                <w:sz w:val="24"/>
                <w:szCs w:val="24"/>
              </w:rPr>
              <w:t xml:space="preserve"> элементы.</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0,00</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0,00 </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2015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2016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2017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2018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ОГИ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100,00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w:t>
            </w:r>
            <w:r>
              <w:rPr>
                <w:rFonts w:ascii="Times New Roman" w:hAnsi="Times New Roman" w:cs="Times New Roman"/>
                <w:sz w:val="24"/>
                <w:szCs w:val="24"/>
              </w:rPr>
              <w:t>21</w:t>
            </w:r>
            <w:r w:rsidRPr="001401DF">
              <w:rPr>
                <w:rFonts w:ascii="Times New Roman" w:hAnsi="Times New Roman" w:cs="Times New Roman"/>
                <w:sz w:val="24"/>
                <w:szCs w:val="24"/>
              </w:rPr>
              <w:t xml:space="preserve"> год</w:t>
            </w:r>
          </w:p>
        </w:tc>
      </w:tr>
      <w:tr w:rsidR="008D2325" w:rsidRPr="001401DF" w:rsidTr="000B02F8">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ОГИ</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w:t>
            </w:r>
            <w:r>
              <w:rPr>
                <w:rFonts w:ascii="Times New Roman" w:hAnsi="Times New Roman" w:cs="Times New Roman"/>
                <w:sz w:val="24"/>
                <w:szCs w:val="24"/>
              </w:rPr>
              <w:t>95</w:t>
            </w:r>
            <w:r w:rsidRPr="001401DF">
              <w:rPr>
                <w:rFonts w:ascii="Times New Roman" w:hAnsi="Times New Roman" w:cs="Times New Roman"/>
                <w:sz w:val="24"/>
                <w:szCs w:val="24"/>
              </w:rPr>
              <w:t>,00</w:t>
            </w:r>
          </w:p>
        </w:tc>
      </w:tr>
      <w:tr w:rsidR="008D2325" w:rsidRPr="001401DF" w:rsidTr="000B02F8">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 2014 по 2024г.г.</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295</w:t>
            </w:r>
            <w:r w:rsidRPr="001401DF">
              <w:rPr>
                <w:rFonts w:ascii="Times New Roman" w:hAnsi="Times New Roman" w:cs="Times New Roman"/>
                <w:sz w:val="24"/>
                <w:szCs w:val="24"/>
              </w:rPr>
              <w:t xml:space="preserve">,00 </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«Профилактика правонарушений»</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2019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Профилактика правонарушений</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Отдел соц</w:t>
            </w:r>
            <w:proofErr w:type="gramStart"/>
            <w:r w:rsidRPr="001401DF">
              <w:rPr>
                <w:rFonts w:ascii="Times New Roman" w:hAnsi="Times New Roman" w:cs="Times New Roman"/>
                <w:sz w:val="24"/>
                <w:szCs w:val="24"/>
              </w:rPr>
              <w:t>.с</w:t>
            </w:r>
            <w:proofErr w:type="gramEnd"/>
            <w:r w:rsidRPr="001401DF">
              <w:rPr>
                <w:rFonts w:ascii="Times New Roman" w:hAnsi="Times New Roman" w:cs="Times New Roman"/>
                <w:sz w:val="24"/>
                <w:szCs w:val="24"/>
              </w:rPr>
              <w:t>феры.</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20,87166</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20,87166</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2020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Профилактика правонарушений</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 xml:space="preserve">Отдел соц. сферы </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16,50</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16,50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2021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Профилактика правонарушений</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Отдел соц. сферы</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25,00</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25,00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2022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Профилактика правонарушений</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Отдел соц. сферы</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25,00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2023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Профилактика правонарушений</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Отдел соц. сферы</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25,00</w:t>
            </w:r>
          </w:p>
        </w:tc>
      </w:tr>
      <w:tr w:rsidR="008D2325" w:rsidRPr="001401DF" w:rsidTr="0076086E">
        <w:trPr>
          <w:trHeight w:val="286"/>
        </w:trPr>
        <w:tc>
          <w:tcPr>
            <w:tcW w:w="9571" w:type="dxa"/>
            <w:gridSpan w:val="9"/>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План мероприятий на 2024 год</w:t>
            </w:r>
          </w:p>
        </w:tc>
      </w:tr>
      <w:tr w:rsidR="008D2325" w:rsidRPr="001401DF" w:rsidTr="0076086E">
        <w:trPr>
          <w:trHeight w:val="286"/>
        </w:trPr>
        <w:tc>
          <w:tcPr>
            <w:tcW w:w="866"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Профилактика правонарушений</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Отдел соц. сферы</w:t>
            </w: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c>
          <w:tcPr>
            <w:tcW w:w="269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w:t>
            </w:r>
          </w:p>
        </w:tc>
      </w:tr>
      <w:tr w:rsidR="008D2325" w:rsidRPr="007404B0" w:rsidTr="0076086E">
        <w:trPr>
          <w:trHeight w:val="286"/>
        </w:trPr>
        <w:tc>
          <w:tcPr>
            <w:tcW w:w="866" w:type="dxa"/>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p>
        </w:tc>
        <w:tc>
          <w:tcPr>
            <w:tcW w:w="3338" w:type="dxa"/>
            <w:gridSpan w:val="3"/>
            <w:shd w:val="clear" w:color="auto" w:fill="auto"/>
          </w:tcPr>
          <w:p w:rsidR="008D2325" w:rsidRPr="001401DF" w:rsidRDefault="008D2325" w:rsidP="0076086E">
            <w:pPr>
              <w:spacing w:after="0" w:line="240" w:lineRule="auto"/>
              <w:ind w:right="-1"/>
              <w:rPr>
                <w:rFonts w:ascii="Times New Roman" w:hAnsi="Times New Roman" w:cs="Times New Roman"/>
                <w:sz w:val="24"/>
                <w:szCs w:val="24"/>
              </w:rPr>
            </w:pPr>
            <w:r w:rsidRPr="001401DF">
              <w:rPr>
                <w:rFonts w:ascii="Times New Roman" w:hAnsi="Times New Roman" w:cs="Times New Roman"/>
                <w:sz w:val="24"/>
                <w:szCs w:val="24"/>
              </w:rPr>
              <w:t>Итого 2019 по 2024 гг.</w:t>
            </w:r>
          </w:p>
        </w:tc>
        <w:tc>
          <w:tcPr>
            <w:tcW w:w="1363" w:type="dxa"/>
            <w:gridSpan w:val="2"/>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1311" w:type="dxa"/>
            <w:shd w:val="clear" w:color="auto" w:fill="auto"/>
          </w:tcPr>
          <w:p w:rsidR="008D2325" w:rsidRPr="001401DF" w:rsidRDefault="008D2325" w:rsidP="0076086E">
            <w:pPr>
              <w:spacing w:after="0" w:line="240" w:lineRule="auto"/>
              <w:ind w:right="-1"/>
              <w:jc w:val="center"/>
              <w:rPr>
                <w:rFonts w:ascii="Times New Roman" w:hAnsi="Times New Roman" w:cs="Times New Roman"/>
                <w:sz w:val="24"/>
                <w:szCs w:val="24"/>
              </w:rPr>
            </w:pPr>
          </w:p>
        </w:tc>
        <w:tc>
          <w:tcPr>
            <w:tcW w:w="2693" w:type="dxa"/>
            <w:gridSpan w:val="2"/>
            <w:shd w:val="clear" w:color="auto" w:fill="auto"/>
          </w:tcPr>
          <w:p w:rsidR="008D2325" w:rsidRPr="007404B0" w:rsidRDefault="008D2325" w:rsidP="0076086E">
            <w:pPr>
              <w:spacing w:after="0" w:line="240" w:lineRule="auto"/>
              <w:ind w:right="-1"/>
              <w:jc w:val="center"/>
              <w:rPr>
                <w:rFonts w:ascii="Times New Roman" w:hAnsi="Times New Roman" w:cs="Times New Roman"/>
                <w:sz w:val="24"/>
                <w:szCs w:val="24"/>
              </w:rPr>
            </w:pPr>
            <w:r w:rsidRPr="001401DF">
              <w:rPr>
                <w:rFonts w:ascii="Times New Roman" w:hAnsi="Times New Roman" w:cs="Times New Roman"/>
                <w:sz w:val="24"/>
                <w:szCs w:val="24"/>
              </w:rPr>
              <w:t>112,37166</w:t>
            </w:r>
          </w:p>
        </w:tc>
      </w:tr>
    </w:tbl>
    <w:p w:rsidR="0014770F" w:rsidRDefault="0014770F" w:rsidP="00250530">
      <w:pPr>
        <w:spacing w:after="0" w:line="240" w:lineRule="auto"/>
        <w:jc w:val="right"/>
        <w:rPr>
          <w:rFonts w:ascii="Times New Roman" w:hAnsi="Times New Roman" w:cs="Times New Roman"/>
          <w:b/>
          <w:iCs/>
          <w:sz w:val="28"/>
          <w:szCs w:val="28"/>
        </w:rPr>
      </w:pPr>
    </w:p>
    <w:p w:rsidR="0014770F" w:rsidRDefault="0014770F">
      <w:pPr>
        <w:rPr>
          <w:rFonts w:ascii="Times New Roman" w:hAnsi="Times New Roman" w:cs="Times New Roman"/>
          <w:b/>
          <w:iCs/>
          <w:sz w:val="28"/>
          <w:szCs w:val="28"/>
        </w:rPr>
      </w:pPr>
      <w:r>
        <w:rPr>
          <w:rFonts w:ascii="Times New Roman" w:hAnsi="Times New Roman" w:cs="Times New Roman"/>
          <w:b/>
          <w:iCs/>
          <w:sz w:val="28"/>
          <w:szCs w:val="28"/>
        </w:rPr>
        <w:br w:type="page"/>
      </w:r>
    </w:p>
    <w:p w:rsidR="0014770F" w:rsidRPr="000237FE" w:rsidRDefault="0014770F" w:rsidP="0014770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B6352C">
        <w:rPr>
          <w:rFonts w:ascii="Times New Roman" w:hAnsi="Times New Roman" w:cs="Times New Roman"/>
          <w:sz w:val="24"/>
          <w:szCs w:val="24"/>
        </w:rPr>
        <w:t>1</w:t>
      </w:r>
      <w:r>
        <w:rPr>
          <w:rFonts w:ascii="Times New Roman" w:hAnsi="Times New Roman" w:cs="Times New Roman"/>
          <w:sz w:val="24"/>
          <w:szCs w:val="24"/>
        </w:rPr>
        <w:t>3</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0B02F8" w:rsidRDefault="0014770F" w:rsidP="0014770F">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 </w:t>
      </w:r>
      <w:r w:rsidR="00FA41E3">
        <w:rPr>
          <w:rFonts w:ascii="Times New Roman" w:hAnsi="Times New Roman" w:cs="Times New Roman"/>
          <w:sz w:val="24"/>
          <w:szCs w:val="24"/>
        </w:rPr>
        <w:t>170</w:t>
      </w:r>
      <w:r>
        <w:rPr>
          <w:rFonts w:ascii="Times New Roman" w:hAnsi="Times New Roman" w:cs="Times New Roman"/>
          <w:sz w:val="24"/>
          <w:szCs w:val="24"/>
        </w:rPr>
        <w:t xml:space="preserve"> </w:t>
      </w:r>
    </w:p>
    <w:p w:rsidR="0014770F" w:rsidRPr="000237FE" w:rsidRDefault="0014770F" w:rsidP="0014770F">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0C5D82" w:rsidRPr="007404B0">
        <w:rPr>
          <w:rFonts w:ascii="Times New Roman" w:hAnsi="Times New Roman" w:cs="Times New Roman"/>
          <w:sz w:val="24"/>
          <w:szCs w:val="24"/>
        </w:rPr>
        <w:t>5. Объемы ресурсного обеспечения мероприятий подпрограммы</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1987"/>
        <w:gridCol w:w="639"/>
        <w:gridCol w:w="567"/>
        <w:gridCol w:w="708"/>
        <w:gridCol w:w="709"/>
        <w:gridCol w:w="568"/>
        <w:gridCol w:w="567"/>
        <w:gridCol w:w="709"/>
        <w:gridCol w:w="709"/>
        <w:gridCol w:w="708"/>
        <w:gridCol w:w="709"/>
        <w:gridCol w:w="709"/>
      </w:tblGrid>
      <w:tr w:rsidR="0014770F" w:rsidRPr="007404B0" w:rsidTr="001116DC">
        <w:trPr>
          <w:trHeight w:val="781"/>
        </w:trPr>
        <w:tc>
          <w:tcPr>
            <w:tcW w:w="459"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w:t>
            </w:r>
          </w:p>
          <w:p w:rsidR="0014770F" w:rsidRPr="007404B0" w:rsidRDefault="0014770F" w:rsidP="001116DC">
            <w:pPr>
              <w:pStyle w:val="a7"/>
              <w:ind w:left="0" w:right="-1"/>
              <w:rPr>
                <w:rFonts w:ascii="Times New Roman" w:hAnsi="Times New Roman"/>
              </w:rPr>
            </w:pPr>
            <w:proofErr w:type="gramStart"/>
            <w:r w:rsidRPr="007404B0">
              <w:rPr>
                <w:rFonts w:ascii="Times New Roman" w:hAnsi="Times New Roman"/>
              </w:rPr>
              <w:t>п</w:t>
            </w:r>
            <w:proofErr w:type="gramEnd"/>
            <w:r w:rsidRPr="007404B0">
              <w:rPr>
                <w:rFonts w:ascii="Times New Roman" w:hAnsi="Times New Roman"/>
              </w:rPr>
              <w:t>/п</w:t>
            </w: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Наименование мероприятия/</w:t>
            </w:r>
          </w:p>
          <w:p w:rsidR="0014770F" w:rsidRPr="007404B0" w:rsidRDefault="0014770F" w:rsidP="001116DC">
            <w:pPr>
              <w:pStyle w:val="a7"/>
              <w:ind w:left="0" w:right="-1"/>
              <w:rPr>
                <w:rFonts w:ascii="Times New Roman" w:hAnsi="Times New Roman"/>
              </w:rPr>
            </w:pPr>
            <w:r w:rsidRPr="007404B0">
              <w:rPr>
                <w:rFonts w:ascii="Times New Roman" w:hAnsi="Times New Roman"/>
              </w:rPr>
              <w:t>Источник ресурсного обеспечения</w:t>
            </w:r>
          </w:p>
        </w:tc>
        <w:tc>
          <w:tcPr>
            <w:tcW w:w="639"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2014</w:t>
            </w:r>
          </w:p>
        </w:tc>
        <w:tc>
          <w:tcPr>
            <w:tcW w:w="567"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2015</w:t>
            </w:r>
          </w:p>
        </w:tc>
        <w:tc>
          <w:tcPr>
            <w:tcW w:w="708"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2016</w:t>
            </w:r>
          </w:p>
        </w:tc>
        <w:tc>
          <w:tcPr>
            <w:tcW w:w="709"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2017</w:t>
            </w:r>
          </w:p>
        </w:tc>
        <w:tc>
          <w:tcPr>
            <w:tcW w:w="568"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2018</w:t>
            </w:r>
          </w:p>
        </w:tc>
        <w:tc>
          <w:tcPr>
            <w:tcW w:w="567"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2019</w:t>
            </w:r>
          </w:p>
        </w:tc>
        <w:tc>
          <w:tcPr>
            <w:tcW w:w="709" w:type="dxa"/>
            <w:shd w:val="clear" w:color="auto" w:fill="auto"/>
          </w:tcPr>
          <w:p w:rsidR="0014770F" w:rsidRPr="007404B0" w:rsidRDefault="0014770F" w:rsidP="001116DC">
            <w:pPr>
              <w:pStyle w:val="a7"/>
              <w:tabs>
                <w:tab w:val="left" w:pos="214"/>
              </w:tabs>
              <w:ind w:left="0" w:right="-1"/>
              <w:jc w:val="center"/>
              <w:rPr>
                <w:rFonts w:ascii="Times New Roman" w:hAnsi="Times New Roman"/>
              </w:rPr>
            </w:pPr>
            <w:r w:rsidRPr="007404B0">
              <w:rPr>
                <w:rFonts w:ascii="Times New Roman" w:hAnsi="Times New Roman"/>
              </w:rPr>
              <w:t>2020</w:t>
            </w:r>
          </w:p>
        </w:tc>
        <w:tc>
          <w:tcPr>
            <w:tcW w:w="709"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2021</w:t>
            </w:r>
          </w:p>
        </w:tc>
        <w:tc>
          <w:tcPr>
            <w:tcW w:w="708"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2022</w:t>
            </w:r>
          </w:p>
        </w:tc>
        <w:tc>
          <w:tcPr>
            <w:tcW w:w="709"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2023</w:t>
            </w:r>
          </w:p>
        </w:tc>
        <w:tc>
          <w:tcPr>
            <w:tcW w:w="709" w:type="dxa"/>
            <w:shd w:val="clear" w:color="auto" w:fill="auto"/>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2024</w:t>
            </w:r>
          </w:p>
        </w:tc>
      </w:tr>
      <w:tr w:rsidR="0014770F" w:rsidRPr="007404B0" w:rsidTr="000B02F8">
        <w:trPr>
          <w:trHeight w:val="396"/>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0B02F8" w:rsidRDefault="0014770F" w:rsidP="001116DC">
            <w:pPr>
              <w:pStyle w:val="a7"/>
              <w:ind w:left="0" w:right="-1"/>
              <w:rPr>
                <w:rFonts w:ascii="Times New Roman" w:hAnsi="Times New Roman"/>
              </w:rPr>
            </w:pPr>
            <w:r w:rsidRPr="000B02F8">
              <w:rPr>
                <w:rFonts w:ascii="Times New Roman" w:hAnsi="Times New Roman"/>
              </w:rPr>
              <w:t>Подпрограмма, всего: 2 826,74199 тыс. руб.</w:t>
            </w:r>
          </w:p>
        </w:tc>
        <w:tc>
          <w:tcPr>
            <w:tcW w:w="639" w:type="dxa"/>
            <w:shd w:val="clear" w:color="auto" w:fill="auto"/>
            <w:vAlign w:val="center"/>
          </w:tcPr>
          <w:p w:rsidR="0014770F" w:rsidRPr="000B02F8"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0B02F8"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0B02F8"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0B02F8" w:rsidRDefault="0014770F" w:rsidP="001116DC">
            <w:pPr>
              <w:pStyle w:val="a7"/>
              <w:ind w:left="0" w:right="-1"/>
              <w:jc w:val="center"/>
              <w:rPr>
                <w:rFonts w:ascii="Times New Roman" w:hAnsi="Times New Roman"/>
              </w:rPr>
            </w:pPr>
          </w:p>
        </w:tc>
        <w:tc>
          <w:tcPr>
            <w:tcW w:w="568" w:type="dxa"/>
            <w:shd w:val="clear" w:color="auto" w:fill="auto"/>
            <w:vAlign w:val="center"/>
          </w:tcPr>
          <w:p w:rsidR="0014770F" w:rsidRPr="000B02F8"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0B02F8"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0B02F8"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0B02F8"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r>
      <w:tr w:rsidR="0014770F" w:rsidRPr="007404B0" w:rsidTr="000B02F8">
        <w:trPr>
          <w:trHeight w:val="396"/>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0B02F8" w:rsidRDefault="0014770F" w:rsidP="001116DC">
            <w:pPr>
              <w:pStyle w:val="a7"/>
              <w:ind w:left="0" w:right="-1"/>
              <w:rPr>
                <w:rFonts w:ascii="Times New Roman" w:hAnsi="Times New Roman"/>
              </w:rPr>
            </w:pPr>
            <w:r w:rsidRPr="000B02F8">
              <w:rPr>
                <w:rFonts w:ascii="Times New Roman" w:hAnsi="Times New Roman"/>
              </w:rPr>
              <w:t>Бюджетные ассигнования</w:t>
            </w:r>
          </w:p>
        </w:tc>
        <w:tc>
          <w:tcPr>
            <w:tcW w:w="639"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262,82669</w:t>
            </w:r>
          </w:p>
        </w:tc>
        <w:tc>
          <w:tcPr>
            <w:tcW w:w="567"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241,51152</w:t>
            </w:r>
          </w:p>
        </w:tc>
        <w:tc>
          <w:tcPr>
            <w:tcW w:w="708"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154,650</w:t>
            </w:r>
          </w:p>
        </w:tc>
        <w:tc>
          <w:tcPr>
            <w:tcW w:w="709"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60,00</w:t>
            </w:r>
          </w:p>
        </w:tc>
        <w:tc>
          <w:tcPr>
            <w:tcW w:w="568"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160,00</w:t>
            </w:r>
          </w:p>
        </w:tc>
        <w:tc>
          <w:tcPr>
            <w:tcW w:w="567"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685,22064</w:t>
            </w:r>
          </w:p>
        </w:tc>
        <w:tc>
          <w:tcPr>
            <w:tcW w:w="709"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521,78165</w:t>
            </w:r>
          </w:p>
        </w:tc>
        <w:tc>
          <w:tcPr>
            <w:tcW w:w="709"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462,10999</w:t>
            </w:r>
          </w:p>
        </w:tc>
        <w:tc>
          <w:tcPr>
            <w:tcW w:w="708"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58,63675</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58,63675</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161,368</w:t>
            </w:r>
          </w:p>
        </w:tc>
      </w:tr>
      <w:tr w:rsidR="0014770F" w:rsidRPr="007404B0" w:rsidTr="000B02F8">
        <w:trPr>
          <w:trHeight w:val="240"/>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0B02F8" w:rsidRDefault="0014770F" w:rsidP="001116DC">
            <w:pPr>
              <w:pStyle w:val="a7"/>
              <w:ind w:left="0" w:right="-1"/>
              <w:rPr>
                <w:rFonts w:ascii="Times New Roman" w:hAnsi="Times New Roman"/>
              </w:rPr>
            </w:pPr>
            <w:r w:rsidRPr="000B02F8">
              <w:rPr>
                <w:rFonts w:ascii="Times New Roman" w:hAnsi="Times New Roman"/>
              </w:rPr>
              <w:t>- местный бюджет</w:t>
            </w:r>
          </w:p>
        </w:tc>
        <w:tc>
          <w:tcPr>
            <w:tcW w:w="639"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191,52669</w:t>
            </w:r>
          </w:p>
        </w:tc>
        <w:tc>
          <w:tcPr>
            <w:tcW w:w="567"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199,33152</w:t>
            </w:r>
          </w:p>
        </w:tc>
        <w:tc>
          <w:tcPr>
            <w:tcW w:w="708"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124,650</w:t>
            </w:r>
          </w:p>
        </w:tc>
        <w:tc>
          <w:tcPr>
            <w:tcW w:w="709"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30,00</w:t>
            </w:r>
          </w:p>
        </w:tc>
        <w:tc>
          <w:tcPr>
            <w:tcW w:w="568"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130,00</w:t>
            </w:r>
          </w:p>
        </w:tc>
        <w:tc>
          <w:tcPr>
            <w:tcW w:w="567"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652,46264</w:t>
            </w:r>
          </w:p>
        </w:tc>
        <w:tc>
          <w:tcPr>
            <w:tcW w:w="709"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430,22312</w:t>
            </w:r>
          </w:p>
        </w:tc>
        <w:tc>
          <w:tcPr>
            <w:tcW w:w="709"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370,00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143,50</w:t>
            </w:r>
          </w:p>
        </w:tc>
      </w:tr>
      <w:tr w:rsidR="0014770F" w:rsidRPr="007404B0" w:rsidTr="001116DC">
        <w:trPr>
          <w:trHeight w:val="229"/>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0B02F8" w:rsidRDefault="0014770F" w:rsidP="001116DC">
            <w:pPr>
              <w:pStyle w:val="a7"/>
              <w:ind w:left="0" w:right="-1"/>
              <w:rPr>
                <w:rFonts w:ascii="Times New Roman" w:hAnsi="Times New Roman"/>
              </w:rPr>
            </w:pPr>
            <w:r w:rsidRPr="000B02F8">
              <w:rPr>
                <w:rFonts w:ascii="Times New Roman" w:hAnsi="Times New Roman"/>
              </w:rPr>
              <w:t>- областной бюджет</w:t>
            </w:r>
          </w:p>
        </w:tc>
        <w:tc>
          <w:tcPr>
            <w:tcW w:w="639"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71,300</w:t>
            </w:r>
          </w:p>
        </w:tc>
        <w:tc>
          <w:tcPr>
            <w:tcW w:w="567"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42,180</w:t>
            </w:r>
          </w:p>
        </w:tc>
        <w:tc>
          <w:tcPr>
            <w:tcW w:w="708" w:type="dxa"/>
            <w:shd w:val="clear" w:color="auto" w:fill="auto"/>
            <w:vAlign w:val="center"/>
          </w:tcPr>
          <w:p w:rsidR="0014770F" w:rsidRPr="000B02F8" w:rsidRDefault="0014770F" w:rsidP="001116DC">
            <w:pPr>
              <w:pStyle w:val="a7"/>
              <w:ind w:left="0" w:right="-1"/>
              <w:jc w:val="center"/>
              <w:rPr>
                <w:rFonts w:ascii="Times New Roman" w:hAnsi="Times New Roman"/>
              </w:rPr>
            </w:pPr>
            <w:r w:rsidRPr="000B02F8">
              <w:rPr>
                <w:rFonts w:ascii="Times New Roman" w:hAnsi="Times New Roman"/>
              </w:rPr>
              <w:t>30,000</w:t>
            </w:r>
          </w:p>
        </w:tc>
        <w:tc>
          <w:tcPr>
            <w:tcW w:w="709"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30,00</w:t>
            </w:r>
          </w:p>
        </w:tc>
        <w:tc>
          <w:tcPr>
            <w:tcW w:w="568"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30,00</w:t>
            </w:r>
          </w:p>
        </w:tc>
        <w:tc>
          <w:tcPr>
            <w:tcW w:w="567"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32,758</w:t>
            </w:r>
          </w:p>
        </w:tc>
        <w:tc>
          <w:tcPr>
            <w:tcW w:w="709"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91,55853</w:t>
            </w:r>
          </w:p>
        </w:tc>
        <w:tc>
          <w:tcPr>
            <w:tcW w:w="709" w:type="dxa"/>
            <w:shd w:val="clear" w:color="auto" w:fill="auto"/>
            <w:vAlign w:val="center"/>
          </w:tcPr>
          <w:p w:rsidR="0014770F" w:rsidRPr="000B02F8" w:rsidRDefault="0014770F" w:rsidP="001116DC">
            <w:pPr>
              <w:spacing w:after="0" w:line="240" w:lineRule="auto"/>
              <w:ind w:right="-1"/>
              <w:jc w:val="center"/>
              <w:rPr>
                <w:rFonts w:ascii="Times New Roman" w:hAnsi="Times New Roman" w:cs="Times New Roman"/>
              </w:rPr>
            </w:pPr>
            <w:r w:rsidRPr="000B02F8">
              <w:rPr>
                <w:rFonts w:ascii="Times New Roman" w:hAnsi="Times New Roman" w:cs="Times New Roman"/>
              </w:rPr>
              <w:t>92,10999</w:t>
            </w:r>
          </w:p>
        </w:tc>
        <w:tc>
          <w:tcPr>
            <w:tcW w:w="708"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33,63675</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33,63675</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17,868</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1</w:t>
            </w:r>
          </w:p>
        </w:tc>
        <w:tc>
          <w:tcPr>
            <w:tcW w:w="1987" w:type="dxa"/>
            <w:shd w:val="clear" w:color="auto" w:fill="auto"/>
          </w:tcPr>
          <w:p w:rsidR="0014770F" w:rsidRPr="007404B0" w:rsidRDefault="0014770F" w:rsidP="001116DC">
            <w:pPr>
              <w:spacing w:after="0" w:line="240" w:lineRule="auto"/>
              <w:ind w:right="-1"/>
              <w:rPr>
                <w:rFonts w:ascii="Times New Roman" w:hAnsi="Times New Roman" w:cs="Times New Roman"/>
              </w:rPr>
            </w:pPr>
            <w:r w:rsidRPr="007404B0">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r>
      <w:tr w:rsidR="0014770F" w:rsidRPr="007404B0" w:rsidTr="001116DC">
        <w:trPr>
          <w:trHeight w:val="233"/>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71,300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42,180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30,000</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60,00</w:t>
            </w:r>
          </w:p>
        </w:tc>
        <w:tc>
          <w:tcPr>
            <w:tcW w:w="568"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60,00</w:t>
            </w:r>
          </w:p>
        </w:tc>
        <w:tc>
          <w:tcPr>
            <w:tcW w:w="567"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232,049</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181,31465</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Pr>
                <w:rFonts w:ascii="Times New Roman" w:hAnsi="Times New Roman" w:cs="Times New Roman"/>
              </w:rPr>
              <w:t>14</w:t>
            </w:r>
            <w:r w:rsidRPr="007404B0">
              <w:rPr>
                <w:rFonts w:ascii="Times New Roman" w:hAnsi="Times New Roman" w:cs="Times New Roman"/>
              </w:rPr>
              <w:t>2,10999</w:t>
            </w:r>
          </w:p>
        </w:tc>
        <w:tc>
          <w:tcPr>
            <w:tcW w:w="708" w:type="dxa"/>
            <w:shd w:val="clear" w:color="auto" w:fill="auto"/>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33,63675</w:t>
            </w:r>
          </w:p>
        </w:tc>
        <w:tc>
          <w:tcPr>
            <w:tcW w:w="709" w:type="dxa"/>
            <w:shd w:val="clear" w:color="auto" w:fill="auto"/>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33,63675</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17,868</w:t>
            </w:r>
          </w:p>
        </w:tc>
      </w:tr>
      <w:tr w:rsidR="0014770F" w:rsidRPr="007404B0" w:rsidTr="001116DC">
        <w:trPr>
          <w:trHeight w:val="187"/>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30,00</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30,00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199,291</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89,75612</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Pr>
                <w:rFonts w:ascii="Times New Roman" w:hAnsi="Times New Roman"/>
              </w:rPr>
              <w:t>50,00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240"/>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71,300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42,180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30,000</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30,00</w:t>
            </w:r>
          </w:p>
        </w:tc>
        <w:tc>
          <w:tcPr>
            <w:tcW w:w="568"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30,00</w:t>
            </w:r>
          </w:p>
        </w:tc>
        <w:tc>
          <w:tcPr>
            <w:tcW w:w="567"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32,758</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91,55853</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92,10999</w:t>
            </w:r>
          </w:p>
        </w:tc>
        <w:tc>
          <w:tcPr>
            <w:tcW w:w="708" w:type="dxa"/>
            <w:shd w:val="clear" w:color="auto" w:fill="auto"/>
          </w:tcPr>
          <w:p w:rsidR="0014770F" w:rsidRPr="007404B0" w:rsidRDefault="0014770F" w:rsidP="001116DC">
            <w:pPr>
              <w:rPr>
                <w:rFonts w:ascii="Times New Roman" w:hAnsi="Times New Roman" w:cs="Times New Roman"/>
              </w:rPr>
            </w:pPr>
            <w:r w:rsidRPr="007404B0">
              <w:rPr>
                <w:rFonts w:ascii="Times New Roman" w:hAnsi="Times New Roman" w:cs="Times New Roman"/>
              </w:rPr>
              <w:t>33,63675</w:t>
            </w:r>
          </w:p>
        </w:tc>
        <w:tc>
          <w:tcPr>
            <w:tcW w:w="709" w:type="dxa"/>
            <w:shd w:val="clear" w:color="auto" w:fill="auto"/>
          </w:tcPr>
          <w:p w:rsidR="0014770F" w:rsidRPr="007404B0" w:rsidRDefault="0014770F" w:rsidP="001116DC">
            <w:pPr>
              <w:rPr>
                <w:rFonts w:ascii="Times New Roman" w:hAnsi="Times New Roman" w:cs="Times New Roman"/>
              </w:rPr>
            </w:pPr>
            <w:r w:rsidRPr="007404B0">
              <w:rPr>
                <w:rFonts w:ascii="Times New Roman" w:hAnsi="Times New Roman" w:cs="Times New Roman"/>
              </w:rPr>
              <w:t>33,63675</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17,868</w:t>
            </w:r>
          </w:p>
        </w:tc>
      </w:tr>
      <w:tr w:rsidR="0014770F" w:rsidRPr="007404B0" w:rsidTr="001116DC">
        <w:trPr>
          <w:trHeight w:val="240"/>
        </w:trPr>
        <w:tc>
          <w:tcPr>
            <w:tcW w:w="459"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2</w:t>
            </w:r>
          </w:p>
        </w:tc>
        <w:tc>
          <w:tcPr>
            <w:tcW w:w="1987" w:type="dxa"/>
            <w:shd w:val="clear" w:color="auto" w:fill="auto"/>
          </w:tcPr>
          <w:p w:rsidR="0014770F" w:rsidRPr="007404B0" w:rsidRDefault="0014770F" w:rsidP="001116DC">
            <w:pPr>
              <w:spacing w:after="0" w:line="240" w:lineRule="auto"/>
              <w:ind w:right="-1"/>
              <w:rPr>
                <w:rFonts w:ascii="Times New Roman" w:hAnsi="Times New Roman" w:cs="Times New Roman"/>
              </w:rPr>
            </w:pPr>
            <w:r w:rsidRPr="007404B0">
              <w:rPr>
                <w:rFonts w:ascii="Times New Roman" w:hAnsi="Times New Roman" w:cs="Times New Roman"/>
              </w:rPr>
              <w:t xml:space="preserve">Создание системы видеонаблюдения в городском округе Тейково </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191,52669</w:t>
            </w:r>
          </w:p>
        </w:tc>
        <w:tc>
          <w:tcPr>
            <w:tcW w:w="567"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199,33152</w:t>
            </w:r>
          </w:p>
        </w:tc>
        <w:tc>
          <w:tcPr>
            <w:tcW w:w="708"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124,650</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w:t>
            </w:r>
          </w:p>
        </w:tc>
        <w:tc>
          <w:tcPr>
            <w:tcW w:w="568"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w:t>
            </w:r>
          </w:p>
        </w:tc>
        <w:tc>
          <w:tcPr>
            <w:tcW w:w="567"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36,3</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29,95</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0,00</w:t>
            </w:r>
          </w:p>
        </w:tc>
        <w:tc>
          <w:tcPr>
            <w:tcW w:w="708"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0,00</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0,00</w:t>
            </w:r>
          </w:p>
        </w:tc>
        <w:tc>
          <w:tcPr>
            <w:tcW w:w="70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0,00</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191,52669</w:t>
            </w:r>
          </w:p>
        </w:tc>
        <w:tc>
          <w:tcPr>
            <w:tcW w:w="567"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199,33152</w:t>
            </w:r>
          </w:p>
        </w:tc>
        <w:tc>
          <w:tcPr>
            <w:tcW w:w="708" w:type="dxa"/>
            <w:shd w:val="clear" w:color="auto" w:fill="auto"/>
            <w:vAlign w:val="center"/>
          </w:tcPr>
          <w:p w:rsidR="0014770F" w:rsidRPr="007404B0" w:rsidRDefault="0014770F" w:rsidP="001116DC">
            <w:pPr>
              <w:spacing w:after="0" w:line="240" w:lineRule="auto"/>
              <w:ind w:right="-1"/>
              <w:jc w:val="center"/>
              <w:rPr>
                <w:rFonts w:ascii="Times New Roman" w:hAnsi="Times New Roman" w:cs="Times New Roman"/>
              </w:rPr>
            </w:pPr>
            <w:r w:rsidRPr="007404B0">
              <w:rPr>
                <w:rFonts w:ascii="Times New Roman" w:hAnsi="Times New Roman" w:cs="Times New Roman"/>
              </w:rPr>
              <w:t>124,650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131" w:right="-1" w:firstLine="131"/>
              <w:jc w:val="center"/>
              <w:rPr>
                <w:rFonts w:ascii="Times New Roman" w:hAnsi="Times New Roman"/>
              </w:rPr>
            </w:pPr>
            <w:r w:rsidRPr="007404B0">
              <w:rPr>
                <w:rFonts w:ascii="Times New Roman" w:hAnsi="Times New Roman"/>
              </w:rPr>
              <w:t>36,3</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29,95</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3.</w:t>
            </w: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Расходы на создание системы видеонаблюдения</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r>
      <w:tr w:rsidR="0014770F" w:rsidRPr="007404B0" w:rsidTr="000B02F8">
        <w:trPr>
          <w:trHeight w:val="818"/>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129,037</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Pr>
                <w:rFonts w:ascii="Times New Roman" w:hAnsi="Times New Roman"/>
              </w:rPr>
              <w:t>10</w:t>
            </w: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r>
      <w:tr w:rsidR="0014770F" w:rsidRPr="007404B0" w:rsidTr="000B02F8">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129,037</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Pr>
                <w:rFonts w:ascii="Times New Roman" w:hAnsi="Times New Roman"/>
              </w:rPr>
              <w:t>10</w:t>
            </w: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sz w:val="24"/>
                <w:szCs w:val="24"/>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4.</w:t>
            </w: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sz w:val="24"/>
                <w:szCs w:val="24"/>
              </w:rPr>
            </w:pPr>
            <w:r w:rsidRPr="007404B0">
              <w:rPr>
                <w:rFonts w:ascii="Times New Roman" w:hAnsi="Times New Roman"/>
              </w:rPr>
              <w:t>Бюджетные ассигнования</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396,00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164,980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143,00</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sz w:val="24"/>
                <w:szCs w:val="24"/>
              </w:rPr>
            </w:pPr>
            <w:r w:rsidRPr="007404B0">
              <w:rPr>
                <w:rFonts w:ascii="Times New Roman" w:hAnsi="Times New Roman"/>
              </w:rPr>
              <w:t>- местный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396,00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164,980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0,00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143,00</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sz w:val="24"/>
                <w:szCs w:val="24"/>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5.</w:t>
            </w:r>
          </w:p>
        </w:tc>
        <w:tc>
          <w:tcPr>
            <w:tcW w:w="1987" w:type="dxa"/>
            <w:shd w:val="clear" w:color="auto" w:fill="auto"/>
          </w:tcPr>
          <w:p w:rsidR="0014770F" w:rsidRPr="007404B0" w:rsidRDefault="0014770F" w:rsidP="001116DC">
            <w:pPr>
              <w:spacing w:after="0" w:line="240" w:lineRule="auto"/>
              <w:ind w:right="-1"/>
              <w:rPr>
                <w:rFonts w:ascii="Times New Roman" w:hAnsi="Times New Roman" w:cs="Times New Roman"/>
              </w:rPr>
            </w:pPr>
            <w:r w:rsidRPr="007404B0">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6.</w:t>
            </w:r>
          </w:p>
        </w:tc>
        <w:tc>
          <w:tcPr>
            <w:tcW w:w="1987" w:type="dxa"/>
            <w:shd w:val="clear" w:color="auto" w:fill="auto"/>
          </w:tcPr>
          <w:p w:rsidR="0014770F" w:rsidRPr="007404B0" w:rsidRDefault="0014770F" w:rsidP="001116DC">
            <w:pPr>
              <w:spacing w:after="0" w:line="240" w:lineRule="auto"/>
              <w:ind w:right="-1"/>
              <w:rPr>
                <w:rFonts w:ascii="Times New Roman" w:hAnsi="Times New Roman" w:cs="Times New Roman"/>
              </w:rPr>
            </w:pPr>
            <w:r w:rsidRPr="007404B0">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r>
      <w:tr w:rsidR="0014770F" w:rsidRPr="007404B0" w:rsidTr="000B02F8">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100,00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Pr>
                <w:rFonts w:ascii="Times New Roman" w:hAnsi="Times New Roman"/>
              </w:rPr>
              <w:t>195,00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0B02F8">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100,00</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Pr>
                <w:rFonts w:ascii="Times New Roman" w:hAnsi="Times New Roman"/>
              </w:rPr>
              <w:t>195,00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7.</w:t>
            </w:r>
          </w:p>
        </w:tc>
        <w:tc>
          <w:tcPr>
            <w:tcW w:w="1987" w:type="dxa"/>
            <w:shd w:val="clear" w:color="auto" w:fill="auto"/>
          </w:tcPr>
          <w:p w:rsidR="0014770F" w:rsidRPr="007404B0" w:rsidRDefault="0014770F" w:rsidP="001116DC">
            <w:pPr>
              <w:spacing w:after="0" w:line="240" w:lineRule="auto"/>
              <w:ind w:right="-1"/>
              <w:rPr>
                <w:rFonts w:ascii="Times New Roman" w:hAnsi="Times New Roman" w:cs="Times New Roman"/>
              </w:rPr>
            </w:pPr>
            <w:r w:rsidRPr="007404B0">
              <w:rPr>
                <w:rFonts w:ascii="Times New Roman" w:hAnsi="Times New Roman" w:cs="Times New Roman"/>
              </w:rPr>
              <w:t xml:space="preserve">Профилактика правонарушений </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Бюджетные ассигнования</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20,87166</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16,50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25,00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местный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20,87166</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16,50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25,00</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25,00</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r w:rsidR="0014770F" w:rsidRPr="007404B0" w:rsidTr="001116DC">
        <w:trPr>
          <w:trHeight w:val="321"/>
        </w:trPr>
        <w:tc>
          <w:tcPr>
            <w:tcW w:w="459" w:type="dxa"/>
            <w:shd w:val="clear" w:color="auto" w:fill="auto"/>
          </w:tcPr>
          <w:p w:rsidR="0014770F" w:rsidRPr="007404B0" w:rsidRDefault="0014770F" w:rsidP="001116DC">
            <w:pPr>
              <w:pStyle w:val="a7"/>
              <w:ind w:left="0" w:right="-1"/>
              <w:rPr>
                <w:rFonts w:ascii="Times New Roman" w:hAnsi="Times New Roman"/>
              </w:rPr>
            </w:pPr>
          </w:p>
        </w:tc>
        <w:tc>
          <w:tcPr>
            <w:tcW w:w="1987" w:type="dxa"/>
            <w:shd w:val="clear" w:color="auto" w:fill="auto"/>
          </w:tcPr>
          <w:p w:rsidR="0014770F" w:rsidRPr="007404B0" w:rsidRDefault="0014770F" w:rsidP="001116DC">
            <w:pPr>
              <w:pStyle w:val="a7"/>
              <w:ind w:left="0" w:right="-1"/>
              <w:rPr>
                <w:rFonts w:ascii="Times New Roman" w:hAnsi="Times New Roman"/>
              </w:rPr>
            </w:pPr>
            <w:r w:rsidRPr="007404B0">
              <w:rPr>
                <w:rFonts w:ascii="Times New Roman" w:hAnsi="Times New Roman"/>
              </w:rPr>
              <w:t>- областной бюджет</w:t>
            </w:r>
          </w:p>
        </w:tc>
        <w:tc>
          <w:tcPr>
            <w:tcW w:w="63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567"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8"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c>
          <w:tcPr>
            <w:tcW w:w="709" w:type="dxa"/>
            <w:shd w:val="clear" w:color="auto" w:fill="auto"/>
            <w:vAlign w:val="center"/>
          </w:tcPr>
          <w:p w:rsidR="0014770F" w:rsidRPr="007404B0" w:rsidRDefault="0014770F" w:rsidP="001116DC">
            <w:pPr>
              <w:pStyle w:val="a7"/>
              <w:ind w:left="0" w:right="-1"/>
              <w:jc w:val="center"/>
              <w:rPr>
                <w:rFonts w:ascii="Times New Roman" w:hAnsi="Times New Roman"/>
              </w:rPr>
            </w:pPr>
            <w:r w:rsidRPr="007404B0">
              <w:rPr>
                <w:rFonts w:ascii="Times New Roman" w:hAnsi="Times New Roman"/>
              </w:rPr>
              <w:t>-</w:t>
            </w:r>
          </w:p>
        </w:tc>
      </w:tr>
    </w:tbl>
    <w:p w:rsidR="002908B8" w:rsidRDefault="002908B8">
      <w:pPr>
        <w:rPr>
          <w:rFonts w:ascii="Times New Roman" w:hAnsi="Times New Roman" w:cs="Times New Roman"/>
          <w:b/>
          <w:iCs/>
          <w:sz w:val="28"/>
          <w:szCs w:val="28"/>
        </w:rPr>
      </w:pPr>
      <w:r>
        <w:rPr>
          <w:rFonts w:ascii="Times New Roman" w:hAnsi="Times New Roman" w:cs="Times New Roman"/>
          <w:b/>
          <w:iCs/>
          <w:sz w:val="28"/>
          <w:szCs w:val="28"/>
        </w:rPr>
        <w:br w:type="page"/>
      </w:r>
    </w:p>
    <w:p w:rsidR="002908B8" w:rsidRPr="000237FE" w:rsidRDefault="002908B8" w:rsidP="002908B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CB471E">
        <w:rPr>
          <w:rFonts w:ascii="Times New Roman" w:hAnsi="Times New Roman" w:cs="Times New Roman"/>
          <w:sz w:val="24"/>
          <w:szCs w:val="24"/>
        </w:rPr>
        <w:t>14</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0B02F8" w:rsidRDefault="002908B8" w:rsidP="002908B8">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 </w:t>
      </w:r>
      <w:r w:rsidR="00FA41E3">
        <w:rPr>
          <w:rFonts w:ascii="Times New Roman" w:hAnsi="Times New Roman" w:cs="Times New Roman"/>
          <w:sz w:val="24"/>
          <w:szCs w:val="24"/>
        </w:rPr>
        <w:t>170</w:t>
      </w:r>
      <w:r>
        <w:rPr>
          <w:rFonts w:ascii="Times New Roman" w:hAnsi="Times New Roman" w:cs="Times New Roman"/>
          <w:sz w:val="24"/>
          <w:szCs w:val="24"/>
        </w:rPr>
        <w:t xml:space="preserve">  </w:t>
      </w:r>
    </w:p>
    <w:p w:rsidR="002908B8" w:rsidRPr="000237FE" w:rsidRDefault="002908B8" w:rsidP="002908B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p>
    <w:p w:rsidR="008D2325" w:rsidRDefault="002908B8" w:rsidP="002908B8">
      <w:pPr>
        <w:spacing w:after="0" w:line="240" w:lineRule="auto"/>
        <w:jc w:val="center"/>
        <w:rPr>
          <w:rFonts w:ascii="Times New Roman" w:hAnsi="Times New Roman" w:cs="Times New Roman"/>
          <w:b/>
          <w:iCs/>
          <w:sz w:val="28"/>
          <w:szCs w:val="28"/>
        </w:rPr>
      </w:pPr>
      <w:r w:rsidRPr="007404B0">
        <w:rPr>
          <w:rFonts w:ascii="Times New Roman" w:hAnsi="Times New Roman" w:cs="Times New Roman"/>
          <w:bCs/>
          <w:color w:val="000000"/>
          <w:sz w:val="24"/>
          <w:szCs w:val="24"/>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8"/>
        <w:gridCol w:w="7413"/>
      </w:tblGrid>
      <w:tr w:rsidR="002908B8" w:rsidRPr="007404B0" w:rsidTr="00B6352C">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2908B8" w:rsidRPr="007404B0" w:rsidRDefault="002908B8" w:rsidP="00B6352C">
            <w:pPr>
              <w:spacing w:after="0" w:line="240" w:lineRule="auto"/>
              <w:rPr>
                <w:rFonts w:ascii="Times New Roman" w:eastAsia="Calibri" w:hAnsi="Times New Roman" w:cs="Times New Roman"/>
                <w:color w:val="000000"/>
                <w:sz w:val="24"/>
                <w:szCs w:val="24"/>
              </w:rPr>
            </w:pPr>
            <w:r w:rsidRPr="007404B0">
              <w:rPr>
                <w:rFonts w:ascii="Times New Roman" w:eastAsia="Calibri" w:hAnsi="Times New Roman" w:cs="Times New Roman"/>
                <w:color w:val="000000"/>
                <w:sz w:val="24"/>
                <w:szCs w:val="24"/>
              </w:rPr>
              <w:t>Наименование</w:t>
            </w:r>
          </w:p>
          <w:p w:rsidR="002908B8" w:rsidRPr="007404B0" w:rsidRDefault="002908B8" w:rsidP="00B6352C">
            <w:pPr>
              <w:spacing w:after="0" w:line="240" w:lineRule="auto"/>
              <w:rPr>
                <w:rFonts w:ascii="Times New Roman" w:eastAsia="Calibri" w:hAnsi="Times New Roman" w:cs="Times New Roman"/>
                <w:color w:val="000000"/>
                <w:sz w:val="24"/>
                <w:szCs w:val="24"/>
              </w:rPr>
            </w:pPr>
            <w:r w:rsidRPr="007404B0">
              <w:rPr>
                <w:rFonts w:ascii="Times New Roman" w:eastAsia="Calibri" w:hAnsi="Times New Roman" w:cs="Times New Roman"/>
                <w:color w:val="000000"/>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2908B8" w:rsidRPr="007404B0" w:rsidRDefault="002908B8" w:rsidP="00B6352C">
            <w:pPr>
              <w:spacing w:after="0" w:line="240" w:lineRule="auto"/>
              <w:jc w:val="both"/>
              <w:rPr>
                <w:rFonts w:ascii="Times New Roman" w:hAnsi="Times New Roman" w:cs="Times New Roman"/>
                <w:bCs/>
                <w:color w:val="000000"/>
                <w:sz w:val="24"/>
                <w:szCs w:val="24"/>
              </w:rPr>
            </w:pPr>
            <w:r w:rsidRPr="007404B0">
              <w:rPr>
                <w:rFonts w:ascii="Times New Roman" w:hAnsi="Times New Roman" w:cs="Times New Roman"/>
                <w:bCs/>
                <w:color w:val="000000"/>
                <w:sz w:val="24"/>
                <w:szCs w:val="24"/>
              </w:rPr>
              <w:t>Формирование современной городской среды (далее – подпрограмма)</w:t>
            </w:r>
          </w:p>
        </w:tc>
      </w:tr>
      <w:tr w:rsidR="002908B8" w:rsidRPr="007404B0" w:rsidTr="00B6352C">
        <w:tc>
          <w:tcPr>
            <w:tcW w:w="1443" w:type="pct"/>
            <w:tcBorders>
              <w:top w:val="single" w:sz="4" w:space="0" w:color="auto"/>
              <w:left w:val="single" w:sz="4" w:space="0" w:color="auto"/>
              <w:bottom w:val="single" w:sz="4" w:space="0" w:color="auto"/>
              <w:right w:val="single" w:sz="4" w:space="0" w:color="auto"/>
            </w:tcBorders>
            <w:shd w:val="clear" w:color="auto" w:fill="auto"/>
          </w:tcPr>
          <w:p w:rsidR="002908B8" w:rsidRPr="007404B0" w:rsidRDefault="002908B8" w:rsidP="00B6352C">
            <w:pPr>
              <w:spacing w:after="0" w:line="240" w:lineRule="auto"/>
              <w:rPr>
                <w:rFonts w:ascii="Times New Roman" w:eastAsia="Calibri" w:hAnsi="Times New Roman" w:cs="Times New Roman"/>
                <w:sz w:val="24"/>
                <w:szCs w:val="24"/>
                <w:lang w:val="en-US"/>
              </w:rPr>
            </w:pPr>
            <w:r w:rsidRPr="007404B0">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2018-2024</w:t>
            </w:r>
          </w:p>
        </w:tc>
      </w:tr>
      <w:tr w:rsidR="002908B8" w:rsidRPr="007404B0" w:rsidTr="00B6352C">
        <w:tc>
          <w:tcPr>
            <w:tcW w:w="1443" w:type="pct"/>
            <w:tcBorders>
              <w:top w:val="single" w:sz="4" w:space="0" w:color="auto"/>
              <w:left w:val="single" w:sz="4" w:space="0" w:color="auto"/>
              <w:bottom w:val="single" w:sz="4" w:space="0" w:color="auto"/>
              <w:right w:val="single" w:sz="4" w:space="0" w:color="auto"/>
            </w:tcBorders>
            <w:shd w:val="clear" w:color="auto" w:fill="auto"/>
          </w:tcPr>
          <w:p w:rsidR="002908B8" w:rsidRPr="007404B0" w:rsidRDefault="002908B8" w:rsidP="00B6352C">
            <w:pPr>
              <w:spacing w:after="0" w:line="240" w:lineRule="auto"/>
              <w:rPr>
                <w:rFonts w:ascii="Times New Roman" w:eastAsia="Calibri" w:hAnsi="Times New Roman" w:cs="Times New Roman"/>
                <w:sz w:val="24"/>
                <w:szCs w:val="24"/>
                <w:lang w:val="en-US"/>
              </w:rPr>
            </w:pPr>
            <w:r w:rsidRPr="007404B0">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908B8" w:rsidRPr="007404B0" w:rsidRDefault="002908B8" w:rsidP="00B6352C">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2908B8" w:rsidRPr="007404B0" w:rsidRDefault="002908B8" w:rsidP="00B6352C">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Отдел градостроительства и архитектуры администрации   городского округа Тейково Ивановской области;</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МКУ городского округа Тейково «Служба Заказчика»</w:t>
            </w:r>
          </w:p>
        </w:tc>
      </w:tr>
      <w:tr w:rsidR="002908B8" w:rsidRPr="007404B0" w:rsidTr="00B6352C">
        <w:tc>
          <w:tcPr>
            <w:tcW w:w="1443" w:type="pct"/>
            <w:tcBorders>
              <w:top w:val="single" w:sz="4" w:space="0" w:color="auto"/>
              <w:left w:val="single" w:sz="4" w:space="0" w:color="auto"/>
              <w:bottom w:val="single" w:sz="4" w:space="0" w:color="auto"/>
              <w:right w:val="single" w:sz="4" w:space="0" w:color="auto"/>
            </w:tcBorders>
            <w:shd w:val="clear" w:color="auto" w:fill="auto"/>
          </w:tcPr>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908B8" w:rsidRPr="007404B0" w:rsidRDefault="002908B8" w:rsidP="00B6352C">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2908B8" w:rsidRPr="007404B0" w:rsidTr="00B6352C">
        <w:tc>
          <w:tcPr>
            <w:tcW w:w="1443" w:type="pct"/>
            <w:tcBorders>
              <w:top w:val="single" w:sz="4" w:space="0" w:color="auto"/>
              <w:left w:val="single" w:sz="4" w:space="0" w:color="auto"/>
              <w:bottom w:val="single" w:sz="4" w:space="0" w:color="auto"/>
              <w:right w:val="single" w:sz="4" w:space="0" w:color="auto"/>
            </w:tcBorders>
            <w:shd w:val="clear" w:color="auto" w:fill="auto"/>
          </w:tcPr>
          <w:p w:rsidR="002908B8" w:rsidRPr="007404B0" w:rsidRDefault="002908B8" w:rsidP="00B6352C">
            <w:pPr>
              <w:spacing w:after="0" w:line="240" w:lineRule="auto"/>
              <w:rPr>
                <w:rFonts w:ascii="Times New Roman" w:eastAsia="Calibri" w:hAnsi="Times New Roman" w:cs="Times New Roman"/>
                <w:sz w:val="24"/>
                <w:szCs w:val="24"/>
                <w:lang w:val="en-US"/>
              </w:rPr>
            </w:pPr>
            <w:r w:rsidRPr="007404B0">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908B8" w:rsidRPr="007404B0" w:rsidRDefault="002908B8" w:rsidP="00B6352C">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Повышение уровня благоустройства дворовых территорий городского округа Тейково.</w:t>
            </w:r>
          </w:p>
          <w:p w:rsidR="002908B8" w:rsidRPr="007404B0" w:rsidRDefault="002908B8" w:rsidP="00B6352C">
            <w:pPr>
              <w:autoSpaceDE w:val="0"/>
              <w:autoSpaceDN w:val="0"/>
              <w:adjustRightInd w:val="0"/>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2908B8" w:rsidRPr="007404B0" w:rsidRDefault="002908B8" w:rsidP="00B6352C">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2908B8" w:rsidRPr="007404B0" w:rsidRDefault="002908B8" w:rsidP="00B6352C">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 2021-2024.</w:t>
            </w:r>
          </w:p>
          <w:p w:rsidR="002908B8" w:rsidRPr="007404B0" w:rsidRDefault="002908B8" w:rsidP="00B6352C">
            <w:pPr>
              <w:spacing w:after="0" w:line="240" w:lineRule="auto"/>
              <w:jc w:val="both"/>
              <w:rPr>
                <w:rFonts w:ascii="Times New Roman" w:eastAsia="Calibri" w:hAnsi="Times New Roman" w:cs="Times New Roman"/>
                <w:sz w:val="24"/>
                <w:szCs w:val="24"/>
              </w:rPr>
            </w:pPr>
            <w:r w:rsidRPr="007404B0">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2908B8" w:rsidRPr="007404B0" w:rsidTr="00B6352C">
        <w:tc>
          <w:tcPr>
            <w:tcW w:w="1443" w:type="pct"/>
            <w:tcBorders>
              <w:top w:val="single" w:sz="4" w:space="0" w:color="auto"/>
              <w:left w:val="single" w:sz="4" w:space="0" w:color="auto"/>
              <w:bottom w:val="single" w:sz="4" w:space="0" w:color="auto"/>
              <w:right w:val="single" w:sz="4" w:space="0" w:color="auto"/>
            </w:tcBorders>
            <w:shd w:val="clear" w:color="auto" w:fill="auto"/>
          </w:tcPr>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Объём ресурсного обеспечения мероприятий</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 xml:space="preserve">Общий объём бюджетных  ассигнований*: </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210 787,96711</w:t>
            </w:r>
            <w:r w:rsidRPr="000B02F8">
              <w:rPr>
                <w:rFonts w:ascii="Times New Roman" w:eastAsia="Calibri" w:hAnsi="Times New Roman" w:cs="Times New Roman"/>
                <w:color w:val="FF0000"/>
                <w:sz w:val="24"/>
                <w:szCs w:val="24"/>
              </w:rPr>
              <w:t xml:space="preserve"> </w:t>
            </w:r>
            <w:r w:rsidRPr="000B02F8">
              <w:rPr>
                <w:rFonts w:ascii="Times New Roman" w:eastAsia="Calibri" w:hAnsi="Times New Roman" w:cs="Times New Roman"/>
                <w:sz w:val="24"/>
                <w:szCs w:val="24"/>
              </w:rPr>
              <w:t>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2018 год – 12 132,49655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2019 год – 76 895,07007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2020 год – 107 800,58449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2021 год – 11 428,37000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2022 год – 836,38300 тыс. руб.;</w:t>
            </w:r>
          </w:p>
          <w:p w:rsidR="002908B8" w:rsidRPr="000B02F8" w:rsidRDefault="002908B8" w:rsidP="00B6352C">
            <w:pPr>
              <w:pStyle w:val="a7"/>
              <w:ind w:left="0"/>
              <w:rPr>
                <w:rFonts w:ascii="Times New Roman" w:hAnsi="Times New Roman"/>
                <w:sz w:val="24"/>
                <w:szCs w:val="24"/>
              </w:rPr>
            </w:pPr>
            <w:r w:rsidRPr="000B02F8">
              <w:rPr>
                <w:rFonts w:ascii="Times New Roman" w:hAnsi="Times New Roman"/>
                <w:sz w:val="24"/>
                <w:szCs w:val="24"/>
              </w:rPr>
              <w:t>2023 год – 836,38300 тыс. руб.;</w:t>
            </w:r>
          </w:p>
          <w:p w:rsidR="002908B8" w:rsidRPr="000B02F8" w:rsidRDefault="002908B8" w:rsidP="00B6352C">
            <w:pPr>
              <w:pStyle w:val="a7"/>
              <w:ind w:left="0"/>
              <w:rPr>
                <w:rFonts w:ascii="Times New Roman" w:hAnsi="Times New Roman"/>
                <w:sz w:val="24"/>
                <w:szCs w:val="24"/>
              </w:rPr>
            </w:pPr>
            <w:r w:rsidRPr="000B02F8">
              <w:rPr>
                <w:rFonts w:ascii="Times New Roman" w:hAnsi="Times New Roman"/>
                <w:sz w:val="24"/>
                <w:szCs w:val="24"/>
              </w:rPr>
              <w:t>2024 год – 858,68000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 xml:space="preserve">   - местный бюджет:</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2018 год – 807,835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2019 год – 395,07007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2020 год – 2 735,83074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2021 год – 3 530,87000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2022 год – 836,38300 тыс. руб.;</w:t>
            </w:r>
          </w:p>
          <w:p w:rsidR="002908B8" w:rsidRPr="000B02F8" w:rsidRDefault="002908B8" w:rsidP="00B6352C">
            <w:pPr>
              <w:pStyle w:val="a7"/>
              <w:ind w:left="0"/>
              <w:rPr>
                <w:rFonts w:ascii="Times New Roman" w:hAnsi="Times New Roman"/>
                <w:sz w:val="24"/>
                <w:szCs w:val="24"/>
              </w:rPr>
            </w:pPr>
            <w:r w:rsidRPr="000B02F8">
              <w:rPr>
                <w:rFonts w:ascii="Times New Roman" w:hAnsi="Times New Roman"/>
                <w:sz w:val="24"/>
                <w:szCs w:val="24"/>
              </w:rPr>
              <w:t>2023 год – 836,38300 тыс. руб.;</w:t>
            </w:r>
          </w:p>
          <w:p w:rsidR="002908B8" w:rsidRPr="000B02F8" w:rsidRDefault="002908B8" w:rsidP="00B6352C">
            <w:pPr>
              <w:pStyle w:val="a7"/>
              <w:ind w:left="0"/>
              <w:rPr>
                <w:rFonts w:ascii="Times New Roman" w:hAnsi="Times New Roman"/>
                <w:sz w:val="24"/>
                <w:szCs w:val="24"/>
              </w:rPr>
            </w:pPr>
            <w:r w:rsidRPr="000B02F8">
              <w:rPr>
                <w:rFonts w:ascii="Times New Roman" w:hAnsi="Times New Roman"/>
                <w:sz w:val="24"/>
                <w:szCs w:val="24"/>
              </w:rPr>
              <w:t>2024 год – 858,680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 xml:space="preserve">   - областной бюджет:</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2018 год – 11 324,66155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2019 год – 1 500,000 тыс. руб.;</w:t>
            </w:r>
          </w:p>
          <w:p w:rsidR="002908B8" w:rsidRPr="000B02F8"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2020 год – 33 527,55375 тыс. руб.;</w:t>
            </w:r>
          </w:p>
          <w:p w:rsidR="002908B8" w:rsidRPr="007404B0" w:rsidRDefault="002908B8" w:rsidP="00B6352C">
            <w:pPr>
              <w:spacing w:after="0" w:line="240" w:lineRule="auto"/>
              <w:rPr>
                <w:rFonts w:ascii="Times New Roman" w:eastAsia="Calibri" w:hAnsi="Times New Roman" w:cs="Times New Roman"/>
                <w:sz w:val="24"/>
                <w:szCs w:val="24"/>
              </w:rPr>
            </w:pPr>
            <w:r w:rsidRPr="000B02F8">
              <w:rPr>
                <w:rFonts w:ascii="Times New Roman" w:eastAsia="Calibri" w:hAnsi="Times New Roman" w:cs="Times New Roman"/>
                <w:sz w:val="24"/>
                <w:szCs w:val="24"/>
              </w:rPr>
              <w:t>2021 год – 7 897,50000 тыс</w:t>
            </w:r>
            <w:r w:rsidRPr="007404B0">
              <w:rPr>
                <w:rFonts w:ascii="Times New Roman" w:eastAsia="Calibri" w:hAnsi="Times New Roman" w:cs="Times New Roman"/>
                <w:sz w:val="24"/>
                <w:szCs w:val="24"/>
              </w:rPr>
              <w:t>. руб.;</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lastRenderedPageBreak/>
              <w:t>2022 год – 0,000 тыс. руб.;</w:t>
            </w:r>
          </w:p>
          <w:p w:rsidR="002908B8" w:rsidRPr="007404B0" w:rsidRDefault="002908B8" w:rsidP="00B6352C">
            <w:pPr>
              <w:pStyle w:val="a7"/>
              <w:ind w:left="0"/>
              <w:rPr>
                <w:rFonts w:ascii="Times New Roman" w:hAnsi="Times New Roman"/>
                <w:sz w:val="24"/>
                <w:szCs w:val="24"/>
              </w:rPr>
            </w:pPr>
            <w:r w:rsidRPr="007404B0">
              <w:rPr>
                <w:rFonts w:ascii="Times New Roman" w:hAnsi="Times New Roman"/>
                <w:sz w:val="24"/>
                <w:szCs w:val="24"/>
              </w:rPr>
              <w:t>2023 год – 0,000 тыс. руб.;</w:t>
            </w:r>
          </w:p>
          <w:p w:rsidR="002908B8" w:rsidRPr="007404B0" w:rsidRDefault="002908B8" w:rsidP="00B6352C">
            <w:pPr>
              <w:pStyle w:val="a7"/>
              <w:ind w:left="0"/>
              <w:rPr>
                <w:rFonts w:ascii="Times New Roman" w:hAnsi="Times New Roman"/>
                <w:sz w:val="24"/>
                <w:szCs w:val="24"/>
              </w:rPr>
            </w:pPr>
            <w:r w:rsidRPr="007404B0">
              <w:rPr>
                <w:rFonts w:ascii="Times New Roman" w:hAnsi="Times New Roman"/>
                <w:sz w:val="24"/>
                <w:szCs w:val="24"/>
              </w:rPr>
              <w:t>2024 год – 0,000 тыс. руб.</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 xml:space="preserve">   - федеральный бюджет:</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2017 год – 0,000 тыс. руб.;</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2018 год – 0,000 тыс. руб.;</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2019 год – 75 000,000 тыс. руб.;</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2020 год – 71 537,20000 тыс. руб.;</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2021 год – 0,00 тыс. руб.;</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eastAsia="Calibri" w:hAnsi="Times New Roman" w:cs="Times New Roman"/>
                <w:sz w:val="24"/>
                <w:szCs w:val="24"/>
              </w:rPr>
              <w:t>2022 год – 0,000 тыс. руб.;</w:t>
            </w:r>
          </w:p>
          <w:p w:rsidR="002908B8" w:rsidRPr="007404B0" w:rsidRDefault="002908B8" w:rsidP="00B6352C">
            <w:pPr>
              <w:pStyle w:val="a7"/>
              <w:ind w:left="0"/>
              <w:rPr>
                <w:rFonts w:ascii="Times New Roman" w:hAnsi="Times New Roman"/>
                <w:sz w:val="24"/>
                <w:szCs w:val="24"/>
              </w:rPr>
            </w:pPr>
            <w:r w:rsidRPr="007404B0">
              <w:rPr>
                <w:rFonts w:ascii="Times New Roman" w:hAnsi="Times New Roman"/>
                <w:sz w:val="24"/>
                <w:szCs w:val="24"/>
              </w:rPr>
              <w:t>2023 год – 0,000 тыс. руб.;</w:t>
            </w:r>
          </w:p>
          <w:p w:rsidR="002908B8" w:rsidRPr="007404B0" w:rsidRDefault="002908B8" w:rsidP="00B6352C">
            <w:pPr>
              <w:spacing w:after="0" w:line="240" w:lineRule="auto"/>
              <w:rPr>
                <w:rFonts w:ascii="Times New Roman" w:eastAsia="Calibri" w:hAnsi="Times New Roman" w:cs="Times New Roman"/>
                <w:sz w:val="24"/>
                <w:szCs w:val="24"/>
              </w:rPr>
            </w:pPr>
            <w:r w:rsidRPr="007404B0">
              <w:rPr>
                <w:rFonts w:ascii="Times New Roman" w:hAnsi="Times New Roman" w:cs="Times New Roman"/>
                <w:sz w:val="24"/>
                <w:szCs w:val="24"/>
              </w:rPr>
              <w:t>2024 год – 0,000 тыс. руб.</w:t>
            </w:r>
          </w:p>
        </w:tc>
      </w:tr>
    </w:tbl>
    <w:p w:rsidR="00B6352C" w:rsidRDefault="00B6352C" w:rsidP="00250530">
      <w:pPr>
        <w:spacing w:after="0" w:line="240" w:lineRule="auto"/>
        <w:jc w:val="right"/>
        <w:rPr>
          <w:rFonts w:ascii="Times New Roman" w:hAnsi="Times New Roman" w:cs="Times New Roman"/>
          <w:b/>
          <w:iCs/>
          <w:sz w:val="28"/>
          <w:szCs w:val="28"/>
        </w:rPr>
      </w:pPr>
    </w:p>
    <w:p w:rsidR="00B6352C" w:rsidRDefault="00B6352C">
      <w:pPr>
        <w:rPr>
          <w:rFonts w:ascii="Times New Roman" w:hAnsi="Times New Roman" w:cs="Times New Roman"/>
          <w:b/>
          <w:iCs/>
          <w:sz w:val="28"/>
          <w:szCs w:val="28"/>
        </w:rPr>
      </w:pPr>
      <w:r>
        <w:rPr>
          <w:rFonts w:ascii="Times New Roman" w:hAnsi="Times New Roman" w:cs="Times New Roman"/>
          <w:b/>
          <w:iCs/>
          <w:sz w:val="28"/>
          <w:szCs w:val="28"/>
        </w:rPr>
        <w:br w:type="page"/>
      </w:r>
    </w:p>
    <w:p w:rsidR="00CB471E" w:rsidRPr="000237FE" w:rsidRDefault="00CB471E" w:rsidP="00CB471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15</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CB471E" w:rsidRPr="000237FE" w:rsidRDefault="00CB471E" w:rsidP="00CB471E">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6352C" w:rsidRDefault="00B6352C" w:rsidP="00B6352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B6352C" w:rsidRPr="007404B0" w:rsidRDefault="00B6352C" w:rsidP="00B6352C">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7404B0">
        <w:rPr>
          <w:rFonts w:ascii="Times New Roman" w:eastAsia="Calibri" w:hAnsi="Times New Roman" w:cs="Times New Roman"/>
          <w:sz w:val="24"/>
          <w:szCs w:val="24"/>
          <w:lang w:eastAsia="en-US"/>
        </w:rPr>
        <w:t xml:space="preserve">Таблица 1  </w:t>
      </w:r>
    </w:p>
    <w:p w:rsidR="00B6352C" w:rsidRPr="007404B0" w:rsidRDefault="000B02F8" w:rsidP="00B6352C">
      <w:pPr>
        <w:autoSpaceDE w:val="0"/>
        <w:autoSpaceDN w:val="0"/>
        <w:adjustRightInd w:val="0"/>
        <w:spacing w:after="0" w:line="240" w:lineRule="auto"/>
        <w:ind w:firstLine="709"/>
        <w:jc w:val="right"/>
        <w:rPr>
          <w:rFonts w:ascii="Times New Roman" w:hAnsi="Times New Roman" w:cs="Times New Roman"/>
          <w:sz w:val="24"/>
          <w:szCs w:val="24"/>
          <w:lang w:eastAsia="en-US"/>
        </w:rPr>
      </w:pPr>
      <w:r>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028"/>
        <w:gridCol w:w="761"/>
        <w:gridCol w:w="865"/>
        <w:gridCol w:w="865"/>
        <w:gridCol w:w="865"/>
        <w:gridCol w:w="865"/>
        <w:gridCol w:w="865"/>
        <w:gridCol w:w="865"/>
        <w:gridCol w:w="865"/>
        <w:gridCol w:w="836"/>
      </w:tblGrid>
      <w:tr w:rsidR="00B6352C" w:rsidRPr="007404B0" w:rsidTr="00B6352C">
        <w:tc>
          <w:tcPr>
            <w:tcW w:w="356" w:type="pct"/>
            <w:vMerge w:val="restart"/>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 </w:t>
            </w:r>
            <w:proofErr w:type="gramStart"/>
            <w:r w:rsidRPr="007404B0">
              <w:rPr>
                <w:rFonts w:ascii="Times New Roman" w:hAnsi="Times New Roman" w:cs="Times New Roman"/>
                <w:sz w:val="24"/>
                <w:szCs w:val="24"/>
              </w:rPr>
              <w:t>п</w:t>
            </w:r>
            <w:proofErr w:type="gramEnd"/>
            <w:r w:rsidRPr="007404B0">
              <w:rPr>
                <w:rFonts w:ascii="Times New Roman" w:hAnsi="Times New Roman" w:cs="Times New Roman"/>
                <w:sz w:val="24"/>
                <w:szCs w:val="24"/>
              </w:rPr>
              <w:t>/п</w:t>
            </w:r>
          </w:p>
        </w:tc>
        <w:tc>
          <w:tcPr>
            <w:tcW w:w="973" w:type="pct"/>
            <w:vMerge w:val="restar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Наименование основного мероприятия (мероприятий)</w:t>
            </w:r>
          </w:p>
        </w:tc>
        <w:tc>
          <w:tcPr>
            <w:tcW w:w="365" w:type="pct"/>
            <w:vMerge w:val="restar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Ед. изм.</w:t>
            </w:r>
          </w:p>
        </w:tc>
        <w:tc>
          <w:tcPr>
            <w:tcW w:w="3306" w:type="pct"/>
            <w:gridSpan w:val="8"/>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Значение показателей (индикаторов)</w:t>
            </w:r>
          </w:p>
        </w:tc>
      </w:tr>
      <w:tr w:rsidR="00B6352C" w:rsidRPr="007404B0" w:rsidTr="00B6352C">
        <w:tc>
          <w:tcPr>
            <w:tcW w:w="356" w:type="pct"/>
            <w:vMerge/>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p>
        </w:tc>
        <w:tc>
          <w:tcPr>
            <w:tcW w:w="973" w:type="pct"/>
            <w:vMerge/>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p>
        </w:tc>
        <w:tc>
          <w:tcPr>
            <w:tcW w:w="365" w:type="pct"/>
            <w:vMerge/>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p>
        </w:tc>
        <w:tc>
          <w:tcPr>
            <w:tcW w:w="41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2017</w:t>
            </w:r>
          </w:p>
        </w:tc>
        <w:tc>
          <w:tcPr>
            <w:tcW w:w="41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2018</w:t>
            </w:r>
          </w:p>
        </w:tc>
        <w:tc>
          <w:tcPr>
            <w:tcW w:w="41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2019</w:t>
            </w:r>
          </w:p>
        </w:tc>
        <w:tc>
          <w:tcPr>
            <w:tcW w:w="41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2020</w:t>
            </w:r>
          </w:p>
        </w:tc>
        <w:tc>
          <w:tcPr>
            <w:tcW w:w="41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2021</w:t>
            </w:r>
          </w:p>
        </w:tc>
        <w:tc>
          <w:tcPr>
            <w:tcW w:w="41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2022</w:t>
            </w:r>
          </w:p>
        </w:tc>
        <w:tc>
          <w:tcPr>
            <w:tcW w:w="41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2023</w:t>
            </w:r>
          </w:p>
        </w:tc>
        <w:tc>
          <w:tcPr>
            <w:tcW w:w="401"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2024</w:t>
            </w:r>
          </w:p>
        </w:tc>
      </w:tr>
      <w:tr w:rsidR="00B6352C" w:rsidRPr="007404B0" w:rsidTr="00B6352C">
        <w:tc>
          <w:tcPr>
            <w:tcW w:w="5000" w:type="pct"/>
            <w:gridSpan w:val="11"/>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Основные мероприятия программы «Формирование современной городской среды» на 2018-2024 гг.</w:t>
            </w:r>
          </w:p>
        </w:tc>
      </w:tr>
      <w:tr w:rsidR="00B6352C" w:rsidRPr="007404B0" w:rsidTr="00B6352C">
        <w:tc>
          <w:tcPr>
            <w:tcW w:w="356"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1.1</w:t>
            </w:r>
          </w:p>
        </w:tc>
        <w:tc>
          <w:tcPr>
            <w:tcW w:w="973"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Количество благоустроенных дворовых территорий</w:t>
            </w:r>
          </w:p>
        </w:tc>
        <w:tc>
          <w:tcPr>
            <w:tcW w:w="36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ед.</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12</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20</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w:t>
            </w:r>
          </w:p>
        </w:tc>
        <w:tc>
          <w:tcPr>
            <w:tcW w:w="415" w:type="pct"/>
            <w:shd w:val="clear" w:color="auto" w:fill="auto"/>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1"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r>
      <w:tr w:rsidR="00B6352C" w:rsidRPr="007404B0" w:rsidTr="00B6352C">
        <w:tc>
          <w:tcPr>
            <w:tcW w:w="356"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1.2</w:t>
            </w:r>
          </w:p>
        </w:tc>
        <w:tc>
          <w:tcPr>
            <w:tcW w:w="973"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Количество благоустроенных общественных территорий</w:t>
            </w:r>
          </w:p>
        </w:tc>
        <w:tc>
          <w:tcPr>
            <w:tcW w:w="36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ед.</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15" w:type="pct"/>
            <w:shd w:val="clear" w:color="auto" w:fill="auto"/>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15" w:type="pct"/>
            <w:shd w:val="clear" w:color="auto" w:fill="auto"/>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1"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r>
      <w:tr w:rsidR="00B6352C" w:rsidRPr="007404B0" w:rsidTr="00B6352C">
        <w:tc>
          <w:tcPr>
            <w:tcW w:w="356"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1.3</w:t>
            </w:r>
          </w:p>
        </w:tc>
        <w:tc>
          <w:tcPr>
            <w:tcW w:w="973"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Проект «Реновация парка «Красные Сосенки и набережной реки Вязьма»</w:t>
            </w:r>
          </w:p>
        </w:tc>
        <w:tc>
          <w:tcPr>
            <w:tcW w:w="36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ед.</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0</w:t>
            </w:r>
          </w:p>
        </w:tc>
        <w:tc>
          <w:tcPr>
            <w:tcW w:w="830" w:type="pct"/>
            <w:gridSpan w:val="2"/>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1"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r>
      <w:tr w:rsidR="00B6352C" w:rsidRPr="007404B0" w:rsidTr="00B6352C">
        <w:tc>
          <w:tcPr>
            <w:tcW w:w="356"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1.4</w:t>
            </w:r>
          </w:p>
        </w:tc>
        <w:tc>
          <w:tcPr>
            <w:tcW w:w="973" w:type="pct"/>
            <w:shd w:val="clear" w:color="auto" w:fill="auto"/>
            <w:vAlign w:val="center"/>
          </w:tcPr>
          <w:p w:rsidR="00B6352C" w:rsidRPr="007404B0" w:rsidRDefault="00B6352C" w:rsidP="00B6352C">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Количество благоустроенных территорий в рамках проектов развития территории городского округа Тейково, основанных на местных инициативах в 2020 году</w:t>
            </w:r>
          </w:p>
        </w:tc>
        <w:tc>
          <w:tcPr>
            <w:tcW w:w="36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ед.</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15" w:type="pct"/>
            <w:shd w:val="clear" w:color="auto" w:fill="auto"/>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7</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01"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r>
      <w:tr w:rsidR="00B6352C" w:rsidRPr="007404B0" w:rsidTr="000B02F8">
        <w:tc>
          <w:tcPr>
            <w:tcW w:w="356"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1.5</w:t>
            </w:r>
          </w:p>
        </w:tc>
        <w:tc>
          <w:tcPr>
            <w:tcW w:w="973" w:type="pct"/>
            <w:shd w:val="clear" w:color="auto" w:fill="auto"/>
            <w:vAlign w:val="center"/>
          </w:tcPr>
          <w:p w:rsidR="00B6352C" w:rsidRPr="007404B0" w:rsidRDefault="00B6352C" w:rsidP="00B6352C">
            <w:pPr>
              <w:spacing w:after="0" w:line="240" w:lineRule="auto"/>
              <w:jc w:val="both"/>
              <w:rPr>
                <w:rFonts w:ascii="Times New Roman" w:hAnsi="Times New Roman" w:cs="Times New Roman"/>
                <w:sz w:val="24"/>
                <w:szCs w:val="24"/>
              </w:rPr>
            </w:pPr>
            <w:r w:rsidRPr="007404B0">
              <w:rPr>
                <w:rFonts w:ascii="Times New Roman" w:hAnsi="Times New Roman" w:cs="Times New Roman"/>
                <w:sz w:val="24"/>
                <w:szCs w:val="24"/>
              </w:rPr>
              <w:t>Количество благоустроенных территорий в рамках поддержки инициативных проектов</w:t>
            </w:r>
          </w:p>
        </w:tc>
        <w:tc>
          <w:tcPr>
            <w:tcW w:w="365" w:type="pct"/>
            <w:vAlign w:val="center"/>
          </w:tcPr>
          <w:p w:rsidR="00B6352C" w:rsidRPr="007404B0" w:rsidRDefault="00B6352C" w:rsidP="00B6352C">
            <w:pPr>
              <w:autoSpaceDE w:val="0"/>
              <w:autoSpaceDN w:val="0"/>
              <w:adjustRightInd w:val="0"/>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ед.</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15" w:type="pct"/>
            <w:shd w:val="clear" w:color="auto" w:fill="auto"/>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w:t>
            </w:r>
          </w:p>
        </w:tc>
        <w:tc>
          <w:tcPr>
            <w:tcW w:w="415" w:type="pct"/>
            <w:shd w:val="clear" w:color="auto" w:fill="auto"/>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15"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c>
          <w:tcPr>
            <w:tcW w:w="401" w:type="pct"/>
            <w:vAlign w:val="center"/>
          </w:tcPr>
          <w:p w:rsidR="00B6352C" w:rsidRPr="007404B0" w:rsidRDefault="00B6352C" w:rsidP="00B6352C">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х*</w:t>
            </w:r>
          </w:p>
        </w:tc>
      </w:tr>
    </w:tbl>
    <w:p w:rsidR="000A73B0" w:rsidRDefault="000A73B0" w:rsidP="00250530">
      <w:pPr>
        <w:spacing w:after="0" w:line="240" w:lineRule="auto"/>
        <w:jc w:val="right"/>
        <w:rPr>
          <w:rFonts w:ascii="Times New Roman" w:hAnsi="Times New Roman" w:cs="Times New Roman"/>
          <w:b/>
          <w:iCs/>
          <w:sz w:val="28"/>
          <w:szCs w:val="28"/>
        </w:rPr>
      </w:pPr>
    </w:p>
    <w:p w:rsidR="000A73B0" w:rsidRDefault="000A73B0">
      <w:pPr>
        <w:rPr>
          <w:rFonts w:ascii="Times New Roman" w:hAnsi="Times New Roman" w:cs="Times New Roman"/>
          <w:b/>
          <w:iCs/>
          <w:sz w:val="28"/>
          <w:szCs w:val="28"/>
        </w:rPr>
      </w:pPr>
      <w:r>
        <w:rPr>
          <w:rFonts w:ascii="Times New Roman" w:hAnsi="Times New Roman" w:cs="Times New Roman"/>
          <w:b/>
          <w:iCs/>
          <w:sz w:val="28"/>
          <w:szCs w:val="28"/>
        </w:rPr>
        <w:br w:type="page"/>
      </w:r>
    </w:p>
    <w:p w:rsidR="000A73B0" w:rsidRPr="000237FE" w:rsidRDefault="000A73B0" w:rsidP="000A73B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16</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0A73B0" w:rsidRPr="000237FE" w:rsidRDefault="000A73B0" w:rsidP="000A73B0">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08B8" w:rsidRDefault="002908B8" w:rsidP="00250530">
      <w:pPr>
        <w:spacing w:after="0" w:line="240" w:lineRule="auto"/>
        <w:jc w:val="right"/>
        <w:rPr>
          <w:rFonts w:ascii="Times New Roman" w:hAnsi="Times New Roman" w:cs="Times New Roman"/>
          <w:b/>
          <w:iCs/>
          <w:sz w:val="28"/>
          <w:szCs w:val="28"/>
        </w:rPr>
      </w:pPr>
    </w:p>
    <w:p w:rsidR="000A73B0" w:rsidRPr="007404B0" w:rsidRDefault="000A73B0" w:rsidP="000A73B0">
      <w:pPr>
        <w:tabs>
          <w:tab w:val="left" w:pos="-5387"/>
        </w:tabs>
        <w:spacing w:after="0" w:line="240" w:lineRule="auto"/>
        <w:ind w:firstLine="567"/>
        <w:jc w:val="right"/>
        <w:rPr>
          <w:rFonts w:ascii="Times New Roman" w:hAnsi="Times New Roman" w:cs="Times New Roman"/>
          <w:color w:val="000000"/>
          <w:sz w:val="24"/>
          <w:szCs w:val="24"/>
        </w:rPr>
      </w:pPr>
      <w:r w:rsidRPr="007404B0">
        <w:rPr>
          <w:rFonts w:ascii="Times New Roman" w:hAnsi="Times New Roman" w:cs="Times New Roman"/>
          <w:color w:val="000000"/>
          <w:sz w:val="24"/>
          <w:szCs w:val="24"/>
        </w:rPr>
        <w:t xml:space="preserve">Таблица 2 </w:t>
      </w:r>
    </w:p>
    <w:p w:rsidR="000A73B0" w:rsidRPr="007404B0" w:rsidRDefault="000A73B0" w:rsidP="000A73B0">
      <w:pPr>
        <w:autoSpaceDE w:val="0"/>
        <w:autoSpaceDN w:val="0"/>
        <w:adjustRightInd w:val="0"/>
        <w:spacing w:after="0" w:line="240" w:lineRule="auto"/>
        <w:ind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111"/>
        <w:gridCol w:w="1952"/>
        <w:gridCol w:w="902"/>
        <w:gridCol w:w="902"/>
        <w:gridCol w:w="921"/>
        <w:gridCol w:w="902"/>
        <w:gridCol w:w="902"/>
        <w:gridCol w:w="902"/>
        <w:gridCol w:w="902"/>
      </w:tblGrid>
      <w:tr w:rsidR="000A73B0" w:rsidRPr="007404B0" w:rsidTr="00454698">
        <w:trPr>
          <w:trHeight w:val="1124"/>
        </w:trPr>
        <w:tc>
          <w:tcPr>
            <w:tcW w:w="492" w:type="pct"/>
            <w:shd w:val="clear" w:color="auto" w:fill="auto"/>
            <w:vAlign w:val="center"/>
          </w:tcPr>
          <w:p w:rsidR="000A73B0" w:rsidRPr="007404B0" w:rsidRDefault="000A73B0" w:rsidP="00454698">
            <w:pPr>
              <w:spacing w:after="0" w:line="240" w:lineRule="auto"/>
              <w:ind w:right="-1"/>
              <w:jc w:val="center"/>
              <w:rPr>
                <w:rFonts w:ascii="Times New Roman" w:hAnsi="Times New Roman" w:cs="Times New Roman"/>
                <w:sz w:val="20"/>
                <w:szCs w:val="20"/>
              </w:rPr>
            </w:pPr>
            <w:bookmarkStart w:id="0" w:name="RANGE!B2:I33"/>
            <w:r w:rsidRPr="007404B0">
              <w:rPr>
                <w:rFonts w:ascii="Times New Roman" w:hAnsi="Times New Roman" w:cs="Times New Roman"/>
                <w:sz w:val="20"/>
                <w:szCs w:val="20"/>
              </w:rPr>
              <w:t>Наименование</w:t>
            </w:r>
            <w:bookmarkEnd w:id="0"/>
          </w:p>
        </w:tc>
        <w:tc>
          <w:tcPr>
            <w:tcW w:w="5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Источник финансирования/ Наименование мероприятия</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2018 год (тыс. руб.)</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2019 год (тыс. руб.)</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2020 год (тыс. руб.)</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2021 год (тыс. руб.)</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2022 год (тыс. руб.)</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2023 год (тыс. руб.)</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Объемы бюджетных ассигнований на 2024 год (тыс. руб.)</w:t>
            </w:r>
          </w:p>
        </w:tc>
      </w:tr>
      <w:tr w:rsidR="000A73B0" w:rsidRPr="007404B0" w:rsidTr="000B02F8">
        <w:trPr>
          <w:trHeight w:val="960"/>
        </w:trPr>
        <w:tc>
          <w:tcPr>
            <w:tcW w:w="492" w:type="pct"/>
            <w:vMerge w:val="restart"/>
            <w:shd w:val="clear" w:color="auto" w:fill="auto"/>
            <w:vAlign w:val="center"/>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Программа «Формирование современной городской среды» на 2018-2024 годы</w:t>
            </w:r>
          </w:p>
        </w:tc>
        <w:tc>
          <w:tcPr>
            <w:tcW w:w="5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Итого по Программе</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12 132,49655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76895,07007</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107 800,58449</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11 428,37000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836,38300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836,38300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858,680</w:t>
            </w:r>
          </w:p>
        </w:tc>
      </w:tr>
      <w:tr w:rsidR="000A73B0" w:rsidRPr="007404B0" w:rsidTr="000B02F8">
        <w:trPr>
          <w:trHeight w:val="240"/>
        </w:trPr>
        <w:tc>
          <w:tcPr>
            <w:tcW w:w="492" w:type="pct"/>
            <w:vMerge/>
            <w:shd w:val="clear" w:color="auto" w:fill="auto"/>
          </w:tcPr>
          <w:p w:rsidR="000A73B0" w:rsidRPr="007404B0" w:rsidRDefault="000A73B0" w:rsidP="00454698">
            <w:pPr>
              <w:spacing w:after="0" w:line="240" w:lineRule="auto"/>
              <w:ind w:right="-1"/>
              <w:jc w:val="center"/>
              <w:rPr>
                <w:rFonts w:ascii="Times New Roman" w:hAnsi="Times New Roman" w:cs="Times New Roman"/>
                <w:sz w:val="20"/>
                <w:szCs w:val="20"/>
              </w:rPr>
            </w:pPr>
          </w:p>
        </w:tc>
        <w:tc>
          <w:tcPr>
            <w:tcW w:w="533" w:type="pct"/>
            <w:vMerge w:val="restar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Муниципальный заказчик – МКУ «Служба заказчика»</w:t>
            </w: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Местный бюджет, из них:</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807,835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395,07007</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2735,83074</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3 530,87000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858,68</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экспертиза смет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211,80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12,00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189,01</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283,00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600,00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авторского надзора</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59,92418</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roofErr w:type="gramStart"/>
            <w:r w:rsidRPr="007404B0">
              <w:rPr>
                <w:rFonts w:ascii="Times New Roman" w:hAnsi="Times New Roman" w:cs="Times New Roman"/>
                <w:sz w:val="20"/>
                <w:szCs w:val="20"/>
              </w:rPr>
              <w:t xml:space="preserve">Проектные работы по оценке воздействия на водные биологические ресурсы и среду их обитания (расчет ущерба водным </w:t>
            </w:r>
            <w:r w:rsidRPr="007404B0">
              <w:rPr>
                <w:rFonts w:ascii="Times New Roman" w:hAnsi="Times New Roman" w:cs="Times New Roman"/>
                <w:sz w:val="20"/>
                <w:szCs w:val="20"/>
              </w:rPr>
              <w:lastRenderedPageBreak/>
              <w:t>биологическим ресурсам</w:t>
            </w:r>
            <w:proofErr w:type="gramEnd"/>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lastRenderedPageBreak/>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170,00000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711"/>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roofErr w:type="spellStart"/>
            <w:r w:rsidRPr="007404B0">
              <w:rPr>
                <w:rFonts w:ascii="Times New Roman" w:hAnsi="Times New Roman" w:cs="Times New Roman"/>
                <w:sz w:val="20"/>
                <w:szCs w:val="20"/>
              </w:rPr>
              <w:t>софинансирование</w:t>
            </w:r>
            <w:proofErr w:type="spellEnd"/>
            <w:r w:rsidRPr="007404B0">
              <w:rPr>
                <w:rFonts w:ascii="Times New Roman" w:hAnsi="Times New Roman" w:cs="Times New Roman"/>
                <w:sz w:val="20"/>
                <w:szCs w:val="20"/>
              </w:rPr>
              <w:t xml:space="preserve"> 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596,035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0,78947</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16,13902</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3,15789</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575,68</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575,68</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575,68</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roofErr w:type="spellStart"/>
            <w:r w:rsidRPr="007404B0">
              <w:rPr>
                <w:rFonts w:ascii="Times New Roman" w:hAnsi="Times New Roman" w:cs="Times New Roman"/>
                <w:sz w:val="20"/>
                <w:szCs w:val="20"/>
              </w:rPr>
              <w:t>Софинансирование</w:t>
            </w:r>
            <w:proofErr w:type="spellEnd"/>
            <w:r w:rsidRPr="007404B0">
              <w:rPr>
                <w:rFonts w:ascii="Times New Roman" w:hAnsi="Times New Roman" w:cs="Times New Roman"/>
                <w:sz w:val="20"/>
                <w:szCs w:val="20"/>
              </w:rPr>
              <w:t xml:space="preserve"> организации благоустройства территорий в рамках поддержки местных инициатив  </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954,47500</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r>
      <w:tr w:rsidR="000A73B0" w:rsidRPr="007404B0" w:rsidTr="000B02F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roofErr w:type="spellStart"/>
            <w:r w:rsidRPr="007404B0">
              <w:rPr>
                <w:rFonts w:ascii="Times New Roman" w:hAnsi="Times New Roman" w:cs="Times New Roman"/>
                <w:sz w:val="20"/>
                <w:szCs w:val="20"/>
              </w:rPr>
              <w:t>Софинансирование</w:t>
            </w:r>
            <w:proofErr w:type="spellEnd"/>
            <w:r w:rsidRPr="007404B0">
              <w:rPr>
                <w:rFonts w:ascii="Times New Roman" w:hAnsi="Times New Roman" w:cs="Times New Roman"/>
                <w:sz w:val="20"/>
                <w:szCs w:val="20"/>
              </w:rPr>
              <w:t xml:space="preserve"> организации благоустройства территорий в рамках поддержки инициативных проектов</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0B02F8">
              <w:rPr>
                <w:rFonts w:ascii="Times New Roman" w:hAnsi="Times New Roman" w:cs="Times New Roman"/>
                <w:sz w:val="20"/>
                <w:szCs w:val="20"/>
              </w:rPr>
              <w:t>632,50000</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jc w:val="center"/>
              <w:rPr>
                <w:rFonts w:ascii="Times New Roman" w:hAnsi="Times New Roman" w:cs="Times New Roman"/>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382,2806</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7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проект «Реновация парка «Красные Сосенки» и набережной реки Вязьма»</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50,00000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2 656,20211</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285,29254</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Осуществление строительного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реализацией инициативных проектов</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72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xml:space="preserve">Всего выделено средств (областной бюджет с учетом объема </w:t>
            </w:r>
            <w:proofErr w:type="spellStart"/>
            <w:r w:rsidRPr="007404B0">
              <w:rPr>
                <w:rFonts w:ascii="Times New Roman" w:hAnsi="Times New Roman" w:cs="Times New Roman"/>
                <w:sz w:val="20"/>
                <w:szCs w:val="20"/>
              </w:rPr>
              <w:t>софинансирования</w:t>
            </w:r>
            <w:proofErr w:type="spellEnd"/>
            <w:r w:rsidRPr="007404B0">
              <w:rPr>
                <w:rFonts w:ascii="Times New Roman" w:hAnsi="Times New Roman" w:cs="Times New Roman"/>
                <w:sz w:val="20"/>
                <w:szCs w:val="20"/>
              </w:rPr>
              <w:t xml:space="preserve"> из федерального бюджета), в т.ч.:</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11 324,66155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76 500,00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105 064,75375</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Pr>
                <w:rFonts w:ascii="Times New Roman" w:hAnsi="Times New Roman" w:cs="Times New Roman"/>
                <w:b/>
                <w:sz w:val="20"/>
                <w:szCs w:val="20"/>
              </w:rPr>
              <w:t>7 897,50000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10531,93524</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76485,00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71 537,20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5 940,00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792,72631</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15,00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33 527,55375</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1 957,500</w:t>
            </w:r>
            <w:r w:rsidRPr="007404B0">
              <w:rPr>
                <w:rFonts w:ascii="Times New Roman" w:hAnsi="Times New Roman" w:cs="Times New Roman"/>
                <w:sz w:val="20"/>
                <w:szCs w:val="20"/>
              </w:rPr>
              <w:t>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993"/>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ИТОГО</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12 132,49655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76 897,78947</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107 800,58449</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Pr>
                <w:rFonts w:ascii="Times New Roman" w:hAnsi="Times New Roman" w:cs="Times New Roman"/>
                <w:b/>
                <w:bCs/>
                <w:sz w:val="20"/>
                <w:szCs w:val="20"/>
              </w:rPr>
              <w:t>11 428,37000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836,38300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858,68</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jc w:val="center"/>
              <w:rPr>
                <w:rFonts w:ascii="Times New Roman" w:hAnsi="Times New Roman" w:cs="Times New Roman"/>
                <w:sz w:val="20"/>
                <w:szCs w:val="20"/>
              </w:rPr>
            </w:pPr>
          </w:p>
        </w:tc>
        <w:tc>
          <w:tcPr>
            <w:tcW w:w="5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В том числе по объектам:</w:t>
            </w: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p>
        </w:tc>
      </w:tr>
      <w:tr w:rsidR="000A73B0" w:rsidRPr="007404B0" w:rsidTr="00454698">
        <w:trPr>
          <w:trHeight w:val="241"/>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дворовые территории</w:t>
            </w: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683,57225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189,01</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экспертиза смет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200,00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 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189,01</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260,703</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283,00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proofErr w:type="spellStart"/>
            <w:r w:rsidRPr="007404B0">
              <w:rPr>
                <w:rFonts w:ascii="Times New Roman" w:hAnsi="Times New Roman" w:cs="Times New Roman"/>
                <w:sz w:val="20"/>
                <w:szCs w:val="20"/>
              </w:rPr>
              <w:t>софинансирование</w:t>
            </w:r>
            <w:proofErr w:type="spellEnd"/>
            <w:r w:rsidRPr="007404B0">
              <w:rPr>
                <w:rFonts w:ascii="Times New Roman" w:hAnsi="Times New Roman" w:cs="Times New Roman"/>
                <w:sz w:val="20"/>
                <w:szCs w:val="20"/>
              </w:rPr>
              <w:t xml:space="preserve"> 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483,57225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0,00 </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311,75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311,75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289,453</w:t>
            </w:r>
          </w:p>
        </w:tc>
      </w:tr>
      <w:tr w:rsidR="000A73B0" w:rsidRPr="007404B0" w:rsidTr="00454698">
        <w:trPr>
          <w:trHeight w:val="72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Всего выделено средств (областной бюджет с учетом объема </w:t>
            </w:r>
            <w:proofErr w:type="spellStart"/>
            <w:r w:rsidRPr="007404B0">
              <w:rPr>
                <w:rFonts w:ascii="Times New Roman" w:hAnsi="Times New Roman" w:cs="Times New Roman"/>
                <w:sz w:val="20"/>
                <w:szCs w:val="20"/>
              </w:rPr>
              <w:t>софинансирования</w:t>
            </w:r>
            <w:proofErr w:type="spellEnd"/>
            <w:r w:rsidRPr="007404B0">
              <w:rPr>
                <w:rFonts w:ascii="Times New Roman" w:hAnsi="Times New Roman" w:cs="Times New Roman"/>
                <w:sz w:val="20"/>
                <w:szCs w:val="20"/>
              </w:rPr>
              <w:t xml:space="preserve"> из федерального бюджета), в т.ч.:</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9 187,873</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8 544,72064</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643,15211</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9871,445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189,01</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572,453</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общественные  территории</w:t>
            </w: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 из них:</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124,26275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395,07007</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1 781,35574</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2 659,36</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263,93</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263,93</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bCs/>
                <w:sz w:val="20"/>
                <w:szCs w:val="20"/>
              </w:rPr>
              <w:t>286,227</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экспертиза смет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11,80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12,00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313"/>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600,00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312"/>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312"/>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авторского надзора</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59,92418</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312"/>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300,00000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312"/>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roofErr w:type="gramStart"/>
            <w:r w:rsidRPr="007404B0">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170,00000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roofErr w:type="spellStart"/>
            <w:r w:rsidRPr="007404B0">
              <w:rPr>
                <w:rFonts w:ascii="Times New Roman" w:hAnsi="Times New Roman" w:cs="Times New Roman"/>
                <w:sz w:val="20"/>
                <w:szCs w:val="20"/>
              </w:rPr>
              <w:t>софинансирование</w:t>
            </w:r>
            <w:proofErr w:type="spellEnd"/>
            <w:r w:rsidRPr="007404B0">
              <w:rPr>
                <w:rFonts w:ascii="Times New Roman" w:hAnsi="Times New Roman" w:cs="Times New Roman"/>
                <w:sz w:val="20"/>
                <w:szCs w:val="20"/>
              </w:rPr>
              <w:t xml:space="preserve"> 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112,46275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0,78947</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16,13902</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3,15789</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286,227</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382,2806</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50,00000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285,29254</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2 656,20211</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72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Всего выделено средств (областной бюджет с учетом объема </w:t>
            </w:r>
            <w:proofErr w:type="spellStart"/>
            <w:r w:rsidRPr="007404B0">
              <w:rPr>
                <w:rFonts w:ascii="Times New Roman" w:hAnsi="Times New Roman" w:cs="Times New Roman"/>
                <w:sz w:val="20"/>
                <w:szCs w:val="20"/>
              </w:rPr>
              <w:t>софинансирования</w:t>
            </w:r>
            <w:proofErr w:type="spellEnd"/>
            <w:r w:rsidRPr="007404B0">
              <w:rPr>
                <w:rFonts w:ascii="Times New Roman" w:hAnsi="Times New Roman" w:cs="Times New Roman"/>
                <w:sz w:val="20"/>
                <w:szCs w:val="20"/>
              </w:rPr>
              <w:t xml:space="preserve"> из федерального бюджета), в т.ч.:</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2 136,7888</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1500,00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30 664,12875</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6 000,00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1 987,2146</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1485,00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30 357,48749</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5 940,00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149,5742</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15,00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306,</w:t>
            </w:r>
          </w:p>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64126</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60,00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2 261,05155</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1 897,78947</w:t>
            </w:r>
          </w:p>
        </w:tc>
        <w:tc>
          <w:tcPr>
            <w:tcW w:w="442"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sz w:val="20"/>
                <w:szCs w:val="20"/>
              </w:rPr>
              <w:t>32 445,48449</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8 659,36</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263,93</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bCs/>
                <w:sz w:val="20"/>
                <w:szCs w:val="20"/>
              </w:rPr>
              <w:t>286,227</w:t>
            </w:r>
          </w:p>
        </w:tc>
      </w:tr>
      <w:tr w:rsidR="000A73B0" w:rsidRPr="007404B0" w:rsidTr="00454698">
        <w:trPr>
          <w:trHeight w:val="48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проект «Реновац</w:t>
            </w:r>
            <w:r w:rsidRPr="007404B0">
              <w:rPr>
                <w:rFonts w:ascii="Times New Roman" w:hAnsi="Times New Roman" w:cs="Times New Roman"/>
                <w:sz w:val="20"/>
                <w:szCs w:val="20"/>
              </w:rPr>
              <w:lastRenderedPageBreak/>
              <w:t>ия парка «Красные Сосенки» и набережной реки Вязьма»</w:t>
            </w:r>
          </w:p>
        </w:tc>
        <w:tc>
          <w:tcPr>
            <w:tcW w:w="937"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lastRenderedPageBreak/>
              <w:t>- проектно- сметная документация</w:t>
            </w:r>
          </w:p>
        </w:tc>
        <w:tc>
          <w:tcPr>
            <w:tcW w:w="433"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w:t>
            </w:r>
          </w:p>
        </w:tc>
        <w:tc>
          <w:tcPr>
            <w:tcW w:w="433"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72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Всего выделено средств (областной бюджет с учетом объема </w:t>
            </w:r>
            <w:proofErr w:type="spellStart"/>
            <w:r w:rsidRPr="007404B0">
              <w:rPr>
                <w:rFonts w:ascii="Times New Roman" w:hAnsi="Times New Roman" w:cs="Times New Roman"/>
                <w:sz w:val="20"/>
                <w:szCs w:val="20"/>
              </w:rPr>
              <w:t>софинансирования</w:t>
            </w:r>
            <w:proofErr w:type="spellEnd"/>
            <w:r w:rsidRPr="007404B0">
              <w:rPr>
                <w:rFonts w:ascii="Times New Roman" w:hAnsi="Times New Roman" w:cs="Times New Roman"/>
                <w:sz w:val="20"/>
                <w:szCs w:val="20"/>
              </w:rPr>
              <w:t xml:space="preserve"> из федерального бюджета), в т.ч.:</w:t>
            </w:r>
          </w:p>
        </w:tc>
        <w:tc>
          <w:tcPr>
            <w:tcW w:w="433"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75000,00</w:t>
            </w:r>
          </w:p>
        </w:tc>
        <w:tc>
          <w:tcPr>
            <w:tcW w:w="442"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71 537,20000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федеральный бюджет</w:t>
            </w:r>
          </w:p>
        </w:tc>
        <w:tc>
          <w:tcPr>
            <w:tcW w:w="433"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75000,00</w:t>
            </w: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71 537,20000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right"/>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Средства собственников</w:t>
            </w:r>
          </w:p>
        </w:tc>
        <w:tc>
          <w:tcPr>
            <w:tcW w:w="433"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bCs/>
                <w:sz w:val="20"/>
                <w:szCs w:val="20"/>
              </w:rPr>
            </w:pPr>
            <w:r w:rsidRPr="007404B0">
              <w:rPr>
                <w:rFonts w:ascii="Times New Roman" w:hAnsi="Times New Roman" w:cs="Times New Roman"/>
                <w:bCs/>
                <w:sz w:val="20"/>
                <w:szCs w:val="20"/>
              </w:rPr>
              <w:t>75000,00</w:t>
            </w: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71 537,20000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color w:val="FF0000"/>
                <w:sz w:val="20"/>
                <w:szCs w:val="20"/>
              </w:rPr>
            </w:pPr>
          </w:p>
        </w:tc>
        <w:tc>
          <w:tcPr>
            <w:tcW w:w="533" w:type="pct"/>
            <w:vMerge w:val="restar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 xml:space="preserve">- Благоустройство </w:t>
            </w:r>
            <w:proofErr w:type="gramStart"/>
            <w:r w:rsidRPr="007404B0">
              <w:rPr>
                <w:rFonts w:ascii="Times New Roman" w:hAnsi="Times New Roman" w:cs="Times New Roman"/>
                <w:sz w:val="20"/>
                <w:szCs w:val="20"/>
              </w:rPr>
              <w:t>территорий проектов развития территории городского округа</w:t>
            </w:r>
            <w:proofErr w:type="gramEnd"/>
            <w:r w:rsidRPr="007404B0">
              <w:rPr>
                <w:rFonts w:ascii="Times New Roman" w:hAnsi="Times New Roman" w:cs="Times New Roman"/>
                <w:sz w:val="20"/>
                <w:szCs w:val="20"/>
              </w:rPr>
              <w:t xml:space="preserve"> Тейково, основанных на местных инициативах в 2020 году</w:t>
            </w:r>
          </w:p>
        </w:tc>
        <w:tc>
          <w:tcPr>
            <w:tcW w:w="937" w:type="pct"/>
            <w:shd w:val="clear" w:color="auto" w:fill="auto"/>
            <w:vAlign w:val="center"/>
            <w:hideMark/>
          </w:tcPr>
          <w:p w:rsidR="000A73B0" w:rsidRPr="007404B0" w:rsidRDefault="000A73B0" w:rsidP="00454698">
            <w:pPr>
              <w:spacing w:after="0" w:line="240" w:lineRule="auto"/>
              <w:ind w:right="-1"/>
              <w:jc w:val="both"/>
              <w:rPr>
                <w:rFonts w:ascii="Times New Roman" w:hAnsi="Times New Roman" w:cs="Times New Roman"/>
                <w:sz w:val="20"/>
                <w:szCs w:val="20"/>
              </w:rPr>
            </w:pPr>
            <w:r w:rsidRPr="007404B0">
              <w:rPr>
                <w:rFonts w:ascii="Times New Roman" w:hAnsi="Times New Roman" w:cs="Times New Roman"/>
                <w:sz w:val="20"/>
                <w:szCs w:val="20"/>
              </w:rPr>
              <w:t>Всего выделено средств,  в т.ч.:</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3 817,90000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2 863,425</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 в т.ч.:</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764,75530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846"/>
        </w:trPr>
        <w:tc>
          <w:tcPr>
            <w:tcW w:w="492" w:type="pct"/>
            <w:vMerge/>
            <w:tcBorders>
              <w:bottom w:val="single" w:sz="4" w:space="0" w:color="auto"/>
            </w:tcBorders>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hideMark/>
          </w:tcPr>
          <w:p w:rsidR="000A73B0" w:rsidRPr="007404B0" w:rsidRDefault="000A73B0" w:rsidP="00454698">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-средства граждан, принявших участие в выдвижении проекта</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147,71970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454698">
        <w:trPr>
          <w:trHeight w:val="709"/>
        </w:trPr>
        <w:tc>
          <w:tcPr>
            <w:tcW w:w="492" w:type="pct"/>
            <w:vMerge w:val="restart"/>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hideMark/>
          </w:tcPr>
          <w:p w:rsidR="000A73B0" w:rsidRPr="007404B0" w:rsidRDefault="000A73B0" w:rsidP="00454698">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 иные внебюджетные  источники</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42,00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p>
        </w:tc>
      </w:tr>
      <w:tr w:rsidR="000A73B0" w:rsidRPr="007404B0" w:rsidTr="0045469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hideMark/>
          </w:tcPr>
          <w:p w:rsidR="000A73B0" w:rsidRPr="007404B0" w:rsidRDefault="000A73B0" w:rsidP="00454698">
            <w:pPr>
              <w:spacing w:after="0" w:line="240" w:lineRule="auto"/>
              <w:ind w:right="-1"/>
              <w:jc w:val="center"/>
              <w:rPr>
                <w:rFonts w:ascii="Times New Roman" w:hAnsi="Times New Roman" w:cs="Times New Roman"/>
                <w:b/>
                <w:sz w:val="20"/>
                <w:szCs w:val="20"/>
              </w:rPr>
            </w:pPr>
            <w:r w:rsidRPr="007404B0">
              <w:rPr>
                <w:rFonts w:ascii="Times New Roman" w:hAnsi="Times New Roman" w:cs="Times New Roman"/>
                <w:b/>
                <w:sz w:val="20"/>
                <w:szCs w:val="20"/>
              </w:rPr>
              <w:t>3 817,90000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729"/>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0A73B0" w:rsidRPr="007404B0" w:rsidRDefault="000A73B0" w:rsidP="00454698">
            <w:pPr>
              <w:ind w:right="-1"/>
              <w:rPr>
                <w:rFonts w:ascii="Times New Roman" w:hAnsi="Times New Roman" w:cs="Times New Roman"/>
                <w:sz w:val="20"/>
                <w:szCs w:val="20"/>
              </w:rPr>
            </w:pPr>
            <w:r w:rsidRPr="007404B0">
              <w:rPr>
                <w:rFonts w:ascii="Times New Roman" w:hAnsi="Times New Roman" w:cs="Times New Roman"/>
                <w:sz w:val="20"/>
                <w:szCs w:val="20"/>
              </w:rPr>
              <w:t>Благоустройство территорий в рамках поддержки инициативных проектов</w:t>
            </w:r>
          </w:p>
        </w:tc>
        <w:tc>
          <w:tcPr>
            <w:tcW w:w="937" w:type="pct"/>
            <w:shd w:val="clear" w:color="auto" w:fill="auto"/>
            <w:vAlign w:val="center"/>
            <w:hideMark/>
          </w:tcPr>
          <w:p w:rsidR="000A73B0" w:rsidRPr="007404B0" w:rsidRDefault="000A73B0" w:rsidP="00454698">
            <w:pPr>
              <w:ind w:right="-1"/>
              <w:jc w:val="both"/>
              <w:rPr>
                <w:rFonts w:ascii="Times New Roman" w:hAnsi="Times New Roman" w:cs="Times New Roman"/>
                <w:b/>
                <w:bCs/>
                <w:sz w:val="20"/>
                <w:szCs w:val="20"/>
              </w:rPr>
            </w:pPr>
            <w:r w:rsidRPr="007404B0">
              <w:rPr>
                <w:rFonts w:ascii="Times New Roman" w:hAnsi="Times New Roman" w:cs="Times New Roman"/>
                <w:sz w:val="20"/>
                <w:szCs w:val="20"/>
              </w:rPr>
              <w:t>Всего выделено средств,  в т.ч.:</w:t>
            </w:r>
          </w:p>
        </w:tc>
        <w:tc>
          <w:tcPr>
            <w:tcW w:w="433" w:type="pct"/>
            <w:shd w:val="clear" w:color="auto" w:fill="auto"/>
            <w:noWrap/>
            <w:vAlign w:val="center"/>
            <w:hideMark/>
          </w:tcPr>
          <w:p w:rsidR="000A73B0" w:rsidRPr="007404B0" w:rsidRDefault="000A73B0" w:rsidP="00454698">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0A73B0" w:rsidRPr="007404B0" w:rsidRDefault="000A73B0" w:rsidP="00454698">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ind w:right="-1"/>
              <w:jc w:val="center"/>
              <w:rPr>
                <w:rFonts w:ascii="Times New Roman" w:hAnsi="Times New Roman" w:cs="Times New Roman"/>
                <w:sz w:val="20"/>
                <w:szCs w:val="20"/>
              </w:rPr>
            </w:pPr>
            <w:r>
              <w:rPr>
                <w:rFonts w:ascii="Times New Roman" w:hAnsi="Times New Roman" w:cs="Times New Roman"/>
                <w:sz w:val="20"/>
                <w:szCs w:val="20"/>
              </w:rPr>
              <w:t>2 580,000</w:t>
            </w:r>
          </w:p>
        </w:tc>
        <w:tc>
          <w:tcPr>
            <w:tcW w:w="433" w:type="pct"/>
            <w:shd w:val="clear" w:color="auto" w:fill="auto"/>
            <w:vAlign w:val="center"/>
            <w:hideMark/>
          </w:tcPr>
          <w:p w:rsidR="000A73B0" w:rsidRPr="007404B0" w:rsidRDefault="000A73B0" w:rsidP="00454698">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областной бюджет</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1 897</w:t>
            </w:r>
            <w:r w:rsidRPr="007404B0">
              <w:rPr>
                <w:rFonts w:ascii="Times New Roman" w:hAnsi="Times New Roman" w:cs="Times New Roman"/>
                <w:sz w:val="20"/>
                <w:szCs w:val="20"/>
              </w:rPr>
              <w:t>,</w:t>
            </w:r>
            <w:r>
              <w:rPr>
                <w:rFonts w:ascii="Times New Roman" w:hAnsi="Times New Roman" w:cs="Times New Roman"/>
                <w:sz w:val="20"/>
                <w:szCs w:val="20"/>
              </w:rPr>
              <w:t>5</w:t>
            </w:r>
            <w:r w:rsidRPr="007404B0">
              <w:rPr>
                <w:rFonts w:ascii="Times New Roman" w:hAnsi="Times New Roman" w:cs="Times New Roman"/>
                <w:sz w:val="20"/>
                <w:szCs w:val="20"/>
              </w:rPr>
              <w:t>0</w:t>
            </w:r>
            <w:r>
              <w:rPr>
                <w:rFonts w:ascii="Times New Roman" w:hAnsi="Times New Roman" w:cs="Times New Roman"/>
                <w:sz w:val="20"/>
                <w:szCs w:val="20"/>
              </w:rPr>
              <w:t>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r w:rsidRPr="007404B0">
              <w:rPr>
                <w:rFonts w:ascii="Times New Roman" w:hAnsi="Times New Roman" w:cs="Times New Roman"/>
                <w:sz w:val="20"/>
                <w:szCs w:val="20"/>
              </w:rPr>
              <w:t>местный бюджет, в т.ч.:</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632,5000</w:t>
            </w:r>
            <w:r w:rsidRPr="007404B0">
              <w:rPr>
                <w:rFonts w:ascii="Times New Roman" w:hAnsi="Times New Roman" w:cs="Times New Roman"/>
                <w:sz w:val="20"/>
                <w:szCs w:val="20"/>
              </w:rPr>
              <w:t>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hideMark/>
          </w:tcPr>
          <w:p w:rsidR="000A73B0" w:rsidRPr="007404B0" w:rsidRDefault="000A73B0" w:rsidP="00454698">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-средства граждан, поддержавших проект</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81,575</w:t>
            </w:r>
            <w:r w:rsidRPr="007404B0">
              <w:rPr>
                <w:rFonts w:ascii="Times New Roman" w:hAnsi="Times New Roman" w:cs="Times New Roman"/>
                <w:sz w:val="20"/>
                <w:szCs w:val="20"/>
              </w:rPr>
              <w:t>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hideMark/>
          </w:tcPr>
          <w:p w:rsidR="000A73B0" w:rsidRPr="007404B0" w:rsidRDefault="000A73B0" w:rsidP="00454698">
            <w:pPr>
              <w:spacing w:after="0" w:line="240" w:lineRule="auto"/>
              <w:rPr>
                <w:rFonts w:ascii="Times New Roman" w:hAnsi="Times New Roman" w:cs="Times New Roman"/>
                <w:sz w:val="20"/>
                <w:szCs w:val="24"/>
              </w:rPr>
            </w:pPr>
            <w:r w:rsidRPr="007404B0">
              <w:rPr>
                <w:rFonts w:ascii="Times New Roman" w:hAnsi="Times New Roman" w:cs="Times New Roman"/>
                <w:sz w:val="20"/>
                <w:szCs w:val="24"/>
              </w:rPr>
              <w:t>- инициативные платежи (без учета сре</w:t>
            </w:r>
            <w:proofErr w:type="gramStart"/>
            <w:r w:rsidRPr="007404B0">
              <w:rPr>
                <w:rFonts w:ascii="Times New Roman" w:hAnsi="Times New Roman" w:cs="Times New Roman"/>
                <w:sz w:val="20"/>
                <w:szCs w:val="24"/>
              </w:rPr>
              <w:t>дств гр</w:t>
            </w:r>
            <w:proofErr w:type="gramEnd"/>
            <w:r w:rsidRPr="007404B0">
              <w:rPr>
                <w:rFonts w:ascii="Times New Roman" w:hAnsi="Times New Roman" w:cs="Times New Roman"/>
                <w:sz w:val="20"/>
                <w:szCs w:val="24"/>
              </w:rPr>
              <w:t>аждан, поддержавших проект)</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80,500</w:t>
            </w:r>
            <w:r w:rsidRPr="007404B0">
              <w:rPr>
                <w:rFonts w:ascii="Times New Roman" w:hAnsi="Times New Roman" w:cs="Times New Roman"/>
                <w:sz w:val="20"/>
                <w:szCs w:val="20"/>
              </w:rPr>
              <w:t>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240"/>
        </w:trPr>
        <w:tc>
          <w:tcPr>
            <w:tcW w:w="492" w:type="pct"/>
            <w:vMerge/>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b/>
                <w:bCs/>
                <w:sz w:val="20"/>
                <w:szCs w:val="20"/>
              </w:rPr>
            </w:pPr>
            <w:r w:rsidRPr="001D6466">
              <w:rPr>
                <w:rFonts w:ascii="Times New Roman" w:hAnsi="Times New Roman" w:cs="Times New Roman"/>
                <w:sz w:val="20"/>
                <w:szCs w:val="20"/>
              </w:rPr>
              <w:t>-осуще</w:t>
            </w:r>
            <w:r>
              <w:rPr>
                <w:rFonts w:ascii="Times New Roman" w:hAnsi="Times New Roman" w:cs="Times New Roman"/>
                <w:sz w:val="20"/>
                <w:szCs w:val="20"/>
              </w:rPr>
              <w:t>с</w:t>
            </w:r>
            <w:r w:rsidRPr="001D6466">
              <w:rPr>
                <w:rFonts w:ascii="Times New Roman" w:hAnsi="Times New Roman" w:cs="Times New Roman"/>
                <w:sz w:val="20"/>
                <w:szCs w:val="20"/>
              </w:rPr>
              <w:t xml:space="preserve">твление строительного </w:t>
            </w:r>
            <w:proofErr w:type="gramStart"/>
            <w:r w:rsidRPr="001D6466">
              <w:rPr>
                <w:rFonts w:ascii="Times New Roman" w:hAnsi="Times New Roman" w:cs="Times New Roman"/>
                <w:sz w:val="20"/>
                <w:szCs w:val="20"/>
              </w:rPr>
              <w:t>контроля</w:t>
            </w:r>
            <w:r>
              <w:rPr>
                <w:rFonts w:ascii="Times New Roman" w:hAnsi="Times New Roman" w:cs="Times New Roman"/>
                <w:sz w:val="20"/>
                <w:szCs w:val="20"/>
              </w:rPr>
              <w:t xml:space="preserve"> за</w:t>
            </w:r>
            <w:proofErr w:type="gramEnd"/>
            <w:r>
              <w:rPr>
                <w:rFonts w:ascii="Times New Roman" w:hAnsi="Times New Roman" w:cs="Times New Roman"/>
                <w:sz w:val="20"/>
                <w:szCs w:val="20"/>
              </w:rPr>
              <w:t xml:space="preserve"> реализацией инициативных проектов</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r w:rsidR="000A73B0" w:rsidRPr="007404B0" w:rsidTr="000B02F8">
        <w:trPr>
          <w:trHeight w:val="240"/>
        </w:trPr>
        <w:tc>
          <w:tcPr>
            <w:tcW w:w="492" w:type="pct"/>
            <w:vMerge/>
            <w:tcBorders>
              <w:bottom w:val="single" w:sz="4" w:space="0" w:color="auto"/>
            </w:tcBorders>
            <w:shd w:val="clear" w:color="auto" w:fill="auto"/>
          </w:tcPr>
          <w:p w:rsidR="000A73B0" w:rsidRPr="007404B0" w:rsidRDefault="000A73B0" w:rsidP="00454698">
            <w:pPr>
              <w:spacing w:after="0" w:line="240" w:lineRule="auto"/>
              <w:ind w:right="-1"/>
              <w:rPr>
                <w:rFonts w:ascii="Times New Roman" w:hAnsi="Times New Roman" w:cs="Times New Roman"/>
                <w:sz w:val="20"/>
                <w:szCs w:val="20"/>
              </w:rPr>
            </w:pPr>
          </w:p>
        </w:tc>
        <w:tc>
          <w:tcPr>
            <w:tcW w:w="533" w:type="pct"/>
            <w:vMerge/>
            <w:shd w:val="clear" w:color="auto" w:fill="auto"/>
            <w:vAlign w:val="center"/>
            <w:hideMark/>
          </w:tcPr>
          <w:p w:rsidR="000A73B0" w:rsidRPr="007404B0" w:rsidRDefault="000A73B0" w:rsidP="004546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0A73B0" w:rsidRPr="007404B0" w:rsidRDefault="000A73B0" w:rsidP="00454698">
            <w:pPr>
              <w:spacing w:after="0" w:line="240" w:lineRule="auto"/>
              <w:ind w:right="-1"/>
              <w:rPr>
                <w:rFonts w:ascii="Times New Roman" w:hAnsi="Times New Roman" w:cs="Times New Roman"/>
                <w:b/>
                <w:bCs/>
                <w:sz w:val="20"/>
                <w:szCs w:val="20"/>
              </w:rPr>
            </w:pPr>
            <w:r w:rsidRPr="007404B0">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42" w:type="pct"/>
            <w:shd w:val="clear" w:color="auto" w:fill="auto"/>
            <w:noWrap/>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F631DC" w:rsidRDefault="000A73B0" w:rsidP="00454698">
            <w:pPr>
              <w:spacing w:after="0" w:line="240" w:lineRule="auto"/>
              <w:ind w:left="-150" w:right="-156"/>
              <w:jc w:val="center"/>
              <w:rPr>
                <w:rFonts w:ascii="Times New Roman" w:hAnsi="Times New Roman" w:cs="Times New Roman"/>
                <w:b/>
                <w:sz w:val="20"/>
                <w:szCs w:val="20"/>
              </w:rPr>
            </w:pPr>
            <w:r w:rsidRPr="00F631DC">
              <w:rPr>
                <w:rFonts w:ascii="Times New Roman" w:hAnsi="Times New Roman" w:cs="Times New Roman"/>
                <w:b/>
                <w:sz w:val="20"/>
                <w:szCs w:val="20"/>
              </w:rPr>
              <w:t>2 5</w:t>
            </w:r>
            <w:r>
              <w:rPr>
                <w:rFonts w:ascii="Times New Roman" w:hAnsi="Times New Roman" w:cs="Times New Roman"/>
                <w:b/>
                <w:sz w:val="20"/>
                <w:szCs w:val="20"/>
              </w:rPr>
              <w:t>8</w:t>
            </w:r>
            <w:r w:rsidRPr="00F631DC">
              <w:rPr>
                <w:rFonts w:ascii="Times New Roman" w:hAnsi="Times New Roman" w:cs="Times New Roman"/>
                <w:b/>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c>
          <w:tcPr>
            <w:tcW w:w="433" w:type="pct"/>
            <w:shd w:val="clear" w:color="auto" w:fill="auto"/>
            <w:vAlign w:val="center"/>
            <w:hideMark/>
          </w:tcPr>
          <w:p w:rsidR="000A73B0" w:rsidRPr="007404B0" w:rsidRDefault="000A73B0" w:rsidP="00454698">
            <w:pPr>
              <w:spacing w:after="0" w:line="240" w:lineRule="auto"/>
              <w:ind w:right="-1"/>
              <w:jc w:val="center"/>
              <w:rPr>
                <w:rFonts w:ascii="Times New Roman" w:hAnsi="Times New Roman" w:cs="Times New Roman"/>
                <w:sz w:val="20"/>
                <w:szCs w:val="20"/>
              </w:rPr>
            </w:pPr>
            <w:r w:rsidRPr="007404B0">
              <w:rPr>
                <w:rFonts w:ascii="Times New Roman" w:hAnsi="Times New Roman" w:cs="Times New Roman"/>
                <w:sz w:val="20"/>
                <w:szCs w:val="20"/>
              </w:rPr>
              <w:t>0,00</w:t>
            </w:r>
          </w:p>
        </w:tc>
      </w:tr>
    </w:tbl>
    <w:p w:rsidR="00A94BF8" w:rsidRDefault="00A94BF8" w:rsidP="00250530">
      <w:pPr>
        <w:spacing w:after="0" w:line="240" w:lineRule="auto"/>
        <w:jc w:val="right"/>
        <w:rPr>
          <w:rFonts w:ascii="Times New Roman" w:hAnsi="Times New Roman" w:cs="Times New Roman"/>
          <w:b/>
          <w:iCs/>
          <w:sz w:val="28"/>
          <w:szCs w:val="28"/>
        </w:rPr>
      </w:pPr>
    </w:p>
    <w:p w:rsidR="00A94BF8" w:rsidRDefault="00A94BF8">
      <w:pPr>
        <w:rPr>
          <w:rFonts w:ascii="Times New Roman" w:hAnsi="Times New Roman" w:cs="Times New Roman"/>
          <w:b/>
          <w:iCs/>
          <w:sz w:val="28"/>
          <w:szCs w:val="28"/>
        </w:rPr>
      </w:pPr>
      <w:r>
        <w:rPr>
          <w:rFonts w:ascii="Times New Roman" w:hAnsi="Times New Roman" w:cs="Times New Roman"/>
          <w:b/>
          <w:iCs/>
          <w:sz w:val="28"/>
          <w:szCs w:val="28"/>
        </w:rPr>
        <w:br w:type="page"/>
      </w:r>
    </w:p>
    <w:p w:rsidR="00A94BF8" w:rsidRPr="000237FE" w:rsidRDefault="00A94BF8" w:rsidP="00A94B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17</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A94BF8" w:rsidRPr="000237FE" w:rsidRDefault="00A94BF8" w:rsidP="00A94BF8">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A73B0" w:rsidRDefault="000A73B0" w:rsidP="00250530">
      <w:pPr>
        <w:spacing w:after="0" w:line="240" w:lineRule="auto"/>
        <w:jc w:val="right"/>
        <w:rPr>
          <w:rFonts w:ascii="Times New Roman" w:hAnsi="Times New Roman" w:cs="Times New Roman"/>
          <w:b/>
          <w:iCs/>
          <w:sz w:val="28"/>
          <w:szCs w:val="28"/>
        </w:rPr>
      </w:pPr>
    </w:p>
    <w:p w:rsidR="00A94BF8" w:rsidRDefault="00A94BF8" w:rsidP="00A94BF8">
      <w:pPr>
        <w:pStyle w:val="af5"/>
        <w:ind w:right="-1"/>
        <w:jc w:val="center"/>
        <w:rPr>
          <w:bCs/>
        </w:rPr>
      </w:pPr>
      <w:r w:rsidRPr="007404B0">
        <w:rPr>
          <w:bCs/>
        </w:rPr>
        <w:t>Таблица 1. Сведения о целевых индикаторах (показателях) реализации подпрограммы</w:t>
      </w:r>
      <w:r>
        <w:rPr>
          <w:bCs/>
        </w:rPr>
        <w:t xml:space="preserve"> </w:t>
      </w: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6"/>
        <w:gridCol w:w="4397"/>
        <w:gridCol w:w="706"/>
        <w:gridCol w:w="1135"/>
        <w:gridCol w:w="1133"/>
        <w:gridCol w:w="1135"/>
        <w:gridCol w:w="1133"/>
      </w:tblGrid>
      <w:tr w:rsidR="00A94BF8" w:rsidRPr="007404B0" w:rsidTr="00454698">
        <w:tc>
          <w:tcPr>
            <w:tcW w:w="277"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 xml:space="preserve">№ </w:t>
            </w:r>
            <w:proofErr w:type="gramStart"/>
            <w:r w:rsidRPr="007404B0">
              <w:t>п</w:t>
            </w:r>
            <w:proofErr w:type="gramEnd"/>
            <w:r w:rsidRPr="007404B0">
              <w:t>/п</w:t>
            </w:r>
          </w:p>
        </w:tc>
        <w:tc>
          <w:tcPr>
            <w:tcW w:w="2154"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Наименование показателя</w:t>
            </w:r>
          </w:p>
        </w:tc>
        <w:tc>
          <w:tcPr>
            <w:tcW w:w="346"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Ед. изм.</w:t>
            </w:r>
          </w:p>
        </w:tc>
        <w:tc>
          <w:tcPr>
            <w:tcW w:w="556"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2021</w:t>
            </w:r>
          </w:p>
        </w:tc>
        <w:tc>
          <w:tcPr>
            <w:tcW w:w="555"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2022</w:t>
            </w:r>
          </w:p>
        </w:tc>
        <w:tc>
          <w:tcPr>
            <w:tcW w:w="556"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2023</w:t>
            </w:r>
          </w:p>
        </w:tc>
        <w:tc>
          <w:tcPr>
            <w:tcW w:w="555"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2024</w:t>
            </w:r>
          </w:p>
        </w:tc>
      </w:tr>
      <w:tr w:rsidR="00A94BF8" w:rsidRPr="007404B0" w:rsidTr="000B02F8">
        <w:tc>
          <w:tcPr>
            <w:tcW w:w="277"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1.</w:t>
            </w:r>
          </w:p>
        </w:tc>
        <w:tc>
          <w:tcPr>
            <w:tcW w:w="2154"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pPr>
            <w:r w:rsidRPr="007404B0">
              <w:t>Количество благоустроенных территорий в рамках поддержки инициативных проектов</w:t>
            </w:r>
          </w:p>
        </w:tc>
        <w:tc>
          <w:tcPr>
            <w:tcW w:w="346"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ед.</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BF8" w:rsidRPr="007404B0" w:rsidRDefault="00A94BF8" w:rsidP="00454698">
            <w:pPr>
              <w:pStyle w:val="af5"/>
              <w:ind w:right="-1"/>
              <w:jc w:val="center"/>
            </w:pPr>
            <w:r>
              <w:t>3</w:t>
            </w:r>
          </w:p>
        </w:tc>
        <w:tc>
          <w:tcPr>
            <w:tcW w:w="555"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х*</w:t>
            </w:r>
          </w:p>
        </w:tc>
        <w:tc>
          <w:tcPr>
            <w:tcW w:w="556"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х*</w:t>
            </w:r>
          </w:p>
        </w:tc>
        <w:tc>
          <w:tcPr>
            <w:tcW w:w="555" w:type="pct"/>
            <w:tcBorders>
              <w:top w:val="single" w:sz="4" w:space="0" w:color="auto"/>
              <w:left w:val="single" w:sz="4" w:space="0" w:color="auto"/>
              <w:bottom w:val="single" w:sz="4" w:space="0" w:color="auto"/>
              <w:right w:val="single" w:sz="4" w:space="0" w:color="auto"/>
            </w:tcBorders>
            <w:vAlign w:val="center"/>
            <w:hideMark/>
          </w:tcPr>
          <w:p w:rsidR="00A94BF8" w:rsidRPr="007404B0" w:rsidRDefault="00A94BF8" w:rsidP="00454698">
            <w:pPr>
              <w:pStyle w:val="af5"/>
              <w:ind w:right="-1"/>
              <w:jc w:val="center"/>
            </w:pPr>
            <w:r w:rsidRPr="007404B0">
              <w:t>х*</w:t>
            </w:r>
          </w:p>
        </w:tc>
      </w:tr>
    </w:tbl>
    <w:p w:rsidR="000D0FF2" w:rsidRDefault="000D0FF2" w:rsidP="00250530">
      <w:pPr>
        <w:spacing w:after="0" w:line="240" w:lineRule="auto"/>
        <w:jc w:val="right"/>
        <w:rPr>
          <w:rFonts w:ascii="Times New Roman" w:hAnsi="Times New Roman" w:cs="Times New Roman"/>
          <w:b/>
          <w:iCs/>
          <w:sz w:val="28"/>
          <w:szCs w:val="28"/>
        </w:rPr>
      </w:pPr>
    </w:p>
    <w:p w:rsidR="000D0FF2" w:rsidRDefault="000D0FF2">
      <w:pPr>
        <w:rPr>
          <w:rFonts w:ascii="Times New Roman" w:hAnsi="Times New Roman" w:cs="Times New Roman"/>
          <w:b/>
          <w:iCs/>
          <w:sz w:val="28"/>
          <w:szCs w:val="28"/>
        </w:rPr>
      </w:pPr>
      <w:r>
        <w:rPr>
          <w:rFonts w:ascii="Times New Roman" w:hAnsi="Times New Roman" w:cs="Times New Roman"/>
          <w:b/>
          <w:iCs/>
          <w:sz w:val="28"/>
          <w:szCs w:val="28"/>
        </w:rPr>
        <w:br w:type="page"/>
      </w:r>
    </w:p>
    <w:p w:rsidR="000D0FF2" w:rsidRPr="000237FE" w:rsidRDefault="000D0FF2" w:rsidP="000D0FF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18</w:t>
      </w:r>
    </w:p>
    <w:p w:rsidR="000B02F8" w:rsidRDefault="000B02F8" w:rsidP="000B02F8">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02F8"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02F8" w:rsidRPr="000237FE" w:rsidRDefault="000B02F8" w:rsidP="000B02F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0D0FF2" w:rsidRPr="000237FE" w:rsidRDefault="000D0FF2" w:rsidP="000D0FF2">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FA41E3">
        <w:rPr>
          <w:rFonts w:ascii="Times New Roman" w:hAnsi="Times New Roman" w:cs="Times New Roman"/>
          <w:sz w:val="24"/>
          <w:szCs w:val="24"/>
        </w:rPr>
        <w:t xml:space="preserve">                  от   11.05.2021</w:t>
      </w:r>
      <w:r w:rsidRPr="000237FE">
        <w:rPr>
          <w:rFonts w:ascii="Times New Roman" w:hAnsi="Times New Roman" w:cs="Times New Roman"/>
          <w:sz w:val="24"/>
          <w:szCs w:val="24"/>
        </w:rPr>
        <w:t xml:space="preserve">    №</w:t>
      </w:r>
      <w:r w:rsidR="00FA41E3">
        <w:rPr>
          <w:rFonts w:ascii="Times New Roman" w:hAnsi="Times New Roman" w:cs="Times New Roman"/>
          <w:sz w:val="24"/>
          <w:szCs w:val="24"/>
        </w:rPr>
        <w:t>170</w:t>
      </w:r>
      <w:bookmarkStart w:id="1" w:name="_GoBack"/>
      <w:bookmarkEnd w:id="1"/>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94BF8" w:rsidRDefault="00A94BF8" w:rsidP="00250530">
      <w:pPr>
        <w:spacing w:after="0" w:line="240" w:lineRule="auto"/>
        <w:jc w:val="right"/>
        <w:rPr>
          <w:rFonts w:ascii="Times New Roman" w:hAnsi="Times New Roman" w:cs="Times New Roman"/>
          <w:b/>
          <w:iCs/>
          <w:sz w:val="28"/>
          <w:szCs w:val="28"/>
        </w:rPr>
      </w:pPr>
    </w:p>
    <w:p w:rsidR="000D0FF2" w:rsidRDefault="000D0FF2" w:rsidP="000D0FF2">
      <w:pPr>
        <w:pStyle w:val="af5"/>
        <w:ind w:right="-1"/>
        <w:jc w:val="center"/>
        <w:rPr>
          <w:bCs/>
        </w:rPr>
      </w:pPr>
      <w:r w:rsidRPr="007404B0">
        <w:t xml:space="preserve">Таблица 2. Ресурсное обеспечение </w:t>
      </w:r>
    </w:p>
    <w:p w:rsidR="000D0FF2" w:rsidRPr="007404B0" w:rsidRDefault="000D0FF2" w:rsidP="000D0FF2">
      <w:pPr>
        <w:pStyle w:val="ConsPlusNormal0"/>
        <w:ind w:firstLine="540"/>
        <w:jc w:val="right"/>
        <w:rPr>
          <w:sz w:val="24"/>
          <w:szCs w:val="24"/>
        </w:rPr>
      </w:pPr>
      <w:r w:rsidRPr="007404B0">
        <w:rPr>
          <w:sz w:val="24"/>
          <w:szCs w:val="24"/>
        </w:rPr>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4102"/>
        <w:gridCol w:w="1418"/>
        <w:gridCol w:w="1417"/>
        <w:gridCol w:w="1418"/>
        <w:gridCol w:w="1417"/>
      </w:tblGrid>
      <w:tr w:rsidR="000D0FF2" w:rsidRPr="007404B0" w:rsidTr="004776D5">
        <w:tc>
          <w:tcPr>
            <w:tcW w:w="540" w:type="dxa"/>
            <w:vMerge w:val="restart"/>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w:t>
            </w:r>
            <w:proofErr w:type="gramStart"/>
            <w:r w:rsidRPr="007404B0">
              <w:rPr>
                <w:rFonts w:ascii="Times New Roman" w:hAnsi="Times New Roman" w:cs="Times New Roman"/>
                <w:sz w:val="24"/>
                <w:szCs w:val="24"/>
              </w:rPr>
              <w:t>п</w:t>
            </w:r>
            <w:proofErr w:type="gramEnd"/>
            <w:r w:rsidRPr="007404B0">
              <w:rPr>
                <w:rFonts w:ascii="Times New Roman" w:hAnsi="Times New Roman" w:cs="Times New Roman"/>
                <w:sz w:val="24"/>
                <w:szCs w:val="24"/>
              </w:rPr>
              <w:t>/п</w:t>
            </w:r>
          </w:p>
        </w:tc>
        <w:tc>
          <w:tcPr>
            <w:tcW w:w="4102" w:type="dxa"/>
            <w:vMerge w:val="restart"/>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Наименование мероприятия/ источник финансирования</w:t>
            </w:r>
          </w:p>
        </w:tc>
        <w:tc>
          <w:tcPr>
            <w:tcW w:w="5670" w:type="dxa"/>
            <w:gridSpan w:val="4"/>
          </w:tcPr>
          <w:p w:rsidR="000D0FF2" w:rsidRPr="007404B0" w:rsidRDefault="000D0FF2" w:rsidP="004776D5">
            <w:pPr>
              <w:pStyle w:val="af5"/>
              <w:jc w:val="center"/>
            </w:pPr>
            <w:r w:rsidRPr="007404B0">
              <w:t>Объем финансирования (тыс. руб.)*</w:t>
            </w:r>
          </w:p>
        </w:tc>
      </w:tr>
      <w:tr w:rsidR="000D0FF2" w:rsidRPr="007404B0" w:rsidTr="004776D5">
        <w:tc>
          <w:tcPr>
            <w:tcW w:w="540" w:type="dxa"/>
            <w:vMerge/>
          </w:tcPr>
          <w:p w:rsidR="000D0FF2" w:rsidRPr="007404B0" w:rsidRDefault="000D0FF2" w:rsidP="004776D5">
            <w:pPr>
              <w:spacing w:after="0" w:line="240" w:lineRule="auto"/>
              <w:rPr>
                <w:rFonts w:ascii="Times New Roman" w:hAnsi="Times New Roman" w:cs="Times New Roman"/>
                <w:sz w:val="24"/>
                <w:szCs w:val="24"/>
              </w:rPr>
            </w:pPr>
          </w:p>
        </w:tc>
        <w:tc>
          <w:tcPr>
            <w:tcW w:w="4102" w:type="dxa"/>
            <w:vMerge/>
          </w:tcPr>
          <w:p w:rsidR="000D0FF2" w:rsidRPr="007404B0" w:rsidRDefault="000D0FF2" w:rsidP="004776D5">
            <w:pPr>
              <w:spacing w:after="0" w:line="240" w:lineRule="auto"/>
              <w:rPr>
                <w:rFonts w:ascii="Times New Roman" w:hAnsi="Times New Roman" w:cs="Times New Roman"/>
                <w:sz w:val="24"/>
                <w:szCs w:val="24"/>
              </w:rPr>
            </w:pPr>
          </w:p>
        </w:tc>
        <w:tc>
          <w:tcPr>
            <w:tcW w:w="1418" w:type="dxa"/>
          </w:tcPr>
          <w:p w:rsidR="000D0FF2" w:rsidRPr="007404B0" w:rsidRDefault="000D0FF2" w:rsidP="004776D5">
            <w:pPr>
              <w:pStyle w:val="af5"/>
              <w:jc w:val="both"/>
              <w:rPr>
                <w:lang w:val="en-US"/>
              </w:rPr>
            </w:pPr>
            <w:r w:rsidRPr="007404B0">
              <w:t>2021</w:t>
            </w:r>
          </w:p>
          <w:p w:rsidR="000D0FF2" w:rsidRPr="007404B0" w:rsidRDefault="000D0FF2" w:rsidP="004776D5">
            <w:pPr>
              <w:pStyle w:val="af5"/>
              <w:jc w:val="both"/>
            </w:pPr>
            <w:r w:rsidRPr="007404B0">
              <w:t xml:space="preserve"> </w:t>
            </w:r>
          </w:p>
        </w:tc>
        <w:tc>
          <w:tcPr>
            <w:tcW w:w="1417" w:type="dxa"/>
          </w:tcPr>
          <w:p w:rsidR="000D0FF2" w:rsidRPr="007404B0" w:rsidRDefault="000D0FF2" w:rsidP="004776D5">
            <w:pPr>
              <w:pStyle w:val="af5"/>
              <w:jc w:val="both"/>
              <w:rPr>
                <w:lang w:val="en-US"/>
              </w:rPr>
            </w:pPr>
            <w:r w:rsidRPr="007404B0">
              <w:t>2022</w:t>
            </w:r>
          </w:p>
          <w:p w:rsidR="000D0FF2" w:rsidRPr="007404B0" w:rsidRDefault="000D0FF2" w:rsidP="004776D5">
            <w:pPr>
              <w:pStyle w:val="af5"/>
              <w:jc w:val="both"/>
            </w:pPr>
            <w:r w:rsidRPr="007404B0">
              <w:t xml:space="preserve"> </w:t>
            </w:r>
          </w:p>
        </w:tc>
        <w:tc>
          <w:tcPr>
            <w:tcW w:w="1418" w:type="dxa"/>
          </w:tcPr>
          <w:p w:rsidR="000D0FF2" w:rsidRPr="007404B0" w:rsidRDefault="000D0FF2" w:rsidP="004776D5">
            <w:pPr>
              <w:pStyle w:val="af5"/>
              <w:jc w:val="both"/>
              <w:rPr>
                <w:lang w:val="en-US"/>
              </w:rPr>
            </w:pPr>
            <w:r w:rsidRPr="007404B0">
              <w:t>2023</w:t>
            </w:r>
          </w:p>
          <w:p w:rsidR="000D0FF2" w:rsidRPr="007404B0" w:rsidRDefault="000D0FF2" w:rsidP="004776D5">
            <w:pPr>
              <w:pStyle w:val="af5"/>
              <w:jc w:val="both"/>
            </w:pPr>
            <w:r w:rsidRPr="007404B0">
              <w:t xml:space="preserve"> </w:t>
            </w:r>
          </w:p>
        </w:tc>
        <w:tc>
          <w:tcPr>
            <w:tcW w:w="1417" w:type="dxa"/>
          </w:tcPr>
          <w:p w:rsidR="000D0FF2" w:rsidRPr="007404B0" w:rsidRDefault="000D0FF2" w:rsidP="004776D5">
            <w:pPr>
              <w:pStyle w:val="af5"/>
              <w:jc w:val="both"/>
            </w:pPr>
            <w:r w:rsidRPr="007404B0">
              <w:t>2024</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Благоустройство территорий в рамках поддержки инициативных проектов</w:t>
            </w:r>
          </w:p>
        </w:tc>
        <w:tc>
          <w:tcPr>
            <w:tcW w:w="1418" w:type="dxa"/>
            <w:shd w:val="clear" w:color="auto" w:fill="auto"/>
          </w:tcPr>
          <w:p w:rsidR="000D0FF2" w:rsidRPr="001A6F4E" w:rsidRDefault="000D0FF2" w:rsidP="004776D5">
            <w:pPr>
              <w:spacing w:after="0" w:line="240" w:lineRule="auto"/>
              <w:rPr>
                <w:rFonts w:ascii="Times New Roman" w:hAnsi="Times New Roman" w:cs="Times New Roman"/>
                <w:b/>
                <w:sz w:val="24"/>
                <w:szCs w:val="24"/>
              </w:rPr>
            </w:pPr>
            <w:r w:rsidRPr="001A6F4E">
              <w:rPr>
                <w:rFonts w:ascii="Times New Roman" w:hAnsi="Times New Roman" w:cs="Times New Roman"/>
                <w:b/>
                <w:sz w:val="24"/>
                <w:szCs w:val="24"/>
              </w:rPr>
              <w:t>2 530,00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1 897,50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470</w:t>
            </w:r>
            <w:r w:rsidRPr="007404B0">
              <w:rPr>
                <w:rFonts w:ascii="Times New Roman" w:hAnsi="Times New Roman" w:cs="Times New Roman"/>
                <w:sz w:val="24"/>
                <w:szCs w:val="24"/>
              </w:rPr>
              <w:t>,</w:t>
            </w:r>
            <w:r>
              <w:rPr>
                <w:rFonts w:ascii="Times New Roman" w:hAnsi="Times New Roman" w:cs="Times New Roman"/>
                <w:sz w:val="24"/>
                <w:szCs w:val="24"/>
              </w:rPr>
              <w:t>425</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81,575</w:t>
            </w:r>
            <w:r w:rsidRPr="007404B0">
              <w:rPr>
                <w:rFonts w:ascii="Times New Roman" w:hAnsi="Times New Roman" w:cs="Times New Roman"/>
                <w:sz w:val="24"/>
                <w:szCs w:val="24"/>
              </w:rPr>
              <w:t>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80,500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1</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shd w:val="clear" w:color="auto" w:fill="auto"/>
          </w:tcPr>
          <w:p w:rsidR="000D0FF2" w:rsidRPr="001A6F4E" w:rsidRDefault="000D0FF2" w:rsidP="004776D5">
            <w:pPr>
              <w:spacing w:after="0" w:line="240" w:lineRule="auto"/>
              <w:rPr>
                <w:rFonts w:ascii="Times New Roman" w:hAnsi="Times New Roman" w:cs="Times New Roman"/>
                <w:b/>
                <w:sz w:val="24"/>
                <w:szCs w:val="24"/>
              </w:rPr>
            </w:pPr>
            <w:r w:rsidRPr="001A6F4E">
              <w:rPr>
                <w:rFonts w:ascii="Times New Roman" w:hAnsi="Times New Roman" w:cs="Times New Roman"/>
                <w:b/>
                <w:sz w:val="24"/>
                <w:szCs w:val="24"/>
              </w:rPr>
              <w:t>930,00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697,500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139,775</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32,725 (15,03%)</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60,00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2</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Установка многофункциональной спортивной площадки на улице 2-я Пролетарская, напротив школы № 5</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3</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Благоустройство территории поселка Грозилово путем установки тренажерной беседки и зоны </w:t>
            </w:r>
            <w:proofErr w:type="spellStart"/>
            <w:r w:rsidRPr="007404B0">
              <w:rPr>
                <w:rFonts w:ascii="Times New Roman" w:hAnsi="Times New Roman" w:cs="Times New Roman"/>
                <w:sz w:val="24"/>
                <w:szCs w:val="24"/>
              </w:rPr>
              <w:t>воркаута</w:t>
            </w:r>
            <w:proofErr w:type="spellEnd"/>
            <w:r w:rsidRPr="007404B0">
              <w:rPr>
                <w:rFonts w:ascii="Times New Roman" w:hAnsi="Times New Roman" w:cs="Times New Roman"/>
                <w:sz w:val="24"/>
                <w:szCs w:val="24"/>
              </w:rPr>
              <w:t xml:space="preserve"> на территории, расположенной на пустыре в окружении домов №№ 13,14,7,9</w:t>
            </w:r>
          </w:p>
        </w:tc>
        <w:tc>
          <w:tcPr>
            <w:tcW w:w="1418" w:type="dxa"/>
            <w:shd w:val="clear" w:color="auto" w:fill="auto"/>
          </w:tcPr>
          <w:p w:rsidR="000D0FF2" w:rsidRPr="001A6F4E" w:rsidRDefault="000D0FF2" w:rsidP="004776D5">
            <w:pPr>
              <w:spacing w:after="0" w:line="240" w:lineRule="auto"/>
              <w:rPr>
                <w:rFonts w:ascii="Times New Roman" w:hAnsi="Times New Roman" w:cs="Times New Roman"/>
                <w:b/>
                <w:sz w:val="24"/>
                <w:szCs w:val="24"/>
              </w:rPr>
            </w:pPr>
            <w:r w:rsidRPr="001A6F4E">
              <w:rPr>
                <w:rFonts w:ascii="Times New Roman" w:hAnsi="Times New Roman" w:cs="Times New Roman"/>
                <w:b/>
                <w:sz w:val="24"/>
                <w:szCs w:val="24"/>
              </w:rPr>
              <w:t>900,00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675,00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179,650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27,850 (3,09)</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17,500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4</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Благоустройство территории ТОС «</w:t>
            </w:r>
            <w:proofErr w:type="gramStart"/>
            <w:r w:rsidRPr="007404B0">
              <w:rPr>
                <w:rFonts w:ascii="Times New Roman" w:hAnsi="Times New Roman" w:cs="Times New Roman"/>
                <w:sz w:val="24"/>
                <w:szCs w:val="24"/>
              </w:rPr>
              <w:t>Заречный</w:t>
            </w:r>
            <w:proofErr w:type="gramEnd"/>
            <w:r w:rsidRPr="007404B0">
              <w:rPr>
                <w:rFonts w:ascii="Times New Roman" w:hAnsi="Times New Roman" w:cs="Times New Roman"/>
                <w:sz w:val="24"/>
                <w:szCs w:val="24"/>
              </w:rPr>
              <w:t xml:space="preserve">» путем установки тренажерной беседки и зоны </w:t>
            </w:r>
            <w:proofErr w:type="spellStart"/>
            <w:r w:rsidRPr="007404B0">
              <w:rPr>
                <w:rFonts w:ascii="Times New Roman" w:hAnsi="Times New Roman" w:cs="Times New Roman"/>
                <w:sz w:val="24"/>
                <w:szCs w:val="24"/>
              </w:rPr>
              <w:t>воркаута</w:t>
            </w:r>
            <w:proofErr w:type="spellEnd"/>
            <w:r w:rsidRPr="007404B0">
              <w:rPr>
                <w:rFonts w:ascii="Times New Roman" w:hAnsi="Times New Roman" w:cs="Times New Roman"/>
                <w:sz w:val="24"/>
                <w:szCs w:val="24"/>
              </w:rPr>
              <w:t xml:space="preserve">, а также 2-х скамеек для отдыха, урны для мусора и информационного стенда напротив д. 46  на ул. 3-я Заречная </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5</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Благоустройство территории ТОС «</w:t>
            </w:r>
            <w:proofErr w:type="spellStart"/>
            <w:r w:rsidRPr="007404B0">
              <w:rPr>
                <w:rFonts w:ascii="Times New Roman" w:hAnsi="Times New Roman" w:cs="Times New Roman"/>
                <w:sz w:val="24"/>
                <w:szCs w:val="24"/>
              </w:rPr>
              <w:t>Шестагинский</w:t>
            </w:r>
            <w:proofErr w:type="spellEnd"/>
            <w:r w:rsidRPr="007404B0">
              <w:rPr>
                <w:rFonts w:ascii="Times New Roman" w:hAnsi="Times New Roman" w:cs="Times New Roman"/>
                <w:sz w:val="24"/>
                <w:szCs w:val="24"/>
              </w:rPr>
              <w:t xml:space="preserve">» путем установки на ул. </w:t>
            </w:r>
            <w:proofErr w:type="spellStart"/>
            <w:r w:rsidRPr="007404B0">
              <w:rPr>
                <w:rFonts w:ascii="Times New Roman" w:hAnsi="Times New Roman" w:cs="Times New Roman"/>
                <w:sz w:val="24"/>
                <w:szCs w:val="24"/>
              </w:rPr>
              <w:t>Шестагинский</w:t>
            </w:r>
            <w:proofErr w:type="spellEnd"/>
            <w:r w:rsidRPr="007404B0">
              <w:rPr>
                <w:rFonts w:ascii="Times New Roman" w:hAnsi="Times New Roman" w:cs="Times New Roman"/>
                <w:sz w:val="24"/>
                <w:szCs w:val="24"/>
              </w:rPr>
              <w:t xml:space="preserve"> проезд, сзади детской игровой площадки, тренажерной беседки</w:t>
            </w:r>
          </w:p>
        </w:tc>
        <w:tc>
          <w:tcPr>
            <w:tcW w:w="1418" w:type="dxa"/>
            <w:shd w:val="clear" w:color="auto" w:fill="auto"/>
          </w:tcPr>
          <w:p w:rsidR="000D0FF2" w:rsidRPr="001D6466" w:rsidRDefault="000D0FF2" w:rsidP="004776D5">
            <w:pPr>
              <w:spacing w:after="0" w:line="240" w:lineRule="auto"/>
              <w:rPr>
                <w:rFonts w:ascii="Times New Roman" w:hAnsi="Times New Roman" w:cs="Times New Roman"/>
                <w:b/>
                <w:sz w:val="24"/>
                <w:szCs w:val="24"/>
              </w:rPr>
            </w:pPr>
            <w:r w:rsidRPr="001D6466">
              <w:rPr>
                <w:rFonts w:ascii="Times New Roman" w:hAnsi="Times New Roman" w:cs="Times New Roman"/>
                <w:b/>
                <w:sz w:val="24"/>
                <w:szCs w:val="24"/>
              </w:rPr>
              <w:t>700,00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525,00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151,00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21,00 (3 %)</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0B02F8">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shd w:val="clear" w:color="auto" w:fill="auto"/>
          </w:tcPr>
          <w:p w:rsidR="000D0FF2" w:rsidRPr="007404B0" w:rsidRDefault="000D0FF2" w:rsidP="004776D5">
            <w:pPr>
              <w:spacing w:after="0" w:line="240" w:lineRule="auto"/>
              <w:rPr>
                <w:rFonts w:ascii="Times New Roman" w:hAnsi="Times New Roman" w:cs="Times New Roman"/>
                <w:sz w:val="24"/>
                <w:szCs w:val="24"/>
              </w:rPr>
            </w:pPr>
            <w:r>
              <w:rPr>
                <w:rFonts w:ascii="Times New Roman" w:hAnsi="Times New Roman" w:cs="Times New Roman"/>
                <w:sz w:val="24"/>
                <w:szCs w:val="24"/>
              </w:rPr>
              <w:t>3,00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6</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Благоустройство территории двора дома № 3 улицы Неделина путем установки огражденной детской игровой площадки</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7</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8</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Аллея Славы воинов - ракетчиков</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9</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Установка детской игровой площадки и спортивного оборудования напротив дома </w:t>
            </w:r>
          </w:p>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40 на улице </w:t>
            </w:r>
            <w:proofErr w:type="gramStart"/>
            <w:r w:rsidRPr="007404B0">
              <w:rPr>
                <w:rFonts w:ascii="Times New Roman" w:hAnsi="Times New Roman" w:cs="Times New Roman"/>
                <w:sz w:val="24"/>
                <w:szCs w:val="24"/>
              </w:rPr>
              <w:t>Новая</w:t>
            </w:r>
            <w:proofErr w:type="gramEnd"/>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10</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11</w:t>
            </w: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xml:space="preserve">- Областной бюджет </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бюджет г. Тейково</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-средства граждан,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r w:rsidR="000D0FF2" w:rsidRPr="007404B0" w:rsidTr="004776D5">
        <w:tc>
          <w:tcPr>
            <w:tcW w:w="540" w:type="dxa"/>
          </w:tcPr>
          <w:p w:rsidR="000D0FF2" w:rsidRPr="007404B0" w:rsidRDefault="000D0FF2" w:rsidP="004776D5">
            <w:pPr>
              <w:spacing w:after="0" w:line="240" w:lineRule="auto"/>
              <w:rPr>
                <w:rFonts w:ascii="Times New Roman" w:hAnsi="Times New Roman" w:cs="Times New Roman"/>
                <w:sz w:val="24"/>
                <w:szCs w:val="24"/>
              </w:rPr>
            </w:pPr>
          </w:p>
        </w:tc>
        <w:tc>
          <w:tcPr>
            <w:tcW w:w="4102"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 инициативные платежи (без учета сре</w:t>
            </w:r>
            <w:proofErr w:type="gramStart"/>
            <w:r w:rsidRPr="007404B0">
              <w:rPr>
                <w:rFonts w:ascii="Times New Roman" w:hAnsi="Times New Roman" w:cs="Times New Roman"/>
                <w:sz w:val="24"/>
                <w:szCs w:val="24"/>
              </w:rPr>
              <w:t>дств гр</w:t>
            </w:r>
            <w:proofErr w:type="gramEnd"/>
            <w:r w:rsidRPr="007404B0">
              <w:rPr>
                <w:rFonts w:ascii="Times New Roman" w:hAnsi="Times New Roman" w:cs="Times New Roman"/>
                <w:sz w:val="24"/>
                <w:szCs w:val="24"/>
              </w:rPr>
              <w:t>аждан, поддержавших проект)</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8"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c>
          <w:tcPr>
            <w:tcW w:w="1417" w:type="dxa"/>
          </w:tcPr>
          <w:p w:rsidR="000D0FF2" w:rsidRPr="007404B0" w:rsidRDefault="000D0FF2" w:rsidP="004776D5">
            <w:pPr>
              <w:spacing w:after="0" w:line="240" w:lineRule="auto"/>
              <w:rPr>
                <w:rFonts w:ascii="Times New Roman" w:hAnsi="Times New Roman" w:cs="Times New Roman"/>
                <w:sz w:val="24"/>
                <w:szCs w:val="24"/>
              </w:rPr>
            </w:pPr>
            <w:r w:rsidRPr="007404B0">
              <w:rPr>
                <w:rFonts w:ascii="Times New Roman" w:hAnsi="Times New Roman" w:cs="Times New Roman"/>
                <w:sz w:val="24"/>
                <w:szCs w:val="24"/>
              </w:rPr>
              <w:t>0,00</w:t>
            </w:r>
          </w:p>
        </w:tc>
      </w:tr>
    </w:tbl>
    <w:p w:rsidR="000D0FF2" w:rsidRPr="003F08D1" w:rsidRDefault="000D0FF2" w:rsidP="00250530">
      <w:pPr>
        <w:spacing w:after="0" w:line="240" w:lineRule="auto"/>
        <w:jc w:val="right"/>
        <w:rPr>
          <w:rFonts w:ascii="Times New Roman" w:hAnsi="Times New Roman" w:cs="Times New Roman"/>
          <w:b/>
          <w:iCs/>
          <w:sz w:val="28"/>
          <w:szCs w:val="28"/>
        </w:rPr>
      </w:pPr>
    </w:p>
    <w:sectPr w:rsidR="000D0FF2" w:rsidRPr="003F08D1" w:rsidSect="005559C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3">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5">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7"/>
  </w:num>
  <w:num w:numId="5">
    <w:abstractNumId w:val="5"/>
  </w:num>
  <w:num w:numId="6">
    <w:abstractNumId w:val="14"/>
  </w:num>
  <w:num w:numId="7">
    <w:abstractNumId w:val="4"/>
  </w:num>
  <w:num w:numId="8">
    <w:abstractNumId w:val="8"/>
  </w:num>
  <w:num w:numId="9">
    <w:abstractNumId w:val="13"/>
  </w:num>
  <w:num w:numId="10">
    <w:abstractNumId w:val="10"/>
  </w:num>
  <w:num w:numId="11">
    <w:abstractNumId w:val="3"/>
  </w:num>
  <w:num w:numId="12">
    <w:abstractNumId w:val="19"/>
  </w:num>
  <w:num w:numId="13">
    <w:abstractNumId w:val="16"/>
  </w:num>
  <w:num w:numId="14">
    <w:abstractNumId w:val="12"/>
  </w:num>
  <w:num w:numId="15">
    <w:abstractNumId w:val="11"/>
  </w:num>
  <w:num w:numId="16">
    <w:abstractNumId w:val="0"/>
  </w:num>
  <w:num w:numId="17">
    <w:abstractNumId w:val="17"/>
  </w:num>
  <w:num w:numId="18">
    <w:abstractNumId w:val="18"/>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559CC"/>
    <w:rsid w:val="0003665D"/>
    <w:rsid w:val="000A73B0"/>
    <w:rsid w:val="000B02F8"/>
    <w:rsid w:val="000C5D82"/>
    <w:rsid w:val="000D0FF2"/>
    <w:rsid w:val="001116DC"/>
    <w:rsid w:val="0014770F"/>
    <w:rsid w:val="00164360"/>
    <w:rsid w:val="00182C18"/>
    <w:rsid w:val="00223FFA"/>
    <w:rsid w:val="00250530"/>
    <w:rsid w:val="002908B8"/>
    <w:rsid w:val="002D024A"/>
    <w:rsid w:val="00350082"/>
    <w:rsid w:val="003B4AE7"/>
    <w:rsid w:val="003F08D1"/>
    <w:rsid w:val="004325A8"/>
    <w:rsid w:val="00454698"/>
    <w:rsid w:val="004776D5"/>
    <w:rsid w:val="004C1105"/>
    <w:rsid w:val="005376CA"/>
    <w:rsid w:val="005559CC"/>
    <w:rsid w:val="005E5618"/>
    <w:rsid w:val="00627436"/>
    <w:rsid w:val="00685E85"/>
    <w:rsid w:val="006A0A2E"/>
    <w:rsid w:val="0076086E"/>
    <w:rsid w:val="00843636"/>
    <w:rsid w:val="008A2682"/>
    <w:rsid w:val="008D2325"/>
    <w:rsid w:val="00953DBD"/>
    <w:rsid w:val="009628AF"/>
    <w:rsid w:val="00974ED5"/>
    <w:rsid w:val="009E7F7E"/>
    <w:rsid w:val="009F1CF6"/>
    <w:rsid w:val="009F25EF"/>
    <w:rsid w:val="00A40767"/>
    <w:rsid w:val="00A46FB0"/>
    <w:rsid w:val="00A94BF8"/>
    <w:rsid w:val="00AC060F"/>
    <w:rsid w:val="00AC6D7B"/>
    <w:rsid w:val="00AE0BD3"/>
    <w:rsid w:val="00B6352C"/>
    <w:rsid w:val="00B77AC4"/>
    <w:rsid w:val="00BB019E"/>
    <w:rsid w:val="00BE2D0A"/>
    <w:rsid w:val="00C1130A"/>
    <w:rsid w:val="00C62289"/>
    <w:rsid w:val="00CB471E"/>
    <w:rsid w:val="00CC0454"/>
    <w:rsid w:val="00D25F3A"/>
    <w:rsid w:val="00D85A4F"/>
    <w:rsid w:val="00EA09C7"/>
    <w:rsid w:val="00F44E7C"/>
    <w:rsid w:val="00F81E98"/>
    <w:rsid w:val="00FA41E3"/>
    <w:rsid w:val="00FD6604"/>
    <w:rsid w:val="00FF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25A8"/>
  </w:style>
  <w:style w:type="paragraph" w:styleId="1">
    <w:name w:val="heading 1"/>
    <w:basedOn w:val="a0"/>
    <w:next w:val="a0"/>
    <w:link w:val="10"/>
    <w:uiPriority w:val="99"/>
    <w:qFormat/>
    <w:rsid w:val="00FF5AB0"/>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FF5AB0"/>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FF5AB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FF5AB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FF5AB0"/>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FF5AB0"/>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FF5AB0"/>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5559CC"/>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5559CC"/>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5559CC"/>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5559CC"/>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559CC"/>
    <w:rPr>
      <w:rFonts w:ascii="Times New Roman" w:eastAsia="Times New Roman" w:hAnsi="Times New Roman" w:cs="Times New Roman"/>
      <w:sz w:val="28"/>
      <w:szCs w:val="28"/>
    </w:rPr>
  </w:style>
  <w:style w:type="paragraph" w:customStyle="1" w:styleId="ConsPlusNormal0">
    <w:name w:val="ConsPlusNormal"/>
    <w:link w:val="ConsPlusNormal"/>
    <w:rsid w:val="005559CC"/>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559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5559CC"/>
    <w:pPr>
      <w:widowControl w:val="0"/>
      <w:autoSpaceDE w:val="0"/>
      <w:autoSpaceDN w:val="0"/>
      <w:spacing w:after="0" w:line="240" w:lineRule="auto"/>
    </w:pPr>
    <w:rPr>
      <w:rFonts w:ascii="Courier New" w:eastAsia="Calibri" w:hAnsi="Courier New" w:cs="Courier New"/>
      <w:sz w:val="20"/>
      <w:szCs w:val="20"/>
    </w:rPr>
  </w:style>
  <w:style w:type="paragraph" w:styleId="a8">
    <w:name w:val="Balloon Text"/>
    <w:basedOn w:val="a0"/>
    <w:link w:val="a9"/>
    <w:uiPriority w:val="99"/>
    <w:unhideWhenUsed/>
    <w:rsid w:val="005559CC"/>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559CC"/>
    <w:rPr>
      <w:rFonts w:ascii="Tahoma" w:hAnsi="Tahoma" w:cs="Tahoma"/>
      <w:sz w:val="16"/>
      <w:szCs w:val="16"/>
    </w:rPr>
  </w:style>
  <w:style w:type="paragraph" w:customStyle="1" w:styleId="ListParagraph1">
    <w:name w:val="List Paragraph1"/>
    <w:basedOn w:val="a0"/>
    <w:uiPriority w:val="99"/>
    <w:rsid w:val="004C1105"/>
    <w:pPr>
      <w:ind w:left="720"/>
    </w:pPr>
    <w:rPr>
      <w:rFonts w:ascii="Calibri" w:eastAsia="Times New Roman" w:hAnsi="Calibri" w:cs="Calibri"/>
      <w:lang w:eastAsia="en-US"/>
    </w:rPr>
  </w:style>
  <w:style w:type="character" w:customStyle="1" w:styleId="apple-converted-space">
    <w:name w:val="apple-converted-space"/>
    <w:rsid w:val="009628AF"/>
    <w:rPr>
      <w:rFonts w:ascii="Times New Roman" w:hAnsi="Times New Roman" w:cs="Times New Roman"/>
    </w:rPr>
  </w:style>
  <w:style w:type="character" w:customStyle="1" w:styleId="10">
    <w:name w:val="Заголовок 1 Знак"/>
    <w:basedOn w:val="a1"/>
    <w:link w:val="1"/>
    <w:uiPriority w:val="99"/>
    <w:rsid w:val="00FF5AB0"/>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FF5AB0"/>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FF5AB0"/>
    <w:rPr>
      <w:rFonts w:ascii="Arial" w:eastAsia="Times New Roman" w:hAnsi="Arial" w:cs="Arial"/>
      <w:b/>
      <w:bCs/>
      <w:sz w:val="26"/>
      <w:szCs w:val="26"/>
    </w:rPr>
  </w:style>
  <w:style w:type="character" w:customStyle="1" w:styleId="40">
    <w:name w:val="Заголовок 4 Знак"/>
    <w:basedOn w:val="a1"/>
    <w:link w:val="4"/>
    <w:uiPriority w:val="99"/>
    <w:rsid w:val="00FF5AB0"/>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FF5AB0"/>
    <w:rPr>
      <w:rFonts w:ascii="Cambria" w:eastAsia="Times New Roman" w:hAnsi="Cambria" w:cs="Cambria"/>
      <w:color w:val="243F60"/>
      <w:sz w:val="24"/>
      <w:szCs w:val="24"/>
    </w:rPr>
  </w:style>
  <w:style w:type="character" w:customStyle="1" w:styleId="60">
    <w:name w:val="Заголовок 6 Знак"/>
    <w:basedOn w:val="a1"/>
    <w:link w:val="6"/>
    <w:rsid w:val="00FF5AB0"/>
    <w:rPr>
      <w:rFonts w:ascii="Cambria" w:eastAsia="Times New Roman" w:hAnsi="Cambria" w:cs="Times New Roman"/>
      <w:i/>
      <w:iCs/>
      <w:color w:val="243F60"/>
    </w:rPr>
  </w:style>
  <w:style w:type="character" w:customStyle="1" w:styleId="70">
    <w:name w:val="Заголовок 7 Знак"/>
    <w:basedOn w:val="a1"/>
    <w:link w:val="7"/>
    <w:rsid w:val="00FF5AB0"/>
    <w:rPr>
      <w:rFonts w:ascii="Cambria" w:eastAsia="Times New Roman" w:hAnsi="Cambria" w:cs="Times New Roman"/>
      <w:i/>
      <w:iCs/>
      <w:color w:val="404040"/>
    </w:rPr>
  </w:style>
  <w:style w:type="character" w:customStyle="1" w:styleId="Heading4Char">
    <w:name w:val="Heading 4 Char"/>
    <w:basedOn w:val="a1"/>
    <w:uiPriority w:val="99"/>
    <w:locked/>
    <w:rsid w:val="00FF5AB0"/>
    <w:rPr>
      <w:b/>
      <w:bCs/>
      <w:i/>
      <w:iCs/>
      <w:sz w:val="28"/>
      <w:szCs w:val="28"/>
      <w:lang w:val="ru-RU" w:eastAsia="ru-RU"/>
    </w:rPr>
  </w:style>
  <w:style w:type="paragraph" w:customStyle="1" w:styleId="ConsPlusTitle">
    <w:name w:val="ConsPlusTitle"/>
    <w:link w:val="ConsPlusTitle0"/>
    <w:uiPriority w:val="99"/>
    <w:rsid w:val="00FF5AB0"/>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ody Text Indent"/>
    <w:basedOn w:val="a0"/>
    <w:link w:val="ab"/>
    <w:uiPriority w:val="99"/>
    <w:rsid w:val="00FF5AB0"/>
    <w:pPr>
      <w:spacing w:after="120"/>
      <w:ind w:left="283"/>
    </w:pPr>
    <w:rPr>
      <w:rFonts w:ascii="Calibri" w:eastAsia="Calibri" w:hAnsi="Calibri" w:cs="Calibri"/>
    </w:rPr>
  </w:style>
  <w:style w:type="character" w:customStyle="1" w:styleId="ab">
    <w:name w:val="Основной текст с отступом Знак"/>
    <w:basedOn w:val="a1"/>
    <w:link w:val="aa"/>
    <w:uiPriority w:val="99"/>
    <w:rsid w:val="00FF5AB0"/>
    <w:rPr>
      <w:rFonts w:ascii="Calibri" w:eastAsia="Calibri" w:hAnsi="Calibri" w:cs="Calibri"/>
    </w:rPr>
  </w:style>
  <w:style w:type="paragraph" w:customStyle="1" w:styleId="ConsPlusCell">
    <w:name w:val="ConsPlusCell"/>
    <w:uiPriority w:val="99"/>
    <w:rsid w:val="00FF5AB0"/>
    <w:pPr>
      <w:widowControl w:val="0"/>
      <w:autoSpaceDE w:val="0"/>
      <w:autoSpaceDN w:val="0"/>
      <w:adjustRightInd w:val="0"/>
      <w:spacing w:after="0" w:line="240" w:lineRule="auto"/>
    </w:pPr>
    <w:rPr>
      <w:rFonts w:ascii="Arial" w:eastAsia="Times New Roman" w:hAnsi="Arial" w:cs="Arial"/>
      <w:sz w:val="20"/>
      <w:szCs w:val="20"/>
    </w:rPr>
  </w:style>
  <w:style w:type="character" w:styleId="ac">
    <w:name w:val="Hyperlink"/>
    <w:basedOn w:val="a1"/>
    <w:uiPriority w:val="99"/>
    <w:rsid w:val="00FF5AB0"/>
    <w:rPr>
      <w:color w:val="0000FF"/>
      <w:u w:val="single"/>
    </w:rPr>
  </w:style>
  <w:style w:type="paragraph" w:styleId="ad">
    <w:name w:val="Body Text"/>
    <w:aliases w:val="Знак"/>
    <w:basedOn w:val="a0"/>
    <w:link w:val="ae"/>
    <w:uiPriority w:val="99"/>
    <w:rsid w:val="00FF5AB0"/>
    <w:pPr>
      <w:spacing w:after="120"/>
    </w:pPr>
    <w:rPr>
      <w:rFonts w:ascii="Calibri" w:eastAsia="Times New Roman" w:hAnsi="Calibri" w:cs="Calibri"/>
    </w:rPr>
  </w:style>
  <w:style w:type="character" w:customStyle="1" w:styleId="ae">
    <w:name w:val="Основной текст Знак"/>
    <w:aliases w:val="Знак Знак"/>
    <w:basedOn w:val="a1"/>
    <w:link w:val="ad"/>
    <w:uiPriority w:val="99"/>
    <w:rsid w:val="00FF5AB0"/>
    <w:rPr>
      <w:rFonts w:ascii="Calibri" w:eastAsia="Times New Roman" w:hAnsi="Calibri" w:cs="Calibri"/>
    </w:rPr>
  </w:style>
  <w:style w:type="paragraph" w:styleId="af">
    <w:name w:val="Title"/>
    <w:basedOn w:val="a0"/>
    <w:link w:val="af0"/>
    <w:uiPriority w:val="99"/>
    <w:qFormat/>
    <w:rsid w:val="00FF5AB0"/>
    <w:pPr>
      <w:spacing w:after="0" w:line="240" w:lineRule="auto"/>
      <w:jc w:val="center"/>
    </w:pPr>
    <w:rPr>
      <w:rFonts w:ascii="Times New Roman" w:eastAsia="Times New Roman" w:hAnsi="Times New Roman" w:cs="Times New Roman"/>
      <w:b/>
      <w:bCs/>
      <w:sz w:val="32"/>
      <w:szCs w:val="32"/>
    </w:rPr>
  </w:style>
  <w:style w:type="character" w:customStyle="1" w:styleId="af0">
    <w:name w:val="Название Знак"/>
    <w:basedOn w:val="a1"/>
    <w:link w:val="af"/>
    <w:uiPriority w:val="99"/>
    <w:rsid w:val="00FF5AB0"/>
    <w:rPr>
      <w:rFonts w:ascii="Times New Roman" w:eastAsia="Times New Roman" w:hAnsi="Times New Roman" w:cs="Times New Roman"/>
      <w:b/>
      <w:bCs/>
      <w:sz w:val="32"/>
      <w:szCs w:val="32"/>
    </w:rPr>
  </w:style>
  <w:style w:type="character" w:customStyle="1" w:styleId="TitleChar">
    <w:name w:val="Title Char"/>
    <w:basedOn w:val="a1"/>
    <w:uiPriority w:val="99"/>
    <w:locked/>
    <w:rsid w:val="00FF5AB0"/>
    <w:rPr>
      <w:rFonts w:ascii="Calibri" w:eastAsia="Times New Roman" w:hAnsi="Calibri" w:cs="Calibri"/>
      <w:sz w:val="28"/>
      <w:szCs w:val="28"/>
      <w:lang w:val="ru-RU" w:eastAsia="ru-RU"/>
    </w:rPr>
  </w:style>
  <w:style w:type="character" w:styleId="af1">
    <w:name w:val="Emphasis"/>
    <w:basedOn w:val="a1"/>
    <w:uiPriority w:val="99"/>
    <w:qFormat/>
    <w:rsid w:val="00FF5AB0"/>
    <w:rPr>
      <w:i/>
      <w:iCs/>
    </w:rPr>
  </w:style>
  <w:style w:type="paragraph" w:customStyle="1" w:styleId="af2">
    <w:name w:val="Знак Знак Знак Знак"/>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table" w:styleId="af3">
    <w:name w:val="Table Grid"/>
    <w:basedOn w:val="a2"/>
    <w:uiPriority w:val="99"/>
    <w:rsid w:val="00FF5AB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99"/>
    <w:qFormat/>
    <w:rsid w:val="00FF5AB0"/>
    <w:rPr>
      <w:b/>
      <w:bCs/>
    </w:rPr>
  </w:style>
  <w:style w:type="paragraph" w:customStyle="1" w:styleId="Pro-Gramma">
    <w:name w:val="Pro-Gramma"/>
    <w:basedOn w:val="a0"/>
    <w:link w:val="Pro-Gramma0"/>
    <w:uiPriority w:val="99"/>
    <w:qFormat/>
    <w:rsid w:val="00FF5AB0"/>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FF5AB0"/>
    <w:rPr>
      <w:rFonts w:ascii="Georgia" w:eastAsia="Calibri" w:hAnsi="Georgia" w:cs="Times New Roman"/>
      <w:sz w:val="24"/>
      <w:szCs w:val="24"/>
    </w:rPr>
  </w:style>
  <w:style w:type="paragraph" w:customStyle="1" w:styleId="11">
    <w:name w:val="Абзац списка1"/>
    <w:basedOn w:val="a0"/>
    <w:uiPriority w:val="99"/>
    <w:rsid w:val="00FF5AB0"/>
    <w:pPr>
      <w:ind w:left="720"/>
    </w:pPr>
    <w:rPr>
      <w:rFonts w:ascii="Calibri" w:eastAsia="Calibri" w:hAnsi="Calibri" w:cs="Calibri"/>
    </w:rPr>
  </w:style>
  <w:style w:type="paragraph" w:styleId="af5">
    <w:name w:val="No Spacing"/>
    <w:link w:val="af6"/>
    <w:uiPriority w:val="99"/>
    <w:qFormat/>
    <w:rsid w:val="00FF5AB0"/>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uiPriority w:val="99"/>
    <w:locked/>
    <w:rsid w:val="00FF5AB0"/>
    <w:rPr>
      <w:rFonts w:ascii="Times New Roman" w:eastAsia="Calibri" w:hAnsi="Times New Roman" w:cs="Times New Roman"/>
      <w:sz w:val="24"/>
      <w:szCs w:val="24"/>
    </w:rPr>
  </w:style>
  <w:style w:type="paragraph" w:styleId="21">
    <w:name w:val="Body Text Indent 2"/>
    <w:basedOn w:val="a0"/>
    <w:link w:val="22"/>
    <w:uiPriority w:val="99"/>
    <w:rsid w:val="00FF5AB0"/>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FF5AB0"/>
    <w:rPr>
      <w:rFonts w:ascii="Calibri" w:eastAsia="Calibri" w:hAnsi="Calibri" w:cs="Calibri"/>
    </w:rPr>
  </w:style>
  <w:style w:type="paragraph" w:styleId="af7">
    <w:name w:val="header"/>
    <w:basedOn w:val="a0"/>
    <w:link w:val="af8"/>
    <w:uiPriority w:val="99"/>
    <w:rsid w:val="00FF5AB0"/>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FF5AB0"/>
    <w:rPr>
      <w:rFonts w:ascii="Calibri" w:eastAsia="Times New Roman" w:hAnsi="Calibri" w:cs="Calibri"/>
    </w:rPr>
  </w:style>
  <w:style w:type="paragraph" w:styleId="af9">
    <w:name w:val="footer"/>
    <w:basedOn w:val="a0"/>
    <w:link w:val="afa"/>
    <w:uiPriority w:val="99"/>
    <w:rsid w:val="00FF5AB0"/>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FF5AB0"/>
    <w:rPr>
      <w:rFonts w:ascii="Calibri" w:eastAsia="Times New Roman" w:hAnsi="Calibri" w:cs="Calibri"/>
    </w:rPr>
  </w:style>
  <w:style w:type="character" w:styleId="afb">
    <w:name w:val="FollowedHyperlink"/>
    <w:basedOn w:val="a1"/>
    <w:uiPriority w:val="99"/>
    <w:rsid w:val="00FF5AB0"/>
    <w:rPr>
      <w:color w:val="800080"/>
      <w:u w:val="single"/>
    </w:rPr>
  </w:style>
  <w:style w:type="character" w:customStyle="1" w:styleId="12">
    <w:name w:val="Знак Знак12"/>
    <w:uiPriority w:val="99"/>
    <w:locked/>
    <w:rsid w:val="00FF5AB0"/>
    <w:rPr>
      <w:rFonts w:ascii="Verdana" w:hAnsi="Verdana" w:cs="Verdana"/>
      <w:b/>
      <w:bCs/>
      <w:sz w:val="28"/>
      <w:szCs w:val="28"/>
    </w:rPr>
  </w:style>
  <w:style w:type="paragraph" w:styleId="13">
    <w:name w:val="toc 1"/>
    <w:basedOn w:val="a0"/>
    <w:next w:val="a0"/>
    <w:autoRedefine/>
    <w:uiPriority w:val="99"/>
    <w:rsid w:val="00FF5AB0"/>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FF5AB0"/>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FF5AB0"/>
    <w:rPr>
      <w:rFonts w:eastAsia="Times New Roman"/>
      <w:lang w:eastAsia="ru-RU"/>
    </w:rPr>
  </w:style>
  <w:style w:type="paragraph" w:styleId="afc">
    <w:name w:val="footnote text"/>
    <w:basedOn w:val="a0"/>
    <w:link w:val="afd"/>
    <w:uiPriority w:val="99"/>
    <w:rsid w:val="00FF5AB0"/>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FF5AB0"/>
    <w:rPr>
      <w:rFonts w:ascii="Calibri" w:eastAsia="Times New Roman" w:hAnsi="Calibri" w:cs="Times New Roman"/>
      <w:sz w:val="20"/>
      <w:szCs w:val="20"/>
    </w:rPr>
  </w:style>
  <w:style w:type="character" w:customStyle="1" w:styleId="FootnoteTextChar1">
    <w:name w:val="Footnote Text Char1"/>
    <w:basedOn w:val="a1"/>
    <w:uiPriority w:val="99"/>
    <w:semiHidden/>
    <w:rsid w:val="00FF5AB0"/>
    <w:rPr>
      <w:rFonts w:eastAsia="Times New Roman" w:cs="Calibri"/>
      <w:sz w:val="20"/>
      <w:szCs w:val="20"/>
    </w:rPr>
  </w:style>
  <w:style w:type="character" w:customStyle="1" w:styleId="CommentTextChar">
    <w:name w:val="Comment Text Char"/>
    <w:uiPriority w:val="99"/>
    <w:locked/>
    <w:rsid w:val="00FF5AB0"/>
    <w:rPr>
      <w:rFonts w:ascii="Calibri" w:eastAsia="Times New Roman" w:hAnsi="Calibri" w:cs="Calibri"/>
    </w:rPr>
  </w:style>
  <w:style w:type="paragraph" w:styleId="afe">
    <w:name w:val="annotation text"/>
    <w:basedOn w:val="a0"/>
    <w:link w:val="aff"/>
    <w:uiPriority w:val="99"/>
    <w:rsid w:val="00FF5AB0"/>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FF5AB0"/>
    <w:rPr>
      <w:rFonts w:ascii="Calibri" w:eastAsia="Times New Roman" w:hAnsi="Calibri" w:cs="Times New Roman"/>
      <w:sz w:val="20"/>
      <w:szCs w:val="20"/>
    </w:rPr>
  </w:style>
  <w:style w:type="character" w:customStyle="1" w:styleId="CommentTextChar1">
    <w:name w:val="Comment Text Char1"/>
    <w:basedOn w:val="a1"/>
    <w:uiPriority w:val="99"/>
    <w:semiHidden/>
    <w:rsid w:val="00FF5AB0"/>
    <w:rPr>
      <w:rFonts w:eastAsia="Times New Roman" w:cs="Calibri"/>
      <w:sz w:val="20"/>
      <w:szCs w:val="20"/>
    </w:rPr>
  </w:style>
  <w:style w:type="character" w:customStyle="1" w:styleId="51">
    <w:name w:val="Знак Знак5"/>
    <w:uiPriority w:val="99"/>
    <w:locked/>
    <w:rsid w:val="00FF5AB0"/>
    <w:rPr>
      <w:rFonts w:ascii="Verdana" w:hAnsi="Verdana" w:cs="Verdana"/>
      <w:b/>
      <w:bCs/>
      <w:kern w:val="28"/>
      <w:sz w:val="32"/>
      <w:szCs w:val="32"/>
    </w:rPr>
  </w:style>
  <w:style w:type="character" w:customStyle="1" w:styleId="9">
    <w:name w:val="Знак Знак9"/>
    <w:uiPriority w:val="99"/>
    <w:locked/>
    <w:rsid w:val="00FF5AB0"/>
    <w:rPr>
      <w:sz w:val="28"/>
      <w:szCs w:val="28"/>
    </w:rPr>
  </w:style>
  <w:style w:type="character" w:customStyle="1" w:styleId="SubtitleChar">
    <w:name w:val="Subtitle Char"/>
    <w:uiPriority w:val="99"/>
    <w:locked/>
    <w:rsid w:val="00FF5AB0"/>
    <w:rPr>
      <w:rFonts w:ascii="Cambria" w:hAnsi="Cambria" w:cs="Cambria"/>
      <w:sz w:val="24"/>
      <w:szCs w:val="24"/>
    </w:rPr>
  </w:style>
  <w:style w:type="paragraph" w:styleId="aff0">
    <w:name w:val="Subtitle"/>
    <w:basedOn w:val="a0"/>
    <w:next w:val="a0"/>
    <w:link w:val="aff1"/>
    <w:uiPriority w:val="99"/>
    <w:qFormat/>
    <w:rsid w:val="00FF5AB0"/>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FF5AB0"/>
    <w:rPr>
      <w:rFonts w:ascii="Cambria" w:eastAsia="Calibri" w:hAnsi="Cambria" w:cs="Times New Roman"/>
      <w:sz w:val="24"/>
      <w:szCs w:val="24"/>
    </w:rPr>
  </w:style>
  <w:style w:type="character" w:customStyle="1" w:styleId="SubtitleChar1">
    <w:name w:val="Subtitle Char1"/>
    <w:basedOn w:val="a1"/>
    <w:uiPriority w:val="11"/>
    <w:rsid w:val="00FF5AB0"/>
    <w:rPr>
      <w:rFonts w:ascii="Cambria" w:eastAsia="Times New Roman" w:hAnsi="Cambria" w:cs="Times New Roman"/>
      <w:sz w:val="24"/>
      <w:szCs w:val="24"/>
    </w:rPr>
  </w:style>
  <w:style w:type="character" w:customStyle="1" w:styleId="DocumentMapChar">
    <w:name w:val="Document Map Char"/>
    <w:uiPriority w:val="99"/>
    <w:locked/>
    <w:rsid w:val="00FF5AB0"/>
    <w:rPr>
      <w:rFonts w:ascii="Tahoma" w:hAnsi="Tahoma" w:cs="Tahoma"/>
      <w:sz w:val="16"/>
      <w:szCs w:val="16"/>
    </w:rPr>
  </w:style>
  <w:style w:type="paragraph" w:styleId="aff2">
    <w:name w:val="Document Map"/>
    <w:basedOn w:val="a0"/>
    <w:link w:val="aff3"/>
    <w:uiPriority w:val="99"/>
    <w:rsid w:val="00FF5AB0"/>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FF5AB0"/>
    <w:rPr>
      <w:rFonts w:ascii="Tahoma" w:eastAsia="Calibri" w:hAnsi="Tahoma" w:cs="Times New Roman"/>
      <w:sz w:val="16"/>
      <w:szCs w:val="16"/>
    </w:rPr>
  </w:style>
  <w:style w:type="character" w:customStyle="1" w:styleId="DocumentMapChar1">
    <w:name w:val="Document Map Char1"/>
    <w:basedOn w:val="a1"/>
    <w:uiPriority w:val="99"/>
    <w:semiHidden/>
    <w:rsid w:val="00FF5AB0"/>
    <w:rPr>
      <w:rFonts w:ascii="Times New Roman" w:eastAsia="Times New Roman" w:hAnsi="Times New Roman"/>
      <w:sz w:val="0"/>
      <w:szCs w:val="0"/>
    </w:rPr>
  </w:style>
  <w:style w:type="character" w:customStyle="1" w:styleId="CommentSubjectChar">
    <w:name w:val="Comment Subject Char"/>
    <w:uiPriority w:val="99"/>
    <w:locked/>
    <w:rsid w:val="00FF5AB0"/>
    <w:rPr>
      <w:rFonts w:ascii="Calibri" w:eastAsia="Times New Roman" w:hAnsi="Calibri" w:cs="Calibri"/>
      <w:b/>
      <w:bCs/>
    </w:rPr>
  </w:style>
  <w:style w:type="paragraph" w:styleId="aff4">
    <w:name w:val="annotation subject"/>
    <w:basedOn w:val="afe"/>
    <w:next w:val="afe"/>
    <w:link w:val="aff5"/>
    <w:uiPriority w:val="99"/>
    <w:rsid w:val="00FF5AB0"/>
    <w:pPr>
      <w:spacing w:after="0" w:line="240" w:lineRule="auto"/>
    </w:pPr>
    <w:rPr>
      <w:b/>
      <w:bCs/>
    </w:rPr>
  </w:style>
  <w:style w:type="character" w:customStyle="1" w:styleId="aff5">
    <w:name w:val="Тема примечания Знак"/>
    <w:basedOn w:val="aff"/>
    <w:link w:val="aff4"/>
    <w:uiPriority w:val="99"/>
    <w:rsid w:val="00FF5AB0"/>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FF5AB0"/>
    <w:rPr>
      <w:rFonts w:ascii="Calibri" w:eastAsia="Times New Roman" w:hAnsi="Calibri" w:cs="Calibri"/>
      <w:b/>
      <w:bCs/>
      <w:sz w:val="20"/>
      <w:szCs w:val="20"/>
      <w:lang w:eastAsia="ru-RU"/>
    </w:rPr>
  </w:style>
  <w:style w:type="paragraph" w:customStyle="1" w:styleId="Pro-Tab">
    <w:name w:val="Pro-Tab"/>
    <w:basedOn w:val="a0"/>
    <w:link w:val="Pro-Tab0"/>
    <w:uiPriority w:val="99"/>
    <w:qFormat/>
    <w:rsid w:val="00FF5AB0"/>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FF5AB0"/>
    <w:pPr>
      <w:tabs>
        <w:tab w:val="left" w:pos="1134"/>
      </w:tabs>
      <w:spacing w:before="180"/>
      <w:ind w:hanging="567"/>
    </w:pPr>
  </w:style>
  <w:style w:type="paragraph" w:customStyle="1" w:styleId="Pro-TabName">
    <w:name w:val="Pro-Tab Name"/>
    <w:basedOn w:val="a0"/>
    <w:uiPriority w:val="99"/>
    <w:rsid w:val="00FF5AB0"/>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FF5AB0"/>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FF5AB0"/>
  </w:style>
  <w:style w:type="paragraph" w:customStyle="1" w:styleId="NPA-Comment">
    <w:name w:val="NPA-Comment"/>
    <w:basedOn w:val="Pro-Gramma"/>
    <w:uiPriority w:val="99"/>
    <w:rsid w:val="00FF5AB0"/>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FF5AB0"/>
    <w:pPr>
      <w:tabs>
        <w:tab w:val="clear" w:pos="1134"/>
        <w:tab w:val="left" w:pos="2040"/>
      </w:tabs>
      <w:ind w:left="2040" w:hanging="480"/>
    </w:pPr>
  </w:style>
  <w:style w:type="paragraph" w:customStyle="1" w:styleId="Pro-List3">
    <w:name w:val="Pro-List #3"/>
    <w:basedOn w:val="Pro-List2"/>
    <w:uiPriority w:val="99"/>
    <w:rsid w:val="00FF5AB0"/>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FF5AB0"/>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FF5AB0"/>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FF5AB0"/>
    <w:rPr>
      <w:b/>
      <w:bCs/>
    </w:rPr>
  </w:style>
  <w:style w:type="paragraph" w:customStyle="1" w:styleId="aff6">
    <w:name w:val="Знак Знак Знак"/>
    <w:basedOn w:val="a0"/>
    <w:uiPriority w:val="99"/>
    <w:rsid w:val="00FF5AB0"/>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FF5AB0"/>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FF5A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FF5AB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FF5AB0"/>
    <w:rPr>
      <w:vertAlign w:val="superscript"/>
    </w:rPr>
  </w:style>
  <w:style w:type="character" w:styleId="affb">
    <w:name w:val="annotation reference"/>
    <w:basedOn w:val="a1"/>
    <w:uiPriority w:val="99"/>
    <w:rsid w:val="00FF5AB0"/>
    <w:rPr>
      <w:sz w:val="16"/>
      <w:szCs w:val="16"/>
    </w:rPr>
  </w:style>
  <w:style w:type="character" w:styleId="affc">
    <w:name w:val="page number"/>
    <w:basedOn w:val="a1"/>
    <w:uiPriority w:val="99"/>
    <w:rsid w:val="00FF5AB0"/>
    <w:rPr>
      <w:rFonts w:ascii="Verdana" w:hAnsi="Verdana" w:cs="Verdana"/>
      <w:b/>
      <w:bCs/>
      <w:color w:val="C41C16"/>
      <w:sz w:val="16"/>
      <w:szCs w:val="16"/>
    </w:rPr>
  </w:style>
  <w:style w:type="character" w:customStyle="1" w:styleId="Pro-Marka">
    <w:name w:val="Pro-Marka"/>
    <w:uiPriority w:val="99"/>
    <w:rsid w:val="00FF5AB0"/>
    <w:rPr>
      <w:b/>
      <w:bCs/>
      <w:color w:val="C41C16"/>
    </w:rPr>
  </w:style>
  <w:style w:type="character" w:customStyle="1" w:styleId="Pro-">
    <w:name w:val="Pro-Ссылка"/>
    <w:uiPriority w:val="99"/>
    <w:rsid w:val="00FF5AB0"/>
    <w:rPr>
      <w:i/>
      <w:iCs/>
      <w:color w:val="808080"/>
      <w:u w:val="none"/>
      <w:effect w:val="none"/>
    </w:rPr>
  </w:style>
  <w:style w:type="character" w:customStyle="1" w:styleId="TextNPA">
    <w:name w:val="Text NPA"/>
    <w:uiPriority w:val="99"/>
    <w:rsid w:val="00FF5AB0"/>
    <w:rPr>
      <w:rFonts w:ascii="Courier New" w:hAnsi="Courier New" w:cs="Courier New"/>
    </w:rPr>
  </w:style>
  <w:style w:type="paragraph" w:customStyle="1" w:styleId="14">
    <w:name w:val="Без интервала1"/>
    <w:link w:val="NoSpacingChar"/>
    <w:qFormat/>
    <w:rsid w:val="00FF5AB0"/>
    <w:pPr>
      <w:spacing w:after="0" w:line="240" w:lineRule="auto"/>
    </w:pPr>
    <w:rPr>
      <w:rFonts w:ascii="Calibri" w:eastAsia="Times New Roman" w:hAnsi="Calibri" w:cs="Calibri"/>
    </w:rPr>
  </w:style>
  <w:style w:type="paragraph" w:styleId="32">
    <w:name w:val="Body Text Indent 3"/>
    <w:basedOn w:val="a0"/>
    <w:link w:val="33"/>
    <w:uiPriority w:val="99"/>
    <w:rsid w:val="00FF5AB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FF5AB0"/>
    <w:rPr>
      <w:rFonts w:ascii="Times New Roman" w:eastAsia="Times New Roman" w:hAnsi="Times New Roman" w:cs="Times New Roman"/>
      <w:sz w:val="16"/>
      <w:szCs w:val="16"/>
    </w:rPr>
  </w:style>
  <w:style w:type="paragraph" w:customStyle="1" w:styleId="15">
    <w:name w:val="Знак1"/>
    <w:basedOn w:val="a0"/>
    <w:uiPriority w:val="99"/>
    <w:rsid w:val="00FF5A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FF5AB0"/>
    <w:rPr>
      <w:rFonts w:ascii="Calibri" w:eastAsia="Times New Roman" w:hAnsi="Calibri" w:cs="Calibri"/>
    </w:rPr>
  </w:style>
  <w:style w:type="character" w:customStyle="1" w:styleId="16">
    <w:name w:val="Название Знак1"/>
    <w:basedOn w:val="a1"/>
    <w:uiPriority w:val="99"/>
    <w:rsid w:val="00FF5AB0"/>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FF5AB0"/>
    <w:rPr>
      <w:b/>
      <w:bCs/>
      <w:i/>
      <w:iCs/>
      <w:sz w:val="26"/>
      <w:szCs w:val="26"/>
      <w:shd w:val="clear" w:color="auto" w:fill="FFFFFF"/>
    </w:rPr>
  </w:style>
  <w:style w:type="paragraph" w:customStyle="1" w:styleId="35">
    <w:name w:val="Основной текст (3)"/>
    <w:basedOn w:val="a0"/>
    <w:link w:val="34"/>
    <w:uiPriority w:val="99"/>
    <w:rsid w:val="00FF5AB0"/>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FF5AB0"/>
    <w:rPr>
      <w:b/>
      <w:bCs/>
      <w:sz w:val="32"/>
      <w:szCs w:val="32"/>
      <w:shd w:val="clear" w:color="auto" w:fill="FFFFFF"/>
    </w:rPr>
  </w:style>
  <w:style w:type="paragraph" w:customStyle="1" w:styleId="18">
    <w:name w:val="Заголовок №1"/>
    <w:basedOn w:val="a0"/>
    <w:link w:val="17"/>
    <w:uiPriority w:val="99"/>
    <w:rsid w:val="00FF5AB0"/>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FF5AB0"/>
    <w:rPr>
      <w:b/>
      <w:bCs/>
      <w:sz w:val="26"/>
      <w:szCs w:val="26"/>
      <w:shd w:val="clear" w:color="auto" w:fill="FFFFFF"/>
    </w:rPr>
  </w:style>
  <w:style w:type="paragraph" w:customStyle="1" w:styleId="24">
    <w:name w:val="Заголовок №2"/>
    <w:basedOn w:val="a0"/>
    <w:link w:val="23"/>
    <w:uiPriority w:val="99"/>
    <w:rsid w:val="00FF5AB0"/>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FF5AB0"/>
    <w:rPr>
      <w:sz w:val="28"/>
      <w:szCs w:val="28"/>
      <w:shd w:val="clear" w:color="auto" w:fill="FFFFFF"/>
    </w:rPr>
  </w:style>
  <w:style w:type="paragraph" w:customStyle="1" w:styleId="26">
    <w:name w:val="Основной текст (2)"/>
    <w:basedOn w:val="a0"/>
    <w:link w:val="25"/>
    <w:uiPriority w:val="99"/>
    <w:rsid w:val="00FF5AB0"/>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FF5AB0"/>
    <w:rPr>
      <w:b/>
      <w:bCs/>
      <w:sz w:val="18"/>
      <w:szCs w:val="18"/>
      <w:shd w:val="clear" w:color="auto" w:fill="FFFFFF"/>
    </w:rPr>
  </w:style>
  <w:style w:type="paragraph" w:customStyle="1" w:styleId="42">
    <w:name w:val="Основной текст (4)"/>
    <w:basedOn w:val="a0"/>
    <w:link w:val="41"/>
    <w:uiPriority w:val="99"/>
    <w:rsid w:val="00FF5AB0"/>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FF5AB0"/>
    <w:rPr>
      <w:b/>
      <w:bCs/>
      <w:shd w:val="clear" w:color="auto" w:fill="FFFFFF"/>
    </w:rPr>
  </w:style>
  <w:style w:type="paragraph" w:customStyle="1" w:styleId="53">
    <w:name w:val="Основной текст (5)"/>
    <w:basedOn w:val="a0"/>
    <w:link w:val="52"/>
    <w:uiPriority w:val="99"/>
    <w:rsid w:val="00FF5AB0"/>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FF5AB0"/>
    <w:rPr>
      <w:b/>
      <w:bCs/>
      <w:shd w:val="clear" w:color="auto" w:fill="FFFFFF"/>
    </w:rPr>
  </w:style>
  <w:style w:type="paragraph" w:customStyle="1" w:styleId="affe">
    <w:name w:val="Подпись к таблице"/>
    <w:basedOn w:val="a0"/>
    <w:link w:val="affd"/>
    <w:uiPriority w:val="99"/>
    <w:rsid w:val="00FF5AB0"/>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FF5AB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FF5AB0"/>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FF5A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FF5AB0"/>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FF5AB0"/>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FF5A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FF5AB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FF5AB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FF5AB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FF5AB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FF5AB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FF5A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FF5AB0"/>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FF5AB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FF5AB0"/>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FF5AB0"/>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FF5AB0"/>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FF5AB0"/>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FF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FF5AB0"/>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FF5AB0"/>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FF5AB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FF5AB0"/>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FF5AB0"/>
    <w:rPr>
      <w:rFonts w:ascii="Georgia" w:eastAsia="Calibri" w:hAnsi="Georgia" w:cs="Times New Roman"/>
      <w:sz w:val="24"/>
      <w:szCs w:val="24"/>
    </w:rPr>
  </w:style>
  <w:style w:type="paragraph" w:customStyle="1" w:styleId="28">
    <w:name w:val="Без интервала2"/>
    <w:uiPriority w:val="99"/>
    <w:qFormat/>
    <w:rsid w:val="00FF5AB0"/>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FF5AB0"/>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FF5AB0"/>
    <w:rPr>
      <w:rFonts w:ascii="Times New Roman" w:eastAsia="Times New Roman" w:hAnsi="Times New Roman" w:cs="Times New Roman"/>
      <w:sz w:val="16"/>
      <w:szCs w:val="16"/>
    </w:rPr>
  </w:style>
  <w:style w:type="character" w:customStyle="1" w:styleId="afff1">
    <w:name w:val="Гипертекстовая ссылка"/>
    <w:uiPriority w:val="99"/>
    <w:rsid w:val="00FF5AB0"/>
    <w:rPr>
      <w:color w:val="008000"/>
    </w:rPr>
  </w:style>
  <w:style w:type="character" w:customStyle="1" w:styleId="140">
    <w:name w:val="Знак Знак14"/>
    <w:uiPriority w:val="99"/>
    <w:locked/>
    <w:rsid w:val="00FF5AB0"/>
    <w:rPr>
      <w:rFonts w:ascii="Verdana" w:hAnsi="Verdana" w:cs="Verdana"/>
      <w:b/>
      <w:bCs/>
      <w:color w:val="C41C16"/>
      <w:sz w:val="28"/>
      <w:szCs w:val="28"/>
      <w:lang w:val="ru-RU" w:eastAsia="ru-RU"/>
    </w:rPr>
  </w:style>
  <w:style w:type="character" w:customStyle="1" w:styleId="130">
    <w:name w:val="Знак Знак13"/>
    <w:uiPriority w:val="99"/>
    <w:locked/>
    <w:rsid w:val="00FF5AB0"/>
    <w:rPr>
      <w:rFonts w:ascii="Cambria" w:hAnsi="Cambria" w:cs="Cambria"/>
      <w:b/>
      <w:bCs/>
      <w:sz w:val="26"/>
      <w:szCs w:val="26"/>
      <w:lang w:val="ru-RU" w:eastAsia="ru-RU"/>
    </w:rPr>
  </w:style>
  <w:style w:type="character" w:customStyle="1" w:styleId="110">
    <w:name w:val="Знак Знак11"/>
    <w:uiPriority w:val="99"/>
    <w:locked/>
    <w:rsid w:val="00FF5AB0"/>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FF5AB0"/>
    <w:rPr>
      <w:lang w:val="ru-RU" w:eastAsia="ru-RU"/>
    </w:rPr>
  </w:style>
  <w:style w:type="character" w:customStyle="1" w:styleId="29">
    <w:name w:val="Знак Знак2"/>
    <w:uiPriority w:val="99"/>
    <w:locked/>
    <w:rsid w:val="00FF5AB0"/>
    <w:rPr>
      <w:rFonts w:ascii="Calibri" w:eastAsia="Times New Roman" w:hAnsi="Calibri" w:cs="Calibri"/>
      <w:lang w:val="ru-RU" w:eastAsia="en-US"/>
    </w:rPr>
  </w:style>
  <w:style w:type="character" w:customStyle="1" w:styleId="61">
    <w:name w:val="Знак Знак6"/>
    <w:uiPriority w:val="99"/>
    <w:locked/>
    <w:rsid w:val="00FF5AB0"/>
    <w:rPr>
      <w:sz w:val="24"/>
      <w:szCs w:val="24"/>
      <w:lang w:val="ru-RU" w:eastAsia="ru-RU"/>
    </w:rPr>
  </w:style>
  <w:style w:type="character" w:customStyle="1" w:styleId="71">
    <w:name w:val="Знак Знак7"/>
    <w:uiPriority w:val="99"/>
    <w:locked/>
    <w:rsid w:val="00FF5AB0"/>
    <w:rPr>
      <w:lang w:val="ru-RU" w:eastAsia="ru-RU"/>
    </w:rPr>
  </w:style>
  <w:style w:type="character" w:customStyle="1" w:styleId="8">
    <w:name w:val="Знак Знак8"/>
    <w:uiPriority w:val="99"/>
    <w:locked/>
    <w:rsid w:val="00FF5AB0"/>
    <w:rPr>
      <w:sz w:val="44"/>
      <w:szCs w:val="44"/>
      <w:lang w:val="ru-RU" w:eastAsia="ru-RU"/>
    </w:rPr>
  </w:style>
  <w:style w:type="character" w:customStyle="1" w:styleId="43">
    <w:name w:val="Знак Знак4"/>
    <w:uiPriority w:val="99"/>
    <w:locked/>
    <w:rsid w:val="00FF5AB0"/>
    <w:rPr>
      <w:rFonts w:ascii="Cambria" w:hAnsi="Cambria" w:cs="Cambria"/>
      <w:sz w:val="24"/>
      <w:szCs w:val="24"/>
      <w:lang w:val="ru-RU" w:eastAsia="ru-RU"/>
    </w:rPr>
  </w:style>
  <w:style w:type="character" w:customStyle="1" w:styleId="38">
    <w:name w:val="Знак Знак3"/>
    <w:uiPriority w:val="99"/>
    <w:locked/>
    <w:rsid w:val="00FF5AB0"/>
    <w:rPr>
      <w:rFonts w:ascii="Tahoma" w:hAnsi="Tahoma" w:cs="Tahoma"/>
      <w:sz w:val="16"/>
      <w:szCs w:val="16"/>
      <w:lang w:val="ru-RU" w:eastAsia="ru-RU"/>
    </w:rPr>
  </w:style>
  <w:style w:type="character" w:customStyle="1" w:styleId="100">
    <w:name w:val="Знак Знак10"/>
    <w:uiPriority w:val="99"/>
    <w:locked/>
    <w:rsid w:val="00FF5AB0"/>
    <w:rPr>
      <w:rFonts w:ascii="Tahoma" w:hAnsi="Tahoma" w:cs="Tahoma"/>
      <w:sz w:val="16"/>
      <w:szCs w:val="16"/>
      <w:lang w:val="ru-RU" w:eastAsia="ru-RU"/>
    </w:rPr>
  </w:style>
  <w:style w:type="paragraph" w:customStyle="1" w:styleId="pro-grammacxsplast">
    <w:name w:val="pro-grammacxsplas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FF5AB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FF5AB0"/>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F5AB0"/>
    <w:rPr>
      <w:rFonts w:eastAsia="Times New Roman"/>
      <w:lang w:eastAsia="ru-RU"/>
    </w:rPr>
  </w:style>
  <w:style w:type="paragraph" w:customStyle="1" w:styleId="ListParagraph11">
    <w:name w:val="List Paragraph11"/>
    <w:basedOn w:val="a0"/>
    <w:uiPriority w:val="99"/>
    <w:rsid w:val="00FF5AB0"/>
    <w:pPr>
      <w:ind w:left="720"/>
    </w:pPr>
    <w:rPr>
      <w:rFonts w:ascii="Calibri" w:eastAsia="Times New Roman" w:hAnsi="Calibri" w:cs="Calibri"/>
      <w:lang w:eastAsia="en-US"/>
    </w:rPr>
  </w:style>
  <w:style w:type="paragraph" w:customStyle="1" w:styleId="ConsNonformat">
    <w:name w:val="ConsNonformat"/>
    <w:uiPriority w:val="99"/>
    <w:rsid w:val="00FF5A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FF5AB0"/>
    <w:rPr>
      <w:rFonts w:ascii="Times New Roman" w:hAnsi="Times New Roman" w:cs="Times New Roman"/>
      <w:sz w:val="26"/>
      <w:szCs w:val="26"/>
    </w:rPr>
  </w:style>
  <w:style w:type="character" w:customStyle="1" w:styleId="FontStyle19">
    <w:name w:val="Font Style19"/>
    <w:uiPriority w:val="99"/>
    <w:rsid w:val="00FF5AB0"/>
    <w:rPr>
      <w:rFonts w:ascii="Times New Roman" w:hAnsi="Times New Roman" w:cs="Times New Roman"/>
      <w:b/>
      <w:bCs/>
      <w:sz w:val="26"/>
      <w:szCs w:val="26"/>
    </w:rPr>
  </w:style>
  <w:style w:type="character" w:customStyle="1" w:styleId="FontStyle20">
    <w:name w:val="Font Style20"/>
    <w:uiPriority w:val="99"/>
    <w:rsid w:val="00FF5AB0"/>
    <w:rPr>
      <w:rFonts w:ascii="Times New Roman" w:hAnsi="Times New Roman" w:cs="Times New Roman"/>
      <w:sz w:val="26"/>
      <w:szCs w:val="26"/>
    </w:rPr>
  </w:style>
  <w:style w:type="paragraph" w:styleId="2a">
    <w:name w:val="Body Text 2"/>
    <w:basedOn w:val="a0"/>
    <w:link w:val="2b"/>
    <w:uiPriority w:val="99"/>
    <w:rsid w:val="00FF5AB0"/>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FF5AB0"/>
    <w:rPr>
      <w:rFonts w:ascii="Calibri" w:eastAsia="Calibri" w:hAnsi="Calibri" w:cs="Calibri"/>
      <w:lang w:eastAsia="zh-CN"/>
    </w:rPr>
  </w:style>
  <w:style w:type="character" w:customStyle="1" w:styleId="okpdspan1">
    <w:name w:val="okpd_span1"/>
    <w:uiPriority w:val="99"/>
    <w:rsid w:val="00FF5AB0"/>
    <w:rPr>
      <w:b/>
      <w:bCs/>
    </w:rPr>
  </w:style>
  <w:style w:type="character" w:customStyle="1" w:styleId="textitem-characteristicsattrs-el-value">
    <w:name w:val="text item-characteristics__attrs-el-value"/>
    <w:basedOn w:val="a1"/>
    <w:uiPriority w:val="99"/>
    <w:rsid w:val="00FF5AB0"/>
  </w:style>
  <w:style w:type="character" w:customStyle="1" w:styleId="1d">
    <w:name w:val="Основной шрифт абзаца1"/>
    <w:uiPriority w:val="99"/>
    <w:rsid w:val="00FF5AB0"/>
  </w:style>
  <w:style w:type="character" w:customStyle="1" w:styleId="1e">
    <w:name w:val="Строгий1"/>
    <w:uiPriority w:val="99"/>
    <w:rsid w:val="00FF5AB0"/>
    <w:rPr>
      <w:b/>
      <w:bCs/>
    </w:rPr>
  </w:style>
  <w:style w:type="paragraph" w:customStyle="1" w:styleId="afff3">
    <w:name w:val="Заголовок статьи"/>
    <w:basedOn w:val="a0"/>
    <w:next w:val="a0"/>
    <w:uiPriority w:val="99"/>
    <w:rsid w:val="00FF5AB0"/>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FF5AB0"/>
    <w:rPr>
      <w:sz w:val="23"/>
      <w:szCs w:val="23"/>
      <w:shd w:val="clear" w:color="auto" w:fill="FFFFFF"/>
    </w:rPr>
  </w:style>
  <w:style w:type="paragraph" w:customStyle="1" w:styleId="afff5">
    <w:name w:val="Сноска"/>
    <w:basedOn w:val="a0"/>
    <w:link w:val="afff4"/>
    <w:uiPriority w:val="99"/>
    <w:rsid w:val="00FF5AB0"/>
    <w:pPr>
      <w:shd w:val="clear" w:color="auto" w:fill="FFFFFF"/>
      <w:spacing w:after="0" w:line="274" w:lineRule="exact"/>
    </w:pPr>
    <w:rPr>
      <w:sz w:val="23"/>
      <w:szCs w:val="23"/>
    </w:rPr>
  </w:style>
  <w:style w:type="character" w:customStyle="1" w:styleId="2c">
    <w:name w:val="Сноска (2)_"/>
    <w:link w:val="2d"/>
    <w:uiPriority w:val="99"/>
    <w:locked/>
    <w:rsid w:val="00FF5AB0"/>
    <w:rPr>
      <w:shd w:val="clear" w:color="auto" w:fill="FFFFFF"/>
    </w:rPr>
  </w:style>
  <w:style w:type="paragraph" w:customStyle="1" w:styleId="2d">
    <w:name w:val="Сноска (2)"/>
    <w:basedOn w:val="a0"/>
    <w:link w:val="2c"/>
    <w:uiPriority w:val="99"/>
    <w:rsid w:val="00FF5AB0"/>
    <w:pPr>
      <w:shd w:val="clear" w:color="auto" w:fill="FFFFFF"/>
      <w:spacing w:after="0" w:line="240" w:lineRule="atLeast"/>
    </w:pPr>
  </w:style>
  <w:style w:type="paragraph" w:customStyle="1" w:styleId="210">
    <w:name w:val="Основной текст (2)1"/>
    <w:basedOn w:val="a0"/>
    <w:uiPriority w:val="99"/>
    <w:rsid w:val="00FF5AB0"/>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FF5AB0"/>
    <w:rPr>
      <w:shd w:val="clear" w:color="auto" w:fill="FFFFFF"/>
    </w:rPr>
  </w:style>
  <w:style w:type="paragraph" w:customStyle="1" w:styleId="afff7">
    <w:name w:val="Колонтитул"/>
    <w:basedOn w:val="a0"/>
    <w:link w:val="afff6"/>
    <w:uiPriority w:val="99"/>
    <w:rsid w:val="00FF5AB0"/>
    <w:pPr>
      <w:shd w:val="clear" w:color="auto" w:fill="FFFFFF"/>
      <w:spacing w:after="0" w:line="240" w:lineRule="auto"/>
    </w:pPr>
  </w:style>
  <w:style w:type="character" w:customStyle="1" w:styleId="afff8">
    <w:name w:val="Основной текст_"/>
    <w:link w:val="1f"/>
    <w:uiPriority w:val="99"/>
    <w:locked/>
    <w:rsid w:val="00FF5AB0"/>
    <w:rPr>
      <w:shd w:val="clear" w:color="auto" w:fill="FFFFFF"/>
    </w:rPr>
  </w:style>
  <w:style w:type="paragraph" w:customStyle="1" w:styleId="1f">
    <w:name w:val="Основной текст1"/>
    <w:basedOn w:val="a0"/>
    <w:link w:val="afff8"/>
    <w:uiPriority w:val="99"/>
    <w:rsid w:val="00FF5AB0"/>
    <w:pPr>
      <w:shd w:val="clear" w:color="auto" w:fill="FFFFFF"/>
      <w:spacing w:after="0" w:line="240" w:lineRule="atLeast"/>
      <w:ind w:hanging="200"/>
    </w:pPr>
  </w:style>
  <w:style w:type="character" w:customStyle="1" w:styleId="220">
    <w:name w:val="Заголовок №2 (2)_"/>
    <w:link w:val="221"/>
    <w:uiPriority w:val="99"/>
    <w:locked/>
    <w:rsid w:val="00FF5AB0"/>
    <w:rPr>
      <w:sz w:val="28"/>
      <w:szCs w:val="28"/>
      <w:shd w:val="clear" w:color="auto" w:fill="FFFFFF"/>
    </w:rPr>
  </w:style>
  <w:style w:type="paragraph" w:customStyle="1" w:styleId="221">
    <w:name w:val="Заголовок №2 (2)"/>
    <w:basedOn w:val="a0"/>
    <w:link w:val="220"/>
    <w:uiPriority w:val="99"/>
    <w:rsid w:val="00FF5AB0"/>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FF5AB0"/>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FF5AB0"/>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FF5AB0"/>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FF5AB0"/>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FF5AB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FF5AB0"/>
    <w:pPr>
      <w:jc w:val="center"/>
    </w:pPr>
    <w:rPr>
      <w:sz w:val="24"/>
      <w:szCs w:val="24"/>
      <w:lang w:val="en-US"/>
    </w:rPr>
  </w:style>
  <w:style w:type="character" w:customStyle="1" w:styleId="1f1">
    <w:name w:val="Стиль1 Знак"/>
    <w:basedOn w:val="40"/>
    <w:link w:val="1f0"/>
    <w:uiPriority w:val="99"/>
    <w:locked/>
    <w:rsid w:val="00FF5AB0"/>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FF5AB0"/>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FF5AB0"/>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FF5AB0"/>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FF5AB0"/>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e"/>
    <w:uiPriority w:val="99"/>
    <w:rsid w:val="00FF5AB0"/>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FF5AB0"/>
    <w:rPr>
      <w:rFonts w:ascii="Consolas" w:hAnsi="Consolas" w:cs="Consolas"/>
      <w:sz w:val="20"/>
      <w:szCs w:val="20"/>
      <w:lang w:eastAsia="ru-RU"/>
    </w:rPr>
  </w:style>
  <w:style w:type="paragraph" w:customStyle="1" w:styleId="1f2">
    <w:name w:val="1"/>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FF5AB0"/>
  </w:style>
  <w:style w:type="character" w:customStyle="1" w:styleId="afffb">
    <w:name w:val="Символ сноски"/>
    <w:uiPriority w:val="99"/>
    <w:rsid w:val="00FF5AB0"/>
    <w:rPr>
      <w:vertAlign w:val="superscript"/>
    </w:rPr>
  </w:style>
  <w:style w:type="paragraph" w:customStyle="1" w:styleId="pc">
    <w:name w:val="pc"/>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FF5AB0"/>
    <w:rPr>
      <w:rFonts w:ascii="Arial" w:hAnsi="Arial" w:cs="Arial"/>
      <w:lang w:val="en-US"/>
    </w:rPr>
  </w:style>
  <w:style w:type="character" w:customStyle="1" w:styleId="s2">
    <w:name w:val="s2"/>
    <w:basedOn w:val="a1"/>
    <w:uiPriority w:val="99"/>
    <w:rsid w:val="00FF5AB0"/>
  </w:style>
  <w:style w:type="paragraph" w:customStyle="1" w:styleId="p30">
    <w:name w:val="p30"/>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F5AB0"/>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FF5AB0"/>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FF5AB0"/>
    <w:rPr>
      <w:rFonts w:ascii="Verdana" w:hAnsi="Verdana" w:cs="Verdana"/>
      <w:sz w:val="15"/>
      <w:szCs w:val="15"/>
      <w:shd w:val="clear" w:color="auto" w:fill="FFFFFF"/>
    </w:rPr>
  </w:style>
  <w:style w:type="paragraph" w:customStyle="1" w:styleId="112">
    <w:name w:val="Основной текст (11)"/>
    <w:basedOn w:val="a0"/>
    <w:link w:val="111"/>
    <w:uiPriority w:val="99"/>
    <w:rsid w:val="00FF5AB0"/>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FF5AB0"/>
    <w:rPr>
      <w:rFonts w:ascii="Tahoma" w:eastAsia="Calibri" w:hAnsi="Tahoma" w:cs="Times New Roman"/>
      <w:sz w:val="20"/>
      <w:szCs w:val="20"/>
    </w:rPr>
  </w:style>
  <w:style w:type="paragraph" w:customStyle="1" w:styleId="consplustitle1">
    <w:name w:val="consplustitle"/>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FF5AB0"/>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FF5AB0"/>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FF5AB0"/>
    <w:rPr>
      <w:b/>
      <w:bCs/>
      <w:color w:val="000080"/>
    </w:rPr>
  </w:style>
  <w:style w:type="paragraph" w:customStyle="1" w:styleId="afffd">
    <w:name w:val="Содержимое таблицы"/>
    <w:basedOn w:val="a0"/>
    <w:uiPriority w:val="99"/>
    <w:rsid w:val="00FF5AB0"/>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FF5AB0"/>
  </w:style>
  <w:style w:type="paragraph" w:customStyle="1" w:styleId="pt-consplusnonformat-000042">
    <w:name w:val="pt-consplusnonformat-000042"/>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FF5AB0"/>
  </w:style>
  <w:style w:type="numbering" w:customStyle="1" w:styleId="1f4">
    <w:name w:val="Нет списка1"/>
    <w:next w:val="a3"/>
    <w:uiPriority w:val="99"/>
    <w:semiHidden/>
    <w:unhideWhenUsed/>
    <w:rsid w:val="00FF5AB0"/>
  </w:style>
  <w:style w:type="character" w:customStyle="1" w:styleId="1f5">
    <w:name w:val="Текст примечания Знак1"/>
    <w:basedOn w:val="a1"/>
    <w:uiPriority w:val="99"/>
    <w:semiHidden/>
    <w:rsid w:val="00FF5AB0"/>
    <w:rPr>
      <w:sz w:val="20"/>
      <w:szCs w:val="20"/>
    </w:rPr>
  </w:style>
  <w:style w:type="character" w:customStyle="1" w:styleId="1f6">
    <w:name w:val="Без интервала Знак1"/>
    <w:uiPriority w:val="99"/>
    <w:locked/>
    <w:rsid w:val="00FF5AB0"/>
    <w:rPr>
      <w:rFonts w:ascii="Calibri" w:eastAsia="Times New Roman" w:hAnsi="Calibri" w:cs="Times New Roman"/>
    </w:rPr>
  </w:style>
  <w:style w:type="character" w:customStyle="1" w:styleId="1f7">
    <w:name w:val="Нижний колонтитул Знак1"/>
    <w:basedOn w:val="a1"/>
    <w:uiPriority w:val="99"/>
    <w:semiHidden/>
    <w:rsid w:val="00FF5AB0"/>
  </w:style>
  <w:style w:type="character" w:customStyle="1" w:styleId="1f8">
    <w:name w:val="Текст выноски Знак1"/>
    <w:basedOn w:val="a1"/>
    <w:uiPriority w:val="99"/>
    <w:semiHidden/>
    <w:rsid w:val="00FF5AB0"/>
    <w:rPr>
      <w:rFonts w:ascii="Tahoma" w:hAnsi="Tahoma" w:cs="Tahoma"/>
      <w:sz w:val="16"/>
      <w:szCs w:val="16"/>
    </w:rPr>
  </w:style>
  <w:style w:type="character" w:customStyle="1" w:styleId="1f9">
    <w:name w:val="Основной текст с отступом Знак1"/>
    <w:basedOn w:val="a1"/>
    <w:uiPriority w:val="99"/>
    <w:semiHidden/>
    <w:rsid w:val="00FF5AB0"/>
  </w:style>
  <w:style w:type="character" w:customStyle="1" w:styleId="212">
    <w:name w:val="Основной текст с отступом 2 Знак1"/>
    <w:basedOn w:val="a1"/>
    <w:uiPriority w:val="99"/>
    <w:semiHidden/>
    <w:rsid w:val="00FF5AB0"/>
  </w:style>
  <w:style w:type="character" w:customStyle="1" w:styleId="1fa">
    <w:name w:val="Верхний колонтитул Знак1"/>
    <w:basedOn w:val="a1"/>
    <w:uiPriority w:val="99"/>
    <w:semiHidden/>
    <w:rsid w:val="00FF5AB0"/>
  </w:style>
  <w:style w:type="character" w:customStyle="1" w:styleId="1fb">
    <w:name w:val="Подзаголовок Знак1"/>
    <w:basedOn w:val="a1"/>
    <w:uiPriority w:val="99"/>
    <w:rsid w:val="00FF5AB0"/>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FF5AB0"/>
    <w:rPr>
      <w:rFonts w:ascii="Tahoma" w:hAnsi="Tahoma" w:cs="Tahoma"/>
      <w:sz w:val="16"/>
      <w:szCs w:val="16"/>
    </w:rPr>
  </w:style>
  <w:style w:type="character" w:customStyle="1" w:styleId="1fd">
    <w:name w:val="Текст сноски Знак1"/>
    <w:basedOn w:val="a1"/>
    <w:uiPriority w:val="99"/>
    <w:semiHidden/>
    <w:rsid w:val="00FF5AB0"/>
    <w:rPr>
      <w:sz w:val="20"/>
      <w:szCs w:val="20"/>
    </w:rPr>
  </w:style>
  <w:style w:type="character" w:customStyle="1" w:styleId="1fe">
    <w:name w:val="Тема примечания Знак1"/>
    <w:basedOn w:val="1f5"/>
    <w:uiPriority w:val="99"/>
    <w:semiHidden/>
    <w:rsid w:val="00FF5AB0"/>
    <w:rPr>
      <w:b/>
      <w:bCs/>
      <w:sz w:val="20"/>
      <w:szCs w:val="20"/>
    </w:rPr>
  </w:style>
  <w:style w:type="character" w:customStyle="1" w:styleId="311">
    <w:name w:val="Основной текст 3 Знак1"/>
    <w:basedOn w:val="a1"/>
    <w:uiPriority w:val="99"/>
    <w:semiHidden/>
    <w:rsid w:val="00FF5AB0"/>
    <w:rPr>
      <w:sz w:val="16"/>
      <w:szCs w:val="16"/>
    </w:rPr>
  </w:style>
  <w:style w:type="character" w:customStyle="1" w:styleId="312">
    <w:name w:val="Основной текст с отступом 3 Знак1"/>
    <w:basedOn w:val="a1"/>
    <w:uiPriority w:val="99"/>
    <w:semiHidden/>
    <w:rsid w:val="00FF5AB0"/>
    <w:rPr>
      <w:sz w:val="16"/>
      <w:szCs w:val="16"/>
    </w:rPr>
  </w:style>
  <w:style w:type="character" w:customStyle="1" w:styleId="213">
    <w:name w:val="Основной текст 2 Знак1"/>
    <w:basedOn w:val="a1"/>
    <w:uiPriority w:val="99"/>
    <w:semiHidden/>
    <w:rsid w:val="00FF5AB0"/>
  </w:style>
  <w:style w:type="paragraph" w:styleId="a">
    <w:name w:val="List Bullet"/>
    <w:basedOn w:val="a0"/>
    <w:uiPriority w:val="99"/>
    <w:unhideWhenUsed/>
    <w:rsid w:val="00FF5AB0"/>
    <w:pPr>
      <w:numPr>
        <w:numId w:val="16"/>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b1abdeugyaebo0a.xn--p1ai/documents/194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63</Pages>
  <Words>19502</Words>
  <Characters>111162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35</cp:revision>
  <cp:lastPrinted>2021-05-17T05:11:00Z</cp:lastPrinted>
  <dcterms:created xsi:type="dcterms:W3CDTF">2021-05-12T05:15:00Z</dcterms:created>
  <dcterms:modified xsi:type="dcterms:W3CDTF">2021-05-19T08:10:00Z</dcterms:modified>
</cp:coreProperties>
</file>