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E6" w:rsidRPr="00FA103E" w:rsidRDefault="003152E6" w:rsidP="003152E6">
      <w:pPr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3152E6" w:rsidRPr="001E07FF" w:rsidRDefault="003152E6" w:rsidP="0031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7FF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3152E6" w:rsidRPr="001E07FF" w:rsidRDefault="003152E6" w:rsidP="0031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7FF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3152E6" w:rsidRPr="001E07FF" w:rsidRDefault="003152E6" w:rsidP="0031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7FF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3152E6" w:rsidRPr="001E07FF" w:rsidRDefault="003152E6" w:rsidP="0031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2E6" w:rsidRPr="001E07FF" w:rsidRDefault="003152E6" w:rsidP="0031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07F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E07FF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3152E6" w:rsidRPr="001E07FF" w:rsidRDefault="003152E6" w:rsidP="0031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2E6" w:rsidRPr="001E07FF" w:rsidRDefault="003152E6" w:rsidP="0031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2E6" w:rsidRPr="001E07FF" w:rsidRDefault="003152E6" w:rsidP="0031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7FF">
        <w:rPr>
          <w:rFonts w:ascii="Times New Roman" w:hAnsi="Times New Roman"/>
          <w:b/>
          <w:sz w:val="24"/>
          <w:szCs w:val="24"/>
        </w:rPr>
        <w:t>от</w:t>
      </w:r>
      <w:r w:rsidR="001E07FF" w:rsidRPr="001E07FF">
        <w:rPr>
          <w:rFonts w:ascii="Times New Roman" w:hAnsi="Times New Roman"/>
          <w:b/>
          <w:sz w:val="24"/>
          <w:szCs w:val="24"/>
        </w:rPr>
        <w:t xml:space="preserve">  05.04.2021</w:t>
      </w:r>
      <w:r w:rsidRPr="001E07FF">
        <w:rPr>
          <w:rFonts w:ascii="Times New Roman" w:hAnsi="Times New Roman"/>
          <w:b/>
          <w:sz w:val="24"/>
          <w:szCs w:val="24"/>
        </w:rPr>
        <w:t xml:space="preserve">      № </w:t>
      </w:r>
      <w:r w:rsidR="001E07FF" w:rsidRPr="001E07FF">
        <w:rPr>
          <w:rFonts w:ascii="Times New Roman" w:hAnsi="Times New Roman"/>
          <w:b/>
          <w:sz w:val="24"/>
          <w:szCs w:val="24"/>
        </w:rPr>
        <w:t>128</w:t>
      </w:r>
    </w:p>
    <w:p w:rsidR="003152E6" w:rsidRPr="001E07FF" w:rsidRDefault="003152E6" w:rsidP="003152E6">
      <w:pPr>
        <w:spacing w:after="0" w:line="240" w:lineRule="auto"/>
        <w:jc w:val="center"/>
        <w:rPr>
          <w:sz w:val="24"/>
          <w:szCs w:val="24"/>
        </w:rPr>
      </w:pPr>
    </w:p>
    <w:p w:rsidR="003152E6" w:rsidRPr="001E07FF" w:rsidRDefault="003152E6" w:rsidP="003152E6">
      <w:pPr>
        <w:pStyle w:val="a3"/>
        <w:rPr>
          <w:b w:val="0"/>
          <w:sz w:val="24"/>
          <w:szCs w:val="24"/>
        </w:rPr>
      </w:pPr>
      <w:r w:rsidRPr="001E07FF">
        <w:rPr>
          <w:b w:val="0"/>
          <w:sz w:val="24"/>
          <w:szCs w:val="24"/>
        </w:rPr>
        <w:t>г. Тейково</w:t>
      </w:r>
    </w:p>
    <w:p w:rsidR="003152E6" w:rsidRPr="001E07FF" w:rsidRDefault="003152E6" w:rsidP="003152E6">
      <w:pPr>
        <w:pStyle w:val="a3"/>
        <w:rPr>
          <w:sz w:val="24"/>
          <w:szCs w:val="24"/>
        </w:rPr>
      </w:pPr>
    </w:p>
    <w:p w:rsidR="003152E6" w:rsidRPr="001E07FF" w:rsidRDefault="003152E6" w:rsidP="0031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7FF">
        <w:rPr>
          <w:rFonts w:ascii="Times New Roman" w:hAnsi="Times New Roman"/>
          <w:b/>
          <w:sz w:val="24"/>
          <w:szCs w:val="24"/>
        </w:rPr>
        <w:t xml:space="preserve">О  внесении изменений в постановление администрации г.о. Тейково                       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</w:t>
      </w:r>
    </w:p>
    <w:p w:rsidR="003152E6" w:rsidRPr="001E07FF" w:rsidRDefault="003152E6" w:rsidP="003152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7FF">
        <w:rPr>
          <w:rFonts w:ascii="Times New Roman" w:hAnsi="Times New Roman"/>
          <w:b/>
          <w:sz w:val="24"/>
          <w:szCs w:val="24"/>
        </w:rPr>
        <w:t>на 2014-2024 годы»</w:t>
      </w:r>
    </w:p>
    <w:p w:rsidR="003152E6" w:rsidRPr="001E07FF" w:rsidRDefault="003152E6" w:rsidP="003152E6">
      <w:pPr>
        <w:pStyle w:val="2"/>
      </w:pPr>
    </w:p>
    <w:p w:rsidR="003152E6" w:rsidRPr="001E07FF" w:rsidRDefault="003152E6" w:rsidP="003152E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7FF">
        <w:rPr>
          <w:rFonts w:ascii="Times New Roman" w:hAnsi="Times New Roman" w:cs="Times New Roman"/>
          <w:sz w:val="24"/>
          <w:szCs w:val="24"/>
        </w:rPr>
        <w:tab/>
        <w:t>В связи с допущенными техническими ошибками, администрация городского округа Тейково Ивановской области</w:t>
      </w:r>
    </w:p>
    <w:p w:rsidR="003152E6" w:rsidRPr="001E07FF" w:rsidRDefault="003152E6" w:rsidP="003152E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2E6" w:rsidRPr="001E07FF" w:rsidRDefault="003152E6" w:rsidP="003152E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07F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07FF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3152E6" w:rsidRPr="001E07FF" w:rsidRDefault="003152E6" w:rsidP="003152E6">
      <w:pPr>
        <w:pStyle w:val="ConsPlusNormal"/>
        <w:widowControl/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E6" w:rsidRPr="001E07FF" w:rsidRDefault="003152E6" w:rsidP="003152E6">
      <w:pPr>
        <w:pStyle w:val="ConsPlusNormal"/>
        <w:widowControl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E07FF">
        <w:rPr>
          <w:rFonts w:ascii="Times New Roman" w:hAnsi="Times New Roman" w:cs="Times New Roman"/>
          <w:sz w:val="24"/>
          <w:szCs w:val="24"/>
        </w:rPr>
        <w:t xml:space="preserve">     </w:t>
      </w:r>
      <w:r w:rsidRPr="001E07FF">
        <w:rPr>
          <w:rFonts w:ascii="Times New Roman" w:hAnsi="Times New Roman" w:cs="Times New Roman"/>
          <w:sz w:val="24"/>
          <w:szCs w:val="24"/>
        </w:rPr>
        <w:tab/>
      </w:r>
      <w:r w:rsidRPr="001E07FF">
        <w:rPr>
          <w:rFonts w:ascii="Times New Roman" w:hAnsi="Times New Roman" w:cs="Times New Roman"/>
          <w:sz w:val="24"/>
          <w:szCs w:val="24"/>
        </w:rPr>
        <w:tab/>
        <w:t>1. Внести в  постановление  администрации  городского округа Тейково 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на 2014-2024 годы» (далее – муниципальная программа) следующие изменения:</w:t>
      </w:r>
    </w:p>
    <w:p w:rsidR="003152E6" w:rsidRPr="001E07FF" w:rsidRDefault="003152E6" w:rsidP="00315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7FF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3152E6" w:rsidRPr="001E07FF" w:rsidRDefault="003152E6" w:rsidP="00315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7FF">
        <w:rPr>
          <w:rFonts w:ascii="Times New Roman" w:hAnsi="Times New Roman"/>
          <w:sz w:val="24"/>
          <w:szCs w:val="24"/>
        </w:rPr>
        <w:t>1.1. В Разделе 3 «Цель (цели) и ожидаемые результаты муниципальной программы» в таблице 2 «Сведения о целевых индикаторах (показателях) реализации муниципальной программы» в колонке «2020 год»:</w:t>
      </w:r>
    </w:p>
    <w:p w:rsidR="003152E6" w:rsidRPr="001E07FF" w:rsidRDefault="003152E6" w:rsidP="00315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7FF">
        <w:rPr>
          <w:rFonts w:ascii="Times New Roman" w:hAnsi="Times New Roman"/>
          <w:sz w:val="24"/>
          <w:szCs w:val="24"/>
        </w:rPr>
        <w:t xml:space="preserve">1.1.1. в строке 12 слова «не реже» исключить; </w:t>
      </w:r>
    </w:p>
    <w:p w:rsidR="003152E6" w:rsidRPr="001E07FF" w:rsidRDefault="003152E6" w:rsidP="00315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7FF">
        <w:rPr>
          <w:rFonts w:ascii="Times New Roman" w:hAnsi="Times New Roman"/>
          <w:sz w:val="24"/>
          <w:szCs w:val="24"/>
        </w:rPr>
        <w:t>1.1.2. в строке 14 слова «не менее» исключить;</w:t>
      </w:r>
    </w:p>
    <w:p w:rsidR="003152E6" w:rsidRPr="001E07FF" w:rsidRDefault="003152E6" w:rsidP="00315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7FF">
        <w:rPr>
          <w:rFonts w:ascii="Times New Roman" w:hAnsi="Times New Roman"/>
          <w:sz w:val="24"/>
          <w:szCs w:val="24"/>
        </w:rPr>
        <w:t>1.2. В Приложение № 2 к муниципальной программе в таблице 2 «Объем бюджетных ассигнований на реализацию подпрограммы (по источникам финансирования)» в колонке «Наименование программного мероприятия» в строке 2 слова «в т.ч.</w:t>
      </w:r>
      <w:proofErr w:type="gramStart"/>
      <w:r w:rsidRPr="001E07FF">
        <w:rPr>
          <w:rFonts w:ascii="Times New Roman" w:hAnsi="Times New Roman"/>
          <w:sz w:val="24"/>
          <w:szCs w:val="24"/>
        </w:rPr>
        <w:t>:»</w:t>
      </w:r>
      <w:proofErr w:type="gramEnd"/>
      <w:r w:rsidRPr="001E07FF">
        <w:rPr>
          <w:rFonts w:ascii="Times New Roman" w:hAnsi="Times New Roman"/>
          <w:sz w:val="24"/>
          <w:szCs w:val="24"/>
        </w:rPr>
        <w:t xml:space="preserve"> исключить;</w:t>
      </w:r>
    </w:p>
    <w:p w:rsidR="003152E6" w:rsidRPr="001E07FF" w:rsidRDefault="003152E6" w:rsidP="00315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7FF">
        <w:rPr>
          <w:rFonts w:ascii="Times New Roman" w:hAnsi="Times New Roman"/>
          <w:sz w:val="24"/>
          <w:szCs w:val="24"/>
        </w:rPr>
        <w:t>1.3. В Приложение № 3 к муниципальной программе в таблице 2 «Объем бюджетных ассигнований на реализацию подпрограммы (по источникам финансирования)» в колонке «2020 год» цифры «158,588» заменить цифрами «158,58514».</w:t>
      </w:r>
    </w:p>
    <w:p w:rsidR="003152E6" w:rsidRPr="001E07FF" w:rsidRDefault="003152E6" w:rsidP="003152E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7FF">
        <w:rPr>
          <w:rFonts w:ascii="Times New Roman" w:hAnsi="Times New Roman" w:cs="Times New Roman"/>
          <w:sz w:val="24"/>
          <w:szCs w:val="24"/>
        </w:rPr>
        <w:t>2.  Опубликовать настоящее постановление в «Вестнике органов  местного самоуправления  городского округа Тейково» и разместить на  официальном сайте  администрации г.о. Тейково в сети Интернет.</w:t>
      </w:r>
    </w:p>
    <w:p w:rsidR="003152E6" w:rsidRPr="001E07FF" w:rsidRDefault="003152E6" w:rsidP="003152E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7FF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заместителя главы администрации (руководителя аппарата), начальника отдела правового и кадрового обеспечения администрации городского округа Тейково Касаткину Е.М.</w:t>
      </w:r>
    </w:p>
    <w:p w:rsidR="003152E6" w:rsidRPr="001E07FF" w:rsidRDefault="003152E6" w:rsidP="003152E6">
      <w:pPr>
        <w:pStyle w:val="ConsPlusNormal"/>
        <w:widowControl/>
        <w:tabs>
          <w:tab w:val="left" w:pos="1080"/>
        </w:tabs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3152E6" w:rsidRPr="001E07FF" w:rsidRDefault="003152E6" w:rsidP="003152E6">
      <w:pPr>
        <w:pStyle w:val="ConsPlusNormal"/>
        <w:widowControl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3152E6" w:rsidRPr="001E07FF" w:rsidRDefault="003152E6" w:rsidP="003152E6">
      <w:pPr>
        <w:pStyle w:val="ConsPlusNormal"/>
        <w:widowControl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3152E6" w:rsidRPr="001E07FF" w:rsidRDefault="003152E6" w:rsidP="003152E6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1E07FF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                                             С.А. Семенова  </w:t>
      </w:r>
      <w:bookmarkStart w:id="0" w:name="_GoBack"/>
      <w:bookmarkEnd w:id="0"/>
    </w:p>
    <w:p w:rsidR="003152E6" w:rsidRPr="001E07FF" w:rsidRDefault="003152E6" w:rsidP="003152E6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152E6" w:rsidRPr="001E07FF" w:rsidRDefault="003152E6" w:rsidP="003152E6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7556E" w:rsidRDefault="001E07FF"/>
    <w:sectPr w:rsidR="0037556E" w:rsidSect="003152E6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2E6"/>
    <w:rsid w:val="001E07FF"/>
    <w:rsid w:val="003152E6"/>
    <w:rsid w:val="004143A1"/>
    <w:rsid w:val="007326A0"/>
    <w:rsid w:val="0074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52E6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152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315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52E6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Стиль2"/>
    <w:basedOn w:val="ConsPlusNormal"/>
    <w:rsid w:val="003152E6"/>
    <w:pPr>
      <w:widowControl/>
      <w:adjustRightInd w:val="0"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2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Наталья Михайловна Касаткина</cp:lastModifiedBy>
  <cp:revision>2</cp:revision>
  <dcterms:created xsi:type="dcterms:W3CDTF">2021-04-19T05:31:00Z</dcterms:created>
  <dcterms:modified xsi:type="dcterms:W3CDTF">2021-04-19T05:41:00Z</dcterms:modified>
</cp:coreProperties>
</file>